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 Id="rId5" Type="http://schemas.microsoft.com/office/2020/02/relationships/classificationlabels" Target="docMetadata/LabelInfo.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C4D958" w14:textId="654971A3" w:rsidR="00E514C7" w:rsidRDefault="00E514C7" w:rsidP="00707106">
      <w:pPr>
        <w:pStyle w:val="Heading2"/>
      </w:pPr>
      <w:r>
        <w:t xml:space="preserve">Digital </w:t>
      </w:r>
      <w:r w:rsidR="00B76D43">
        <w:t>C</w:t>
      </w:r>
      <w:r>
        <w:t xml:space="preserve">lient Onboarding </w:t>
      </w:r>
      <w:r w:rsidR="00707106">
        <w:t>(DCO)</w:t>
      </w:r>
      <w:r>
        <w:t xml:space="preserve"> - </w:t>
      </w:r>
      <w:r w:rsidRPr="00D8435F">
        <w:t xml:space="preserve">Key controls </w:t>
      </w:r>
    </w:p>
    <w:p w14:paraId="26D027C3" w14:textId="6D8171EC" w:rsidR="00707106" w:rsidRPr="00707106" w:rsidRDefault="00707106" w:rsidP="00707106">
      <w:pPr>
        <w:pStyle w:val="Heading3"/>
      </w:pPr>
      <w:r>
        <w:t>Client facing (self-serve) channels – onboarding new-to-bank clients</w:t>
      </w:r>
    </w:p>
    <w:tbl>
      <w:tblPr>
        <w:tblStyle w:val="TableGrid"/>
        <w:tblW w:w="13467" w:type="dxa"/>
        <w:tblInd w:w="-5" w:type="dxa"/>
        <w:tblLook w:val="04A0" w:firstRow="1" w:lastRow="0" w:firstColumn="1" w:lastColumn="0" w:noHBand="0" w:noVBand="1"/>
      </w:tblPr>
      <w:tblGrid>
        <w:gridCol w:w="3590"/>
        <w:gridCol w:w="3373"/>
        <w:gridCol w:w="2355"/>
        <w:gridCol w:w="4149"/>
      </w:tblGrid>
      <w:tr w:rsidR="0093771F" w:rsidRPr="00707106" w14:paraId="3419E676" w14:textId="126FDDF5" w:rsidTr="0093771F">
        <w:tc>
          <w:tcPr>
            <w:tcW w:w="3590" w:type="dxa"/>
          </w:tcPr>
          <w:p w14:paraId="3EAFF624" w14:textId="55E48C9C" w:rsidR="0093771F" w:rsidRPr="00707106" w:rsidRDefault="005633A3" w:rsidP="00707106">
            <w:r w:rsidRPr="005633A3">
              <w:rPr>
                <w:b/>
                <w:bCs/>
              </w:rPr>
              <w:t>Control Description</w:t>
            </w:r>
            <w:r>
              <w:t xml:space="preserve"> </w:t>
            </w:r>
          </w:p>
        </w:tc>
        <w:tc>
          <w:tcPr>
            <w:tcW w:w="3373" w:type="dxa"/>
          </w:tcPr>
          <w:p w14:paraId="7F8296CF" w14:textId="4641D571" w:rsidR="0093771F" w:rsidRPr="00707106" w:rsidRDefault="0093771F" w:rsidP="00707106">
            <w:pPr>
              <w:rPr>
                <w:b/>
                <w:bCs/>
              </w:rPr>
            </w:pPr>
            <w:r w:rsidRPr="00707106">
              <w:rPr>
                <w:b/>
                <w:bCs/>
              </w:rPr>
              <w:t>Motive and CWB Personal DCO</w:t>
            </w:r>
          </w:p>
        </w:tc>
        <w:tc>
          <w:tcPr>
            <w:tcW w:w="2355" w:type="dxa"/>
          </w:tcPr>
          <w:p w14:paraId="4FE06F8B" w14:textId="4754C293" w:rsidR="0093771F" w:rsidRPr="00707106" w:rsidRDefault="0093771F" w:rsidP="00707106">
            <w:pPr>
              <w:rPr>
                <w:b/>
                <w:bCs/>
              </w:rPr>
            </w:pPr>
            <w:r w:rsidRPr="00707106">
              <w:rPr>
                <w:b/>
                <w:bCs/>
              </w:rPr>
              <w:t>Small Business DCO</w:t>
            </w:r>
          </w:p>
        </w:tc>
        <w:tc>
          <w:tcPr>
            <w:tcW w:w="4149" w:type="dxa"/>
          </w:tcPr>
          <w:p w14:paraId="68A2CAB5" w14:textId="50DC78FB" w:rsidR="0093771F" w:rsidRPr="00707106" w:rsidRDefault="0093771F" w:rsidP="00707106">
            <w:pPr>
              <w:rPr>
                <w:b/>
                <w:bCs/>
              </w:rPr>
            </w:pPr>
            <w:r>
              <w:rPr>
                <w:b/>
                <w:bCs/>
              </w:rPr>
              <w:t xml:space="preserve">Scenario to be Tested </w:t>
            </w:r>
            <w:r w:rsidR="00B50FF7">
              <w:rPr>
                <w:b/>
                <w:bCs/>
              </w:rPr>
              <w:t xml:space="preserve">and </w:t>
            </w:r>
            <w:r w:rsidR="005633A3">
              <w:rPr>
                <w:b/>
                <w:bCs/>
              </w:rPr>
              <w:t>I</w:t>
            </w:r>
            <w:r w:rsidR="00B50FF7">
              <w:rPr>
                <w:b/>
                <w:bCs/>
              </w:rPr>
              <w:t xml:space="preserve">nformation </w:t>
            </w:r>
            <w:r w:rsidR="005633A3">
              <w:rPr>
                <w:b/>
                <w:bCs/>
              </w:rPr>
              <w:t>R</w:t>
            </w:r>
            <w:r w:rsidR="00B50FF7">
              <w:rPr>
                <w:b/>
                <w:bCs/>
              </w:rPr>
              <w:t xml:space="preserve">equest. </w:t>
            </w:r>
          </w:p>
        </w:tc>
      </w:tr>
      <w:tr w:rsidR="0093771F" w:rsidRPr="00707106" w14:paraId="6062F210" w14:textId="48475F44" w:rsidTr="0093771F">
        <w:tc>
          <w:tcPr>
            <w:tcW w:w="3590" w:type="dxa"/>
          </w:tcPr>
          <w:p w14:paraId="0F0F7E0A" w14:textId="77777777" w:rsidR="0093771F" w:rsidRPr="00707106" w:rsidRDefault="0093771F" w:rsidP="001063AC">
            <w:pPr>
              <w:pStyle w:val="ListParagraph"/>
              <w:numPr>
                <w:ilvl w:val="0"/>
                <w:numId w:val="4"/>
              </w:numPr>
            </w:pPr>
            <w:r w:rsidRPr="00707106">
              <w:t xml:space="preserve">Client mobile number is verified. </w:t>
            </w:r>
          </w:p>
        </w:tc>
        <w:tc>
          <w:tcPr>
            <w:tcW w:w="5728" w:type="dxa"/>
            <w:gridSpan w:val="2"/>
          </w:tcPr>
          <w:p w14:paraId="0035F263" w14:textId="77777777" w:rsidR="0093771F" w:rsidRDefault="0093771F" w:rsidP="00707106">
            <w:r>
              <w:t>Client must enter SMS token to proceed.</w:t>
            </w:r>
          </w:p>
          <w:p w14:paraId="5C0DA0F2" w14:textId="30A07EFB" w:rsidR="0093771F" w:rsidRPr="00707106" w:rsidRDefault="0093771F" w:rsidP="00707106">
            <w:r>
              <w:t xml:space="preserve">Control of the device is further verified by </w:t>
            </w:r>
            <w:proofErr w:type="spellStart"/>
            <w:r>
              <w:t>ReCaptcha</w:t>
            </w:r>
            <w:proofErr w:type="spellEnd"/>
            <w:r>
              <w:t xml:space="preserve"> (anti-BOT tool).</w:t>
            </w:r>
          </w:p>
        </w:tc>
        <w:tc>
          <w:tcPr>
            <w:tcW w:w="4149" w:type="dxa"/>
          </w:tcPr>
          <w:p w14:paraId="751E818D" w14:textId="2116B36E" w:rsidR="0093771F" w:rsidRDefault="00956B7F" w:rsidP="00956B7F">
            <w:r w:rsidRPr="00595D25">
              <w:t xml:space="preserve">We </w:t>
            </w:r>
            <w:r w:rsidR="00595D25" w:rsidRPr="00595D25">
              <w:t xml:space="preserve">have </w:t>
            </w:r>
            <w:r w:rsidRPr="00595D25">
              <w:t>verif</w:t>
            </w:r>
            <w:r w:rsidR="00206393" w:rsidRPr="00595D25">
              <w:t>ied</w:t>
            </w:r>
            <w:r w:rsidRPr="00595D25">
              <w:t xml:space="preserve"> this </w:t>
            </w:r>
            <w:r w:rsidR="00206393" w:rsidRPr="00595D25">
              <w:t xml:space="preserve">control </w:t>
            </w:r>
            <w:r w:rsidRPr="00595D25">
              <w:t xml:space="preserve">by ourselves. </w:t>
            </w:r>
          </w:p>
        </w:tc>
      </w:tr>
      <w:tr w:rsidR="0093771F" w:rsidRPr="00707106" w14:paraId="7F7CEE22" w14:textId="2E5CF3DD" w:rsidTr="0093771F">
        <w:tc>
          <w:tcPr>
            <w:tcW w:w="3590" w:type="dxa"/>
          </w:tcPr>
          <w:p w14:paraId="4EED4500" w14:textId="77777777" w:rsidR="0093771F" w:rsidRPr="00707106" w:rsidRDefault="0093771F" w:rsidP="001063AC">
            <w:pPr>
              <w:pStyle w:val="ListParagraph"/>
              <w:numPr>
                <w:ilvl w:val="0"/>
                <w:numId w:val="4"/>
              </w:numPr>
            </w:pPr>
            <w:r w:rsidRPr="00707106">
              <w:t xml:space="preserve">Client address is adequately verified. </w:t>
            </w:r>
          </w:p>
        </w:tc>
        <w:tc>
          <w:tcPr>
            <w:tcW w:w="3373" w:type="dxa"/>
          </w:tcPr>
          <w:p w14:paraId="37039852" w14:textId="77777777" w:rsidR="0093771F" w:rsidRDefault="0093771F" w:rsidP="00707106">
            <w:r>
              <w:t>Lookup via Canada Post Address Complete.</w:t>
            </w:r>
          </w:p>
          <w:p w14:paraId="63AD3B1B" w14:textId="77777777" w:rsidR="0093771F" w:rsidRDefault="0093771F" w:rsidP="00707106">
            <w:r>
              <w:t>Must provide previous address if &lt;2 years.</w:t>
            </w:r>
          </w:p>
          <w:p w14:paraId="7395CC62" w14:textId="2E37A978" w:rsidR="0093771F" w:rsidRPr="00707106" w:rsidRDefault="0093771F" w:rsidP="00707106">
            <w:r>
              <w:t>Address match is also required as part of ID verification.</w:t>
            </w:r>
          </w:p>
        </w:tc>
        <w:tc>
          <w:tcPr>
            <w:tcW w:w="2355" w:type="dxa"/>
          </w:tcPr>
          <w:p w14:paraId="36F02F65" w14:textId="77777777" w:rsidR="0093771F" w:rsidRDefault="0093771F" w:rsidP="00707106">
            <w:r>
              <w:t>Lookup via Canada Post Address Complete (business entity and applicant/signers).</w:t>
            </w:r>
          </w:p>
          <w:p w14:paraId="784B27D8" w14:textId="77777777" w:rsidR="0093771F" w:rsidRDefault="0093771F" w:rsidP="00707106">
            <w:r>
              <w:t>Must provide previous address if &lt;2 years (applicant/signers).</w:t>
            </w:r>
          </w:p>
          <w:p w14:paraId="7DE2529B" w14:textId="4756CED1" w:rsidR="0093771F" w:rsidRPr="00707106" w:rsidRDefault="0093771F" w:rsidP="00707106">
            <w:r>
              <w:t>Address match is also required as part of ID verification (applicant/signers).</w:t>
            </w:r>
          </w:p>
        </w:tc>
        <w:tc>
          <w:tcPr>
            <w:tcW w:w="4149" w:type="dxa"/>
          </w:tcPr>
          <w:p w14:paraId="24CECE07" w14:textId="6C4C7294" w:rsidR="00206393" w:rsidRDefault="00956B7F" w:rsidP="00707106">
            <w:r w:rsidRPr="00206393">
              <w:t xml:space="preserve">We </w:t>
            </w:r>
            <w:r w:rsidR="00595D25">
              <w:t xml:space="preserve">have </w:t>
            </w:r>
            <w:r w:rsidRPr="00206393">
              <w:t>verif</w:t>
            </w:r>
            <w:r w:rsidR="00206393">
              <w:t>ied</w:t>
            </w:r>
            <w:r w:rsidRPr="00206393">
              <w:t xml:space="preserve"> this </w:t>
            </w:r>
            <w:r w:rsidR="00206393">
              <w:t xml:space="preserve">control </w:t>
            </w:r>
            <w:r w:rsidRPr="00206393">
              <w:t xml:space="preserve">by ourselves </w:t>
            </w:r>
            <w:r w:rsidR="00595D25">
              <w:t>but we</w:t>
            </w:r>
            <w:r w:rsidRPr="00206393">
              <w:t xml:space="preserve"> noted that </w:t>
            </w:r>
            <w:r w:rsidR="00206393" w:rsidRPr="00206393">
              <w:t>customer can update the address manually. We also noted that customer can input fake</w:t>
            </w:r>
            <w:r w:rsidR="00206393">
              <w:t xml:space="preserve"> address and postal code. </w:t>
            </w:r>
          </w:p>
          <w:p w14:paraId="4063CB17" w14:textId="77777777" w:rsidR="00206393" w:rsidRDefault="00206393" w:rsidP="00707106"/>
          <w:p w14:paraId="3F041FA8" w14:textId="2CC29891" w:rsidR="0093771F" w:rsidRPr="001C64C4" w:rsidRDefault="00206393" w:rsidP="00707106">
            <w:pPr>
              <w:rPr>
                <w:color w:val="00B050"/>
              </w:rPr>
            </w:pPr>
            <w:r>
              <w:t>We will like to confirm If there is any compensating control for address</w:t>
            </w:r>
            <w:r w:rsidRPr="00206393">
              <w:t xml:space="preserve"> </w:t>
            </w:r>
            <w:r>
              <w:t>verification?</w:t>
            </w:r>
          </w:p>
        </w:tc>
      </w:tr>
      <w:tr w:rsidR="0093771F" w:rsidRPr="00707106" w14:paraId="05CCDE06" w14:textId="1C3F369E" w:rsidTr="0093771F">
        <w:tc>
          <w:tcPr>
            <w:tcW w:w="3590" w:type="dxa"/>
          </w:tcPr>
          <w:p w14:paraId="6DD6A74C" w14:textId="77777777" w:rsidR="0093771F" w:rsidRPr="00B767E7" w:rsidRDefault="0093771F" w:rsidP="001063AC">
            <w:pPr>
              <w:pStyle w:val="ListParagraph"/>
              <w:numPr>
                <w:ilvl w:val="0"/>
                <w:numId w:val="4"/>
              </w:numPr>
            </w:pPr>
            <w:r w:rsidRPr="00B767E7">
              <w:t xml:space="preserve">System will validate if client already exist and if not, system will assign a new CIF in T24 </w:t>
            </w:r>
            <w:r w:rsidRPr="00B767E7">
              <w:rPr>
                <w:strike/>
              </w:rPr>
              <w:t>(e.g., using Name, Date of birth and Address).</w:t>
            </w:r>
            <w:r w:rsidRPr="00B767E7">
              <w:t xml:space="preserve"> </w:t>
            </w:r>
          </w:p>
          <w:p w14:paraId="76C88615" w14:textId="6084C26D" w:rsidR="0093771F" w:rsidRPr="00B767E7" w:rsidRDefault="0093771F" w:rsidP="00AA7D6E">
            <w:pPr>
              <w:pStyle w:val="ListParagraph"/>
              <w:ind w:left="360"/>
            </w:pPr>
            <w:r w:rsidRPr="00B767E7">
              <w:rPr>
                <w:highlight w:val="yellow"/>
              </w:rPr>
              <w:t>See #7 below for duplicate CIF check.</w:t>
            </w:r>
          </w:p>
        </w:tc>
        <w:tc>
          <w:tcPr>
            <w:tcW w:w="3373" w:type="dxa"/>
          </w:tcPr>
          <w:p w14:paraId="302EF26B" w14:textId="77777777" w:rsidR="0093771F" w:rsidRPr="00B767E7" w:rsidRDefault="0093771F" w:rsidP="00707106">
            <w:r w:rsidRPr="00B767E7">
              <w:rPr>
                <w:b/>
                <w:bCs/>
              </w:rPr>
              <w:t>Motive:</w:t>
            </w:r>
            <w:r w:rsidRPr="00B767E7">
              <w:t xml:space="preserve"> clients must self-identify if they are an existing client. If they answer “yes” they will be directed to Motive online banking.</w:t>
            </w:r>
          </w:p>
          <w:p w14:paraId="3C5DEAB4" w14:textId="77777777" w:rsidR="0093771F" w:rsidRPr="00B767E7" w:rsidRDefault="0093771F" w:rsidP="00707106">
            <w:r w:rsidRPr="00B767E7">
              <w:rPr>
                <w:b/>
                <w:bCs/>
              </w:rPr>
              <w:t>CWB personal:</w:t>
            </w:r>
            <w:r w:rsidRPr="00B767E7">
              <w:t xml:space="preserve"> clients must self-identify if they are an existing client. If they answer “yes” they will be directed to OKTA in order to login/authenticate to </w:t>
            </w:r>
            <w:proofErr w:type="spellStart"/>
            <w:r w:rsidRPr="00B767E7">
              <w:t>cwb.digital</w:t>
            </w:r>
            <w:proofErr w:type="spellEnd"/>
            <w:r w:rsidRPr="00B767E7">
              <w:t>.</w:t>
            </w:r>
          </w:p>
          <w:p w14:paraId="18B31A86" w14:textId="1848CFF0" w:rsidR="0093771F" w:rsidRPr="00B767E7" w:rsidRDefault="0093771F" w:rsidP="00707106">
            <w:r w:rsidRPr="00B767E7">
              <w:t>See below for subsequent accounts/authenticated path.</w:t>
            </w:r>
          </w:p>
        </w:tc>
        <w:tc>
          <w:tcPr>
            <w:tcW w:w="2355" w:type="dxa"/>
          </w:tcPr>
          <w:p w14:paraId="58083B53" w14:textId="77777777" w:rsidR="0093771F" w:rsidRPr="00B767E7" w:rsidRDefault="0093771F" w:rsidP="00707106">
            <w:r w:rsidRPr="00B767E7">
              <w:t xml:space="preserve">Clients must self-identify if they are an existing personal or business client. If they answer “yes” to either question they will be directed to OKTA in order to login/authenticate to </w:t>
            </w:r>
            <w:proofErr w:type="spellStart"/>
            <w:r w:rsidRPr="00B767E7">
              <w:t>cwb.digital</w:t>
            </w:r>
            <w:proofErr w:type="spellEnd"/>
            <w:r w:rsidRPr="00B767E7">
              <w:t>.</w:t>
            </w:r>
          </w:p>
          <w:p w14:paraId="74751813" w14:textId="4ED8C594" w:rsidR="0093771F" w:rsidRPr="00B767E7" w:rsidRDefault="0093771F" w:rsidP="00707106">
            <w:r w:rsidRPr="00B767E7">
              <w:t>See below for subsequent accounts/authenticated path.</w:t>
            </w:r>
          </w:p>
        </w:tc>
        <w:tc>
          <w:tcPr>
            <w:tcW w:w="4149" w:type="dxa"/>
          </w:tcPr>
          <w:p w14:paraId="401F02EC" w14:textId="0D04B64B" w:rsidR="00AF0FF1" w:rsidRPr="00956B7F" w:rsidRDefault="00B767E7" w:rsidP="00707106">
            <w:r w:rsidRPr="00956B7F">
              <w:t>We w</w:t>
            </w:r>
            <w:r w:rsidR="00956B7F" w:rsidRPr="00956B7F">
              <w:t>ill</w:t>
            </w:r>
            <w:r w:rsidRPr="00956B7F">
              <w:t xml:space="preserve"> remove this from </w:t>
            </w:r>
            <w:r w:rsidR="00956B7F" w:rsidRPr="00956B7F">
              <w:t xml:space="preserve">the list. </w:t>
            </w:r>
          </w:p>
        </w:tc>
      </w:tr>
      <w:tr w:rsidR="0093771F" w:rsidRPr="00707106" w14:paraId="6661411C" w14:textId="00BFE211" w:rsidTr="0093771F">
        <w:tc>
          <w:tcPr>
            <w:tcW w:w="3590" w:type="dxa"/>
          </w:tcPr>
          <w:p w14:paraId="1F6E528A" w14:textId="77777777" w:rsidR="0093771F" w:rsidRPr="00707106" w:rsidRDefault="0093771F" w:rsidP="001063AC">
            <w:pPr>
              <w:pStyle w:val="ListParagraph"/>
              <w:numPr>
                <w:ilvl w:val="0"/>
                <w:numId w:val="4"/>
              </w:numPr>
            </w:pPr>
            <w:r w:rsidRPr="00707106">
              <w:lastRenderedPageBreak/>
              <w:t xml:space="preserve">System will accept client with credit score above 600 and decline client with credit score below 600 (i.e., Credit Check Decisioning </w:t>
            </w:r>
            <w:bookmarkStart w:id="0" w:name="_Hlk149121761"/>
            <w:r w:rsidRPr="00707106">
              <w:t xml:space="preserve">- Equifax Credit Bureau Check Service) </w:t>
            </w:r>
            <w:bookmarkEnd w:id="0"/>
          </w:p>
        </w:tc>
        <w:tc>
          <w:tcPr>
            <w:tcW w:w="3373" w:type="dxa"/>
          </w:tcPr>
          <w:p w14:paraId="57888D32" w14:textId="49917F95" w:rsidR="0093771F" w:rsidRPr="00707106" w:rsidRDefault="0093771F" w:rsidP="00707106">
            <w:r>
              <w:t>Hard stop auto-decline if FICO score is &lt;600.</w:t>
            </w:r>
          </w:p>
        </w:tc>
        <w:tc>
          <w:tcPr>
            <w:tcW w:w="2355" w:type="dxa"/>
          </w:tcPr>
          <w:p w14:paraId="11CAEBED" w14:textId="7018D9E6" w:rsidR="0093771F" w:rsidRPr="00707106" w:rsidRDefault="0093771F" w:rsidP="00707106">
            <w:r>
              <w:t>Applicants/signers with FICO score &lt;600 will be routed for manual review. Decision to allow the application to continue or not is made by a Business Contact Centre (BCC) team member.</w:t>
            </w:r>
          </w:p>
        </w:tc>
        <w:tc>
          <w:tcPr>
            <w:tcW w:w="4149" w:type="dxa"/>
          </w:tcPr>
          <w:p w14:paraId="34556FFF" w14:textId="4F16DEB5" w:rsidR="00DB12A1" w:rsidRDefault="005633A3" w:rsidP="005633A3">
            <w:r>
              <w:t xml:space="preserve">4a. </w:t>
            </w:r>
            <w:r w:rsidR="00DB12A1">
              <w:t>Demonstrate a situation where system will auto accept a client if the FICO Score is &gt;600.</w:t>
            </w:r>
          </w:p>
          <w:p w14:paraId="47B3BDBA" w14:textId="77777777" w:rsidR="006149F2" w:rsidRDefault="006149F2" w:rsidP="00206393">
            <w:pPr>
              <w:ind w:left="79" w:hanging="142"/>
            </w:pPr>
          </w:p>
          <w:p w14:paraId="521DD8C6" w14:textId="500038DE" w:rsidR="00D7036F" w:rsidRPr="00D7036F" w:rsidRDefault="005633A3" w:rsidP="005633A3">
            <w:r>
              <w:t xml:space="preserve">4b. </w:t>
            </w:r>
            <w:r w:rsidR="00AF0FF1" w:rsidRPr="00D7036F">
              <w:t xml:space="preserve">Demonstrate a situation </w:t>
            </w:r>
            <w:r w:rsidR="00281A91" w:rsidRPr="00D7036F">
              <w:t>where system</w:t>
            </w:r>
            <w:r w:rsidR="00DB12A1" w:rsidRPr="00D7036F">
              <w:t xml:space="preserve"> will auto decline a client if the FICO Score is &lt;600.</w:t>
            </w:r>
            <w:r w:rsidR="002B2920" w:rsidRPr="00D7036F">
              <w:t xml:space="preserve"> </w:t>
            </w:r>
          </w:p>
          <w:p w14:paraId="57BC5A11" w14:textId="77777777" w:rsidR="00D7036F" w:rsidRPr="00D7036F" w:rsidRDefault="00D7036F" w:rsidP="00206393">
            <w:pPr>
              <w:pStyle w:val="ListParagraph"/>
              <w:ind w:left="79" w:hanging="142"/>
            </w:pPr>
          </w:p>
          <w:p w14:paraId="5C5060D8" w14:textId="66CA3590" w:rsidR="00D7036F" w:rsidRDefault="005633A3" w:rsidP="005633A3">
            <w:r>
              <w:t xml:space="preserve">4c. </w:t>
            </w:r>
            <w:r w:rsidR="00E020D3">
              <w:t>Please provide s</w:t>
            </w:r>
            <w:r w:rsidR="00D7036F" w:rsidRPr="00D7036F">
              <w:t xml:space="preserve">ystem generated report </w:t>
            </w:r>
            <w:r w:rsidR="00D7036F">
              <w:t xml:space="preserve">of clients </w:t>
            </w:r>
            <w:r w:rsidR="00D7036F" w:rsidRPr="00D7036F">
              <w:t>automatically declined for not having a good credit score</w:t>
            </w:r>
            <w:r w:rsidR="00595D25">
              <w:t xml:space="preserve"> between </w:t>
            </w:r>
            <w:r w:rsidR="00595D25" w:rsidRPr="00AC46AC">
              <w:t xml:space="preserve">1 September 2022 to 31 </w:t>
            </w:r>
            <w:r w:rsidR="00B50FF7" w:rsidRPr="00AC46AC">
              <w:t>August</w:t>
            </w:r>
            <w:r w:rsidR="00595D25" w:rsidRPr="00AC46AC">
              <w:t xml:space="preserve"> 2023</w:t>
            </w:r>
            <w:r w:rsidR="00D7036F" w:rsidRPr="00D7036F">
              <w:t xml:space="preserve">. </w:t>
            </w:r>
          </w:p>
        </w:tc>
      </w:tr>
      <w:tr w:rsidR="0093771F" w:rsidRPr="00707106" w14:paraId="2BA6ACFB" w14:textId="12A020EE" w:rsidTr="0093771F">
        <w:tc>
          <w:tcPr>
            <w:tcW w:w="3590" w:type="dxa"/>
          </w:tcPr>
          <w:p w14:paraId="3C0BCC3A" w14:textId="77777777" w:rsidR="0093771F" w:rsidRPr="00707106" w:rsidRDefault="0093771F" w:rsidP="00F36448">
            <w:pPr>
              <w:pStyle w:val="ListParagraph"/>
              <w:numPr>
                <w:ilvl w:val="0"/>
                <w:numId w:val="4"/>
              </w:numPr>
            </w:pPr>
            <w:r w:rsidRPr="00707106">
              <w:t xml:space="preserve">System will approve client with low fraud risk and decline client with high fraud risk (i.e., Fraud check decisioning with </w:t>
            </w:r>
            <w:proofErr w:type="spellStart"/>
            <w:r w:rsidRPr="00707106">
              <w:t>Threatmetrix</w:t>
            </w:r>
            <w:proofErr w:type="spellEnd"/>
            <w:r w:rsidRPr="00707106">
              <w:t xml:space="preserve"> &amp; </w:t>
            </w:r>
            <w:proofErr w:type="spellStart"/>
            <w:r w:rsidRPr="00707106">
              <w:t>FraudIQ</w:t>
            </w:r>
            <w:proofErr w:type="spellEnd"/>
            <w:r w:rsidRPr="00707106">
              <w:t xml:space="preserve"> ) </w:t>
            </w:r>
          </w:p>
        </w:tc>
        <w:tc>
          <w:tcPr>
            <w:tcW w:w="5728" w:type="dxa"/>
            <w:gridSpan w:val="2"/>
          </w:tcPr>
          <w:p w14:paraId="278FD7B3" w14:textId="05C0FDD2" w:rsidR="0093771F" w:rsidRDefault="0093771F" w:rsidP="00F36448">
            <w:r>
              <w:t xml:space="preserve">Composite fraud check service (Equifax Luminate and </w:t>
            </w:r>
            <w:proofErr w:type="spellStart"/>
            <w:r>
              <w:t>Threatmetrix</w:t>
            </w:r>
            <w:proofErr w:type="spellEnd"/>
            <w:r>
              <w:t xml:space="preserve"> device fingerprinting) returns a decision based on risk ratings generated from the service components. Application may be auto-declined (if service returns “Declined”) or routed to manual review (if service returns “Review”). Fraud reviews are undertaken by FSIS.</w:t>
            </w:r>
          </w:p>
          <w:p w14:paraId="5452B582" w14:textId="77777777" w:rsidR="0093771F" w:rsidRDefault="0093771F" w:rsidP="00F36448">
            <w:r>
              <w:t>Auto-approval is only possible if fraud result is “Approved”.</w:t>
            </w:r>
          </w:p>
          <w:p w14:paraId="3FF8BEB4" w14:textId="4CD0ED8C" w:rsidR="0093771F" w:rsidRPr="00707106" w:rsidRDefault="0093771F" w:rsidP="00F36448">
            <w:r>
              <w:rPr>
                <w:b/>
                <w:bCs/>
              </w:rPr>
              <w:t xml:space="preserve">Note: </w:t>
            </w:r>
            <w:r>
              <w:t>migration of the Equifax component from Luminate to Fraud IQ Manager is imminent.</w:t>
            </w:r>
          </w:p>
        </w:tc>
        <w:tc>
          <w:tcPr>
            <w:tcW w:w="4149" w:type="dxa"/>
          </w:tcPr>
          <w:p w14:paraId="623556C5" w14:textId="6802043F" w:rsidR="00AF3C68" w:rsidRDefault="005633A3" w:rsidP="005633A3">
            <w:r>
              <w:t xml:space="preserve">5a. </w:t>
            </w:r>
            <w:r w:rsidR="00DE3CD2">
              <w:t xml:space="preserve">Demonstrate a situation where system will approve client with low fraud risk. </w:t>
            </w:r>
          </w:p>
          <w:p w14:paraId="0404CB7D" w14:textId="77777777" w:rsidR="00DE3CD2" w:rsidRDefault="00DE3CD2" w:rsidP="00206393">
            <w:pPr>
              <w:ind w:left="79" w:hanging="142"/>
            </w:pPr>
          </w:p>
          <w:p w14:paraId="51C03D95" w14:textId="525B6965" w:rsidR="0093771F" w:rsidRDefault="005633A3" w:rsidP="005633A3">
            <w:r>
              <w:t xml:space="preserve">5b. </w:t>
            </w:r>
            <w:r w:rsidR="007109B0">
              <w:t xml:space="preserve">Please provide screenshots of </w:t>
            </w:r>
            <w:r w:rsidR="00DE3CD2">
              <w:t>5 clients</w:t>
            </w:r>
            <w:r w:rsidR="009F2C4E">
              <w:t xml:space="preserve"> </w:t>
            </w:r>
            <w:r w:rsidR="007109B0">
              <w:t xml:space="preserve">which was declined based on fraud check </w:t>
            </w:r>
            <w:r w:rsidR="009F2C4E">
              <w:t>decision with</w:t>
            </w:r>
            <w:r w:rsidR="007109B0">
              <w:t xml:space="preserve">in workspace, </w:t>
            </w:r>
            <w:proofErr w:type="spellStart"/>
            <w:r w:rsidR="007109B0">
              <w:t>Threatmetrix</w:t>
            </w:r>
            <w:proofErr w:type="spellEnd"/>
            <w:r w:rsidR="007109B0">
              <w:t xml:space="preserve"> and </w:t>
            </w:r>
            <w:proofErr w:type="spellStart"/>
            <w:r w:rsidR="007109B0">
              <w:t>FraudIQ</w:t>
            </w:r>
            <w:proofErr w:type="spellEnd"/>
            <w:r w:rsidR="007109B0">
              <w:t>. (FSIS team)</w:t>
            </w:r>
            <w:r w:rsidR="009F2C4E">
              <w:t xml:space="preserve">. </w:t>
            </w:r>
          </w:p>
          <w:p w14:paraId="1505DA01" w14:textId="77777777" w:rsidR="007109B0" w:rsidRDefault="007109B0" w:rsidP="007109B0"/>
          <w:p w14:paraId="241BFCF7" w14:textId="07B0F807" w:rsidR="00C55B58" w:rsidRDefault="005633A3" w:rsidP="005633A3">
            <w:r>
              <w:t xml:space="preserve">5c. </w:t>
            </w:r>
            <w:r w:rsidR="005345EE">
              <w:t xml:space="preserve">Please provide </w:t>
            </w:r>
            <w:r w:rsidR="007109B0">
              <w:t xml:space="preserve">screenshots of </w:t>
            </w:r>
            <w:r w:rsidR="00C55B58">
              <w:t xml:space="preserve">5 clients which was </w:t>
            </w:r>
            <w:r w:rsidR="009962C8">
              <w:t>auto-</w:t>
            </w:r>
            <w:r w:rsidR="00C55B58">
              <w:t>approved by the system</w:t>
            </w:r>
            <w:r w:rsidR="007109B0">
              <w:t xml:space="preserve"> based</w:t>
            </w:r>
            <w:r w:rsidR="009B66CF">
              <w:t xml:space="preserve"> on </w:t>
            </w:r>
            <w:r w:rsidR="009962C8">
              <w:t xml:space="preserve">approved </w:t>
            </w:r>
            <w:r w:rsidR="009B66CF">
              <w:t xml:space="preserve">fraud </w:t>
            </w:r>
            <w:r w:rsidR="009962C8">
              <w:t>result</w:t>
            </w:r>
            <w:r w:rsidR="00C55B58">
              <w:t>.</w:t>
            </w:r>
          </w:p>
        </w:tc>
      </w:tr>
      <w:tr w:rsidR="0093771F" w:rsidRPr="00707106" w14:paraId="1E061FF6" w14:textId="60C4538A" w:rsidTr="0093771F">
        <w:tc>
          <w:tcPr>
            <w:tcW w:w="3590" w:type="dxa"/>
          </w:tcPr>
          <w:p w14:paraId="3446DFD8" w14:textId="77777777" w:rsidR="0093771F" w:rsidRPr="00707106" w:rsidRDefault="0093771F" w:rsidP="00F36448">
            <w:pPr>
              <w:pStyle w:val="ListParagraph"/>
              <w:numPr>
                <w:ilvl w:val="0"/>
                <w:numId w:val="4"/>
              </w:numPr>
            </w:pPr>
            <w:r w:rsidRPr="00707106">
              <w:t xml:space="preserve">System will approve client with identity match and decline client without identity match (i.e. Identity Verification (IDV) Check Decisioning with Equifax AML assist &amp;  </w:t>
            </w:r>
            <w:proofErr w:type="spellStart"/>
            <w:r w:rsidRPr="00707106">
              <w:t>Enstream</w:t>
            </w:r>
            <w:proofErr w:type="spellEnd"/>
            <w:r w:rsidRPr="00707106">
              <w:t xml:space="preserve">) </w:t>
            </w:r>
          </w:p>
        </w:tc>
        <w:tc>
          <w:tcPr>
            <w:tcW w:w="5728" w:type="dxa"/>
            <w:gridSpan w:val="2"/>
          </w:tcPr>
          <w:p w14:paraId="693B6C90" w14:textId="269BF7A3" w:rsidR="0093771F" w:rsidRDefault="0093771F" w:rsidP="00F36448">
            <w:r>
              <w:t xml:space="preserve">Primary ID verification (IDV) requires matching 3-year credit file or 2 distinct ID sources using Equifax AML Assist and </w:t>
            </w:r>
            <w:proofErr w:type="spellStart"/>
            <w:r>
              <w:t>Enstream</w:t>
            </w:r>
            <w:proofErr w:type="spellEnd"/>
            <w:r>
              <w:t xml:space="preserve"> (mobile phone provider account information).</w:t>
            </w:r>
          </w:p>
          <w:p w14:paraId="6FBBA364" w14:textId="183433D0" w:rsidR="0093771F" w:rsidRDefault="0093771F" w:rsidP="00F36448">
            <w:r>
              <w:t xml:space="preserve">If primary IDV is only partially successful or unsuccessful, client will be offered the opportunity to use </w:t>
            </w:r>
            <w:proofErr w:type="spellStart"/>
            <w:r>
              <w:t>Flinks</w:t>
            </w:r>
            <w:proofErr w:type="spellEnd"/>
            <w:r>
              <w:t xml:space="preserve"> (log in to another FI) as a secondary IDV source, or to provide ID manually (by submission of documents for inspection by CWB support team (Alternative Channels Admin (ACA)) or BCC).</w:t>
            </w:r>
          </w:p>
          <w:p w14:paraId="04528883" w14:textId="3B8BB94C" w:rsidR="0093771F" w:rsidRPr="00707106" w:rsidRDefault="0093771F" w:rsidP="00F36448">
            <w:r>
              <w:t>Applications can only be auto-approved if ID verification is fully completed by the system. Otherwise, the application will be routed for manual review by ACA or BCC.</w:t>
            </w:r>
          </w:p>
        </w:tc>
        <w:tc>
          <w:tcPr>
            <w:tcW w:w="4149" w:type="dxa"/>
          </w:tcPr>
          <w:p w14:paraId="3D88B840" w14:textId="17D58A02" w:rsidR="0093771F" w:rsidRDefault="005633A3" w:rsidP="005633A3">
            <w:r>
              <w:t xml:space="preserve">6a. </w:t>
            </w:r>
            <w:r w:rsidR="009F2C4E">
              <w:t xml:space="preserve">Demonstrate that </w:t>
            </w:r>
            <w:r w:rsidR="009F2C4E" w:rsidRPr="00707106">
              <w:t>System will approve client with identity match</w:t>
            </w:r>
            <w:r w:rsidR="009F2C4E">
              <w:t>.</w:t>
            </w:r>
          </w:p>
          <w:p w14:paraId="6F1956CA" w14:textId="77777777" w:rsidR="00A35F3D" w:rsidRDefault="00A35F3D" w:rsidP="00206393">
            <w:pPr>
              <w:pStyle w:val="ListParagraph"/>
              <w:ind w:left="79" w:hanging="142"/>
            </w:pPr>
          </w:p>
          <w:p w14:paraId="5E3F0696" w14:textId="247260F8" w:rsidR="00E23182" w:rsidRDefault="005633A3" w:rsidP="005633A3">
            <w:r>
              <w:t xml:space="preserve">6b. </w:t>
            </w:r>
            <w:r w:rsidR="00E23182">
              <w:t xml:space="preserve">Demonstrate that system will decline client without identity match. </w:t>
            </w:r>
          </w:p>
          <w:p w14:paraId="32EC863B" w14:textId="77777777" w:rsidR="00E23182" w:rsidRDefault="00E23182" w:rsidP="00206393">
            <w:pPr>
              <w:pStyle w:val="ListParagraph"/>
              <w:ind w:left="79" w:hanging="142"/>
            </w:pPr>
          </w:p>
          <w:p w14:paraId="66C5BDBB" w14:textId="7CAB8D7A" w:rsidR="00395047" w:rsidRDefault="005633A3" w:rsidP="005633A3">
            <w:r>
              <w:t xml:space="preserve">6c. </w:t>
            </w:r>
            <w:r w:rsidR="00E020D3">
              <w:t xml:space="preserve">Please provide a </w:t>
            </w:r>
            <w:r w:rsidR="00E23182">
              <w:t xml:space="preserve">sample of 5 </w:t>
            </w:r>
            <w:r w:rsidR="00A35F3D">
              <w:t>case</w:t>
            </w:r>
            <w:r w:rsidR="00E020D3">
              <w:t>s</w:t>
            </w:r>
            <w:r w:rsidR="00A35F3D">
              <w:t xml:space="preserve"> of decline in the past. </w:t>
            </w:r>
            <w:r w:rsidR="00AC46AC">
              <w:t>You can provide</w:t>
            </w:r>
            <w:r w:rsidR="00A35F3D">
              <w:t xml:space="preserve"> evidence such as email of decline, list/screenshot of decline </w:t>
            </w:r>
            <w:proofErr w:type="spellStart"/>
            <w:r w:rsidR="00A35F3D">
              <w:t>e.t.c</w:t>
            </w:r>
            <w:proofErr w:type="spellEnd"/>
          </w:p>
        </w:tc>
      </w:tr>
      <w:tr w:rsidR="0093771F" w:rsidRPr="00707106" w14:paraId="130E76D0" w14:textId="4B0C9EA7" w:rsidTr="0093771F">
        <w:tc>
          <w:tcPr>
            <w:tcW w:w="3590" w:type="dxa"/>
          </w:tcPr>
          <w:p w14:paraId="6C04E693" w14:textId="77777777" w:rsidR="0093771F" w:rsidRPr="00707106" w:rsidRDefault="0093771F" w:rsidP="00F90002">
            <w:pPr>
              <w:pStyle w:val="ListParagraph"/>
              <w:numPr>
                <w:ilvl w:val="0"/>
                <w:numId w:val="4"/>
              </w:numPr>
            </w:pPr>
            <w:r w:rsidRPr="00707106">
              <w:lastRenderedPageBreak/>
              <w:t xml:space="preserve">System will check for duplicate CIF (Same CIF should not be assigned to multiple client) </w:t>
            </w:r>
          </w:p>
        </w:tc>
        <w:tc>
          <w:tcPr>
            <w:tcW w:w="3373" w:type="dxa"/>
          </w:tcPr>
          <w:p w14:paraId="71C3E038" w14:textId="075BEFB4" w:rsidR="0093771F" w:rsidRPr="00707106" w:rsidRDefault="0093771F" w:rsidP="00F90002">
            <w:r>
              <w:t>Duplicate CIF check is executed before any new CIF is created. If a suspected duplicate is found, the application is routed for manual review by ACA.</w:t>
            </w:r>
          </w:p>
        </w:tc>
        <w:tc>
          <w:tcPr>
            <w:tcW w:w="2355" w:type="dxa"/>
          </w:tcPr>
          <w:p w14:paraId="0DE8E39E" w14:textId="378C0995" w:rsidR="0093771F" w:rsidRPr="00707106" w:rsidRDefault="0093771F" w:rsidP="00F90002">
            <w:r>
              <w:t>Duplicate CIF checks (business entity and applicant/signers) are executed before any new CIFs are created. If a suspected duplicate is found, the application is routed for manual review by BCC.</w:t>
            </w:r>
          </w:p>
        </w:tc>
        <w:tc>
          <w:tcPr>
            <w:tcW w:w="4149" w:type="dxa"/>
          </w:tcPr>
          <w:p w14:paraId="52C31B5B" w14:textId="3A0720F9" w:rsidR="0093771F" w:rsidRDefault="005633A3" w:rsidP="005633A3">
            <w:r>
              <w:t xml:space="preserve">7a. </w:t>
            </w:r>
            <w:r w:rsidR="00C24B68">
              <w:t xml:space="preserve">Demonstrate how Duplicate CIF </w:t>
            </w:r>
            <w:r w:rsidR="00231013" w:rsidRPr="00AC46AC">
              <w:t xml:space="preserve">(Customer Information file) </w:t>
            </w:r>
            <w:r w:rsidR="00231013">
              <w:t>check</w:t>
            </w:r>
            <w:r w:rsidR="00C24B68">
              <w:t xml:space="preserve"> is executed for a client </w:t>
            </w:r>
            <w:r w:rsidR="00231013">
              <w:t xml:space="preserve">by the system </w:t>
            </w:r>
            <w:r w:rsidR="00C24B68">
              <w:t>before any new CIF is created.</w:t>
            </w:r>
          </w:p>
          <w:p w14:paraId="72C55705" w14:textId="77777777" w:rsidR="00A35F3D" w:rsidRDefault="00A35F3D" w:rsidP="00206393">
            <w:pPr>
              <w:pStyle w:val="ListParagraph"/>
              <w:ind w:left="79" w:hanging="142"/>
            </w:pPr>
          </w:p>
          <w:p w14:paraId="3E2F3FD7" w14:textId="56368559" w:rsidR="00A35F3D" w:rsidRDefault="005633A3" w:rsidP="005633A3">
            <w:r>
              <w:t xml:space="preserve">7b. </w:t>
            </w:r>
            <w:r w:rsidR="00AC46AC" w:rsidRPr="00AC46AC">
              <w:t xml:space="preserve">Please provide </w:t>
            </w:r>
            <w:r w:rsidR="00A35F3D" w:rsidRPr="00AC46AC">
              <w:t xml:space="preserve">list of CIF </w:t>
            </w:r>
            <w:r w:rsidR="00AC46AC" w:rsidRPr="00AC46AC">
              <w:t xml:space="preserve">(Customer Information file) </w:t>
            </w:r>
            <w:r w:rsidR="00A35F3D" w:rsidRPr="00AC46AC">
              <w:t xml:space="preserve">Created within </w:t>
            </w:r>
            <w:r w:rsidR="00AC46AC" w:rsidRPr="00AC46AC">
              <w:t xml:space="preserve">1 September 2022 to 31 August, 2023 </w:t>
            </w:r>
            <w:r w:rsidR="00365966" w:rsidRPr="00AC46AC">
              <w:t xml:space="preserve">for new client </w:t>
            </w:r>
            <w:r w:rsidR="00AC46AC" w:rsidRPr="00AC46AC">
              <w:t xml:space="preserve">onboarded via motive, personal DCO and Small business DCO </w:t>
            </w:r>
            <w:r w:rsidR="00365966" w:rsidRPr="00AC46AC">
              <w:t xml:space="preserve">in T24. </w:t>
            </w:r>
          </w:p>
        </w:tc>
      </w:tr>
      <w:tr w:rsidR="0093771F" w:rsidRPr="00707106" w14:paraId="1F9D8319" w14:textId="35B0E669" w:rsidTr="00424FF4">
        <w:tc>
          <w:tcPr>
            <w:tcW w:w="3590" w:type="dxa"/>
            <w:shd w:val="clear" w:color="auto" w:fill="FFFF00"/>
          </w:tcPr>
          <w:p w14:paraId="433A79D0" w14:textId="6661151C" w:rsidR="0093771F" w:rsidRPr="00707106" w:rsidRDefault="0093771F" w:rsidP="00F90002">
            <w:pPr>
              <w:pStyle w:val="ListParagraph"/>
              <w:numPr>
                <w:ilvl w:val="0"/>
                <w:numId w:val="4"/>
              </w:numPr>
            </w:pPr>
            <w:r w:rsidRPr="00BF22F9">
              <w:rPr>
                <w:highlight w:val="yellow"/>
              </w:rPr>
              <w:t xml:space="preserve">Set </w:t>
            </w:r>
            <w:proofErr w:type="spellStart"/>
            <w:r w:rsidRPr="00BF22F9">
              <w:rPr>
                <w:highlight w:val="yellow"/>
              </w:rPr>
              <w:t>iDecision</w:t>
            </w:r>
            <w:proofErr w:type="spellEnd"/>
            <w:r w:rsidRPr="00BF22F9">
              <w:rPr>
                <w:highlight w:val="yellow"/>
              </w:rPr>
              <w:t xml:space="preserve"> and hold codes on new CIFs created via DCO.</w:t>
            </w:r>
          </w:p>
        </w:tc>
        <w:tc>
          <w:tcPr>
            <w:tcW w:w="3373" w:type="dxa"/>
            <w:shd w:val="clear" w:color="auto" w:fill="FFFF00"/>
          </w:tcPr>
          <w:p w14:paraId="355FE858" w14:textId="0E769DBA" w:rsidR="0093771F" w:rsidRDefault="0093771F" w:rsidP="00F90002">
            <w:proofErr w:type="spellStart"/>
            <w:r>
              <w:t>iDecision</w:t>
            </w:r>
            <w:proofErr w:type="spellEnd"/>
            <w:r>
              <w:t xml:space="preserve"> and hold codes are set based upon the applicant’s FICO </w:t>
            </w:r>
            <w:r w:rsidR="005E539E">
              <w:t xml:space="preserve">credit </w:t>
            </w:r>
            <w:r>
              <w:t>score.</w:t>
            </w:r>
          </w:p>
        </w:tc>
        <w:tc>
          <w:tcPr>
            <w:tcW w:w="2355" w:type="dxa"/>
            <w:shd w:val="clear" w:color="auto" w:fill="FFFF00"/>
          </w:tcPr>
          <w:p w14:paraId="627BE056" w14:textId="77777777" w:rsidR="0093771F" w:rsidRDefault="0093771F" w:rsidP="00F90002">
            <w:r>
              <w:t xml:space="preserve">Applicant/signer </w:t>
            </w:r>
            <w:proofErr w:type="spellStart"/>
            <w:r>
              <w:t>iDecision</w:t>
            </w:r>
            <w:proofErr w:type="spellEnd"/>
            <w:r>
              <w:t xml:space="preserve"> and hold codes are set based upon FICO score.</w:t>
            </w:r>
          </w:p>
          <w:p w14:paraId="3B615242" w14:textId="4F199377" w:rsidR="0093771F" w:rsidRDefault="0093771F" w:rsidP="00F90002">
            <w:r>
              <w:t>Business entity hold code is defaulted to the lowest level (000) and can only be updated  by a CWB team member.</w:t>
            </w:r>
          </w:p>
        </w:tc>
        <w:tc>
          <w:tcPr>
            <w:tcW w:w="4149" w:type="dxa"/>
          </w:tcPr>
          <w:p w14:paraId="0CD69EFC" w14:textId="542C3BD3" w:rsidR="0093771F" w:rsidRDefault="005633A3" w:rsidP="005633A3">
            <w:r>
              <w:t xml:space="preserve">8a. </w:t>
            </w:r>
            <w:r w:rsidR="00AC46AC">
              <w:t>W</w:t>
            </w:r>
            <w:r w:rsidR="005E539E">
              <w:t xml:space="preserve">e </w:t>
            </w:r>
            <w:r w:rsidR="00956B7F">
              <w:t>need more information</w:t>
            </w:r>
            <w:r w:rsidR="005E539E">
              <w:t xml:space="preserve"> </w:t>
            </w:r>
            <w:r w:rsidR="00AC46AC">
              <w:t xml:space="preserve">on </w:t>
            </w:r>
            <w:r w:rsidR="005E539E">
              <w:t xml:space="preserve">what </w:t>
            </w:r>
            <w:proofErr w:type="spellStart"/>
            <w:r w:rsidR="005E539E">
              <w:t>Idecision</w:t>
            </w:r>
            <w:proofErr w:type="spellEnd"/>
            <w:r w:rsidR="005E539E">
              <w:t xml:space="preserve"> and hold Codes </w:t>
            </w:r>
            <w:r w:rsidR="00AC46AC">
              <w:t>mean</w:t>
            </w:r>
            <w:r w:rsidR="005E539E">
              <w:t>.</w:t>
            </w:r>
          </w:p>
          <w:p w14:paraId="5E8412AC" w14:textId="004F415C" w:rsidR="005E539E" w:rsidRDefault="005E539E" w:rsidP="00206393">
            <w:pPr>
              <w:ind w:left="79" w:hanging="142"/>
            </w:pPr>
          </w:p>
        </w:tc>
      </w:tr>
      <w:tr w:rsidR="0093771F" w:rsidRPr="00707106" w14:paraId="2B547183" w14:textId="0BCD4A19" w:rsidTr="0093771F">
        <w:tc>
          <w:tcPr>
            <w:tcW w:w="3590" w:type="dxa"/>
          </w:tcPr>
          <w:p w14:paraId="2CF0C223" w14:textId="77777777" w:rsidR="0093771F" w:rsidRPr="00707106" w:rsidRDefault="0093771F" w:rsidP="00F90002">
            <w:pPr>
              <w:pStyle w:val="ListParagraph"/>
              <w:numPr>
                <w:ilvl w:val="0"/>
                <w:numId w:val="4"/>
              </w:numPr>
            </w:pPr>
            <w:r w:rsidRPr="00707106">
              <w:t xml:space="preserve">System will search corporate registry for COVR (Client On-boarding Verification Report) report. </w:t>
            </w:r>
          </w:p>
        </w:tc>
        <w:tc>
          <w:tcPr>
            <w:tcW w:w="3373" w:type="dxa"/>
          </w:tcPr>
          <w:p w14:paraId="2ED895F3" w14:textId="0E4D8348" w:rsidR="0093771F" w:rsidRPr="00707106" w:rsidRDefault="0093771F" w:rsidP="00F90002">
            <w:r>
              <w:t>n/a for personal channels.</w:t>
            </w:r>
          </w:p>
        </w:tc>
        <w:tc>
          <w:tcPr>
            <w:tcW w:w="2355" w:type="dxa"/>
          </w:tcPr>
          <w:p w14:paraId="43DABC93" w14:textId="77777777" w:rsidR="0093771F" w:rsidRDefault="0093771F" w:rsidP="00F90002">
            <w:r>
              <w:t>Business verification will first determine if the business entity exists and is active, based on the registration information provided. If the record is found, the COVR will be retrieved from the applicable corporate registry (province/territory of registration).</w:t>
            </w:r>
          </w:p>
          <w:p w14:paraId="300457C9" w14:textId="77777777" w:rsidR="0093771F" w:rsidRDefault="0093771F" w:rsidP="00F90002">
            <w:r>
              <w:t xml:space="preserve">Key data captured in DCO is compared with </w:t>
            </w:r>
            <w:r>
              <w:lastRenderedPageBreak/>
              <w:t>the registry information.</w:t>
            </w:r>
          </w:p>
          <w:p w14:paraId="17D6E9E0" w14:textId="1D8EFF9F" w:rsidR="0093771F" w:rsidRPr="00707106" w:rsidRDefault="0093771F" w:rsidP="00F90002">
            <w:r>
              <w:t>An inactive/invalid registration and/or mismatches in compared data elements will cause the application to be routed for manual review by BCC.</w:t>
            </w:r>
          </w:p>
        </w:tc>
        <w:tc>
          <w:tcPr>
            <w:tcW w:w="4149" w:type="dxa"/>
          </w:tcPr>
          <w:p w14:paraId="20000312" w14:textId="5C7AF330" w:rsidR="008C50DC" w:rsidRDefault="005633A3" w:rsidP="005633A3">
            <w:r>
              <w:lastRenderedPageBreak/>
              <w:t xml:space="preserve">9a. </w:t>
            </w:r>
            <w:r w:rsidR="00C11B5B">
              <w:t xml:space="preserve">Demonstrate how System will search corporate registry for COVR report for </w:t>
            </w:r>
            <w:r w:rsidR="00141AE3">
              <w:t xml:space="preserve">a </w:t>
            </w:r>
            <w:r w:rsidR="00C11B5B">
              <w:t xml:space="preserve">business </w:t>
            </w:r>
            <w:r w:rsidR="00141AE3">
              <w:t>entity.</w:t>
            </w:r>
            <w:r w:rsidR="00C11B5B">
              <w:t xml:space="preserve"> </w:t>
            </w:r>
          </w:p>
          <w:p w14:paraId="182CE657" w14:textId="77777777" w:rsidR="005345EE" w:rsidRDefault="005345EE" w:rsidP="005345EE">
            <w:pPr>
              <w:pStyle w:val="ListParagraph"/>
              <w:ind w:left="79"/>
            </w:pPr>
          </w:p>
          <w:p w14:paraId="5DA04CFD" w14:textId="5FDC225C" w:rsidR="0093771F" w:rsidRDefault="005633A3" w:rsidP="005633A3">
            <w:r>
              <w:t xml:space="preserve">9b. </w:t>
            </w:r>
            <w:r w:rsidR="00A97235">
              <w:t>Please provide screenshot</w:t>
            </w:r>
            <w:r w:rsidR="00AC46AC">
              <w:t>s</w:t>
            </w:r>
            <w:r w:rsidR="00A97235">
              <w:t xml:space="preserve"> of </w:t>
            </w:r>
            <w:r w:rsidR="00C11B5B">
              <w:t>5 sample</w:t>
            </w:r>
            <w:r w:rsidR="00A97235">
              <w:t>s</w:t>
            </w:r>
            <w:r w:rsidR="00C11B5B">
              <w:t xml:space="preserve"> </w:t>
            </w:r>
            <w:r w:rsidR="005E539E">
              <w:t xml:space="preserve">of </w:t>
            </w:r>
            <w:r w:rsidR="00D200CC">
              <w:t xml:space="preserve">business </w:t>
            </w:r>
            <w:r w:rsidR="005E539E">
              <w:t>ent</w:t>
            </w:r>
            <w:r w:rsidR="00D200CC">
              <w:t>ity</w:t>
            </w:r>
            <w:r w:rsidR="005E539E">
              <w:t xml:space="preserve"> that ha</w:t>
            </w:r>
            <w:r>
              <w:t>ve</w:t>
            </w:r>
            <w:r w:rsidR="005E539E">
              <w:t xml:space="preserve"> been sent for </w:t>
            </w:r>
            <w:r w:rsidR="00F263EA">
              <w:t>verification</w:t>
            </w:r>
            <w:r w:rsidR="00D200CC">
              <w:t xml:space="preserve"> that </w:t>
            </w:r>
            <w:r w:rsidR="00CE58CF">
              <w:t>ha</w:t>
            </w:r>
            <w:r>
              <w:t>ve</w:t>
            </w:r>
            <w:r w:rsidR="00CE58CF">
              <w:t xml:space="preserve"> inactive/invalid registration and/or mismatches and w</w:t>
            </w:r>
            <w:r>
              <w:t>ere</w:t>
            </w:r>
            <w:r w:rsidR="00CE58CF">
              <w:t xml:space="preserve"> sent to BCC</w:t>
            </w:r>
          </w:p>
        </w:tc>
      </w:tr>
      <w:tr w:rsidR="0093771F" w:rsidRPr="00707106" w14:paraId="72140A95" w14:textId="69B670AE" w:rsidTr="0093771F">
        <w:tc>
          <w:tcPr>
            <w:tcW w:w="3590" w:type="dxa"/>
          </w:tcPr>
          <w:p w14:paraId="61937C4A" w14:textId="77777777" w:rsidR="0093771F" w:rsidRPr="00707106" w:rsidRDefault="0093771F" w:rsidP="00F90002">
            <w:pPr>
              <w:pStyle w:val="ListParagraph"/>
              <w:numPr>
                <w:ilvl w:val="0"/>
                <w:numId w:val="4"/>
              </w:numPr>
            </w:pPr>
            <w:r w:rsidRPr="00707106">
              <w:t xml:space="preserve">System will include lending product for client with Credit information Score &lt; 70 and business failure risk score &gt;= 1264 and exclude lending product for client with Credit information Score &gt; 70 and business failure risk score &lt;= 1264  (i.e., commercial Credit Bureau report check) </w:t>
            </w:r>
          </w:p>
        </w:tc>
        <w:tc>
          <w:tcPr>
            <w:tcW w:w="3373" w:type="dxa"/>
          </w:tcPr>
          <w:p w14:paraId="21DE5DF3" w14:textId="72B78ADD" w:rsidR="0093771F" w:rsidRPr="00707106" w:rsidRDefault="0093771F" w:rsidP="00F90002">
            <w:r>
              <w:t>n/a for personal channels.</w:t>
            </w:r>
          </w:p>
        </w:tc>
        <w:tc>
          <w:tcPr>
            <w:tcW w:w="2355" w:type="dxa"/>
          </w:tcPr>
          <w:p w14:paraId="448E01A2" w14:textId="77777777" w:rsidR="0093771F" w:rsidRDefault="0093771F" w:rsidP="00F90002">
            <w:r>
              <w:t>If applicant chooses to apply for the Business Line of Credit (digital-only) product, the system will pull an Equifax commercial bureau for the business entity.</w:t>
            </w:r>
          </w:p>
          <w:p w14:paraId="1329529C" w14:textId="0F099B5A" w:rsidR="0093771F" w:rsidRPr="00707106" w:rsidRDefault="0093771F" w:rsidP="00F90002">
            <w:r>
              <w:t>If no commercial bureau information is available or scores indicated are not met, the LOC will be auto-declined. In addition, if any individual (applicant/signer) on the application has a personal FICO score &lt;600, the LOC will be auto-declined.</w:t>
            </w:r>
          </w:p>
        </w:tc>
        <w:tc>
          <w:tcPr>
            <w:tcW w:w="4149" w:type="dxa"/>
          </w:tcPr>
          <w:p w14:paraId="0F4FF3D7" w14:textId="318A0C5A" w:rsidR="007E0035" w:rsidRPr="001230EC" w:rsidRDefault="005633A3" w:rsidP="005633A3">
            <w:r>
              <w:t xml:space="preserve">10a. </w:t>
            </w:r>
            <w:r w:rsidR="007E0035" w:rsidRPr="001230EC">
              <w:t xml:space="preserve">Demonstrate a situation where system will </w:t>
            </w:r>
            <w:r w:rsidR="001230EC" w:rsidRPr="001230EC">
              <w:t xml:space="preserve">include lending product for </w:t>
            </w:r>
            <w:r w:rsidR="001163FA">
              <w:t xml:space="preserve">business </w:t>
            </w:r>
            <w:r w:rsidR="001230EC" w:rsidRPr="001230EC">
              <w:t>client with Credit information Score &lt; 70 and business failure risk score &gt;= 1264</w:t>
            </w:r>
            <w:r w:rsidR="00AC46AC">
              <w:t xml:space="preserve"> </w:t>
            </w:r>
            <w:r w:rsidR="00AC46AC" w:rsidRPr="001230EC">
              <w:t>(i.e., commercial Credit Bureau report check)</w:t>
            </w:r>
            <w:r w:rsidR="007E0035" w:rsidRPr="001230EC">
              <w:t>.</w:t>
            </w:r>
          </w:p>
          <w:p w14:paraId="094A3C40" w14:textId="77777777" w:rsidR="007E0035" w:rsidRPr="007E0035" w:rsidRDefault="007E0035" w:rsidP="007704F1">
            <w:pPr>
              <w:ind w:left="220" w:hanging="283"/>
              <w:rPr>
                <w:color w:val="FF0000"/>
              </w:rPr>
            </w:pPr>
          </w:p>
          <w:p w14:paraId="7FF61F1D" w14:textId="77777777" w:rsidR="007E0035" w:rsidRPr="007E0035" w:rsidRDefault="007E0035" w:rsidP="007704F1">
            <w:pPr>
              <w:ind w:left="220" w:hanging="283"/>
              <w:rPr>
                <w:color w:val="FF0000"/>
              </w:rPr>
            </w:pPr>
          </w:p>
          <w:p w14:paraId="2014A0C3" w14:textId="38D8D300" w:rsidR="007E0035" w:rsidRPr="001230EC" w:rsidRDefault="005633A3" w:rsidP="005633A3">
            <w:r>
              <w:t xml:space="preserve">10b. </w:t>
            </w:r>
            <w:r w:rsidR="007E0035" w:rsidRPr="001230EC">
              <w:t>Demonstrate a situation where system will</w:t>
            </w:r>
            <w:r w:rsidR="001230EC" w:rsidRPr="001230EC">
              <w:t xml:space="preserve"> exclude lending product for </w:t>
            </w:r>
            <w:r w:rsidR="001163FA">
              <w:t xml:space="preserve">business </w:t>
            </w:r>
            <w:r w:rsidR="001230EC" w:rsidRPr="001230EC">
              <w:t>client with Credit information Score &gt; 70 and business failure risk score &lt;= 1264 (i.e., commercial Credit Bureau report check)</w:t>
            </w:r>
            <w:r w:rsidR="007E0035" w:rsidRPr="001230EC">
              <w:t xml:space="preserve">. </w:t>
            </w:r>
          </w:p>
          <w:p w14:paraId="52680AD1" w14:textId="77777777" w:rsidR="007E0035" w:rsidRPr="007E0035" w:rsidRDefault="007E0035" w:rsidP="007704F1">
            <w:pPr>
              <w:pStyle w:val="ListParagraph"/>
              <w:ind w:left="220" w:hanging="283"/>
              <w:rPr>
                <w:color w:val="FF0000"/>
              </w:rPr>
            </w:pPr>
          </w:p>
          <w:p w14:paraId="6F71A78C" w14:textId="2142C90A" w:rsidR="001230EC" w:rsidRPr="001230EC" w:rsidRDefault="005633A3" w:rsidP="005633A3">
            <w:r>
              <w:t xml:space="preserve">10c. </w:t>
            </w:r>
            <w:r w:rsidR="005345EE">
              <w:t>Please provide s</w:t>
            </w:r>
            <w:r w:rsidR="007E0035" w:rsidRPr="001230EC">
              <w:t xml:space="preserve">ystem generated report of clients automatically declined </w:t>
            </w:r>
            <w:r w:rsidR="001230EC" w:rsidRPr="001230EC">
              <w:t>with Credit information Score &gt; 70 and business failure risk score &lt;= 1264 (i.e., commercial Credit Bureau report check)</w:t>
            </w:r>
            <w:r w:rsidR="00B50FF7">
              <w:t xml:space="preserve"> between </w:t>
            </w:r>
            <w:r w:rsidR="00B50FF7" w:rsidRPr="00AC46AC">
              <w:t>1 September 2022 to 31 August 2023</w:t>
            </w:r>
            <w:r w:rsidR="001230EC" w:rsidRPr="001230EC">
              <w:t>.</w:t>
            </w:r>
          </w:p>
          <w:p w14:paraId="170DBD32" w14:textId="7635A8AE" w:rsidR="007E0035" w:rsidRDefault="007E0035" w:rsidP="007704F1">
            <w:pPr>
              <w:ind w:left="220" w:hanging="283"/>
            </w:pPr>
            <w:r w:rsidRPr="001230EC">
              <w:rPr>
                <w:color w:val="FF0000"/>
              </w:rPr>
              <w:t>.</w:t>
            </w:r>
          </w:p>
        </w:tc>
      </w:tr>
      <w:tr w:rsidR="0093771F" w:rsidRPr="00707106" w14:paraId="050414FB" w14:textId="051FF5EB" w:rsidTr="0093771F">
        <w:tc>
          <w:tcPr>
            <w:tcW w:w="3590" w:type="dxa"/>
          </w:tcPr>
          <w:p w14:paraId="05E6DEF5" w14:textId="3C706CC5" w:rsidR="0093771F" w:rsidRPr="00707106" w:rsidRDefault="0093771F" w:rsidP="00F90002">
            <w:pPr>
              <w:pStyle w:val="ListParagraph"/>
              <w:numPr>
                <w:ilvl w:val="0"/>
                <w:numId w:val="4"/>
              </w:numPr>
              <w:rPr>
                <w:color w:val="0070C0"/>
              </w:rPr>
            </w:pPr>
            <w:r w:rsidRPr="00707106">
              <w:t xml:space="preserve">System will validate the percentage (%)  of ownership of all the people in the business </w:t>
            </w:r>
            <w:r w:rsidRPr="00707106">
              <w:lastRenderedPageBreak/>
              <w:t xml:space="preserve">that have Shareholder/Owner or Partner status (selected owners must equals </w:t>
            </w:r>
            <w:r w:rsidR="00481757">
              <w:t>99.99% or</w:t>
            </w:r>
            <w:r w:rsidRPr="00707106">
              <w:t xml:space="preserve"> 100%). </w:t>
            </w:r>
          </w:p>
        </w:tc>
        <w:tc>
          <w:tcPr>
            <w:tcW w:w="3373" w:type="dxa"/>
          </w:tcPr>
          <w:p w14:paraId="70241704" w14:textId="63ED10AB" w:rsidR="0093771F" w:rsidRPr="00707106" w:rsidRDefault="0093771F" w:rsidP="00F90002">
            <w:r>
              <w:lastRenderedPageBreak/>
              <w:t>n/a for personal channels.</w:t>
            </w:r>
          </w:p>
        </w:tc>
        <w:tc>
          <w:tcPr>
            <w:tcW w:w="2355" w:type="dxa"/>
          </w:tcPr>
          <w:p w14:paraId="5630B264" w14:textId="77777777" w:rsidR="0093771F" w:rsidRDefault="0093771F" w:rsidP="00F90002">
            <w:r>
              <w:t xml:space="preserve">Onboarding can only be completed if all owners are identified in DCO </w:t>
            </w:r>
            <w:r>
              <w:lastRenderedPageBreak/>
              <w:t>(ownership must add up to 99.99% or 100%), including any non-signing beneficial owners.</w:t>
            </w:r>
          </w:p>
          <w:p w14:paraId="0EED14CA" w14:textId="46D9C187" w:rsidR="0093771F" w:rsidRPr="00707106" w:rsidRDefault="0093771F" w:rsidP="00F90002">
            <w:r>
              <w:t>DCO only permits up to 4 individual owners (cannot onboard business entities owned by other business entities).</w:t>
            </w:r>
          </w:p>
        </w:tc>
        <w:tc>
          <w:tcPr>
            <w:tcW w:w="4149" w:type="dxa"/>
          </w:tcPr>
          <w:p w14:paraId="4BC9B462" w14:textId="714F4C41" w:rsidR="0093771F" w:rsidRDefault="005633A3" w:rsidP="005633A3">
            <w:r>
              <w:lastRenderedPageBreak/>
              <w:t xml:space="preserve">11a. </w:t>
            </w:r>
            <w:r w:rsidR="00635E01">
              <w:t xml:space="preserve">Select a business client and demonstrate that </w:t>
            </w:r>
            <w:r w:rsidR="00635E01" w:rsidRPr="00707106">
              <w:t xml:space="preserve">percentage (%)  of ownership of all the people in the business </w:t>
            </w:r>
            <w:r w:rsidR="00635E01" w:rsidRPr="00707106">
              <w:lastRenderedPageBreak/>
              <w:t xml:space="preserve">that have Shareholder/Owner or Partner status </w:t>
            </w:r>
            <w:r w:rsidR="00635E01">
              <w:t xml:space="preserve">must add up to 99.99% or 100% with maximum of 4 individual owners. </w:t>
            </w:r>
          </w:p>
          <w:p w14:paraId="434387E0" w14:textId="77777777" w:rsidR="00481757" w:rsidRDefault="00481757" w:rsidP="007704F1">
            <w:pPr>
              <w:ind w:left="220" w:hanging="283"/>
            </w:pPr>
          </w:p>
          <w:p w14:paraId="6E066B1A" w14:textId="77777777" w:rsidR="00481757" w:rsidRDefault="00481757" w:rsidP="007704F1">
            <w:pPr>
              <w:ind w:left="220" w:hanging="283"/>
            </w:pPr>
          </w:p>
          <w:p w14:paraId="6345149B" w14:textId="4423749E" w:rsidR="00481757" w:rsidRDefault="005633A3" w:rsidP="005633A3">
            <w:r>
              <w:t xml:space="preserve">11b. </w:t>
            </w:r>
            <w:r w:rsidR="00481757">
              <w:t xml:space="preserve">Demonstrate that system will decline a business </w:t>
            </w:r>
            <w:r w:rsidR="001163FA">
              <w:t>client</w:t>
            </w:r>
            <w:r w:rsidR="00481757">
              <w:t xml:space="preserve"> if the percentage of </w:t>
            </w:r>
            <w:r w:rsidR="00DC47DA">
              <w:t>o</w:t>
            </w:r>
            <w:r w:rsidR="00481757">
              <w:t xml:space="preserve">wnership of all the people in the business that </w:t>
            </w:r>
            <w:r w:rsidR="00DC47DA">
              <w:t>have shareholder/owner or partner status does not add up to 99.99% or 100%.</w:t>
            </w:r>
          </w:p>
          <w:p w14:paraId="478004C5" w14:textId="77777777" w:rsidR="00DC47DA" w:rsidRDefault="00DC47DA" w:rsidP="007704F1">
            <w:pPr>
              <w:ind w:left="220" w:hanging="283"/>
            </w:pPr>
          </w:p>
          <w:p w14:paraId="0397D63F" w14:textId="7897F99E" w:rsidR="00DC47DA" w:rsidRDefault="005633A3" w:rsidP="005633A3">
            <w:r>
              <w:t xml:space="preserve">11c. </w:t>
            </w:r>
            <w:r w:rsidR="00DC47DA">
              <w:t xml:space="preserve">Demonstrate that system will decline a business </w:t>
            </w:r>
            <w:r w:rsidR="001163FA">
              <w:t>client</w:t>
            </w:r>
            <w:r w:rsidR="00DC47DA">
              <w:t xml:space="preserve"> if the number of </w:t>
            </w:r>
            <w:r>
              <w:t>ownerships</w:t>
            </w:r>
            <w:r w:rsidR="00DC47DA">
              <w:t xml:space="preserve"> of all the people in the business that have shareholder/owner or partner status is more that 4 individuals owners. </w:t>
            </w:r>
          </w:p>
          <w:p w14:paraId="63886BAE" w14:textId="77777777" w:rsidR="00DC47DA" w:rsidRDefault="00DC47DA" w:rsidP="007704F1">
            <w:pPr>
              <w:ind w:left="220" w:hanging="283"/>
            </w:pPr>
          </w:p>
          <w:p w14:paraId="51A0F9C4" w14:textId="77777777" w:rsidR="00DC47DA" w:rsidRDefault="00DC47DA" w:rsidP="007704F1">
            <w:pPr>
              <w:ind w:left="220" w:hanging="283"/>
            </w:pPr>
          </w:p>
          <w:p w14:paraId="77E221D3" w14:textId="77777777" w:rsidR="00DC47DA" w:rsidRDefault="00DC47DA" w:rsidP="007704F1">
            <w:pPr>
              <w:ind w:left="220" w:hanging="283"/>
            </w:pPr>
          </w:p>
          <w:p w14:paraId="437562CA" w14:textId="77777777" w:rsidR="00481757" w:rsidRDefault="00481757" w:rsidP="007704F1">
            <w:pPr>
              <w:ind w:left="220" w:hanging="283"/>
            </w:pPr>
          </w:p>
          <w:p w14:paraId="1EA9D3B6" w14:textId="77777777" w:rsidR="00481757" w:rsidRDefault="00481757" w:rsidP="007704F1">
            <w:pPr>
              <w:ind w:left="220" w:hanging="283"/>
            </w:pPr>
          </w:p>
          <w:p w14:paraId="4849BE10" w14:textId="77777777" w:rsidR="00481757" w:rsidRDefault="00481757" w:rsidP="007704F1">
            <w:pPr>
              <w:ind w:left="220" w:hanging="283"/>
            </w:pPr>
          </w:p>
          <w:p w14:paraId="29DF5634" w14:textId="77777777" w:rsidR="00481757" w:rsidRDefault="00481757" w:rsidP="007704F1">
            <w:pPr>
              <w:ind w:left="220" w:hanging="283"/>
            </w:pPr>
          </w:p>
          <w:p w14:paraId="699D6DDE" w14:textId="77777777" w:rsidR="00481757" w:rsidRDefault="00481757" w:rsidP="007704F1">
            <w:pPr>
              <w:ind w:left="220" w:hanging="283"/>
            </w:pPr>
          </w:p>
          <w:p w14:paraId="526CC2C3" w14:textId="77777777" w:rsidR="00481757" w:rsidRDefault="00481757" w:rsidP="007704F1">
            <w:pPr>
              <w:ind w:left="220" w:hanging="283"/>
            </w:pPr>
          </w:p>
          <w:p w14:paraId="7B1565B9" w14:textId="77777777" w:rsidR="00481757" w:rsidRDefault="00481757" w:rsidP="007704F1">
            <w:pPr>
              <w:ind w:left="220" w:hanging="283"/>
            </w:pPr>
          </w:p>
          <w:p w14:paraId="4B73B5A7" w14:textId="77777777" w:rsidR="00481757" w:rsidRDefault="00481757" w:rsidP="007704F1">
            <w:pPr>
              <w:ind w:left="220" w:hanging="283"/>
            </w:pPr>
          </w:p>
          <w:p w14:paraId="4FB62634" w14:textId="77777777" w:rsidR="00481757" w:rsidRDefault="00481757" w:rsidP="007704F1">
            <w:pPr>
              <w:ind w:left="220" w:hanging="283"/>
            </w:pPr>
          </w:p>
          <w:p w14:paraId="3629E82D" w14:textId="305900F9" w:rsidR="00481757" w:rsidRDefault="00481757" w:rsidP="007704F1">
            <w:pPr>
              <w:ind w:left="220" w:hanging="283"/>
            </w:pPr>
          </w:p>
        </w:tc>
      </w:tr>
    </w:tbl>
    <w:p w14:paraId="22C878E1" w14:textId="5995753E" w:rsidR="00F86C2F" w:rsidRDefault="00F86C2F" w:rsidP="00861031"/>
    <w:p w14:paraId="55BFB685" w14:textId="77777777" w:rsidR="00F86C2F" w:rsidRDefault="00F86C2F">
      <w:r>
        <w:br w:type="page"/>
      </w:r>
    </w:p>
    <w:p w14:paraId="7CC2C4DA" w14:textId="72C95B4F" w:rsidR="00F86C2F" w:rsidRDefault="00F86C2F" w:rsidP="00F86C2F">
      <w:r>
        <w:lastRenderedPageBreak/>
        <w:t>4a. Demonstrate a situation where system will auto accept a client if the FICO Score is &gt;600.</w:t>
      </w:r>
    </w:p>
    <w:p w14:paraId="5706DCD9" w14:textId="77777777" w:rsidR="00F86C2F" w:rsidRDefault="00F86C2F" w:rsidP="00F86C2F">
      <w:r>
        <w:t xml:space="preserve">4b. </w:t>
      </w:r>
      <w:r w:rsidRPr="00D7036F">
        <w:t xml:space="preserve">Demonstrate a situation where system will auto decline a client if the FICO Score is &lt;600. </w:t>
      </w:r>
    </w:p>
    <w:p w14:paraId="428270A1" w14:textId="77777777" w:rsidR="00F86C2F" w:rsidRDefault="00F86C2F" w:rsidP="00F86C2F">
      <w:r>
        <w:t xml:space="preserve">5a. Demonstrate a situation where system will approve client with low fraud risk. </w:t>
      </w:r>
    </w:p>
    <w:p w14:paraId="090A7B60" w14:textId="77777777" w:rsidR="00F86C2F" w:rsidRDefault="00F86C2F" w:rsidP="00F86C2F">
      <w:r>
        <w:t xml:space="preserve">6a. Demonstrate that </w:t>
      </w:r>
      <w:r w:rsidRPr="00707106">
        <w:t>System will approve client with identity match</w:t>
      </w:r>
      <w:r>
        <w:t>.</w:t>
      </w:r>
    </w:p>
    <w:p w14:paraId="121CB7F1" w14:textId="77777777" w:rsidR="00F86C2F" w:rsidRDefault="00F86C2F" w:rsidP="00F86C2F">
      <w:r>
        <w:t xml:space="preserve">6b. Demonstrate that system will decline client without identity match. </w:t>
      </w:r>
    </w:p>
    <w:p w14:paraId="4F0D0B97" w14:textId="4F57CB37" w:rsidR="00F86C2F" w:rsidRPr="00D7036F" w:rsidRDefault="00F86C2F" w:rsidP="00F86C2F">
      <w:r>
        <w:t>9a. Demonstrate how System will search corporate registry for COVR report for a business entity</w:t>
      </w:r>
    </w:p>
    <w:p w14:paraId="21B56C19" w14:textId="77777777" w:rsidR="00F86C2F" w:rsidRPr="001230EC" w:rsidRDefault="00F86C2F" w:rsidP="00F86C2F">
      <w:r>
        <w:t xml:space="preserve">10a. </w:t>
      </w:r>
      <w:r w:rsidRPr="001230EC">
        <w:t xml:space="preserve">Demonstrate a situation where system will include lending product for </w:t>
      </w:r>
      <w:r>
        <w:t xml:space="preserve">business </w:t>
      </w:r>
      <w:r w:rsidRPr="001230EC">
        <w:t>client with Credit information Score &lt; 70 and business failure risk score &gt;= 1264</w:t>
      </w:r>
      <w:r>
        <w:t xml:space="preserve"> </w:t>
      </w:r>
      <w:r w:rsidRPr="001230EC">
        <w:t>(i.e., commercial Credit Bureau report check).</w:t>
      </w:r>
    </w:p>
    <w:p w14:paraId="2ECBC01A" w14:textId="5CB10B30" w:rsidR="00861031" w:rsidRDefault="00F86C2F" w:rsidP="00F86C2F">
      <w:r>
        <w:t xml:space="preserve">10b. </w:t>
      </w:r>
      <w:r w:rsidRPr="001230EC">
        <w:t xml:space="preserve">Demonstrate a situation where system will exclude lending product for </w:t>
      </w:r>
      <w:r>
        <w:t xml:space="preserve">business </w:t>
      </w:r>
      <w:r w:rsidRPr="001230EC">
        <w:t>client with Credit information Score &gt; 70 and business failure risk score &lt;= 1264 (i.e., commercial Credit Bureau report check).</w:t>
      </w:r>
    </w:p>
    <w:p w14:paraId="4DCF4B4C" w14:textId="77777777" w:rsidR="00F86C2F" w:rsidRDefault="00F86C2F" w:rsidP="00F86C2F">
      <w:r>
        <w:t xml:space="preserve">11a. Select a business client and demonstrate that </w:t>
      </w:r>
      <w:r w:rsidRPr="00707106">
        <w:t xml:space="preserve">percentage (%)  of ownership of all the people in the business that have Shareholder/Owner or Partner status </w:t>
      </w:r>
      <w:r>
        <w:t xml:space="preserve">must add up to 99.99% or 100% with maximum of 4 individual owners. </w:t>
      </w:r>
    </w:p>
    <w:p w14:paraId="51F8953A" w14:textId="77777777" w:rsidR="00F86C2F" w:rsidRDefault="00F86C2F" w:rsidP="00F86C2F">
      <w:r>
        <w:t>11b. Demonstrate that system will decline a business client if the percentage of ownership of all the people in the business that have shareholder/owner or partner status does not add up to 99.99% or 100%.</w:t>
      </w:r>
    </w:p>
    <w:p w14:paraId="341C9F41" w14:textId="77777777" w:rsidR="00F86C2F" w:rsidRDefault="00F86C2F" w:rsidP="00F86C2F">
      <w:r>
        <w:t xml:space="preserve">11c. Demonstrate that system will decline a business client if the number of ownerships of all the people in the business that have shareholder/owner or partner status is more that 4 individuals owners. </w:t>
      </w:r>
    </w:p>
    <w:p w14:paraId="70CEEFB8" w14:textId="77777777" w:rsidR="00F86C2F" w:rsidRDefault="00F86C2F" w:rsidP="00F86C2F"/>
    <w:p w14:paraId="21C043E3" w14:textId="7E6E29DF" w:rsidR="00F86C2F" w:rsidRDefault="00F86C2F" w:rsidP="00F86C2F">
      <w:r>
        <w:t>Motive or CWB Personal DCO</w:t>
      </w:r>
    </w:p>
    <w:p w14:paraId="77BE9B26" w14:textId="7EC1606F" w:rsidR="00F86C2F" w:rsidRDefault="00F86C2F" w:rsidP="00F86C2F">
      <w:r>
        <w:t>Happy path – FICO &gt;600, IDV approved, fraud approved (show Workspaces reports)</w:t>
      </w:r>
    </w:p>
    <w:p w14:paraId="691C52D8" w14:textId="086E290C" w:rsidR="00F86C2F" w:rsidRDefault="00F86C2F" w:rsidP="00F86C2F">
      <w:r>
        <w:t>Credit decline – FICO &lt;600</w:t>
      </w:r>
    </w:p>
    <w:p w14:paraId="0CB71541" w14:textId="05ACD309" w:rsidR="00F86C2F" w:rsidRDefault="00F86C2F" w:rsidP="00F86C2F">
      <w:r>
        <w:t>IDV manual review – show Workspaces IDV report, approve via Workspaces</w:t>
      </w:r>
    </w:p>
    <w:p w14:paraId="7C7F0F55" w14:textId="77777777" w:rsidR="00F86C2F" w:rsidRDefault="00F86C2F" w:rsidP="00F86C2F"/>
    <w:p w14:paraId="062A91E9" w14:textId="2F5CF1E5" w:rsidR="00F86C2F" w:rsidRDefault="00F86C2F" w:rsidP="00F86C2F">
      <w:r>
        <w:lastRenderedPageBreak/>
        <w:t>SB DCO</w:t>
      </w:r>
    </w:p>
    <w:p w14:paraId="1919D557" w14:textId="088ACC6D" w:rsidR="00F86C2F" w:rsidRDefault="00F86C2F" w:rsidP="00F86C2F">
      <w:r>
        <w:t xml:space="preserve">Happy path with LOC </w:t>
      </w:r>
      <w:bookmarkStart w:id="1" w:name="_Hlk150161572"/>
      <w:r>
        <w:t>– show commercial credit report with BFRS &lt;=1264 and credit information score &gt;70</w:t>
      </w:r>
    </w:p>
    <w:p w14:paraId="28FBBFB3" w14:textId="7D2E3B6C" w:rsidR="00F86C2F" w:rsidRDefault="00F86C2F" w:rsidP="00F86C2F">
      <w:pPr>
        <w:pStyle w:val="ListParagraph"/>
        <w:numPr>
          <w:ilvl w:val="0"/>
          <w:numId w:val="16"/>
        </w:numPr>
      </w:pPr>
      <w:r>
        <w:t>Show screen validations for ownership % (cannot proceed without 99.99 or 100%) and maximum 4 owners</w:t>
      </w:r>
    </w:p>
    <w:p w14:paraId="250101A8" w14:textId="1B3BADFA" w:rsidR="00F86C2F" w:rsidRDefault="00F86C2F" w:rsidP="00F86C2F">
      <w:bookmarkStart w:id="2" w:name="_Hlk150161611"/>
      <w:bookmarkEnd w:id="1"/>
      <w:r>
        <w:t>Decline LOC – commercial credit report with BFRS &gt;1264 and/or credit information score &lt;70</w:t>
      </w:r>
      <w:bookmarkEnd w:id="2"/>
    </w:p>
    <w:p w14:paraId="76C196FF" w14:textId="77777777" w:rsidR="00F86C2F" w:rsidRPr="00861031" w:rsidRDefault="00F86C2F" w:rsidP="00F86C2F"/>
    <w:sectPr w:rsidR="00F86C2F" w:rsidRPr="00861031" w:rsidSect="00707106">
      <w:pgSz w:w="15840" w:h="12240"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C470C6"/>
    <w:multiLevelType w:val="hybridMultilevel"/>
    <w:tmpl w:val="309C18D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089C7F1A"/>
    <w:multiLevelType w:val="hybridMultilevel"/>
    <w:tmpl w:val="CDF82BB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26D211C1"/>
    <w:multiLevelType w:val="hybridMultilevel"/>
    <w:tmpl w:val="7276B064"/>
    <w:lvl w:ilvl="0" w:tplc="10090019">
      <w:start w:val="1"/>
      <w:numFmt w:val="low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2A8C7D48"/>
    <w:multiLevelType w:val="hybridMultilevel"/>
    <w:tmpl w:val="FA8A16D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31BD5138"/>
    <w:multiLevelType w:val="hybridMultilevel"/>
    <w:tmpl w:val="2BC2F91E"/>
    <w:lvl w:ilvl="0" w:tplc="64B6FFC8">
      <w:start w:val="1"/>
      <w:numFmt w:val="lowerLetter"/>
      <w:lvlText w:val="%1."/>
      <w:lvlJc w:val="left"/>
      <w:pPr>
        <w:ind w:left="405" w:hanging="360"/>
      </w:pPr>
      <w:rPr>
        <w:rFonts w:hint="default"/>
      </w:rPr>
    </w:lvl>
    <w:lvl w:ilvl="1" w:tplc="10090019" w:tentative="1">
      <w:start w:val="1"/>
      <w:numFmt w:val="lowerLetter"/>
      <w:lvlText w:val="%2."/>
      <w:lvlJc w:val="left"/>
      <w:pPr>
        <w:ind w:left="1125" w:hanging="360"/>
      </w:pPr>
    </w:lvl>
    <w:lvl w:ilvl="2" w:tplc="1009001B" w:tentative="1">
      <w:start w:val="1"/>
      <w:numFmt w:val="lowerRoman"/>
      <w:lvlText w:val="%3."/>
      <w:lvlJc w:val="right"/>
      <w:pPr>
        <w:ind w:left="1845" w:hanging="180"/>
      </w:pPr>
    </w:lvl>
    <w:lvl w:ilvl="3" w:tplc="1009000F" w:tentative="1">
      <w:start w:val="1"/>
      <w:numFmt w:val="decimal"/>
      <w:lvlText w:val="%4."/>
      <w:lvlJc w:val="left"/>
      <w:pPr>
        <w:ind w:left="2565" w:hanging="360"/>
      </w:pPr>
    </w:lvl>
    <w:lvl w:ilvl="4" w:tplc="10090019" w:tentative="1">
      <w:start w:val="1"/>
      <w:numFmt w:val="lowerLetter"/>
      <w:lvlText w:val="%5."/>
      <w:lvlJc w:val="left"/>
      <w:pPr>
        <w:ind w:left="3285" w:hanging="360"/>
      </w:pPr>
    </w:lvl>
    <w:lvl w:ilvl="5" w:tplc="1009001B" w:tentative="1">
      <w:start w:val="1"/>
      <w:numFmt w:val="lowerRoman"/>
      <w:lvlText w:val="%6."/>
      <w:lvlJc w:val="right"/>
      <w:pPr>
        <w:ind w:left="4005" w:hanging="180"/>
      </w:pPr>
    </w:lvl>
    <w:lvl w:ilvl="6" w:tplc="1009000F" w:tentative="1">
      <w:start w:val="1"/>
      <w:numFmt w:val="decimal"/>
      <w:lvlText w:val="%7."/>
      <w:lvlJc w:val="left"/>
      <w:pPr>
        <w:ind w:left="4725" w:hanging="360"/>
      </w:pPr>
    </w:lvl>
    <w:lvl w:ilvl="7" w:tplc="10090019" w:tentative="1">
      <w:start w:val="1"/>
      <w:numFmt w:val="lowerLetter"/>
      <w:lvlText w:val="%8."/>
      <w:lvlJc w:val="left"/>
      <w:pPr>
        <w:ind w:left="5445" w:hanging="360"/>
      </w:pPr>
    </w:lvl>
    <w:lvl w:ilvl="8" w:tplc="1009001B" w:tentative="1">
      <w:start w:val="1"/>
      <w:numFmt w:val="lowerRoman"/>
      <w:lvlText w:val="%9."/>
      <w:lvlJc w:val="right"/>
      <w:pPr>
        <w:ind w:left="6165" w:hanging="180"/>
      </w:pPr>
    </w:lvl>
  </w:abstractNum>
  <w:abstractNum w:abstractNumId="5" w15:restartNumberingAfterBreak="0">
    <w:nsid w:val="35C92469"/>
    <w:multiLevelType w:val="hybridMultilevel"/>
    <w:tmpl w:val="68C25CBC"/>
    <w:lvl w:ilvl="0" w:tplc="A0987B5E">
      <w:numFmt w:val="bullet"/>
      <w:lvlText w:val="-"/>
      <w:lvlJc w:val="left"/>
      <w:pPr>
        <w:ind w:left="720" w:hanging="360"/>
      </w:pPr>
      <w:rPr>
        <w:rFonts w:ascii="Calibri" w:eastAsiaTheme="minorEastAsia"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3BE20AC8"/>
    <w:multiLevelType w:val="hybridMultilevel"/>
    <w:tmpl w:val="8C121F2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40357133"/>
    <w:multiLevelType w:val="hybridMultilevel"/>
    <w:tmpl w:val="1D1890E6"/>
    <w:lvl w:ilvl="0" w:tplc="5360FBA0">
      <w:start w:val="1"/>
      <w:numFmt w:val="decimal"/>
      <w:lvlText w:val="%1."/>
      <w:lvlJc w:val="left"/>
      <w:pPr>
        <w:ind w:left="360" w:hanging="360"/>
      </w:pPr>
      <w:rPr>
        <w:rFonts w:hint="default"/>
        <w:color w:val="auto"/>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15:restartNumberingAfterBreak="0">
    <w:nsid w:val="574F38BA"/>
    <w:multiLevelType w:val="hybridMultilevel"/>
    <w:tmpl w:val="D0DE578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67614E8E"/>
    <w:multiLevelType w:val="hybridMultilevel"/>
    <w:tmpl w:val="33E433C2"/>
    <w:lvl w:ilvl="0" w:tplc="E536D592">
      <w:start w:val="1"/>
      <w:numFmt w:val="decimal"/>
      <w:lvlText w:val="%1."/>
      <w:lvlJc w:val="left"/>
      <w:pPr>
        <w:ind w:left="1440" w:hanging="360"/>
      </w:pPr>
    </w:lvl>
    <w:lvl w:ilvl="1" w:tplc="10090019" w:tentative="1">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10" w15:restartNumberingAfterBreak="0">
    <w:nsid w:val="6D035311"/>
    <w:multiLevelType w:val="hybridMultilevel"/>
    <w:tmpl w:val="E760F5E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6EFB6BE4"/>
    <w:multiLevelType w:val="hybridMultilevel"/>
    <w:tmpl w:val="5EB82D9A"/>
    <w:lvl w:ilvl="0" w:tplc="CDEE9FCE">
      <w:start w:val="1"/>
      <w:numFmt w:val="decimal"/>
      <w:lvlText w:val="%1."/>
      <w:lvlJc w:val="left"/>
      <w:pPr>
        <w:ind w:left="360" w:hanging="360"/>
      </w:pPr>
      <w:rPr>
        <w:rFonts w:hint="default"/>
        <w:color w:val="auto"/>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 w15:restartNumberingAfterBreak="0">
    <w:nsid w:val="744714CC"/>
    <w:multiLevelType w:val="hybridMultilevel"/>
    <w:tmpl w:val="34DA105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7A9C03C0"/>
    <w:multiLevelType w:val="hybridMultilevel"/>
    <w:tmpl w:val="0AC0EB6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188833632">
    <w:abstractNumId w:val="9"/>
  </w:num>
  <w:num w:numId="2" w16cid:durableId="1872693172">
    <w:abstractNumId w:val="9"/>
  </w:num>
  <w:num w:numId="3" w16cid:durableId="758257674">
    <w:abstractNumId w:val="9"/>
  </w:num>
  <w:num w:numId="4" w16cid:durableId="1486317014">
    <w:abstractNumId w:val="11"/>
  </w:num>
  <w:num w:numId="5" w16cid:durableId="2070881547">
    <w:abstractNumId w:val="7"/>
  </w:num>
  <w:num w:numId="6" w16cid:durableId="765004774">
    <w:abstractNumId w:val="4"/>
  </w:num>
  <w:num w:numId="7" w16cid:durableId="340353878">
    <w:abstractNumId w:val="2"/>
  </w:num>
  <w:num w:numId="8" w16cid:durableId="1346638522">
    <w:abstractNumId w:val="3"/>
  </w:num>
  <w:num w:numId="9" w16cid:durableId="535772893">
    <w:abstractNumId w:val="12"/>
  </w:num>
  <w:num w:numId="10" w16cid:durableId="1311977210">
    <w:abstractNumId w:val="13"/>
  </w:num>
  <w:num w:numId="11" w16cid:durableId="631596348">
    <w:abstractNumId w:val="10"/>
  </w:num>
  <w:num w:numId="12" w16cid:durableId="235287559">
    <w:abstractNumId w:val="6"/>
  </w:num>
  <w:num w:numId="13" w16cid:durableId="1159660420">
    <w:abstractNumId w:val="1"/>
  </w:num>
  <w:num w:numId="14" w16cid:durableId="2058235488">
    <w:abstractNumId w:val="8"/>
  </w:num>
  <w:num w:numId="15" w16cid:durableId="1621456259">
    <w:abstractNumId w:val="0"/>
  </w:num>
  <w:num w:numId="16" w16cid:durableId="53924596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14C7"/>
    <w:rsid w:val="00026108"/>
    <w:rsid w:val="001163FA"/>
    <w:rsid w:val="001230EC"/>
    <w:rsid w:val="001251C5"/>
    <w:rsid w:val="00141AE3"/>
    <w:rsid w:val="001C64C4"/>
    <w:rsid w:val="001E2704"/>
    <w:rsid w:val="00203E20"/>
    <w:rsid w:val="00206393"/>
    <w:rsid w:val="00223CD7"/>
    <w:rsid w:val="00231013"/>
    <w:rsid w:val="00281A91"/>
    <w:rsid w:val="00290DC4"/>
    <w:rsid w:val="002B2920"/>
    <w:rsid w:val="002C6E6F"/>
    <w:rsid w:val="00365966"/>
    <w:rsid w:val="00395047"/>
    <w:rsid w:val="003C489D"/>
    <w:rsid w:val="00424FF4"/>
    <w:rsid w:val="00481757"/>
    <w:rsid w:val="005345EE"/>
    <w:rsid w:val="005504D8"/>
    <w:rsid w:val="00552886"/>
    <w:rsid w:val="005633A3"/>
    <w:rsid w:val="00595D25"/>
    <w:rsid w:val="005B44EB"/>
    <w:rsid w:val="005E539E"/>
    <w:rsid w:val="005E58DE"/>
    <w:rsid w:val="006149F2"/>
    <w:rsid w:val="00623441"/>
    <w:rsid w:val="00635E01"/>
    <w:rsid w:val="006F0BDE"/>
    <w:rsid w:val="00707106"/>
    <w:rsid w:val="007109B0"/>
    <w:rsid w:val="007663AF"/>
    <w:rsid w:val="007704F1"/>
    <w:rsid w:val="007733F0"/>
    <w:rsid w:val="007E0035"/>
    <w:rsid w:val="008179D1"/>
    <w:rsid w:val="00861031"/>
    <w:rsid w:val="008C50DC"/>
    <w:rsid w:val="0093771F"/>
    <w:rsid w:val="00956B7F"/>
    <w:rsid w:val="00965C3D"/>
    <w:rsid w:val="009962C8"/>
    <w:rsid w:val="009B66CF"/>
    <w:rsid w:val="009F2C4E"/>
    <w:rsid w:val="00A35F3D"/>
    <w:rsid w:val="00A81C50"/>
    <w:rsid w:val="00A97235"/>
    <w:rsid w:val="00AA7D6E"/>
    <w:rsid w:val="00AB6116"/>
    <w:rsid w:val="00AC46AC"/>
    <w:rsid w:val="00AD2DFB"/>
    <w:rsid w:val="00AF0FF1"/>
    <w:rsid w:val="00AF3C68"/>
    <w:rsid w:val="00B32A8F"/>
    <w:rsid w:val="00B50FF7"/>
    <w:rsid w:val="00B767E7"/>
    <w:rsid w:val="00B76D43"/>
    <w:rsid w:val="00B81551"/>
    <w:rsid w:val="00B82375"/>
    <w:rsid w:val="00B9557B"/>
    <w:rsid w:val="00BB639E"/>
    <w:rsid w:val="00BF22F9"/>
    <w:rsid w:val="00C11B5B"/>
    <w:rsid w:val="00C24B68"/>
    <w:rsid w:val="00C55B58"/>
    <w:rsid w:val="00CE58CF"/>
    <w:rsid w:val="00D200CC"/>
    <w:rsid w:val="00D239CB"/>
    <w:rsid w:val="00D7036F"/>
    <w:rsid w:val="00DB12A1"/>
    <w:rsid w:val="00DC47DA"/>
    <w:rsid w:val="00DE3CD2"/>
    <w:rsid w:val="00E020D3"/>
    <w:rsid w:val="00E03F06"/>
    <w:rsid w:val="00E23182"/>
    <w:rsid w:val="00E24DBD"/>
    <w:rsid w:val="00E514C7"/>
    <w:rsid w:val="00E71AC4"/>
    <w:rsid w:val="00EF57A4"/>
    <w:rsid w:val="00F2582A"/>
    <w:rsid w:val="00F263EA"/>
    <w:rsid w:val="00F36448"/>
    <w:rsid w:val="00F86C2F"/>
    <w:rsid w:val="00F90002"/>
    <w:rsid w:val="00FB6D57"/>
    <w:rsid w:val="00FE67C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E233E"/>
  <w15:docId w15:val="{37784F51-C17E-4603-8AD7-9254E93C42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14C7"/>
    <w:rPr>
      <w:rFonts w:eastAsiaTheme="minorEastAsia"/>
      <w:kern w:val="0"/>
      <w:lang w:eastAsia="en-CA"/>
    </w:rPr>
  </w:style>
  <w:style w:type="paragraph" w:styleId="Heading1">
    <w:name w:val="heading 1"/>
    <w:basedOn w:val="Normal"/>
    <w:next w:val="Normal"/>
    <w:link w:val="Heading1Char"/>
    <w:uiPriority w:val="9"/>
    <w:qFormat/>
    <w:rsid w:val="00707106"/>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707106"/>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707106"/>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tyle9">
    <w:name w:val="Style9"/>
    <w:basedOn w:val="DefaultParagraphFont"/>
    <w:uiPriority w:val="1"/>
    <w:rsid w:val="005E58DE"/>
    <w:rPr>
      <w:rFonts w:asciiTheme="minorHAnsi" w:hAnsiTheme="minorHAnsi"/>
      <w:sz w:val="24"/>
    </w:rPr>
  </w:style>
  <w:style w:type="character" w:customStyle="1" w:styleId="Style10">
    <w:name w:val="Style10"/>
    <w:basedOn w:val="DefaultParagraphFont"/>
    <w:uiPriority w:val="1"/>
    <w:rsid w:val="005E58DE"/>
    <w:rPr>
      <w:rFonts w:asciiTheme="minorHAnsi" w:hAnsiTheme="minorHAnsi"/>
      <w:sz w:val="24"/>
    </w:rPr>
  </w:style>
  <w:style w:type="character" w:customStyle="1" w:styleId="Style11">
    <w:name w:val="Style11"/>
    <w:basedOn w:val="DefaultParagraphFont"/>
    <w:uiPriority w:val="1"/>
    <w:rsid w:val="005E58DE"/>
    <w:rPr>
      <w:rFonts w:asciiTheme="minorHAnsi" w:hAnsiTheme="minorHAnsi"/>
      <w:sz w:val="24"/>
    </w:rPr>
  </w:style>
  <w:style w:type="character" w:customStyle="1" w:styleId="Style12">
    <w:name w:val="Style12"/>
    <w:basedOn w:val="DefaultParagraphFont"/>
    <w:uiPriority w:val="1"/>
    <w:rsid w:val="005E58DE"/>
    <w:rPr>
      <w:rFonts w:asciiTheme="minorHAnsi" w:hAnsiTheme="minorHAnsi"/>
      <w:sz w:val="24"/>
    </w:rPr>
  </w:style>
  <w:style w:type="character" w:customStyle="1" w:styleId="Style13">
    <w:name w:val="Style13"/>
    <w:basedOn w:val="DefaultParagraphFont"/>
    <w:uiPriority w:val="1"/>
    <w:rsid w:val="005E58DE"/>
    <w:rPr>
      <w:rFonts w:asciiTheme="minorHAnsi" w:hAnsiTheme="minorHAnsi"/>
      <w:sz w:val="24"/>
    </w:rPr>
  </w:style>
  <w:style w:type="character" w:customStyle="1" w:styleId="Style14">
    <w:name w:val="Style14"/>
    <w:basedOn w:val="DefaultParagraphFont"/>
    <w:uiPriority w:val="1"/>
    <w:rsid w:val="005E58DE"/>
    <w:rPr>
      <w:rFonts w:asciiTheme="minorHAnsi" w:hAnsiTheme="minorHAnsi"/>
      <w:b/>
      <w:sz w:val="28"/>
    </w:rPr>
  </w:style>
  <w:style w:type="character" w:customStyle="1" w:styleId="Style15">
    <w:name w:val="Style15"/>
    <w:basedOn w:val="DefaultParagraphFont"/>
    <w:uiPriority w:val="1"/>
    <w:rsid w:val="005E58DE"/>
    <w:rPr>
      <w:rFonts w:asciiTheme="minorHAnsi" w:hAnsiTheme="minorHAnsi"/>
      <w:b/>
      <w:sz w:val="28"/>
    </w:rPr>
  </w:style>
  <w:style w:type="character" w:customStyle="1" w:styleId="Style16">
    <w:name w:val="Style16"/>
    <w:basedOn w:val="DefaultParagraphFont"/>
    <w:uiPriority w:val="1"/>
    <w:rsid w:val="005E58DE"/>
    <w:rPr>
      <w:rFonts w:asciiTheme="minorHAnsi" w:hAnsiTheme="minorHAnsi"/>
      <w:sz w:val="24"/>
    </w:rPr>
  </w:style>
  <w:style w:type="character" w:customStyle="1" w:styleId="Style17">
    <w:name w:val="Style17"/>
    <w:basedOn w:val="DefaultParagraphFont"/>
    <w:uiPriority w:val="1"/>
    <w:rsid w:val="005E58DE"/>
    <w:rPr>
      <w:rFonts w:asciiTheme="minorHAnsi" w:hAnsiTheme="minorHAnsi"/>
      <w:sz w:val="24"/>
    </w:rPr>
  </w:style>
  <w:style w:type="character" w:customStyle="1" w:styleId="Style18">
    <w:name w:val="Style18"/>
    <w:basedOn w:val="DefaultParagraphFont"/>
    <w:uiPriority w:val="1"/>
    <w:rsid w:val="005E58DE"/>
    <w:rPr>
      <w:rFonts w:asciiTheme="minorHAnsi" w:hAnsiTheme="minorHAnsi"/>
      <w:sz w:val="24"/>
    </w:rPr>
  </w:style>
  <w:style w:type="character" w:customStyle="1" w:styleId="Style19">
    <w:name w:val="Style19"/>
    <w:basedOn w:val="DefaultParagraphFont"/>
    <w:uiPriority w:val="1"/>
    <w:rsid w:val="005E58DE"/>
  </w:style>
  <w:style w:type="character" w:customStyle="1" w:styleId="Style20">
    <w:name w:val="Style20"/>
    <w:basedOn w:val="DefaultParagraphFont"/>
    <w:uiPriority w:val="1"/>
    <w:rsid w:val="005E58DE"/>
    <w:rPr>
      <w:rFonts w:asciiTheme="minorHAnsi" w:hAnsiTheme="minorHAnsi"/>
      <w:sz w:val="24"/>
    </w:rPr>
  </w:style>
  <w:style w:type="character" w:customStyle="1" w:styleId="Style21">
    <w:name w:val="Style21"/>
    <w:basedOn w:val="DefaultParagraphFont"/>
    <w:uiPriority w:val="1"/>
    <w:rsid w:val="005E58DE"/>
    <w:rPr>
      <w:rFonts w:asciiTheme="minorHAnsi" w:hAnsiTheme="minorHAnsi"/>
      <w:sz w:val="24"/>
    </w:rPr>
  </w:style>
  <w:style w:type="character" w:customStyle="1" w:styleId="Style22">
    <w:name w:val="Style22"/>
    <w:basedOn w:val="DefaultParagraphFont"/>
    <w:uiPriority w:val="1"/>
    <w:rsid w:val="005E58DE"/>
    <w:rPr>
      <w:rFonts w:asciiTheme="minorHAnsi" w:hAnsiTheme="minorHAnsi"/>
      <w:sz w:val="24"/>
    </w:rPr>
  </w:style>
  <w:style w:type="character" w:customStyle="1" w:styleId="Style23">
    <w:name w:val="Style23"/>
    <w:basedOn w:val="DefaultParagraphFont"/>
    <w:uiPriority w:val="1"/>
    <w:rsid w:val="005E58DE"/>
    <w:rPr>
      <w:rFonts w:asciiTheme="minorHAnsi" w:hAnsiTheme="minorHAnsi"/>
      <w:sz w:val="24"/>
    </w:rPr>
  </w:style>
  <w:style w:type="character" w:customStyle="1" w:styleId="Style24">
    <w:name w:val="Style24"/>
    <w:basedOn w:val="DefaultParagraphFont"/>
    <w:uiPriority w:val="1"/>
    <w:rsid w:val="005E58DE"/>
    <w:rPr>
      <w:rFonts w:asciiTheme="minorHAnsi" w:hAnsiTheme="minorHAnsi"/>
      <w:b/>
      <w:sz w:val="22"/>
    </w:rPr>
  </w:style>
  <w:style w:type="character" w:customStyle="1" w:styleId="Style26">
    <w:name w:val="Style26"/>
    <w:basedOn w:val="DefaultParagraphFont"/>
    <w:uiPriority w:val="1"/>
    <w:rsid w:val="005E58DE"/>
    <w:rPr>
      <w:rFonts w:asciiTheme="minorHAnsi" w:hAnsiTheme="minorHAnsi"/>
      <w:b/>
      <w:sz w:val="22"/>
    </w:rPr>
  </w:style>
  <w:style w:type="character" w:customStyle="1" w:styleId="Style27">
    <w:name w:val="Style27"/>
    <w:basedOn w:val="DefaultParagraphFont"/>
    <w:uiPriority w:val="1"/>
    <w:rsid w:val="005E58DE"/>
    <w:rPr>
      <w:rFonts w:asciiTheme="minorHAnsi" w:hAnsiTheme="minorHAnsi"/>
      <w:sz w:val="24"/>
    </w:rPr>
  </w:style>
  <w:style w:type="paragraph" w:customStyle="1" w:styleId="22SubsectionHeading">
    <w:name w:val="2.2 Subsection Heading"/>
    <w:basedOn w:val="Normal"/>
    <w:next w:val="Normal"/>
    <w:qFormat/>
    <w:rsid w:val="005E58DE"/>
    <w:pPr>
      <w:widowControl w:val="0"/>
      <w:spacing w:after="120" w:line="240" w:lineRule="auto"/>
    </w:pPr>
    <w:rPr>
      <w:rFonts w:eastAsia="Times New Roman" w:cstheme="minorHAnsi"/>
      <w:lang w:val="en-US" w:eastAsia="en-US"/>
    </w:rPr>
  </w:style>
  <w:style w:type="character" w:customStyle="1" w:styleId="Style1">
    <w:name w:val="Style1"/>
    <w:basedOn w:val="DefaultParagraphFont"/>
    <w:uiPriority w:val="1"/>
    <w:rsid w:val="005E58DE"/>
    <w:rPr>
      <w:rFonts w:asciiTheme="minorHAnsi" w:hAnsiTheme="minorHAnsi"/>
      <w:b/>
      <w:sz w:val="28"/>
    </w:rPr>
  </w:style>
  <w:style w:type="character" w:customStyle="1" w:styleId="Style2">
    <w:name w:val="Style2"/>
    <w:basedOn w:val="DefaultParagraphFont"/>
    <w:uiPriority w:val="1"/>
    <w:rsid w:val="005E58DE"/>
    <w:rPr>
      <w:rFonts w:asciiTheme="minorHAnsi" w:hAnsiTheme="minorHAnsi"/>
      <w:b/>
      <w:sz w:val="28"/>
    </w:rPr>
  </w:style>
  <w:style w:type="character" w:customStyle="1" w:styleId="Style3">
    <w:name w:val="Style3"/>
    <w:basedOn w:val="DefaultParagraphFont"/>
    <w:uiPriority w:val="1"/>
    <w:rsid w:val="005E58DE"/>
    <w:rPr>
      <w:rFonts w:asciiTheme="minorHAnsi" w:hAnsiTheme="minorHAnsi"/>
      <w:sz w:val="24"/>
    </w:rPr>
  </w:style>
  <w:style w:type="character" w:customStyle="1" w:styleId="Style4">
    <w:name w:val="Style4"/>
    <w:basedOn w:val="DefaultParagraphFont"/>
    <w:uiPriority w:val="1"/>
    <w:rsid w:val="005E58DE"/>
    <w:rPr>
      <w:rFonts w:asciiTheme="minorHAnsi" w:hAnsiTheme="minorHAnsi"/>
      <w:b/>
      <w:sz w:val="24"/>
    </w:rPr>
  </w:style>
  <w:style w:type="character" w:customStyle="1" w:styleId="Style5">
    <w:name w:val="Style5"/>
    <w:basedOn w:val="DefaultParagraphFont"/>
    <w:uiPriority w:val="1"/>
    <w:rsid w:val="005E58DE"/>
    <w:rPr>
      <w:rFonts w:asciiTheme="minorHAnsi" w:hAnsiTheme="minorHAnsi"/>
      <w:sz w:val="24"/>
    </w:rPr>
  </w:style>
  <w:style w:type="character" w:customStyle="1" w:styleId="Style6">
    <w:name w:val="Style6"/>
    <w:basedOn w:val="DefaultParagraphFont"/>
    <w:uiPriority w:val="1"/>
    <w:rsid w:val="005E58DE"/>
    <w:rPr>
      <w:rFonts w:asciiTheme="minorHAnsi" w:hAnsiTheme="minorHAnsi"/>
      <w:b w:val="0"/>
      <w:sz w:val="24"/>
    </w:rPr>
  </w:style>
  <w:style w:type="character" w:customStyle="1" w:styleId="Style7">
    <w:name w:val="Style7"/>
    <w:basedOn w:val="DefaultParagraphFont"/>
    <w:uiPriority w:val="1"/>
    <w:rsid w:val="005E58DE"/>
    <w:rPr>
      <w:rFonts w:asciiTheme="minorHAnsi" w:hAnsiTheme="minorHAnsi"/>
      <w:sz w:val="24"/>
    </w:rPr>
  </w:style>
  <w:style w:type="character" w:customStyle="1" w:styleId="Style8">
    <w:name w:val="Style8"/>
    <w:basedOn w:val="DefaultParagraphFont"/>
    <w:uiPriority w:val="1"/>
    <w:rsid w:val="005E58DE"/>
    <w:rPr>
      <w:rFonts w:asciiTheme="minorHAnsi" w:hAnsiTheme="minorHAnsi"/>
      <w:sz w:val="24"/>
    </w:rPr>
  </w:style>
  <w:style w:type="character" w:customStyle="1" w:styleId="Style25">
    <w:name w:val="Style25"/>
    <w:basedOn w:val="DefaultParagraphFont"/>
    <w:uiPriority w:val="1"/>
    <w:rsid w:val="005E58DE"/>
    <w:rPr>
      <w:rFonts w:asciiTheme="minorHAnsi" w:hAnsiTheme="minorHAnsi"/>
      <w:b/>
      <w:sz w:val="22"/>
    </w:rPr>
  </w:style>
  <w:style w:type="paragraph" w:customStyle="1" w:styleId="1Heading">
    <w:name w:val="1. Heading"/>
    <w:basedOn w:val="Normal"/>
    <w:qFormat/>
    <w:rsid w:val="005E58DE"/>
    <w:pPr>
      <w:widowControl w:val="0"/>
      <w:spacing w:before="240" w:after="0" w:line="240" w:lineRule="auto"/>
    </w:pPr>
    <w:rPr>
      <w:rFonts w:eastAsia="Arial Unicode MS" w:cs="Tahoma"/>
      <w:b/>
      <w:color w:val="000000" w:themeColor="text1"/>
      <w:szCs w:val="20"/>
      <w:lang w:val="en-US" w:eastAsia="en-US"/>
    </w:rPr>
  </w:style>
  <w:style w:type="character" w:customStyle="1" w:styleId="31SectionTextB">
    <w:name w:val="3.1 Section Text (B"/>
    <w:aliases w:val="I)"/>
    <w:basedOn w:val="DefaultParagraphFont"/>
    <w:uiPriority w:val="1"/>
    <w:qFormat/>
    <w:rsid w:val="005E58DE"/>
    <w:rPr>
      <w:rFonts w:asciiTheme="minorHAnsi" w:hAnsiTheme="minorHAnsi"/>
      <w:b/>
      <w:i w:val="0"/>
      <w:color w:val="FFFFFF" w:themeColor="background1"/>
      <w:sz w:val="22"/>
    </w:rPr>
  </w:style>
  <w:style w:type="paragraph" w:styleId="Header">
    <w:name w:val="header"/>
    <w:basedOn w:val="Normal"/>
    <w:link w:val="HeaderChar"/>
    <w:uiPriority w:val="99"/>
    <w:unhideWhenUsed/>
    <w:rsid w:val="005E58DE"/>
    <w:pPr>
      <w:tabs>
        <w:tab w:val="center" w:pos="4680"/>
        <w:tab w:val="right" w:pos="9360"/>
      </w:tabs>
      <w:spacing w:after="0" w:line="240" w:lineRule="auto"/>
    </w:pPr>
  </w:style>
  <w:style w:type="character" w:customStyle="1" w:styleId="HeaderChar">
    <w:name w:val="Header Char"/>
    <w:basedOn w:val="DefaultParagraphFont"/>
    <w:link w:val="Header"/>
    <w:uiPriority w:val="99"/>
    <w:rsid w:val="005E58DE"/>
    <w:rPr>
      <w:rFonts w:eastAsiaTheme="minorEastAsia"/>
      <w:lang w:eastAsia="en-CA"/>
    </w:rPr>
  </w:style>
  <w:style w:type="paragraph" w:styleId="Footer">
    <w:name w:val="footer"/>
    <w:basedOn w:val="Normal"/>
    <w:link w:val="FooterChar"/>
    <w:uiPriority w:val="99"/>
    <w:unhideWhenUsed/>
    <w:rsid w:val="005E58DE"/>
    <w:pPr>
      <w:tabs>
        <w:tab w:val="center" w:pos="4680"/>
        <w:tab w:val="right" w:pos="9360"/>
      </w:tabs>
      <w:spacing w:after="0" w:line="240" w:lineRule="auto"/>
    </w:pPr>
  </w:style>
  <w:style w:type="character" w:customStyle="1" w:styleId="FooterChar">
    <w:name w:val="Footer Char"/>
    <w:basedOn w:val="DefaultParagraphFont"/>
    <w:link w:val="Footer"/>
    <w:uiPriority w:val="99"/>
    <w:rsid w:val="005E58DE"/>
    <w:rPr>
      <w:rFonts w:eastAsiaTheme="minorEastAsia"/>
      <w:lang w:eastAsia="en-CA"/>
    </w:rPr>
  </w:style>
  <w:style w:type="table" w:styleId="TableGrid">
    <w:name w:val="Table Grid"/>
    <w:basedOn w:val="TableNormal"/>
    <w:uiPriority w:val="39"/>
    <w:rsid w:val="005E58DE"/>
    <w:pPr>
      <w:spacing w:after="0" w:line="240" w:lineRule="auto"/>
    </w:pPr>
    <w:rPr>
      <w:rFonts w:eastAsiaTheme="minorEastAsia"/>
      <w:lang w:eastAsia="en-C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5E58DE"/>
    <w:rPr>
      <w:color w:val="808080"/>
    </w:rPr>
  </w:style>
  <w:style w:type="paragraph" w:styleId="ListParagraph">
    <w:name w:val="List Paragraph"/>
    <w:basedOn w:val="Normal"/>
    <w:uiPriority w:val="34"/>
    <w:qFormat/>
    <w:rsid w:val="005E58DE"/>
    <w:pPr>
      <w:ind w:left="720"/>
      <w:contextualSpacing/>
    </w:pPr>
  </w:style>
  <w:style w:type="paragraph" w:styleId="NoSpacing">
    <w:name w:val="No Spacing"/>
    <w:uiPriority w:val="1"/>
    <w:qFormat/>
    <w:rsid w:val="005E58DE"/>
    <w:pPr>
      <w:spacing w:after="0" w:line="240" w:lineRule="auto"/>
    </w:pPr>
    <w:rPr>
      <w:rFonts w:eastAsiaTheme="minorEastAsia"/>
      <w:lang w:eastAsia="en-CA"/>
    </w:rPr>
  </w:style>
  <w:style w:type="character" w:customStyle="1" w:styleId="Style28">
    <w:name w:val="Style28"/>
    <w:basedOn w:val="DefaultParagraphFont"/>
    <w:uiPriority w:val="1"/>
    <w:rsid w:val="005E58DE"/>
    <w:rPr>
      <w:rFonts w:asciiTheme="minorHAnsi" w:hAnsiTheme="minorHAnsi"/>
      <w:b/>
      <w:sz w:val="32"/>
    </w:rPr>
  </w:style>
  <w:style w:type="paragraph" w:customStyle="1" w:styleId="2SectionHeading">
    <w:name w:val="2. Section Heading"/>
    <w:basedOn w:val="22SubsectionHeading"/>
    <w:qFormat/>
    <w:rsid w:val="005E58DE"/>
    <w:pPr>
      <w:spacing w:after="60"/>
      <w:contextualSpacing/>
    </w:pPr>
    <w:rPr>
      <w:rFonts w:eastAsia="Arial Unicode MS"/>
      <w:b/>
    </w:rPr>
  </w:style>
  <w:style w:type="character" w:customStyle="1" w:styleId="Style29">
    <w:name w:val="Style29"/>
    <w:basedOn w:val="DefaultParagraphFont"/>
    <w:uiPriority w:val="1"/>
    <w:rsid w:val="005E58DE"/>
    <w:rPr>
      <w:rFonts w:asciiTheme="minorHAnsi" w:hAnsiTheme="minorHAnsi"/>
      <w:b/>
      <w:sz w:val="32"/>
    </w:rPr>
  </w:style>
  <w:style w:type="character" w:customStyle="1" w:styleId="Heading1Char">
    <w:name w:val="Heading 1 Char"/>
    <w:basedOn w:val="DefaultParagraphFont"/>
    <w:link w:val="Heading1"/>
    <w:uiPriority w:val="9"/>
    <w:rsid w:val="00707106"/>
    <w:rPr>
      <w:rFonts w:asciiTheme="majorHAnsi" w:eastAsiaTheme="majorEastAsia" w:hAnsiTheme="majorHAnsi" w:cstheme="majorBidi"/>
      <w:color w:val="365F91" w:themeColor="accent1" w:themeShade="BF"/>
      <w:kern w:val="0"/>
      <w:sz w:val="32"/>
      <w:szCs w:val="32"/>
      <w:lang w:eastAsia="en-CA"/>
    </w:rPr>
  </w:style>
  <w:style w:type="character" w:customStyle="1" w:styleId="Heading2Char">
    <w:name w:val="Heading 2 Char"/>
    <w:basedOn w:val="DefaultParagraphFont"/>
    <w:link w:val="Heading2"/>
    <w:uiPriority w:val="9"/>
    <w:rsid w:val="00707106"/>
    <w:rPr>
      <w:rFonts w:asciiTheme="majorHAnsi" w:eastAsiaTheme="majorEastAsia" w:hAnsiTheme="majorHAnsi" w:cstheme="majorBidi"/>
      <w:color w:val="365F91" w:themeColor="accent1" w:themeShade="BF"/>
      <w:kern w:val="0"/>
      <w:sz w:val="26"/>
      <w:szCs w:val="26"/>
      <w:lang w:eastAsia="en-CA"/>
    </w:rPr>
  </w:style>
  <w:style w:type="character" w:customStyle="1" w:styleId="Heading3Char">
    <w:name w:val="Heading 3 Char"/>
    <w:basedOn w:val="DefaultParagraphFont"/>
    <w:link w:val="Heading3"/>
    <w:uiPriority w:val="9"/>
    <w:rsid w:val="00707106"/>
    <w:rPr>
      <w:rFonts w:asciiTheme="majorHAnsi" w:eastAsiaTheme="majorEastAsia" w:hAnsiTheme="majorHAnsi" w:cstheme="majorBidi"/>
      <w:color w:val="243F60" w:themeColor="accent1" w:themeShade="7F"/>
      <w:kern w:val="0"/>
      <w:sz w:val="24"/>
      <w:szCs w:val="24"/>
      <w:lang w:eastAsia="en-CA"/>
    </w:rPr>
  </w:style>
  <w:style w:type="character" w:customStyle="1" w:styleId="ui-provider">
    <w:name w:val="ui-provider"/>
    <w:basedOn w:val="DefaultParagraphFont"/>
    <w:rsid w:val="00EF57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A6E2191C135504F9351B7DBCB2BE606" ma:contentTypeVersion="19" ma:contentTypeDescription="Create a new document." ma:contentTypeScope="" ma:versionID="144ddb5c3dec5e6553fff6a9e46bb08f">
  <xsd:schema xmlns:xsd="http://www.w3.org/2001/XMLSchema" xmlns:xs="http://www.w3.org/2001/XMLSchema" xmlns:p="http://schemas.microsoft.com/office/2006/metadata/properties" xmlns:ns2="6d778449-ff75-428e-914f-0c7c3a330bda" xmlns:ns3="9685b3f0-18b8-4ac0-8917-75cacc3928c8" xmlns:ns4="http://schemas.microsoft.com/sharepoint/v4" targetNamespace="http://schemas.microsoft.com/office/2006/metadata/properties" ma:root="true" ma:fieldsID="20e32d3dfd06a5d03c1eec57e40fefd4" ns2:_="" ns3:_="" ns4:_="">
    <xsd:import namespace="6d778449-ff75-428e-914f-0c7c3a330bda"/>
    <xsd:import namespace="9685b3f0-18b8-4ac0-8917-75cacc3928c8"/>
    <xsd:import namespace="http://schemas.microsoft.com/sharepoint/v4"/>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DateTaken" minOccurs="0"/>
                <xsd:element ref="ns4:IconOverlay"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778449-ff75-428e-914f-0c7c3a330bd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a104f31a-2814-4102-809d-73f760290a87"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685b3f0-18b8-4ac0-8917-75cacc3928c8"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fdc0967b-2da2-44e6-873a-f241ab05c942}" ma:internalName="TaxCatchAll" ma:showField="CatchAllData" ma:web="9685b3f0-18b8-4ac0-8917-75cacc3928c8">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19"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IconOverlay xmlns="http://schemas.microsoft.com/sharepoint/v4" xsi:nil="true"/>
    <lcf76f155ced4ddcb4097134ff3c332f xmlns="6d778449-ff75-428e-914f-0c7c3a330bda">
      <Terms xmlns="http://schemas.microsoft.com/office/infopath/2007/PartnerControls"/>
    </lcf76f155ced4ddcb4097134ff3c332f>
    <TaxCatchAll xmlns="9685b3f0-18b8-4ac0-8917-75cacc3928c8" xsi:nil="true"/>
  </documentManagement>
</p:properties>
</file>

<file path=customXml/itemProps1.xml><?xml version="1.0" encoding="utf-8"?>
<ds:datastoreItem xmlns:ds="http://schemas.openxmlformats.org/officeDocument/2006/customXml" ds:itemID="{8593F4B0-6EBD-4B98-8D42-2169A90F0731}"/>
</file>

<file path=customXml/itemProps2.xml><?xml version="1.0" encoding="utf-8"?>
<ds:datastoreItem xmlns:ds="http://schemas.openxmlformats.org/officeDocument/2006/customXml" ds:itemID="{1C94C59B-F370-4882-AC1B-9A0DB4E23576}"/>
</file>

<file path=customXml/itemProps3.xml><?xml version="1.0" encoding="utf-8"?>
<ds:datastoreItem xmlns:ds="http://schemas.openxmlformats.org/officeDocument/2006/customXml" ds:itemID="{B8B212AC-9E85-4277-8AA4-232912638AAB}"/>
</file>

<file path=docMetadata/LabelInfo.xml><?xml version="1.0" encoding="utf-8"?>
<clbl:labelList xmlns:clbl="http://schemas.microsoft.com/office/2020/mipLabelMetadata">
  <clbl:label id="{4e1dbe9c-67f7-4be6-a2b7-0951d57be59d}" enabled="1" method="Standard" siteId="{bbf04c3f-b0e3-4b50-bd1b-10ce0b74385d}" removed="0"/>
</clbl:labelList>
</file>

<file path=docProps/app.xml><?xml version="1.0" encoding="utf-8"?>
<Properties xmlns="http://schemas.openxmlformats.org/officeDocument/2006/extended-properties" xmlns:vt="http://schemas.openxmlformats.org/officeDocument/2006/docPropsVTypes">
  <Template>Normal</Template>
  <TotalTime>332</TotalTime>
  <Pages>7</Pages>
  <Words>1702</Words>
  <Characters>9707</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Canadian Western Bank</Company>
  <LinksUpToDate>false</LinksUpToDate>
  <CharactersWithSpaces>11387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Tayo Kosemani</dc:creator>
  <cp:keywords/>
  <dc:description/>
  <cp:lastModifiedBy>Ian Hicks</cp:lastModifiedBy>
  <cp:revision>9</cp:revision>
  <dcterms:created xsi:type="dcterms:W3CDTF">2023-11-03T17:26:00Z</dcterms:created>
  <dcterms:modified xsi:type="dcterms:W3CDTF">2023-11-06T18:23:00Z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0x010100CA6E2191C135504F9351B7DBCB2BE606</vt:lpwstr>
  </property>
</Properties>
</file>