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83D0D5" w14:textId="77777777" w:rsidR="00E5178D" w:rsidRPr="00337680" w:rsidRDefault="00F41D96" w:rsidP="00D92D2F">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Content>
          <w:r w:rsidR="00576F04">
            <w:t>Digital Program Charter</w:t>
          </w:r>
        </w:sdtContent>
      </w:sdt>
    </w:p>
    <w:p w14:paraId="62EF4F26" w14:textId="77777777" w:rsidR="00793F43" w:rsidRPr="00CA1329" w:rsidRDefault="002D1958" w:rsidP="00EA22A5">
      <w:pPr>
        <w:pStyle w:val="SubtitleCover"/>
        <w:spacing w:line="240" w:lineRule="auto"/>
        <w:rPr>
          <w:color w:val="808474" w:themeColor="accent6" w:themeShade="BF"/>
        </w:rPr>
      </w:pPr>
      <w:r>
        <w:rPr>
          <w:color w:val="808474" w:themeColor="accent6" w:themeShade="BF"/>
        </w:rPr>
        <w:t>Project Management Office</w:t>
      </w:r>
    </w:p>
    <w:p w14:paraId="11BC417E" w14:textId="77777777" w:rsidR="00396719" w:rsidRDefault="00396719" w:rsidP="00EA22A5">
      <w:pPr>
        <w:pStyle w:val="Sub-subtitlingCover"/>
        <w:spacing w:line="240" w:lineRule="auto"/>
        <w:rPr>
          <w:color w:val="808474" w:themeColor="accent6" w:themeShade="BF"/>
        </w:rPr>
      </w:pPr>
    </w:p>
    <w:p w14:paraId="7E294CB2" w14:textId="77777777" w:rsidR="00857139" w:rsidRDefault="00857139" w:rsidP="00EA22A5">
      <w:pPr>
        <w:pStyle w:val="Sub-subtitlingCover"/>
        <w:spacing w:line="240" w:lineRule="auto"/>
        <w:rPr>
          <w:color w:val="808474" w:themeColor="accent6" w:themeShade="BF"/>
        </w:rPr>
      </w:pPr>
    </w:p>
    <w:p w14:paraId="11704546" w14:textId="77777777" w:rsidR="00FC0A7C" w:rsidRDefault="00FC0A7C" w:rsidP="00EA22A5">
      <w:pPr>
        <w:pStyle w:val="Sub-subtitlingCover"/>
        <w:spacing w:line="240" w:lineRule="auto"/>
        <w:rPr>
          <w:color w:val="808474" w:themeColor="accent6" w:themeShade="BF"/>
        </w:rPr>
      </w:pPr>
    </w:p>
    <w:p w14:paraId="1B1E449B" w14:textId="77777777" w:rsidR="00857139" w:rsidRDefault="00857139" w:rsidP="00EA22A5">
      <w:pPr>
        <w:pStyle w:val="Sub-subtitlingCover"/>
        <w:spacing w:line="240" w:lineRule="auto"/>
        <w:rPr>
          <w:color w:val="808474" w:themeColor="accent6" w:themeShade="BF"/>
        </w:rPr>
      </w:pPr>
    </w:p>
    <w:p w14:paraId="733AAE4B" w14:textId="77777777" w:rsidR="00857139" w:rsidRDefault="00857139" w:rsidP="00EA22A5">
      <w:pPr>
        <w:pStyle w:val="Sub-subtitlingCover"/>
        <w:spacing w:line="240" w:lineRule="auto"/>
        <w:rPr>
          <w:color w:val="808474" w:themeColor="accent6" w:themeShade="BF"/>
        </w:rPr>
      </w:pPr>
    </w:p>
    <w:p w14:paraId="2D3D7818" w14:textId="77777777" w:rsidR="002D1958" w:rsidRDefault="002D1958" w:rsidP="00EA22A5">
      <w:pPr>
        <w:pStyle w:val="Sub-subtitlingCover"/>
        <w:spacing w:line="240" w:lineRule="auto"/>
        <w:rPr>
          <w:color w:val="808474" w:themeColor="accent6" w:themeShade="BF"/>
        </w:rPr>
      </w:pPr>
    </w:p>
    <w:p w14:paraId="2A350C82" w14:textId="77777777" w:rsidR="00857139" w:rsidRDefault="00857139" w:rsidP="00EA22A5">
      <w:pPr>
        <w:pStyle w:val="Sub-subtitlingCover"/>
        <w:spacing w:line="240" w:lineRule="auto"/>
        <w:rPr>
          <w:color w:val="808474" w:themeColor="accent6" w:themeShade="BF"/>
        </w:rPr>
      </w:pPr>
    </w:p>
    <w:p w14:paraId="502D9E42" w14:textId="77777777" w:rsidR="00857139" w:rsidRPr="00CA1329" w:rsidRDefault="00857139" w:rsidP="00EA22A5">
      <w:pPr>
        <w:pStyle w:val="Sub-subtitlingCover"/>
        <w:spacing w:line="240" w:lineRule="auto"/>
        <w:rPr>
          <w:color w:val="808474" w:themeColor="accent6" w:themeShade="BF"/>
        </w:rPr>
      </w:pPr>
    </w:p>
    <w:p w14:paraId="011D2B50" w14:textId="77777777" w:rsidR="003D3085" w:rsidRDefault="00F41D96" w:rsidP="00EA22A5">
      <w:pPr>
        <w:pStyle w:val="Sub-subtitlingCover"/>
        <w:spacing w:line="240" w:lineRule="auto"/>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sdt>
        <w:sdtPr>
          <w:rPr>
            <w:color w:val="808474" w:themeColor="accent6" w:themeShade="BF"/>
          </w:rPr>
          <w:alias w:val="Name"/>
          <w:tag w:val="Name"/>
          <w:id w:val="-838929187"/>
          <w:placeholder>
            <w:docPart w:val="7933FEA77EA54CE494EF383BE3445E0C"/>
          </w:placeholder>
        </w:sdtPr>
        <w:sdtContent>
          <w:r w:rsidR="00204E5C">
            <w:rPr>
              <w:color w:val="808474" w:themeColor="accent6" w:themeShade="BF"/>
            </w:rPr>
            <w:t>Jogi Nijjar, Program Manager, PMO</w:t>
          </w:r>
        </w:sdtContent>
      </w:sdt>
      <w:r w:rsidR="00D4641D" w:rsidRPr="00CA1329">
        <w:rPr>
          <w:color w:val="808474" w:themeColor="accent6" w:themeShade="BF"/>
        </w:rPr>
        <w:br/>
      </w:r>
      <w:r w:rsidR="00C51575" w:rsidRPr="00CA1329">
        <w:rPr>
          <w:color w:val="808474" w:themeColor="accent6" w:themeShade="BF"/>
        </w:rPr>
        <w:fldChar w:fldCharType="begin"/>
      </w:r>
      <w:r w:rsidR="00C51575" w:rsidRPr="00CA1329">
        <w:rPr>
          <w:color w:val="808474" w:themeColor="accent6" w:themeShade="BF"/>
        </w:rPr>
        <w:instrText xml:space="preserve"> Branch/Department </w:instrText>
      </w:r>
      <w:r w:rsidR="00C51575" w:rsidRPr="00CA1329">
        <w:rPr>
          <w:color w:val="808474" w:themeColor="accent6" w:themeShade="BF"/>
        </w:rPr>
        <w:fldChar w:fldCharType="end"/>
      </w:r>
      <w:sdt>
        <w:sdtPr>
          <w:rPr>
            <w:color w:val="808474" w:themeColor="accent6" w:themeShade="BF"/>
          </w:rPr>
          <w:alias w:val="Date"/>
          <w:tag w:val="Date"/>
          <w:id w:val="-123849857"/>
          <w:placeholder>
            <w:docPart w:val="318E94884627441BB64E4A3C60A0FC27"/>
          </w:placeholder>
          <w:date w:fullDate="2020-01-10T00:00:00Z">
            <w:dateFormat w:val="MMMM d, yyyy"/>
            <w:lid w:val="en-CA"/>
            <w:storeMappedDataAs w:val="dateTime"/>
            <w:calendar w:val="gregorian"/>
          </w:date>
        </w:sdtPr>
        <w:sdtContent>
          <w:r w:rsidR="00D8582D">
            <w:rPr>
              <w:color w:val="808474" w:themeColor="accent6" w:themeShade="BF"/>
            </w:rPr>
            <w:t>January 10, 2020</w:t>
          </w:r>
        </w:sdtContent>
      </w:sdt>
    </w:p>
    <w:p w14:paraId="57134DAA" w14:textId="77777777" w:rsidR="00585913" w:rsidRPr="00F81697" w:rsidRDefault="00585913" w:rsidP="00EA22A5">
      <w:pPr>
        <w:pStyle w:val="TOCHeading"/>
        <w:spacing w:line="240" w:lineRule="auto"/>
      </w:pPr>
      <w:r w:rsidRPr="00337680">
        <w:rPr>
          <w:color w:val="808474" w:themeColor="accent6" w:themeShade="BF"/>
        </w:rPr>
        <w:lastRenderedPageBreak/>
        <w:t>Contents</w:t>
      </w:r>
    </w:p>
    <w:p w14:paraId="1A97560B" w14:textId="77777777" w:rsidR="00C94AFF"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30688865" w:history="1">
        <w:r w:rsidR="00C94AFF" w:rsidRPr="00E85FF2">
          <w:rPr>
            <w:rStyle w:val="Hyperlink"/>
            <w:rFonts w:cs="Times New Roman"/>
          </w:rPr>
          <w:t>1.0</w:t>
        </w:r>
        <w:r w:rsidR="00C94AFF">
          <w:rPr>
            <w:color w:val="auto"/>
            <w:lang w:val="en-CA" w:eastAsia="en-CA"/>
          </w:rPr>
          <w:tab/>
        </w:r>
        <w:r w:rsidR="00C94AFF" w:rsidRPr="00E85FF2">
          <w:rPr>
            <w:rStyle w:val="Hyperlink"/>
          </w:rPr>
          <w:t>Charter Purpose</w:t>
        </w:r>
        <w:r w:rsidR="00C94AFF">
          <w:rPr>
            <w:webHidden/>
          </w:rPr>
          <w:tab/>
        </w:r>
        <w:r w:rsidR="00C94AFF">
          <w:rPr>
            <w:webHidden/>
          </w:rPr>
          <w:fldChar w:fldCharType="begin"/>
        </w:r>
        <w:r w:rsidR="00C94AFF">
          <w:rPr>
            <w:webHidden/>
          </w:rPr>
          <w:instrText xml:space="preserve"> PAGEREF _Toc30688865 \h </w:instrText>
        </w:r>
        <w:r w:rsidR="00C94AFF">
          <w:rPr>
            <w:webHidden/>
          </w:rPr>
        </w:r>
        <w:r w:rsidR="00C94AFF">
          <w:rPr>
            <w:webHidden/>
          </w:rPr>
          <w:fldChar w:fldCharType="separate"/>
        </w:r>
        <w:r w:rsidR="00C94AFF">
          <w:rPr>
            <w:webHidden/>
          </w:rPr>
          <w:t>3</w:t>
        </w:r>
        <w:r w:rsidR="00C94AFF">
          <w:rPr>
            <w:webHidden/>
          </w:rPr>
          <w:fldChar w:fldCharType="end"/>
        </w:r>
      </w:hyperlink>
    </w:p>
    <w:p w14:paraId="3ACC966C" w14:textId="77777777" w:rsidR="00C94AFF" w:rsidRDefault="00F41D96">
      <w:pPr>
        <w:pStyle w:val="TOC1"/>
        <w:tabs>
          <w:tab w:val="left" w:pos="880"/>
        </w:tabs>
        <w:rPr>
          <w:color w:val="auto"/>
          <w:lang w:val="en-CA" w:eastAsia="en-CA"/>
        </w:rPr>
      </w:pPr>
      <w:hyperlink w:anchor="_Toc30688866" w:history="1">
        <w:r w:rsidR="00C94AFF" w:rsidRPr="00E85FF2">
          <w:rPr>
            <w:rStyle w:val="Hyperlink"/>
            <w:rFonts w:cs="Times New Roman"/>
          </w:rPr>
          <w:t>2.0</w:t>
        </w:r>
        <w:r w:rsidR="00C94AFF">
          <w:rPr>
            <w:color w:val="auto"/>
            <w:lang w:val="en-CA" w:eastAsia="en-CA"/>
          </w:rPr>
          <w:tab/>
        </w:r>
        <w:r w:rsidR="00C94AFF" w:rsidRPr="00E85FF2">
          <w:rPr>
            <w:rStyle w:val="Hyperlink"/>
          </w:rPr>
          <w:t>Program Overview and Objectives</w:t>
        </w:r>
        <w:r w:rsidR="00C94AFF">
          <w:rPr>
            <w:webHidden/>
          </w:rPr>
          <w:tab/>
        </w:r>
        <w:r w:rsidR="00C94AFF">
          <w:rPr>
            <w:webHidden/>
          </w:rPr>
          <w:fldChar w:fldCharType="begin"/>
        </w:r>
        <w:r w:rsidR="00C94AFF">
          <w:rPr>
            <w:webHidden/>
          </w:rPr>
          <w:instrText xml:space="preserve"> PAGEREF _Toc30688866 \h </w:instrText>
        </w:r>
        <w:r w:rsidR="00C94AFF">
          <w:rPr>
            <w:webHidden/>
          </w:rPr>
        </w:r>
        <w:r w:rsidR="00C94AFF">
          <w:rPr>
            <w:webHidden/>
          </w:rPr>
          <w:fldChar w:fldCharType="separate"/>
        </w:r>
        <w:r w:rsidR="00C94AFF">
          <w:rPr>
            <w:webHidden/>
          </w:rPr>
          <w:t>3</w:t>
        </w:r>
        <w:r w:rsidR="00C94AFF">
          <w:rPr>
            <w:webHidden/>
          </w:rPr>
          <w:fldChar w:fldCharType="end"/>
        </w:r>
      </w:hyperlink>
    </w:p>
    <w:p w14:paraId="55B39070" w14:textId="77777777" w:rsidR="00C94AFF" w:rsidRDefault="00F41D96">
      <w:pPr>
        <w:pStyle w:val="TOC1"/>
        <w:tabs>
          <w:tab w:val="left" w:pos="880"/>
        </w:tabs>
        <w:rPr>
          <w:color w:val="auto"/>
          <w:lang w:val="en-CA" w:eastAsia="en-CA"/>
        </w:rPr>
      </w:pPr>
      <w:hyperlink w:anchor="_Toc30688867" w:history="1">
        <w:r w:rsidR="00C94AFF" w:rsidRPr="00E85FF2">
          <w:rPr>
            <w:rStyle w:val="Hyperlink"/>
            <w:rFonts w:cs="Times New Roman"/>
          </w:rPr>
          <w:t>3.0</w:t>
        </w:r>
        <w:r w:rsidR="00C94AFF">
          <w:rPr>
            <w:color w:val="auto"/>
            <w:lang w:val="en-CA" w:eastAsia="en-CA"/>
          </w:rPr>
          <w:tab/>
        </w:r>
        <w:r w:rsidR="00C94AFF" w:rsidRPr="00E85FF2">
          <w:rPr>
            <w:rStyle w:val="Hyperlink"/>
          </w:rPr>
          <w:t>Program Scope</w:t>
        </w:r>
        <w:r w:rsidR="00C94AFF">
          <w:rPr>
            <w:webHidden/>
          </w:rPr>
          <w:tab/>
        </w:r>
        <w:r w:rsidR="00C94AFF">
          <w:rPr>
            <w:webHidden/>
          </w:rPr>
          <w:fldChar w:fldCharType="begin"/>
        </w:r>
        <w:r w:rsidR="00C94AFF">
          <w:rPr>
            <w:webHidden/>
          </w:rPr>
          <w:instrText xml:space="preserve"> PAGEREF _Toc30688867 \h </w:instrText>
        </w:r>
        <w:r w:rsidR="00C94AFF">
          <w:rPr>
            <w:webHidden/>
          </w:rPr>
        </w:r>
        <w:r w:rsidR="00C94AFF">
          <w:rPr>
            <w:webHidden/>
          </w:rPr>
          <w:fldChar w:fldCharType="separate"/>
        </w:r>
        <w:r w:rsidR="00C94AFF">
          <w:rPr>
            <w:webHidden/>
          </w:rPr>
          <w:t>4</w:t>
        </w:r>
        <w:r w:rsidR="00C94AFF">
          <w:rPr>
            <w:webHidden/>
          </w:rPr>
          <w:fldChar w:fldCharType="end"/>
        </w:r>
      </w:hyperlink>
    </w:p>
    <w:p w14:paraId="64B90568" w14:textId="77777777" w:rsidR="00C94AFF" w:rsidRDefault="00F41D96">
      <w:pPr>
        <w:pStyle w:val="TOC2"/>
        <w:rPr>
          <w:b w:val="0"/>
          <w:noProof/>
          <w:color w:val="auto"/>
          <w:sz w:val="22"/>
          <w:lang w:val="en-CA" w:eastAsia="en-CA"/>
        </w:rPr>
      </w:pPr>
      <w:hyperlink w:anchor="_Toc30688868" w:history="1">
        <w:r w:rsidR="00C94AFF" w:rsidRPr="00E85FF2">
          <w:rPr>
            <w:rStyle w:val="Hyperlink"/>
            <w:noProof/>
          </w:rPr>
          <w:t>In-Scope</w:t>
        </w:r>
        <w:r w:rsidR="00C94AFF">
          <w:rPr>
            <w:noProof/>
            <w:webHidden/>
          </w:rPr>
          <w:tab/>
        </w:r>
        <w:r w:rsidR="00C94AFF">
          <w:rPr>
            <w:noProof/>
            <w:webHidden/>
          </w:rPr>
          <w:fldChar w:fldCharType="begin"/>
        </w:r>
        <w:r w:rsidR="00C94AFF">
          <w:rPr>
            <w:noProof/>
            <w:webHidden/>
          </w:rPr>
          <w:instrText xml:space="preserve"> PAGEREF _Toc30688868 \h </w:instrText>
        </w:r>
        <w:r w:rsidR="00C94AFF">
          <w:rPr>
            <w:noProof/>
            <w:webHidden/>
          </w:rPr>
        </w:r>
        <w:r w:rsidR="00C94AFF">
          <w:rPr>
            <w:noProof/>
            <w:webHidden/>
          </w:rPr>
          <w:fldChar w:fldCharType="separate"/>
        </w:r>
        <w:r w:rsidR="00C94AFF">
          <w:rPr>
            <w:noProof/>
            <w:webHidden/>
          </w:rPr>
          <w:t>5</w:t>
        </w:r>
        <w:r w:rsidR="00C94AFF">
          <w:rPr>
            <w:noProof/>
            <w:webHidden/>
          </w:rPr>
          <w:fldChar w:fldCharType="end"/>
        </w:r>
      </w:hyperlink>
    </w:p>
    <w:p w14:paraId="29115620" w14:textId="77777777" w:rsidR="00C94AFF" w:rsidRDefault="00F41D96">
      <w:pPr>
        <w:pStyle w:val="TOC2"/>
        <w:rPr>
          <w:b w:val="0"/>
          <w:noProof/>
          <w:color w:val="auto"/>
          <w:sz w:val="22"/>
          <w:lang w:val="en-CA" w:eastAsia="en-CA"/>
        </w:rPr>
      </w:pPr>
      <w:hyperlink w:anchor="_Toc30688869" w:history="1">
        <w:r w:rsidR="00C94AFF" w:rsidRPr="00E85FF2">
          <w:rPr>
            <w:rStyle w:val="Hyperlink"/>
            <w:noProof/>
          </w:rPr>
          <w:t xml:space="preserve">Out-of-Scope </w:t>
        </w:r>
        <w:r w:rsidR="00C94AFF">
          <w:rPr>
            <w:noProof/>
            <w:webHidden/>
          </w:rPr>
          <w:tab/>
        </w:r>
        <w:r w:rsidR="00C94AFF">
          <w:rPr>
            <w:noProof/>
            <w:webHidden/>
          </w:rPr>
          <w:fldChar w:fldCharType="begin"/>
        </w:r>
        <w:r w:rsidR="00C94AFF">
          <w:rPr>
            <w:noProof/>
            <w:webHidden/>
          </w:rPr>
          <w:instrText xml:space="preserve"> PAGEREF _Toc30688869 \h </w:instrText>
        </w:r>
        <w:r w:rsidR="00C94AFF">
          <w:rPr>
            <w:noProof/>
            <w:webHidden/>
          </w:rPr>
        </w:r>
        <w:r w:rsidR="00C94AFF">
          <w:rPr>
            <w:noProof/>
            <w:webHidden/>
          </w:rPr>
          <w:fldChar w:fldCharType="separate"/>
        </w:r>
        <w:r w:rsidR="00C94AFF">
          <w:rPr>
            <w:noProof/>
            <w:webHidden/>
          </w:rPr>
          <w:t>6</w:t>
        </w:r>
        <w:r w:rsidR="00C94AFF">
          <w:rPr>
            <w:noProof/>
            <w:webHidden/>
          </w:rPr>
          <w:fldChar w:fldCharType="end"/>
        </w:r>
      </w:hyperlink>
    </w:p>
    <w:p w14:paraId="1921E052" w14:textId="77777777" w:rsidR="00C94AFF" w:rsidRDefault="00F41D96">
      <w:pPr>
        <w:pStyle w:val="TOC1"/>
        <w:tabs>
          <w:tab w:val="left" w:pos="880"/>
        </w:tabs>
        <w:rPr>
          <w:color w:val="auto"/>
          <w:lang w:val="en-CA" w:eastAsia="en-CA"/>
        </w:rPr>
      </w:pPr>
      <w:hyperlink w:anchor="_Toc30688870" w:history="1">
        <w:r w:rsidR="00C94AFF" w:rsidRPr="00E85FF2">
          <w:rPr>
            <w:rStyle w:val="Hyperlink"/>
            <w:rFonts w:cs="Times New Roman"/>
          </w:rPr>
          <w:t>4.0</w:t>
        </w:r>
        <w:r w:rsidR="00C94AFF">
          <w:rPr>
            <w:color w:val="auto"/>
            <w:lang w:val="en-CA" w:eastAsia="en-CA"/>
          </w:rPr>
          <w:tab/>
        </w:r>
        <w:r w:rsidR="00C94AFF" w:rsidRPr="00E85FF2">
          <w:rPr>
            <w:rStyle w:val="Hyperlink"/>
          </w:rPr>
          <w:t>Benefits and Costs</w:t>
        </w:r>
        <w:r w:rsidR="00C94AFF">
          <w:rPr>
            <w:webHidden/>
          </w:rPr>
          <w:tab/>
        </w:r>
        <w:r w:rsidR="00C94AFF">
          <w:rPr>
            <w:webHidden/>
          </w:rPr>
          <w:fldChar w:fldCharType="begin"/>
        </w:r>
        <w:r w:rsidR="00C94AFF">
          <w:rPr>
            <w:webHidden/>
          </w:rPr>
          <w:instrText xml:space="preserve"> PAGEREF _Toc30688870 \h </w:instrText>
        </w:r>
        <w:r w:rsidR="00C94AFF">
          <w:rPr>
            <w:webHidden/>
          </w:rPr>
        </w:r>
        <w:r w:rsidR="00C94AFF">
          <w:rPr>
            <w:webHidden/>
          </w:rPr>
          <w:fldChar w:fldCharType="separate"/>
        </w:r>
        <w:r w:rsidR="00C94AFF">
          <w:rPr>
            <w:webHidden/>
          </w:rPr>
          <w:t>6</w:t>
        </w:r>
        <w:r w:rsidR="00C94AFF">
          <w:rPr>
            <w:webHidden/>
          </w:rPr>
          <w:fldChar w:fldCharType="end"/>
        </w:r>
      </w:hyperlink>
    </w:p>
    <w:p w14:paraId="43A76356" w14:textId="77777777" w:rsidR="00C94AFF" w:rsidRDefault="00F41D96">
      <w:pPr>
        <w:pStyle w:val="TOC2"/>
        <w:rPr>
          <w:b w:val="0"/>
          <w:noProof/>
          <w:color w:val="auto"/>
          <w:sz w:val="22"/>
          <w:lang w:val="en-CA" w:eastAsia="en-CA"/>
        </w:rPr>
      </w:pPr>
      <w:hyperlink w:anchor="_Toc30688871" w:history="1">
        <w:r w:rsidR="00C94AFF" w:rsidRPr="00E85FF2">
          <w:rPr>
            <w:rStyle w:val="Hyperlink"/>
            <w:noProof/>
          </w:rPr>
          <w:t xml:space="preserve">Program Financial Cost Analysis </w:t>
        </w:r>
        <w:r w:rsidR="00C94AFF">
          <w:rPr>
            <w:noProof/>
            <w:webHidden/>
          </w:rPr>
          <w:tab/>
        </w:r>
        <w:r w:rsidR="00C94AFF">
          <w:rPr>
            <w:noProof/>
            <w:webHidden/>
          </w:rPr>
          <w:fldChar w:fldCharType="begin"/>
        </w:r>
        <w:r w:rsidR="00C94AFF">
          <w:rPr>
            <w:noProof/>
            <w:webHidden/>
          </w:rPr>
          <w:instrText xml:space="preserve"> PAGEREF _Toc30688871 \h </w:instrText>
        </w:r>
        <w:r w:rsidR="00C94AFF">
          <w:rPr>
            <w:noProof/>
            <w:webHidden/>
          </w:rPr>
        </w:r>
        <w:r w:rsidR="00C94AFF">
          <w:rPr>
            <w:noProof/>
            <w:webHidden/>
          </w:rPr>
          <w:fldChar w:fldCharType="separate"/>
        </w:r>
        <w:r w:rsidR="00C94AFF">
          <w:rPr>
            <w:noProof/>
            <w:webHidden/>
          </w:rPr>
          <w:t>7</w:t>
        </w:r>
        <w:r w:rsidR="00C94AFF">
          <w:rPr>
            <w:noProof/>
            <w:webHidden/>
          </w:rPr>
          <w:fldChar w:fldCharType="end"/>
        </w:r>
      </w:hyperlink>
    </w:p>
    <w:p w14:paraId="079AA0E7" w14:textId="77777777" w:rsidR="00C94AFF" w:rsidRDefault="00F41D96">
      <w:pPr>
        <w:pStyle w:val="TOC1"/>
        <w:tabs>
          <w:tab w:val="left" w:pos="880"/>
        </w:tabs>
        <w:rPr>
          <w:color w:val="auto"/>
          <w:lang w:val="en-CA" w:eastAsia="en-CA"/>
        </w:rPr>
      </w:pPr>
      <w:hyperlink w:anchor="_Toc30688872" w:history="1">
        <w:r w:rsidR="00C94AFF" w:rsidRPr="00E85FF2">
          <w:rPr>
            <w:rStyle w:val="Hyperlink"/>
            <w:rFonts w:cs="Times New Roman"/>
          </w:rPr>
          <w:t>5.0</w:t>
        </w:r>
        <w:r w:rsidR="00C94AFF">
          <w:rPr>
            <w:color w:val="auto"/>
            <w:lang w:val="en-CA" w:eastAsia="en-CA"/>
          </w:rPr>
          <w:tab/>
        </w:r>
        <w:r w:rsidR="00C94AFF" w:rsidRPr="00E85FF2">
          <w:rPr>
            <w:rStyle w:val="Hyperlink"/>
          </w:rPr>
          <w:t>Key Success Factors</w:t>
        </w:r>
        <w:r w:rsidR="00C94AFF">
          <w:rPr>
            <w:webHidden/>
          </w:rPr>
          <w:tab/>
        </w:r>
        <w:r w:rsidR="00C94AFF">
          <w:rPr>
            <w:webHidden/>
          </w:rPr>
          <w:fldChar w:fldCharType="begin"/>
        </w:r>
        <w:r w:rsidR="00C94AFF">
          <w:rPr>
            <w:webHidden/>
          </w:rPr>
          <w:instrText xml:space="preserve"> PAGEREF _Toc30688872 \h </w:instrText>
        </w:r>
        <w:r w:rsidR="00C94AFF">
          <w:rPr>
            <w:webHidden/>
          </w:rPr>
        </w:r>
        <w:r w:rsidR="00C94AFF">
          <w:rPr>
            <w:webHidden/>
          </w:rPr>
          <w:fldChar w:fldCharType="separate"/>
        </w:r>
        <w:r w:rsidR="00C94AFF">
          <w:rPr>
            <w:webHidden/>
          </w:rPr>
          <w:t>8</w:t>
        </w:r>
        <w:r w:rsidR="00C94AFF">
          <w:rPr>
            <w:webHidden/>
          </w:rPr>
          <w:fldChar w:fldCharType="end"/>
        </w:r>
      </w:hyperlink>
    </w:p>
    <w:p w14:paraId="521B7C68" w14:textId="77777777" w:rsidR="00C94AFF" w:rsidRDefault="00F41D96">
      <w:pPr>
        <w:pStyle w:val="TOC1"/>
        <w:tabs>
          <w:tab w:val="left" w:pos="880"/>
        </w:tabs>
        <w:rPr>
          <w:color w:val="auto"/>
          <w:lang w:val="en-CA" w:eastAsia="en-CA"/>
        </w:rPr>
      </w:pPr>
      <w:hyperlink w:anchor="_Toc30688874" w:history="1">
        <w:r w:rsidR="00C94AFF" w:rsidRPr="00E85FF2">
          <w:rPr>
            <w:rStyle w:val="Hyperlink"/>
            <w:rFonts w:cs="Times New Roman"/>
          </w:rPr>
          <w:t>6.0</w:t>
        </w:r>
        <w:r w:rsidR="00C94AFF">
          <w:rPr>
            <w:color w:val="auto"/>
            <w:lang w:val="en-CA" w:eastAsia="en-CA"/>
          </w:rPr>
          <w:tab/>
        </w:r>
        <w:r w:rsidR="00C94AFF" w:rsidRPr="00E85FF2">
          <w:rPr>
            <w:rStyle w:val="Hyperlink"/>
          </w:rPr>
          <w:t>Program Completion Criteria</w:t>
        </w:r>
        <w:r w:rsidR="00C94AFF">
          <w:rPr>
            <w:webHidden/>
          </w:rPr>
          <w:tab/>
        </w:r>
        <w:r w:rsidR="00C94AFF">
          <w:rPr>
            <w:webHidden/>
          </w:rPr>
          <w:fldChar w:fldCharType="begin"/>
        </w:r>
        <w:r w:rsidR="00C94AFF">
          <w:rPr>
            <w:webHidden/>
          </w:rPr>
          <w:instrText xml:space="preserve"> PAGEREF _Toc30688874 \h </w:instrText>
        </w:r>
        <w:r w:rsidR="00C94AFF">
          <w:rPr>
            <w:webHidden/>
          </w:rPr>
        </w:r>
        <w:r w:rsidR="00C94AFF">
          <w:rPr>
            <w:webHidden/>
          </w:rPr>
          <w:fldChar w:fldCharType="separate"/>
        </w:r>
        <w:r w:rsidR="00C94AFF">
          <w:rPr>
            <w:webHidden/>
          </w:rPr>
          <w:t>9</w:t>
        </w:r>
        <w:r w:rsidR="00C94AFF">
          <w:rPr>
            <w:webHidden/>
          </w:rPr>
          <w:fldChar w:fldCharType="end"/>
        </w:r>
      </w:hyperlink>
    </w:p>
    <w:p w14:paraId="03808E5B" w14:textId="77777777" w:rsidR="00C94AFF" w:rsidRDefault="00F41D96">
      <w:pPr>
        <w:pStyle w:val="TOC1"/>
        <w:tabs>
          <w:tab w:val="left" w:pos="880"/>
        </w:tabs>
        <w:rPr>
          <w:color w:val="auto"/>
          <w:lang w:val="en-CA" w:eastAsia="en-CA"/>
        </w:rPr>
      </w:pPr>
      <w:hyperlink w:anchor="_Toc30688875" w:history="1">
        <w:r w:rsidR="00C94AFF" w:rsidRPr="00E85FF2">
          <w:rPr>
            <w:rStyle w:val="Hyperlink"/>
            <w:rFonts w:cs="Times New Roman"/>
          </w:rPr>
          <w:t>7.0</w:t>
        </w:r>
        <w:r w:rsidR="00C94AFF">
          <w:rPr>
            <w:color w:val="auto"/>
            <w:lang w:val="en-CA" w:eastAsia="en-CA"/>
          </w:rPr>
          <w:tab/>
        </w:r>
        <w:r w:rsidR="00C94AFF" w:rsidRPr="00E85FF2">
          <w:rPr>
            <w:rStyle w:val="Hyperlink"/>
          </w:rPr>
          <w:t>Constraints and Dependencies</w:t>
        </w:r>
        <w:r w:rsidR="00C94AFF">
          <w:rPr>
            <w:webHidden/>
          </w:rPr>
          <w:tab/>
        </w:r>
        <w:r w:rsidR="00C94AFF">
          <w:rPr>
            <w:webHidden/>
          </w:rPr>
          <w:fldChar w:fldCharType="begin"/>
        </w:r>
        <w:r w:rsidR="00C94AFF">
          <w:rPr>
            <w:webHidden/>
          </w:rPr>
          <w:instrText xml:space="preserve"> PAGEREF _Toc30688875 \h </w:instrText>
        </w:r>
        <w:r w:rsidR="00C94AFF">
          <w:rPr>
            <w:webHidden/>
          </w:rPr>
        </w:r>
        <w:r w:rsidR="00C94AFF">
          <w:rPr>
            <w:webHidden/>
          </w:rPr>
          <w:fldChar w:fldCharType="separate"/>
        </w:r>
        <w:r w:rsidR="00C94AFF">
          <w:rPr>
            <w:webHidden/>
          </w:rPr>
          <w:t>10</w:t>
        </w:r>
        <w:r w:rsidR="00C94AFF">
          <w:rPr>
            <w:webHidden/>
          </w:rPr>
          <w:fldChar w:fldCharType="end"/>
        </w:r>
      </w:hyperlink>
    </w:p>
    <w:p w14:paraId="75E1F419" w14:textId="77777777" w:rsidR="00C94AFF" w:rsidRDefault="00F41D96">
      <w:pPr>
        <w:pStyle w:val="TOC1"/>
        <w:tabs>
          <w:tab w:val="left" w:pos="880"/>
        </w:tabs>
        <w:rPr>
          <w:color w:val="auto"/>
          <w:lang w:val="en-CA" w:eastAsia="en-CA"/>
        </w:rPr>
      </w:pPr>
      <w:hyperlink w:anchor="_Toc30688876" w:history="1">
        <w:r w:rsidR="00C94AFF" w:rsidRPr="00E85FF2">
          <w:rPr>
            <w:rStyle w:val="Hyperlink"/>
            <w:rFonts w:cs="Times New Roman"/>
          </w:rPr>
          <w:t>8.0</w:t>
        </w:r>
        <w:r w:rsidR="00C94AFF">
          <w:rPr>
            <w:color w:val="auto"/>
            <w:lang w:val="en-CA" w:eastAsia="en-CA"/>
          </w:rPr>
          <w:tab/>
        </w:r>
        <w:r w:rsidR="00C94AFF" w:rsidRPr="00E85FF2">
          <w:rPr>
            <w:rStyle w:val="Hyperlink"/>
          </w:rPr>
          <w:t>Milestone Timeline</w:t>
        </w:r>
        <w:r w:rsidR="00C94AFF">
          <w:rPr>
            <w:webHidden/>
          </w:rPr>
          <w:tab/>
        </w:r>
        <w:r w:rsidR="00C94AFF">
          <w:rPr>
            <w:webHidden/>
          </w:rPr>
          <w:fldChar w:fldCharType="begin"/>
        </w:r>
        <w:r w:rsidR="00C94AFF">
          <w:rPr>
            <w:webHidden/>
          </w:rPr>
          <w:instrText xml:space="preserve"> PAGEREF _Toc30688876 \h </w:instrText>
        </w:r>
        <w:r w:rsidR="00C94AFF">
          <w:rPr>
            <w:webHidden/>
          </w:rPr>
        </w:r>
        <w:r w:rsidR="00C94AFF">
          <w:rPr>
            <w:webHidden/>
          </w:rPr>
          <w:fldChar w:fldCharType="separate"/>
        </w:r>
        <w:r w:rsidR="00C94AFF">
          <w:rPr>
            <w:webHidden/>
          </w:rPr>
          <w:t>11</w:t>
        </w:r>
        <w:r w:rsidR="00C94AFF">
          <w:rPr>
            <w:webHidden/>
          </w:rPr>
          <w:fldChar w:fldCharType="end"/>
        </w:r>
      </w:hyperlink>
    </w:p>
    <w:p w14:paraId="785E6860" w14:textId="77777777" w:rsidR="00C94AFF" w:rsidRDefault="00F41D96">
      <w:pPr>
        <w:pStyle w:val="TOC1"/>
        <w:tabs>
          <w:tab w:val="left" w:pos="880"/>
        </w:tabs>
        <w:rPr>
          <w:color w:val="auto"/>
          <w:lang w:val="en-CA" w:eastAsia="en-CA"/>
        </w:rPr>
      </w:pPr>
      <w:hyperlink w:anchor="_Toc30688878" w:history="1">
        <w:r w:rsidR="00C94AFF" w:rsidRPr="00E85FF2">
          <w:rPr>
            <w:rStyle w:val="Hyperlink"/>
            <w:rFonts w:cs="Times New Roman"/>
          </w:rPr>
          <w:t>9.0</w:t>
        </w:r>
        <w:r w:rsidR="00C94AFF">
          <w:rPr>
            <w:color w:val="auto"/>
            <w:lang w:val="en-CA" w:eastAsia="en-CA"/>
          </w:rPr>
          <w:tab/>
        </w:r>
        <w:r w:rsidR="00C94AFF" w:rsidRPr="00E85FF2">
          <w:rPr>
            <w:rStyle w:val="Hyperlink"/>
          </w:rPr>
          <w:t>Stakeholders</w:t>
        </w:r>
        <w:r w:rsidR="00C94AFF">
          <w:rPr>
            <w:webHidden/>
          </w:rPr>
          <w:tab/>
        </w:r>
        <w:r w:rsidR="00C94AFF">
          <w:rPr>
            <w:webHidden/>
          </w:rPr>
          <w:fldChar w:fldCharType="begin"/>
        </w:r>
        <w:r w:rsidR="00C94AFF">
          <w:rPr>
            <w:webHidden/>
          </w:rPr>
          <w:instrText xml:space="preserve"> PAGEREF _Toc30688878 \h </w:instrText>
        </w:r>
        <w:r w:rsidR="00C94AFF">
          <w:rPr>
            <w:webHidden/>
          </w:rPr>
        </w:r>
        <w:r w:rsidR="00C94AFF">
          <w:rPr>
            <w:webHidden/>
          </w:rPr>
          <w:fldChar w:fldCharType="separate"/>
        </w:r>
        <w:r w:rsidR="00C94AFF">
          <w:rPr>
            <w:webHidden/>
          </w:rPr>
          <w:t>11</w:t>
        </w:r>
        <w:r w:rsidR="00C94AFF">
          <w:rPr>
            <w:webHidden/>
          </w:rPr>
          <w:fldChar w:fldCharType="end"/>
        </w:r>
      </w:hyperlink>
    </w:p>
    <w:p w14:paraId="58D73079" w14:textId="77777777" w:rsidR="00C94AFF" w:rsidRDefault="00F41D96">
      <w:pPr>
        <w:pStyle w:val="TOC1"/>
        <w:tabs>
          <w:tab w:val="left" w:pos="880"/>
        </w:tabs>
        <w:rPr>
          <w:color w:val="auto"/>
          <w:lang w:val="en-CA" w:eastAsia="en-CA"/>
        </w:rPr>
      </w:pPr>
      <w:hyperlink w:anchor="_Toc30688879" w:history="1">
        <w:r w:rsidR="00C94AFF" w:rsidRPr="00E85FF2">
          <w:rPr>
            <w:rStyle w:val="Hyperlink"/>
            <w:rFonts w:cs="Times New Roman"/>
          </w:rPr>
          <w:t>10.0</w:t>
        </w:r>
        <w:r w:rsidR="00C94AFF">
          <w:rPr>
            <w:color w:val="auto"/>
            <w:lang w:val="en-CA" w:eastAsia="en-CA"/>
          </w:rPr>
          <w:tab/>
        </w:r>
        <w:r w:rsidR="00C94AFF" w:rsidRPr="00E85FF2">
          <w:rPr>
            <w:rStyle w:val="Hyperlink"/>
          </w:rPr>
          <w:t>Risk Summary</w:t>
        </w:r>
        <w:r w:rsidR="00C94AFF">
          <w:rPr>
            <w:webHidden/>
          </w:rPr>
          <w:tab/>
        </w:r>
        <w:r w:rsidR="00C94AFF">
          <w:rPr>
            <w:webHidden/>
          </w:rPr>
          <w:fldChar w:fldCharType="begin"/>
        </w:r>
        <w:r w:rsidR="00C94AFF">
          <w:rPr>
            <w:webHidden/>
          </w:rPr>
          <w:instrText xml:space="preserve"> PAGEREF _Toc30688879 \h </w:instrText>
        </w:r>
        <w:r w:rsidR="00C94AFF">
          <w:rPr>
            <w:webHidden/>
          </w:rPr>
        </w:r>
        <w:r w:rsidR="00C94AFF">
          <w:rPr>
            <w:webHidden/>
          </w:rPr>
          <w:fldChar w:fldCharType="separate"/>
        </w:r>
        <w:r w:rsidR="00C94AFF">
          <w:rPr>
            <w:webHidden/>
          </w:rPr>
          <w:t>13</w:t>
        </w:r>
        <w:r w:rsidR="00C94AFF">
          <w:rPr>
            <w:webHidden/>
          </w:rPr>
          <w:fldChar w:fldCharType="end"/>
        </w:r>
      </w:hyperlink>
    </w:p>
    <w:p w14:paraId="526B66B3" w14:textId="77777777" w:rsidR="00C94AFF" w:rsidRDefault="00F41D96">
      <w:pPr>
        <w:pStyle w:val="TOC1"/>
        <w:tabs>
          <w:tab w:val="left" w:pos="880"/>
        </w:tabs>
        <w:rPr>
          <w:color w:val="auto"/>
          <w:lang w:val="en-CA" w:eastAsia="en-CA"/>
        </w:rPr>
      </w:pPr>
      <w:hyperlink w:anchor="_Toc30688885" w:history="1">
        <w:r w:rsidR="00C94AFF" w:rsidRPr="00E85FF2">
          <w:rPr>
            <w:rStyle w:val="Hyperlink"/>
            <w:rFonts w:cs="Times New Roman"/>
          </w:rPr>
          <w:t>11.0</w:t>
        </w:r>
        <w:r w:rsidR="00C94AFF">
          <w:rPr>
            <w:color w:val="auto"/>
            <w:lang w:val="en-CA" w:eastAsia="en-CA"/>
          </w:rPr>
          <w:tab/>
        </w:r>
        <w:r w:rsidR="00C94AFF" w:rsidRPr="00E85FF2">
          <w:rPr>
            <w:rStyle w:val="Hyperlink"/>
          </w:rPr>
          <w:t>Program Governance</w:t>
        </w:r>
        <w:r w:rsidR="00C94AFF">
          <w:rPr>
            <w:webHidden/>
          </w:rPr>
          <w:tab/>
        </w:r>
        <w:r w:rsidR="00C94AFF">
          <w:rPr>
            <w:webHidden/>
          </w:rPr>
          <w:fldChar w:fldCharType="begin"/>
        </w:r>
        <w:r w:rsidR="00C94AFF">
          <w:rPr>
            <w:webHidden/>
          </w:rPr>
          <w:instrText xml:space="preserve"> PAGEREF _Toc30688885 \h </w:instrText>
        </w:r>
        <w:r w:rsidR="00C94AFF">
          <w:rPr>
            <w:webHidden/>
          </w:rPr>
        </w:r>
        <w:r w:rsidR="00C94AFF">
          <w:rPr>
            <w:webHidden/>
          </w:rPr>
          <w:fldChar w:fldCharType="separate"/>
        </w:r>
        <w:r w:rsidR="00C94AFF">
          <w:rPr>
            <w:webHidden/>
          </w:rPr>
          <w:t>14</w:t>
        </w:r>
        <w:r w:rsidR="00C94AFF">
          <w:rPr>
            <w:webHidden/>
          </w:rPr>
          <w:fldChar w:fldCharType="end"/>
        </w:r>
      </w:hyperlink>
    </w:p>
    <w:p w14:paraId="7D4FCB92" w14:textId="77777777" w:rsidR="00C94AFF" w:rsidRDefault="00F41D96">
      <w:pPr>
        <w:pStyle w:val="TOC2"/>
        <w:rPr>
          <w:b w:val="0"/>
          <w:noProof/>
          <w:color w:val="auto"/>
          <w:sz w:val="22"/>
          <w:lang w:val="en-CA" w:eastAsia="en-CA"/>
        </w:rPr>
      </w:pPr>
      <w:hyperlink w:anchor="_Toc30688886" w:history="1">
        <w:r w:rsidR="00C94AFF" w:rsidRPr="00E85FF2">
          <w:rPr>
            <w:rStyle w:val="Hyperlink"/>
            <w:noProof/>
          </w:rPr>
          <w:t>Program Governance Framework</w:t>
        </w:r>
        <w:r w:rsidR="00C94AFF">
          <w:rPr>
            <w:noProof/>
            <w:webHidden/>
          </w:rPr>
          <w:tab/>
        </w:r>
        <w:r w:rsidR="00C94AFF">
          <w:rPr>
            <w:noProof/>
            <w:webHidden/>
          </w:rPr>
          <w:fldChar w:fldCharType="begin"/>
        </w:r>
        <w:r w:rsidR="00C94AFF">
          <w:rPr>
            <w:noProof/>
            <w:webHidden/>
          </w:rPr>
          <w:instrText xml:space="preserve"> PAGEREF _Toc30688886 \h </w:instrText>
        </w:r>
        <w:r w:rsidR="00C94AFF">
          <w:rPr>
            <w:noProof/>
            <w:webHidden/>
          </w:rPr>
        </w:r>
        <w:r w:rsidR="00C94AFF">
          <w:rPr>
            <w:noProof/>
            <w:webHidden/>
          </w:rPr>
          <w:fldChar w:fldCharType="separate"/>
        </w:r>
        <w:r w:rsidR="00C94AFF">
          <w:rPr>
            <w:noProof/>
            <w:webHidden/>
          </w:rPr>
          <w:t>14</w:t>
        </w:r>
        <w:r w:rsidR="00C94AFF">
          <w:rPr>
            <w:noProof/>
            <w:webHidden/>
          </w:rPr>
          <w:fldChar w:fldCharType="end"/>
        </w:r>
      </w:hyperlink>
    </w:p>
    <w:p w14:paraId="7941AB7A" w14:textId="77777777" w:rsidR="00C94AFF" w:rsidRDefault="00F41D96">
      <w:pPr>
        <w:pStyle w:val="TOC2"/>
        <w:rPr>
          <w:b w:val="0"/>
          <w:noProof/>
          <w:color w:val="auto"/>
          <w:sz w:val="22"/>
          <w:lang w:val="en-CA" w:eastAsia="en-CA"/>
        </w:rPr>
      </w:pPr>
      <w:hyperlink w:anchor="_Toc30688887" w:history="1">
        <w:r w:rsidR="00C94AFF" w:rsidRPr="00E85FF2">
          <w:rPr>
            <w:rStyle w:val="Hyperlink"/>
            <w:noProof/>
          </w:rPr>
          <w:t>Program Governance Roles &amp; Accountability</w:t>
        </w:r>
        <w:r w:rsidR="00C94AFF">
          <w:rPr>
            <w:noProof/>
            <w:webHidden/>
          </w:rPr>
          <w:tab/>
        </w:r>
        <w:r w:rsidR="00C94AFF">
          <w:rPr>
            <w:noProof/>
            <w:webHidden/>
          </w:rPr>
          <w:fldChar w:fldCharType="begin"/>
        </w:r>
        <w:r w:rsidR="00C94AFF">
          <w:rPr>
            <w:noProof/>
            <w:webHidden/>
          </w:rPr>
          <w:instrText xml:space="preserve"> PAGEREF _Toc30688887 \h </w:instrText>
        </w:r>
        <w:r w:rsidR="00C94AFF">
          <w:rPr>
            <w:noProof/>
            <w:webHidden/>
          </w:rPr>
        </w:r>
        <w:r w:rsidR="00C94AFF">
          <w:rPr>
            <w:noProof/>
            <w:webHidden/>
          </w:rPr>
          <w:fldChar w:fldCharType="separate"/>
        </w:r>
        <w:r w:rsidR="00C94AFF">
          <w:rPr>
            <w:noProof/>
            <w:webHidden/>
          </w:rPr>
          <w:t>14</w:t>
        </w:r>
        <w:r w:rsidR="00C94AFF">
          <w:rPr>
            <w:noProof/>
            <w:webHidden/>
          </w:rPr>
          <w:fldChar w:fldCharType="end"/>
        </w:r>
      </w:hyperlink>
    </w:p>
    <w:p w14:paraId="675C68DF" w14:textId="77777777" w:rsidR="00C94AFF" w:rsidRDefault="00F41D96">
      <w:pPr>
        <w:pStyle w:val="TOC2"/>
        <w:rPr>
          <w:b w:val="0"/>
          <w:noProof/>
          <w:color w:val="auto"/>
          <w:sz w:val="22"/>
          <w:lang w:val="en-CA" w:eastAsia="en-CA"/>
        </w:rPr>
      </w:pPr>
      <w:hyperlink w:anchor="_Toc30688888" w:history="1">
        <w:r w:rsidR="00C94AFF" w:rsidRPr="00E85FF2">
          <w:rPr>
            <w:rStyle w:val="Hyperlink"/>
            <w:noProof/>
          </w:rPr>
          <w:t xml:space="preserve">Program Delivery Governance Framework </w:t>
        </w:r>
        <w:r w:rsidR="00C94AFF">
          <w:rPr>
            <w:noProof/>
            <w:webHidden/>
          </w:rPr>
          <w:tab/>
        </w:r>
        <w:r w:rsidR="00C94AFF">
          <w:rPr>
            <w:noProof/>
            <w:webHidden/>
          </w:rPr>
          <w:fldChar w:fldCharType="begin"/>
        </w:r>
        <w:r w:rsidR="00C94AFF">
          <w:rPr>
            <w:noProof/>
            <w:webHidden/>
          </w:rPr>
          <w:instrText xml:space="preserve"> PAGEREF _Toc30688888 \h </w:instrText>
        </w:r>
        <w:r w:rsidR="00C94AFF">
          <w:rPr>
            <w:noProof/>
            <w:webHidden/>
          </w:rPr>
        </w:r>
        <w:r w:rsidR="00C94AFF">
          <w:rPr>
            <w:noProof/>
            <w:webHidden/>
          </w:rPr>
          <w:fldChar w:fldCharType="separate"/>
        </w:r>
        <w:r w:rsidR="00C94AFF">
          <w:rPr>
            <w:noProof/>
            <w:webHidden/>
          </w:rPr>
          <w:t>15</w:t>
        </w:r>
        <w:r w:rsidR="00C94AFF">
          <w:rPr>
            <w:noProof/>
            <w:webHidden/>
          </w:rPr>
          <w:fldChar w:fldCharType="end"/>
        </w:r>
      </w:hyperlink>
    </w:p>
    <w:p w14:paraId="5F300F19" w14:textId="77777777" w:rsidR="00C94AFF" w:rsidRDefault="00F41D96">
      <w:pPr>
        <w:pStyle w:val="TOC2"/>
        <w:rPr>
          <w:b w:val="0"/>
          <w:noProof/>
          <w:color w:val="auto"/>
          <w:sz w:val="22"/>
          <w:lang w:val="en-CA" w:eastAsia="en-CA"/>
        </w:rPr>
      </w:pPr>
      <w:hyperlink w:anchor="_Toc30688889" w:history="1">
        <w:r w:rsidR="00C94AFF" w:rsidRPr="00E85FF2">
          <w:rPr>
            <w:rStyle w:val="Hyperlink"/>
            <w:noProof/>
          </w:rPr>
          <w:t>Program Communications</w:t>
        </w:r>
        <w:r w:rsidR="00C94AFF">
          <w:rPr>
            <w:noProof/>
            <w:webHidden/>
          </w:rPr>
          <w:tab/>
        </w:r>
        <w:r w:rsidR="00C94AFF">
          <w:rPr>
            <w:noProof/>
            <w:webHidden/>
          </w:rPr>
          <w:fldChar w:fldCharType="begin"/>
        </w:r>
        <w:r w:rsidR="00C94AFF">
          <w:rPr>
            <w:noProof/>
            <w:webHidden/>
          </w:rPr>
          <w:instrText xml:space="preserve"> PAGEREF _Toc30688889 \h </w:instrText>
        </w:r>
        <w:r w:rsidR="00C94AFF">
          <w:rPr>
            <w:noProof/>
            <w:webHidden/>
          </w:rPr>
        </w:r>
        <w:r w:rsidR="00C94AFF">
          <w:rPr>
            <w:noProof/>
            <w:webHidden/>
          </w:rPr>
          <w:fldChar w:fldCharType="separate"/>
        </w:r>
        <w:r w:rsidR="00C94AFF">
          <w:rPr>
            <w:noProof/>
            <w:webHidden/>
          </w:rPr>
          <w:t>17</w:t>
        </w:r>
        <w:r w:rsidR="00C94AFF">
          <w:rPr>
            <w:noProof/>
            <w:webHidden/>
          </w:rPr>
          <w:fldChar w:fldCharType="end"/>
        </w:r>
      </w:hyperlink>
    </w:p>
    <w:p w14:paraId="51C014FD" w14:textId="77777777" w:rsidR="00C94AFF" w:rsidRDefault="00F41D96">
      <w:pPr>
        <w:pStyle w:val="TOC1"/>
        <w:tabs>
          <w:tab w:val="left" w:pos="880"/>
        </w:tabs>
        <w:rPr>
          <w:color w:val="auto"/>
          <w:lang w:val="en-CA" w:eastAsia="en-CA"/>
        </w:rPr>
      </w:pPr>
      <w:hyperlink w:anchor="_Toc30688890" w:history="1">
        <w:r w:rsidR="00C94AFF" w:rsidRPr="00E85FF2">
          <w:rPr>
            <w:rStyle w:val="Hyperlink"/>
            <w:rFonts w:cs="Times New Roman"/>
          </w:rPr>
          <w:t>12.0</w:t>
        </w:r>
        <w:r w:rsidR="00C94AFF">
          <w:rPr>
            <w:color w:val="auto"/>
            <w:lang w:val="en-CA" w:eastAsia="en-CA"/>
          </w:rPr>
          <w:tab/>
        </w:r>
        <w:r w:rsidR="00C94AFF" w:rsidRPr="00E85FF2">
          <w:rPr>
            <w:rStyle w:val="Hyperlink"/>
          </w:rPr>
          <w:t>Approvals</w:t>
        </w:r>
        <w:r w:rsidR="00C94AFF">
          <w:rPr>
            <w:webHidden/>
          </w:rPr>
          <w:tab/>
        </w:r>
        <w:r w:rsidR="00C94AFF">
          <w:rPr>
            <w:webHidden/>
          </w:rPr>
          <w:fldChar w:fldCharType="begin"/>
        </w:r>
        <w:r w:rsidR="00C94AFF">
          <w:rPr>
            <w:webHidden/>
          </w:rPr>
          <w:instrText xml:space="preserve"> PAGEREF _Toc30688890 \h </w:instrText>
        </w:r>
        <w:r w:rsidR="00C94AFF">
          <w:rPr>
            <w:webHidden/>
          </w:rPr>
        </w:r>
        <w:r w:rsidR="00C94AFF">
          <w:rPr>
            <w:webHidden/>
          </w:rPr>
          <w:fldChar w:fldCharType="separate"/>
        </w:r>
        <w:r w:rsidR="00C94AFF">
          <w:rPr>
            <w:webHidden/>
          </w:rPr>
          <w:t>18</w:t>
        </w:r>
        <w:r w:rsidR="00C94AFF">
          <w:rPr>
            <w:webHidden/>
          </w:rPr>
          <w:fldChar w:fldCharType="end"/>
        </w:r>
      </w:hyperlink>
    </w:p>
    <w:p w14:paraId="50F1FEC2" w14:textId="77777777" w:rsidR="001D4FB6" w:rsidRDefault="000B5A4B" w:rsidP="00EA22A5">
      <w:pPr>
        <w:spacing w:line="240" w:lineRule="auto"/>
      </w:pPr>
      <w:r>
        <w:rPr>
          <w:noProof/>
          <w:color w:val="9E7C0C"/>
          <w:lang w:val="en-US" w:eastAsia="ja-JP"/>
        </w:rPr>
        <w:fldChar w:fldCharType="end"/>
      </w:r>
    </w:p>
    <w:p w14:paraId="6EC731F0" w14:textId="77777777" w:rsidR="0067401E" w:rsidRDefault="0067401E" w:rsidP="00EA22A5">
      <w:pPr>
        <w:spacing w:line="240" w:lineRule="auto"/>
      </w:pPr>
    </w:p>
    <w:p w14:paraId="6AD3BFBE" w14:textId="77777777" w:rsidR="00EE707B" w:rsidRPr="001D4FB6" w:rsidRDefault="00EE707B" w:rsidP="00EA22A5">
      <w:pPr>
        <w:spacing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586FCA18" w14:textId="77777777" w:rsidR="00857139" w:rsidRPr="00631314" w:rsidRDefault="00857139" w:rsidP="00EA22A5">
      <w:pPr>
        <w:pStyle w:val="Heading1"/>
        <w:numPr>
          <w:ilvl w:val="0"/>
          <w:numId w:val="14"/>
        </w:numPr>
        <w:spacing w:before="240" w:line="240" w:lineRule="auto"/>
        <w:ind w:left="992" w:hanging="992"/>
        <w:rPr>
          <w:color w:val="937A46"/>
        </w:rPr>
      </w:pPr>
      <w:bookmarkStart w:id="0" w:name="_Toc467757196"/>
      <w:bookmarkStart w:id="1" w:name="_Toc5105780"/>
      <w:bookmarkStart w:id="2" w:name="_Toc30688865"/>
      <w:bookmarkStart w:id="3" w:name="_Toc379182382"/>
      <w:bookmarkStart w:id="4" w:name="_Toc379183389"/>
      <w:r w:rsidRPr="00631314">
        <w:rPr>
          <w:color w:val="937A46"/>
        </w:rPr>
        <w:lastRenderedPageBreak/>
        <w:t>Charter Purpose</w:t>
      </w:r>
      <w:bookmarkEnd w:id="0"/>
      <w:bookmarkEnd w:id="1"/>
      <w:bookmarkEnd w:id="2"/>
    </w:p>
    <w:p w14:paraId="53A8CE1D" w14:textId="77777777" w:rsidR="00AC72AC" w:rsidRPr="00AC72AC" w:rsidRDefault="00AC72AC" w:rsidP="00EA22A5">
      <w:pPr>
        <w:pStyle w:val="BodyCopy"/>
        <w:spacing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The purpose of the Program Charter is to provide program stakeholders and senior leadership with:</w:t>
      </w:r>
    </w:p>
    <w:p w14:paraId="0DF80EBF" w14:textId="77777777"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understanding of the program framework</w:t>
      </w:r>
    </w:p>
    <w:p w14:paraId="005A718F" w14:textId="77777777"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outline of the scope and key success factors</w:t>
      </w:r>
    </w:p>
    <w:p w14:paraId="28C328F5" w14:textId="77777777"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 list of high level milestones and timelines</w:t>
      </w:r>
    </w:p>
    <w:p w14:paraId="620706B6" w14:textId="77777777"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 summary of initial assumptions, constraints and risks</w:t>
      </w:r>
    </w:p>
    <w:p w14:paraId="429955D3" w14:textId="77777777"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outline of key roles and responsibilities</w:t>
      </w:r>
    </w:p>
    <w:p w14:paraId="0F7E541A" w14:textId="77777777"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understanding of related projects</w:t>
      </w:r>
    </w:p>
    <w:p w14:paraId="7C6D11C1" w14:textId="77777777" w:rsid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estimate of the program costs and immediate budget available</w:t>
      </w:r>
    </w:p>
    <w:p w14:paraId="7F4F0EAC" w14:textId="77777777" w:rsidR="000327B7" w:rsidRPr="00AC72AC" w:rsidRDefault="000327B7" w:rsidP="00EA22A5">
      <w:pPr>
        <w:pStyle w:val="BodyCopy"/>
        <w:spacing w:after="0" w:line="240" w:lineRule="auto"/>
        <w:ind w:left="720"/>
        <w:rPr>
          <w:rFonts w:asciiTheme="minorHAnsi" w:eastAsiaTheme="minorHAnsi" w:hAnsiTheme="minorHAnsi" w:cstheme="minorBidi"/>
          <w:sz w:val="22"/>
          <w:szCs w:val="22"/>
          <w:lang w:eastAsia="en-US"/>
        </w:rPr>
      </w:pPr>
    </w:p>
    <w:p w14:paraId="16F2DC8A" w14:textId="77777777" w:rsidR="00AC72AC" w:rsidRDefault="00AC72AC" w:rsidP="00EA22A5">
      <w:pPr>
        <w:pStyle w:val="BodyCopy"/>
        <w:spacing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Approval of this Program Charter formalizes the existence of the program and provides the Program Manager with the authority to start work activities. It provides the Program Manager with the authority to direct time and resources to ensure deliverables are met within the program scope.</w:t>
      </w:r>
    </w:p>
    <w:p w14:paraId="7E035DF1" w14:textId="77777777" w:rsidR="00857139" w:rsidRPr="00631314" w:rsidRDefault="00DF25F0" w:rsidP="00EA22A5">
      <w:pPr>
        <w:pStyle w:val="Heading1"/>
        <w:keepNext/>
        <w:numPr>
          <w:ilvl w:val="0"/>
          <w:numId w:val="14"/>
        </w:numPr>
        <w:spacing w:before="240" w:line="240" w:lineRule="auto"/>
        <w:ind w:left="992" w:hanging="992"/>
        <w:rPr>
          <w:color w:val="937A46"/>
        </w:rPr>
      </w:pPr>
      <w:bookmarkStart w:id="5" w:name="_Toc29803686"/>
      <w:bookmarkStart w:id="6" w:name="_Toc29813204"/>
      <w:bookmarkStart w:id="7" w:name="_Toc29817092"/>
      <w:bookmarkStart w:id="8" w:name="_Toc29817151"/>
      <w:bookmarkStart w:id="9" w:name="_Toc29817449"/>
      <w:bookmarkStart w:id="10" w:name="_Toc467757197"/>
      <w:bookmarkStart w:id="11" w:name="_Toc5105781"/>
      <w:bookmarkStart w:id="12" w:name="_Toc30688866"/>
      <w:bookmarkEnd w:id="5"/>
      <w:bookmarkEnd w:id="6"/>
      <w:bookmarkEnd w:id="7"/>
      <w:bookmarkEnd w:id="8"/>
      <w:bookmarkEnd w:id="9"/>
      <w:r>
        <w:rPr>
          <w:color w:val="937A46"/>
        </w:rPr>
        <w:t>Program</w:t>
      </w:r>
      <w:r w:rsidR="00857139" w:rsidRPr="00631314">
        <w:rPr>
          <w:color w:val="937A46"/>
        </w:rPr>
        <w:t xml:space="preserve"> </w:t>
      </w:r>
      <w:bookmarkEnd w:id="10"/>
      <w:r w:rsidR="00857139" w:rsidRPr="00631314">
        <w:rPr>
          <w:color w:val="937A46"/>
        </w:rPr>
        <w:t>Overview and Objectives</w:t>
      </w:r>
      <w:bookmarkEnd w:id="11"/>
      <w:bookmarkEnd w:id="12"/>
    </w:p>
    <w:p w14:paraId="6237CF26" w14:textId="77777777" w:rsidR="00204E5C" w:rsidRPr="00204E5C" w:rsidRDefault="00204E5C" w:rsidP="00EA22A5">
      <w:pPr>
        <w:pStyle w:val="BodyCopy"/>
        <w:spacing w:line="240" w:lineRule="auto"/>
        <w:rPr>
          <w:rFonts w:asciiTheme="minorHAnsi" w:eastAsiaTheme="minorHAnsi" w:hAnsiTheme="minorHAnsi" w:cstheme="minorBidi"/>
          <w:sz w:val="22"/>
          <w:szCs w:val="22"/>
          <w:lang w:eastAsia="en-US"/>
        </w:rPr>
      </w:pPr>
      <w:r w:rsidRPr="00204E5C">
        <w:rPr>
          <w:rFonts w:asciiTheme="minorHAnsi" w:eastAsiaTheme="minorHAnsi" w:hAnsiTheme="minorHAnsi" w:cstheme="minorBidi"/>
          <w:sz w:val="22"/>
          <w:szCs w:val="22"/>
          <w:lang w:eastAsia="en-US"/>
        </w:rPr>
        <w:t xml:space="preserve">The key goal of the Digital Program is to implement </w:t>
      </w:r>
      <w:r w:rsidR="00B9232D">
        <w:rPr>
          <w:rFonts w:asciiTheme="minorHAnsi" w:eastAsiaTheme="minorHAnsi" w:hAnsiTheme="minorHAnsi" w:cstheme="minorBidi"/>
          <w:sz w:val="22"/>
          <w:szCs w:val="22"/>
          <w:lang w:eastAsia="en-US"/>
        </w:rPr>
        <w:t xml:space="preserve">a </w:t>
      </w:r>
      <w:r w:rsidR="009A3DD6">
        <w:rPr>
          <w:rFonts w:asciiTheme="minorHAnsi" w:eastAsiaTheme="minorHAnsi" w:hAnsiTheme="minorHAnsi" w:cstheme="minorBidi"/>
          <w:sz w:val="22"/>
          <w:szCs w:val="22"/>
          <w:lang w:eastAsia="en-US"/>
        </w:rPr>
        <w:t>Digital Client Onboarding</w:t>
      </w:r>
      <w:r w:rsidR="00B9232D">
        <w:rPr>
          <w:rFonts w:asciiTheme="minorHAnsi" w:eastAsiaTheme="minorHAnsi" w:hAnsiTheme="minorHAnsi" w:cstheme="minorBidi"/>
          <w:sz w:val="22"/>
          <w:szCs w:val="22"/>
          <w:lang w:eastAsia="en-US"/>
        </w:rPr>
        <w:t xml:space="preserve"> platform </w:t>
      </w:r>
      <w:r w:rsidR="000C768D">
        <w:rPr>
          <w:rFonts w:asciiTheme="minorHAnsi" w:eastAsiaTheme="minorHAnsi" w:hAnsiTheme="minorHAnsi" w:cstheme="minorBidi"/>
          <w:sz w:val="22"/>
          <w:szCs w:val="22"/>
          <w:lang w:eastAsia="en-US"/>
        </w:rPr>
        <w:t xml:space="preserve">for personal, small business and branches </w:t>
      </w:r>
      <w:r w:rsidR="00B9232D">
        <w:rPr>
          <w:rFonts w:asciiTheme="minorHAnsi" w:eastAsiaTheme="minorHAnsi" w:hAnsiTheme="minorHAnsi" w:cstheme="minorBidi"/>
          <w:sz w:val="22"/>
          <w:szCs w:val="22"/>
          <w:lang w:eastAsia="en-US"/>
        </w:rPr>
        <w:t>,</w:t>
      </w:r>
      <w:r w:rsidRPr="00204E5C">
        <w:rPr>
          <w:rFonts w:asciiTheme="minorHAnsi" w:eastAsiaTheme="minorHAnsi" w:hAnsiTheme="minorHAnsi" w:cstheme="minorBidi"/>
          <w:sz w:val="22"/>
          <w:szCs w:val="22"/>
          <w:lang w:eastAsia="en-US"/>
        </w:rPr>
        <w:t xml:space="preserve"> and </w:t>
      </w:r>
      <w:r w:rsidR="00584CF3">
        <w:rPr>
          <w:rFonts w:asciiTheme="minorHAnsi" w:eastAsiaTheme="minorHAnsi" w:hAnsiTheme="minorHAnsi" w:cstheme="minorBidi"/>
          <w:sz w:val="22"/>
          <w:szCs w:val="22"/>
          <w:lang w:eastAsia="en-US"/>
        </w:rPr>
        <w:t xml:space="preserve">enable the CWB Financial Group to </w:t>
      </w:r>
      <w:r w:rsidRPr="00204E5C">
        <w:rPr>
          <w:rFonts w:asciiTheme="minorHAnsi" w:eastAsiaTheme="minorHAnsi" w:hAnsiTheme="minorHAnsi" w:cstheme="minorBidi"/>
          <w:sz w:val="22"/>
          <w:szCs w:val="22"/>
          <w:lang w:eastAsia="en-US"/>
        </w:rPr>
        <w:t xml:space="preserve">be a disrupter in offering unique </w:t>
      </w:r>
      <w:r w:rsidR="00157FDD">
        <w:rPr>
          <w:rFonts w:asciiTheme="minorHAnsi" w:eastAsiaTheme="minorHAnsi" w:hAnsiTheme="minorHAnsi" w:cstheme="minorBidi"/>
          <w:sz w:val="22"/>
          <w:szCs w:val="22"/>
          <w:lang w:eastAsia="en-US"/>
        </w:rPr>
        <w:t>O</w:t>
      </w:r>
      <w:r w:rsidRPr="00204E5C">
        <w:rPr>
          <w:rFonts w:asciiTheme="minorHAnsi" w:eastAsiaTheme="minorHAnsi" w:hAnsiTheme="minorHAnsi" w:cstheme="minorBidi"/>
          <w:sz w:val="22"/>
          <w:szCs w:val="22"/>
          <w:lang w:eastAsia="en-US"/>
        </w:rPr>
        <w:t>nline</w:t>
      </w:r>
      <w:r w:rsidR="00B9232D">
        <w:rPr>
          <w:rFonts w:asciiTheme="minorHAnsi" w:eastAsiaTheme="minorHAnsi" w:hAnsiTheme="minorHAnsi" w:cstheme="minorBidi"/>
          <w:sz w:val="22"/>
          <w:szCs w:val="22"/>
          <w:lang w:eastAsia="en-US"/>
        </w:rPr>
        <w:t xml:space="preserve"> and Mobile</w:t>
      </w:r>
      <w:r w:rsidRPr="00204E5C">
        <w:rPr>
          <w:rFonts w:asciiTheme="minorHAnsi" w:eastAsiaTheme="minorHAnsi" w:hAnsiTheme="minorHAnsi" w:cstheme="minorBidi"/>
          <w:sz w:val="22"/>
          <w:szCs w:val="22"/>
          <w:lang w:eastAsia="en-US"/>
        </w:rPr>
        <w:t xml:space="preserve"> </w:t>
      </w:r>
      <w:r w:rsidR="00157FDD">
        <w:rPr>
          <w:rFonts w:asciiTheme="minorHAnsi" w:eastAsiaTheme="minorHAnsi" w:hAnsiTheme="minorHAnsi" w:cstheme="minorBidi"/>
          <w:sz w:val="22"/>
          <w:szCs w:val="22"/>
          <w:lang w:eastAsia="en-US"/>
        </w:rPr>
        <w:t>B</w:t>
      </w:r>
      <w:r w:rsidRPr="00204E5C">
        <w:rPr>
          <w:rFonts w:asciiTheme="minorHAnsi" w:eastAsiaTheme="minorHAnsi" w:hAnsiTheme="minorHAnsi" w:cstheme="minorBidi"/>
          <w:sz w:val="22"/>
          <w:szCs w:val="22"/>
          <w:lang w:eastAsia="en-US"/>
        </w:rPr>
        <w:t xml:space="preserve">anking products and services for </w:t>
      </w:r>
      <w:r w:rsidR="00563144">
        <w:rPr>
          <w:rFonts w:asciiTheme="minorHAnsi" w:eastAsiaTheme="minorHAnsi" w:hAnsiTheme="minorHAnsi" w:cstheme="minorBidi"/>
          <w:sz w:val="22"/>
          <w:szCs w:val="22"/>
          <w:lang w:eastAsia="en-US"/>
        </w:rPr>
        <w:t xml:space="preserve">CWBFG </w:t>
      </w:r>
      <w:r w:rsidRPr="00204E5C">
        <w:rPr>
          <w:rFonts w:asciiTheme="minorHAnsi" w:eastAsiaTheme="minorHAnsi" w:hAnsiTheme="minorHAnsi" w:cstheme="minorBidi"/>
          <w:sz w:val="22"/>
          <w:szCs w:val="22"/>
          <w:lang w:eastAsia="en-US"/>
        </w:rPr>
        <w:t xml:space="preserve">Personal, Small Business, and </w:t>
      </w:r>
      <w:r w:rsidR="009D79B7">
        <w:rPr>
          <w:rFonts w:asciiTheme="minorHAnsi" w:eastAsiaTheme="minorHAnsi" w:hAnsiTheme="minorHAnsi" w:cstheme="minorBidi"/>
          <w:sz w:val="22"/>
          <w:szCs w:val="22"/>
          <w:lang w:eastAsia="en-US"/>
        </w:rPr>
        <w:t>Commercial</w:t>
      </w:r>
      <w:r w:rsidR="009D79B7" w:rsidRPr="00204E5C">
        <w:rPr>
          <w:rFonts w:asciiTheme="minorHAnsi" w:eastAsiaTheme="minorHAnsi" w:hAnsiTheme="minorHAnsi" w:cstheme="minorBidi"/>
          <w:sz w:val="22"/>
          <w:szCs w:val="22"/>
          <w:lang w:eastAsia="en-US"/>
        </w:rPr>
        <w:t xml:space="preserve"> </w:t>
      </w:r>
      <w:r w:rsidR="00563144">
        <w:rPr>
          <w:rFonts w:asciiTheme="minorHAnsi" w:eastAsiaTheme="minorHAnsi" w:hAnsiTheme="minorHAnsi" w:cstheme="minorBidi"/>
          <w:sz w:val="22"/>
          <w:szCs w:val="22"/>
          <w:lang w:eastAsia="en-US"/>
        </w:rPr>
        <w:t xml:space="preserve">banking </w:t>
      </w:r>
      <w:r w:rsidRPr="00204E5C">
        <w:rPr>
          <w:rFonts w:asciiTheme="minorHAnsi" w:eastAsiaTheme="minorHAnsi" w:hAnsiTheme="minorHAnsi" w:cstheme="minorBidi"/>
          <w:sz w:val="22"/>
          <w:szCs w:val="22"/>
          <w:lang w:eastAsia="en-US"/>
        </w:rPr>
        <w:t>clients.</w:t>
      </w:r>
    </w:p>
    <w:p w14:paraId="1212D487" w14:textId="77777777" w:rsidR="00DF25F0" w:rsidRPr="00DF25F0" w:rsidRDefault="00DF25F0" w:rsidP="00EA22A5">
      <w:pPr>
        <w:spacing w:before="240" w:line="240" w:lineRule="auto"/>
        <w:rPr>
          <w:b/>
        </w:rPr>
      </w:pPr>
      <w:bookmarkStart w:id="13" w:name="_Toc24634620"/>
      <w:r w:rsidRPr="00DF25F0">
        <w:rPr>
          <w:b/>
        </w:rPr>
        <w:t>Business Objectives and Strategic Alignment</w:t>
      </w:r>
      <w:bookmarkEnd w:id="13"/>
      <w:r w:rsidRPr="00DF25F0">
        <w:rPr>
          <w:b/>
        </w:rPr>
        <w:t xml:space="preserve"> </w:t>
      </w:r>
    </w:p>
    <w:p w14:paraId="776FEBD9" w14:textId="77777777" w:rsidR="00DF25F0" w:rsidRDefault="00DF25F0">
      <w:pPr>
        <w:pStyle w:val="NoSpacing"/>
        <w:jc w:val="both"/>
      </w:pPr>
      <w:r>
        <w:t xml:space="preserve">The Digital </w:t>
      </w:r>
      <w:r w:rsidR="00584CF3">
        <w:t>P</w:t>
      </w:r>
      <w:r>
        <w:t xml:space="preserve">rogram supports </w:t>
      </w:r>
      <w:r w:rsidRPr="007C32BD">
        <w:t>the fol</w:t>
      </w:r>
      <w:r>
        <w:t xml:space="preserve">lowing key strategic objectives: </w:t>
      </w:r>
    </w:p>
    <w:p w14:paraId="1BB7D580" w14:textId="77777777" w:rsidR="00DF25F0" w:rsidRPr="007C32BD" w:rsidRDefault="006759C9" w:rsidP="00EA22A5">
      <w:pPr>
        <w:spacing w:line="240" w:lineRule="auto"/>
        <w:jc w:val="center"/>
      </w:pPr>
      <w:r>
        <w:rPr>
          <w:noProof/>
        </w:rPr>
        <w:drawing>
          <wp:inline distT="0" distB="0" distL="0" distR="0" wp14:anchorId="3E4E7EEB" wp14:editId="6467D99B">
            <wp:extent cx="6400800" cy="38442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3844290"/>
                    </a:xfrm>
                    <a:prstGeom prst="rect">
                      <a:avLst/>
                    </a:prstGeom>
                  </pic:spPr>
                </pic:pic>
              </a:graphicData>
            </a:graphic>
          </wp:inline>
        </w:drawing>
      </w:r>
    </w:p>
    <w:p w14:paraId="7686581A" w14:textId="77777777" w:rsidR="00857139" w:rsidRDefault="00FE51F0" w:rsidP="00EA22A5">
      <w:pPr>
        <w:pStyle w:val="Heading1"/>
        <w:keepNext/>
        <w:numPr>
          <w:ilvl w:val="0"/>
          <w:numId w:val="14"/>
        </w:numPr>
        <w:spacing w:before="360" w:line="240" w:lineRule="auto"/>
        <w:ind w:left="992" w:hanging="992"/>
        <w:rPr>
          <w:color w:val="937A46"/>
        </w:rPr>
      </w:pPr>
      <w:bookmarkStart w:id="14" w:name="_Toc29968701"/>
      <w:bookmarkStart w:id="15" w:name="_Toc29968804"/>
      <w:bookmarkStart w:id="16" w:name="_Toc29803688"/>
      <w:bookmarkStart w:id="17" w:name="_Toc29813206"/>
      <w:bookmarkStart w:id="18" w:name="_Toc29817094"/>
      <w:bookmarkStart w:id="19" w:name="_Toc29817153"/>
      <w:bookmarkStart w:id="20" w:name="_Toc29817451"/>
      <w:bookmarkStart w:id="21" w:name="_Toc29803689"/>
      <w:bookmarkStart w:id="22" w:name="_Toc29813207"/>
      <w:bookmarkStart w:id="23" w:name="_Toc29817095"/>
      <w:bookmarkStart w:id="24" w:name="_Toc29817154"/>
      <w:bookmarkStart w:id="25" w:name="_Toc29817452"/>
      <w:bookmarkStart w:id="26" w:name="_Toc29803690"/>
      <w:bookmarkStart w:id="27" w:name="_Toc29813208"/>
      <w:bookmarkStart w:id="28" w:name="_Toc29817096"/>
      <w:bookmarkStart w:id="29" w:name="_Toc29817155"/>
      <w:bookmarkStart w:id="30" w:name="_Toc29817453"/>
      <w:bookmarkStart w:id="31" w:name="_Toc29803691"/>
      <w:bookmarkStart w:id="32" w:name="_Toc29813209"/>
      <w:bookmarkStart w:id="33" w:name="_Toc29817097"/>
      <w:bookmarkStart w:id="34" w:name="_Toc29817156"/>
      <w:bookmarkStart w:id="35" w:name="_Toc29817454"/>
      <w:bookmarkStart w:id="36" w:name="_Toc29803692"/>
      <w:bookmarkStart w:id="37" w:name="_Toc29813210"/>
      <w:bookmarkStart w:id="38" w:name="_Toc29817098"/>
      <w:bookmarkStart w:id="39" w:name="_Toc29817157"/>
      <w:bookmarkStart w:id="40" w:name="_Toc29817455"/>
      <w:bookmarkStart w:id="41" w:name="_Toc29803693"/>
      <w:bookmarkStart w:id="42" w:name="_Toc29813211"/>
      <w:bookmarkStart w:id="43" w:name="_Toc29817099"/>
      <w:bookmarkStart w:id="44" w:name="_Toc29817158"/>
      <w:bookmarkStart w:id="45" w:name="_Toc29817456"/>
      <w:bookmarkStart w:id="46" w:name="_Toc29803694"/>
      <w:bookmarkStart w:id="47" w:name="_Toc29813212"/>
      <w:bookmarkStart w:id="48" w:name="_Toc29817100"/>
      <w:bookmarkStart w:id="49" w:name="_Toc29817159"/>
      <w:bookmarkStart w:id="50" w:name="_Toc29817457"/>
      <w:bookmarkStart w:id="51" w:name="_Toc29803695"/>
      <w:bookmarkStart w:id="52" w:name="_Toc29813213"/>
      <w:bookmarkStart w:id="53" w:name="_Toc29817101"/>
      <w:bookmarkStart w:id="54" w:name="_Toc29817160"/>
      <w:bookmarkStart w:id="55" w:name="_Toc29817458"/>
      <w:bookmarkStart w:id="56" w:name="_Toc29803696"/>
      <w:bookmarkStart w:id="57" w:name="_Toc29813214"/>
      <w:bookmarkStart w:id="58" w:name="_Toc29817102"/>
      <w:bookmarkStart w:id="59" w:name="_Toc29817161"/>
      <w:bookmarkStart w:id="60" w:name="_Toc29817459"/>
      <w:bookmarkStart w:id="61" w:name="_Toc29803697"/>
      <w:bookmarkStart w:id="62" w:name="_Toc29813215"/>
      <w:bookmarkStart w:id="63" w:name="_Toc29817103"/>
      <w:bookmarkStart w:id="64" w:name="_Toc29817162"/>
      <w:bookmarkStart w:id="65" w:name="_Toc29817460"/>
      <w:bookmarkStart w:id="66" w:name="_Toc29803698"/>
      <w:bookmarkStart w:id="67" w:name="_Toc29813216"/>
      <w:bookmarkStart w:id="68" w:name="_Toc29817104"/>
      <w:bookmarkStart w:id="69" w:name="_Toc29817163"/>
      <w:bookmarkStart w:id="70" w:name="_Toc29817461"/>
      <w:bookmarkStart w:id="71" w:name="_Toc29803699"/>
      <w:bookmarkStart w:id="72" w:name="_Toc29813217"/>
      <w:bookmarkStart w:id="73" w:name="_Toc29817105"/>
      <w:bookmarkStart w:id="74" w:name="_Toc29817164"/>
      <w:bookmarkStart w:id="75" w:name="_Toc29817462"/>
      <w:bookmarkStart w:id="76" w:name="_Toc29803700"/>
      <w:bookmarkStart w:id="77" w:name="_Toc29813218"/>
      <w:bookmarkStart w:id="78" w:name="_Toc29817106"/>
      <w:bookmarkStart w:id="79" w:name="_Toc29817165"/>
      <w:bookmarkStart w:id="80" w:name="_Toc29817463"/>
      <w:bookmarkStart w:id="81" w:name="_Toc29803701"/>
      <w:bookmarkStart w:id="82" w:name="_Toc29813219"/>
      <w:bookmarkStart w:id="83" w:name="_Toc29817107"/>
      <w:bookmarkStart w:id="84" w:name="_Toc29817166"/>
      <w:bookmarkStart w:id="85" w:name="_Toc29817464"/>
      <w:bookmarkStart w:id="86" w:name="_Toc29803702"/>
      <w:bookmarkStart w:id="87" w:name="_Toc29813220"/>
      <w:bookmarkStart w:id="88" w:name="_Toc29817108"/>
      <w:bookmarkStart w:id="89" w:name="_Toc29817167"/>
      <w:bookmarkStart w:id="90" w:name="_Toc29817465"/>
      <w:bookmarkStart w:id="91" w:name="_Toc29803703"/>
      <w:bookmarkStart w:id="92" w:name="_Toc29813221"/>
      <w:bookmarkStart w:id="93" w:name="_Toc29817109"/>
      <w:bookmarkStart w:id="94" w:name="_Toc29817168"/>
      <w:bookmarkStart w:id="95" w:name="_Toc29817466"/>
      <w:bookmarkStart w:id="96" w:name="_Toc29803704"/>
      <w:bookmarkStart w:id="97" w:name="_Toc29813222"/>
      <w:bookmarkStart w:id="98" w:name="_Toc29817110"/>
      <w:bookmarkStart w:id="99" w:name="_Toc29817169"/>
      <w:bookmarkStart w:id="100" w:name="_Toc29817467"/>
      <w:bookmarkStart w:id="101" w:name="_Toc29803705"/>
      <w:bookmarkStart w:id="102" w:name="_Toc29813223"/>
      <w:bookmarkStart w:id="103" w:name="_Toc29817111"/>
      <w:bookmarkStart w:id="104" w:name="_Toc29817170"/>
      <w:bookmarkStart w:id="105" w:name="_Toc29817468"/>
      <w:bookmarkStart w:id="106" w:name="_Toc29803706"/>
      <w:bookmarkStart w:id="107" w:name="_Toc29813224"/>
      <w:bookmarkStart w:id="108" w:name="_Toc29817112"/>
      <w:bookmarkStart w:id="109" w:name="_Toc29817171"/>
      <w:bookmarkStart w:id="110" w:name="_Toc29817469"/>
      <w:bookmarkStart w:id="111" w:name="_Toc29803707"/>
      <w:bookmarkStart w:id="112" w:name="_Toc29813225"/>
      <w:bookmarkStart w:id="113" w:name="_Toc29817113"/>
      <w:bookmarkStart w:id="114" w:name="_Toc29817172"/>
      <w:bookmarkStart w:id="115" w:name="_Toc29817470"/>
      <w:bookmarkStart w:id="116" w:name="_Toc29803708"/>
      <w:bookmarkStart w:id="117" w:name="_Toc29813226"/>
      <w:bookmarkStart w:id="118" w:name="_Toc29817114"/>
      <w:bookmarkStart w:id="119" w:name="_Toc29817173"/>
      <w:bookmarkStart w:id="120" w:name="_Toc29817471"/>
      <w:bookmarkStart w:id="121" w:name="_Toc29803709"/>
      <w:bookmarkStart w:id="122" w:name="_Toc29813227"/>
      <w:bookmarkStart w:id="123" w:name="_Toc29817115"/>
      <w:bookmarkStart w:id="124" w:name="_Toc29817174"/>
      <w:bookmarkStart w:id="125" w:name="_Toc29817472"/>
      <w:bookmarkStart w:id="126" w:name="_Toc29803710"/>
      <w:bookmarkStart w:id="127" w:name="_Toc29813228"/>
      <w:bookmarkStart w:id="128" w:name="_Toc29817116"/>
      <w:bookmarkStart w:id="129" w:name="_Toc29817175"/>
      <w:bookmarkStart w:id="130" w:name="_Toc29817473"/>
      <w:bookmarkStart w:id="131" w:name="_Toc29803711"/>
      <w:bookmarkStart w:id="132" w:name="_Toc29813229"/>
      <w:bookmarkStart w:id="133" w:name="_Toc29817117"/>
      <w:bookmarkStart w:id="134" w:name="_Toc29817176"/>
      <w:bookmarkStart w:id="135" w:name="_Toc29817474"/>
      <w:bookmarkStart w:id="136" w:name="_Toc29803712"/>
      <w:bookmarkStart w:id="137" w:name="_Toc29813230"/>
      <w:bookmarkStart w:id="138" w:name="_Toc29817118"/>
      <w:bookmarkStart w:id="139" w:name="_Toc29817177"/>
      <w:bookmarkStart w:id="140" w:name="_Toc29817475"/>
      <w:bookmarkStart w:id="141" w:name="_Toc29803713"/>
      <w:bookmarkStart w:id="142" w:name="_Toc29813231"/>
      <w:bookmarkStart w:id="143" w:name="_Toc29817119"/>
      <w:bookmarkStart w:id="144" w:name="_Toc29817178"/>
      <w:bookmarkStart w:id="145" w:name="_Toc29817476"/>
      <w:bookmarkStart w:id="146" w:name="_Toc29803714"/>
      <w:bookmarkStart w:id="147" w:name="_Toc29813232"/>
      <w:bookmarkStart w:id="148" w:name="_Toc29817120"/>
      <w:bookmarkStart w:id="149" w:name="_Toc29817179"/>
      <w:bookmarkStart w:id="150" w:name="_Toc29817477"/>
      <w:bookmarkStart w:id="151" w:name="_Toc29803715"/>
      <w:bookmarkStart w:id="152" w:name="_Toc29813233"/>
      <w:bookmarkStart w:id="153" w:name="_Toc29817121"/>
      <w:bookmarkStart w:id="154" w:name="_Toc29817180"/>
      <w:bookmarkStart w:id="155" w:name="_Toc29817478"/>
      <w:bookmarkStart w:id="156" w:name="_Toc29803716"/>
      <w:bookmarkStart w:id="157" w:name="_Toc29813234"/>
      <w:bookmarkStart w:id="158" w:name="_Toc29817122"/>
      <w:bookmarkStart w:id="159" w:name="_Toc29817181"/>
      <w:bookmarkStart w:id="160" w:name="_Toc29817479"/>
      <w:bookmarkStart w:id="161" w:name="_Toc29803717"/>
      <w:bookmarkStart w:id="162" w:name="_Toc29813235"/>
      <w:bookmarkStart w:id="163" w:name="_Toc29817123"/>
      <w:bookmarkStart w:id="164" w:name="_Toc29817182"/>
      <w:bookmarkStart w:id="165" w:name="_Toc29817480"/>
      <w:bookmarkStart w:id="166" w:name="_Toc29803718"/>
      <w:bookmarkStart w:id="167" w:name="_Toc29813236"/>
      <w:bookmarkStart w:id="168" w:name="_Toc29817124"/>
      <w:bookmarkStart w:id="169" w:name="_Toc29817183"/>
      <w:bookmarkStart w:id="170" w:name="_Toc29817481"/>
      <w:bookmarkStart w:id="171" w:name="_Toc467757203"/>
      <w:bookmarkStart w:id="172" w:name="_Toc5105782"/>
      <w:bookmarkStart w:id="173" w:name="_Toc30688867"/>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r>
        <w:lastRenderedPageBreak/>
        <w:t xml:space="preserve">Program </w:t>
      </w:r>
      <w:r w:rsidR="00857139" w:rsidRPr="00631314">
        <w:rPr>
          <w:color w:val="937A46"/>
        </w:rPr>
        <w:t>Scope</w:t>
      </w:r>
      <w:bookmarkEnd w:id="171"/>
      <w:bookmarkEnd w:id="172"/>
      <w:bookmarkEnd w:id="173"/>
    </w:p>
    <w:p w14:paraId="1AEEDE06" w14:textId="77777777" w:rsidR="004351AA" w:rsidRDefault="002A2FE8" w:rsidP="002A2FE8">
      <w:pPr>
        <w:spacing w:line="240" w:lineRule="auto"/>
      </w:pPr>
      <w:r>
        <w:t>In order to deliver a world-class, seamless</w:t>
      </w:r>
      <w:r w:rsidR="00584CF3">
        <w:t>,</w:t>
      </w:r>
      <w:r>
        <w:t xml:space="preserve"> end-to-end digital banking experience for </w:t>
      </w:r>
      <w:r w:rsidR="00580D7A">
        <w:t>personal, small business and commercial clients</w:t>
      </w:r>
      <w:r>
        <w:t>, CWB has entered in a partnershi</w:t>
      </w:r>
      <w:r w:rsidR="00B62BB8">
        <w:t>p with Temenos, Bits In Glass</w:t>
      </w:r>
      <w:r w:rsidR="009E2650">
        <w:t xml:space="preserve"> and</w:t>
      </w:r>
      <w:r w:rsidR="00B62BB8">
        <w:t xml:space="preserve"> </w:t>
      </w:r>
      <w:r w:rsidR="00BF207E">
        <w:t>Thirdstream</w:t>
      </w:r>
      <w:r>
        <w:t xml:space="preserve">. </w:t>
      </w:r>
    </w:p>
    <w:p w14:paraId="58C85A54" w14:textId="77777777" w:rsidR="004351AA" w:rsidRDefault="004351AA" w:rsidP="002A2FE8">
      <w:pPr>
        <w:spacing w:line="240" w:lineRule="auto"/>
      </w:pPr>
      <w:r>
        <w:t xml:space="preserve">This Program Charter provides an overview of the initial Program scope. A Project Statement will be created for each </w:t>
      </w:r>
      <w:r w:rsidR="006D374C">
        <w:t>p</w:t>
      </w:r>
      <w:r>
        <w:t xml:space="preserve">rogram Stream to provide </w:t>
      </w:r>
      <w:r w:rsidR="00184558">
        <w:t xml:space="preserve">further </w:t>
      </w:r>
      <w:r>
        <w:t>details on the scope to be delivered for the stream.</w:t>
      </w:r>
    </w:p>
    <w:p w14:paraId="193E33AA" w14:textId="77777777" w:rsidR="002A2FE8" w:rsidRPr="00690CFD" w:rsidRDefault="002A2FE8" w:rsidP="002A2FE8">
      <w:pPr>
        <w:pStyle w:val="NormalWeb"/>
        <w:shd w:val="clear" w:color="auto" w:fill="FFFFFF"/>
        <w:spacing w:after="0" w:line="240" w:lineRule="auto"/>
        <w:rPr>
          <w:rFonts w:asciiTheme="minorHAnsi" w:hAnsiTheme="minorHAnsi"/>
          <w:b/>
          <w:sz w:val="22"/>
          <w:szCs w:val="22"/>
          <w:u w:val="single"/>
        </w:rPr>
      </w:pPr>
      <w:r w:rsidRPr="00690CFD">
        <w:rPr>
          <w:rFonts w:asciiTheme="minorHAnsi" w:hAnsiTheme="minorHAnsi"/>
          <w:b/>
          <w:sz w:val="22"/>
          <w:szCs w:val="22"/>
          <w:u w:val="single"/>
        </w:rPr>
        <w:t>Temenos</w:t>
      </w:r>
    </w:p>
    <w:p w14:paraId="0250D0DC" w14:textId="3BE31CF5" w:rsidR="002A2FE8" w:rsidRPr="00690CFD" w:rsidRDefault="002A2FE8" w:rsidP="002A2FE8">
      <w:pPr>
        <w:pStyle w:val="NormalWeb"/>
        <w:shd w:val="clear" w:color="auto" w:fill="FFFFFF"/>
        <w:spacing w:after="0" w:line="240" w:lineRule="auto"/>
        <w:rPr>
          <w:rFonts w:asciiTheme="minorHAnsi" w:hAnsiTheme="minorHAnsi"/>
          <w:sz w:val="22"/>
          <w:szCs w:val="22"/>
        </w:rPr>
      </w:pPr>
      <w:r w:rsidRPr="00690CFD">
        <w:rPr>
          <w:rFonts w:asciiTheme="minorHAnsi" w:hAnsiTheme="minorHAnsi"/>
          <w:sz w:val="22"/>
          <w:szCs w:val="22"/>
        </w:rPr>
        <w:t>CWB will be the first bank in Canada to offer a differentiated digital banking experience powered by</w:t>
      </w:r>
      <w:r w:rsidR="002810B8">
        <w:rPr>
          <w:rFonts w:asciiTheme="minorHAnsi" w:hAnsiTheme="minorHAnsi"/>
          <w:sz w:val="22"/>
          <w:szCs w:val="22"/>
        </w:rPr>
        <w:t xml:space="preserve"> </w:t>
      </w:r>
      <w:r w:rsidRPr="00690CFD">
        <w:rPr>
          <w:rFonts w:asciiTheme="minorHAnsi" w:hAnsiTheme="minorHAnsi"/>
          <w:sz w:val="22"/>
          <w:szCs w:val="22"/>
        </w:rPr>
        <w:t xml:space="preserve">Temenos Data Lake </w:t>
      </w:r>
      <w:r w:rsidR="009A1F26">
        <w:rPr>
          <w:rFonts w:asciiTheme="minorHAnsi" w:hAnsiTheme="minorHAnsi"/>
          <w:sz w:val="22"/>
          <w:szCs w:val="22"/>
        </w:rPr>
        <w:t xml:space="preserve">(Journey Analytics reporting portal) </w:t>
      </w:r>
      <w:r w:rsidRPr="00690CFD">
        <w:rPr>
          <w:rFonts w:asciiTheme="minorHAnsi" w:hAnsiTheme="minorHAnsi"/>
          <w:sz w:val="22"/>
          <w:szCs w:val="22"/>
        </w:rPr>
        <w:t xml:space="preserve">and </w:t>
      </w:r>
      <w:r w:rsidR="006D374C">
        <w:rPr>
          <w:rFonts w:asciiTheme="minorHAnsi" w:hAnsiTheme="minorHAnsi"/>
          <w:sz w:val="22"/>
          <w:szCs w:val="22"/>
        </w:rPr>
        <w:t xml:space="preserve">the </w:t>
      </w:r>
      <w:r w:rsidRPr="00690CFD">
        <w:rPr>
          <w:rFonts w:asciiTheme="minorHAnsi" w:hAnsiTheme="minorHAnsi"/>
          <w:sz w:val="22"/>
          <w:szCs w:val="22"/>
        </w:rPr>
        <w:t xml:space="preserve">Temenos Infinity </w:t>
      </w:r>
      <w:r w:rsidR="009A1F26">
        <w:rPr>
          <w:rFonts w:asciiTheme="minorHAnsi" w:hAnsiTheme="minorHAnsi"/>
          <w:sz w:val="22"/>
          <w:szCs w:val="22"/>
        </w:rPr>
        <w:t xml:space="preserve">software solution </w:t>
      </w:r>
      <w:r w:rsidR="00B9232D">
        <w:rPr>
          <w:rFonts w:asciiTheme="minorHAnsi" w:hAnsiTheme="minorHAnsi"/>
          <w:sz w:val="22"/>
          <w:szCs w:val="22"/>
        </w:rPr>
        <w:t>delivering CWB</w:t>
      </w:r>
      <w:r w:rsidRPr="00690CFD">
        <w:rPr>
          <w:rFonts w:asciiTheme="minorHAnsi" w:hAnsiTheme="minorHAnsi"/>
          <w:sz w:val="22"/>
          <w:szCs w:val="22"/>
        </w:rPr>
        <w:t xml:space="preserve"> clients an intuitive </w:t>
      </w:r>
      <w:r w:rsidR="006D374C">
        <w:rPr>
          <w:rFonts w:asciiTheme="minorHAnsi" w:hAnsiTheme="minorHAnsi"/>
          <w:sz w:val="22"/>
          <w:szCs w:val="22"/>
        </w:rPr>
        <w:t>and modern</w:t>
      </w:r>
      <w:r w:rsidRPr="00690CFD">
        <w:rPr>
          <w:rFonts w:asciiTheme="minorHAnsi" w:hAnsiTheme="minorHAnsi"/>
          <w:sz w:val="22"/>
          <w:szCs w:val="22"/>
        </w:rPr>
        <w:t xml:space="preserve"> digital experience. </w:t>
      </w:r>
    </w:p>
    <w:p w14:paraId="71694210" w14:textId="77777777" w:rsidR="002A2FE8" w:rsidRPr="00690CFD" w:rsidRDefault="002A2FE8" w:rsidP="002A2FE8">
      <w:pPr>
        <w:pStyle w:val="NormalWeb"/>
        <w:shd w:val="clear" w:color="auto" w:fill="FFFFFF"/>
        <w:spacing w:before="240" w:line="240" w:lineRule="auto"/>
        <w:rPr>
          <w:rFonts w:asciiTheme="minorHAnsi" w:hAnsiTheme="minorHAnsi"/>
          <w:sz w:val="22"/>
          <w:szCs w:val="22"/>
        </w:rPr>
      </w:pPr>
      <w:r w:rsidRPr="00690CFD">
        <w:rPr>
          <w:rFonts w:asciiTheme="minorHAnsi" w:hAnsiTheme="minorHAnsi"/>
          <w:sz w:val="22"/>
          <w:szCs w:val="22"/>
        </w:rPr>
        <w:t>Temenos Infinity will revolutionize CWB’s digital experience by enabling:</w:t>
      </w:r>
    </w:p>
    <w:p w14:paraId="6E185E37" w14:textId="77777777" w:rsidR="002A2FE8" w:rsidRPr="00690CFD" w:rsidRDefault="002A2FE8" w:rsidP="002A2FE8">
      <w:pPr>
        <w:numPr>
          <w:ilvl w:val="0"/>
          <w:numId w:val="20"/>
        </w:numPr>
        <w:shd w:val="clear" w:color="auto" w:fill="FFFFFF"/>
        <w:spacing w:before="100" w:beforeAutospacing="1" w:after="100" w:afterAutospacing="1" w:line="240" w:lineRule="auto"/>
      </w:pPr>
      <w:r w:rsidRPr="00690CFD">
        <w:t>A fully integrated, highly personalized banking experience tailored to benefit its small business, commercial and personal banking segments</w:t>
      </w:r>
    </w:p>
    <w:p w14:paraId="37E3653C" w14:textId="77777777" w:rsidR="002A2FE8" w:rsidRPr="00690CFD" w:rsidRDefault="002A2FE8" w:rsidP="002A2FE8">
      <w:pPr>
        <w:numPr>
          <w:ilvl w:val="0"/>
          <w:numId w:val="20"/>
        </w:numPr>
        <w:shd w:val="clear" w:color="auto" w:fill="FFFFFF"/>
        <w:spacing w:before="100" w:beforeAutospacing="1" w:after="100" w:afterAutospacing="1" w:line="240" w:lineRule="auto"/>
      </w:pPr>
      <w:r w:rsidRPr="00690CFD">
        <w:t xml:space="preserve">Accelerated innovation timelines, starting with a </w:t>
      </w:r>
      <w:r w:rsidR="00B9232D">
        <w:t>digital client onboarding</w:t>
      </w:r>
      <w:r w:rsidRPr="00690CFD">
        <w:t xml:space="preserve"> experience</w:t>
      </w:r>
      <w:r w:rsidR="002810B8">
        <w:t xml:space="preserve"> for </w:t>
      </w:r>
      <w:r w:rsidR="001029B0">
        <w:t>personal and small business</w:t>
      </w:r>
      <w:r w:rsidR="009D3104">
        <w:t xml:space="preserve">, </w:t>
      </w:r>
      <w:r w:rsidRPr="00690CFD">
        <w:t xml:space="preserve">followed </w:t>
      </w:r>
      <w:r w:rsidR="009D3104">
        <w:t xml:space="preserve">by a new digital (online and mobile) banking platform for </w:t>
      </w:r>
      <w:r w:rsidRPr="00690CFD">
        <w:t>small business</w:t>
      </w:r>
      <w:r w:rsidR="009D3104">
        <w:t>, commercial and personal clients</w:t>
      </w:r>
    </w:p>
    <w:p w14:paraId="29AF6F03" w14:textId="77777777" w:rsidR="002A2FE8" w:rsidRPr="00690CFD" w:rsidRDefault="002A2FE8" w:rsidP="002A2FE8">
      <w:pPr>
        <w:numPr>
          <w:ilvl w:val="0"/>
          <w:numId w:val="20"/>
        </w:numPr>
        <w:shd w:val="clear" w:color="auto" w:fill="FFFFFF"/>
        <w:spacing w:before="100" w:beforeAutospacing="1" w:after="100" w:afterAutospacing="1" w:line="240" w:lineRule="auto"/>
      </w:pPr>
      <w:r w:rsidRPr="00690CFD">
        <w:t xml:space="preserve">Customized insights powered by big data and AI, along with integrated tools, that will help clients more effectively manage their </w:t>
      </w:r>
      <w:r w:rsidR="00B9232D">
        <w:t>businesses</w:t>
      </w:r>
    </w:p>
    <w:p w14:paraId="4A42931E" w14:textId="77777777" w:rsidR="002A2FE8" w:rsidRDefault="002A2FE8" w:rsidP="002A2FE8">
      <w:pPr>
        <w:numPr>
          <w:ilvl w:val="0"/>
          <w:numId w:val="20"/>
        </w:numPr>
        <w:shd w:val="clear" w:color="auto" w:fill="FFFFFF"/>
        <w:spacing w:before="100" w:beforeAutospacing="1" w:after="100" w:afterAutospacing="1" w:line="240" w:lineRule="auto"/>
      </w:pPr>
      <w:r w:rsidRPr="00690CFD">
        <w:t xml:space="preserve">Increased access to CWB’s highly-competitive suite of </w:t>
      </w:r>
      <w:r w:rsidR="009D3104">
        <w:t>digital</w:t>
      </w:r>
      <w:r w:rsidR="009D3104" w:rsidRPr="00690CFD">
        <w:t xml:space="preserve"> </w:t>
      </w:r>
      <w:r w:rsidRPr="00690CFD">
        <w:t>cash management products</w:t>
      </w:r>
      <w:r>
        <w:t>/services</w:t>
      </w:r>
      <w:r w:rsidRPr="00690CFD">
        <w:t xml:space="preserve"> from anywhere, anytime</w:t>
      </w:r>
    </w:p>
    <w:p w14:paraId="7712B53F" w14:textId="77777777" w:rsidR="00D97C65" w:rsidRPr="00690CFD" w:rsidRDefault="001C7A40" w:rsidP="002A2FE8">
      <w:pPr>
        <w:numPr>
          <w:ilvl w:val="0"/>
          <w:numId w:val="20"/>
        </w:numPr>
        <w:shd w:val="clear" w:color="auto" w:fill="FFFFFF"/>
        <w:spacing w:before="100" w:beforeAutospacing="1" w:after="100" w:afterAutospacing="1" w:line="240" w:lineRule="auto"/>
      </w:pPr>
      <w:r>
        <w:t>Tailored a</w:t>
      </w:r>
      <w:r w:rsidR="00A40CE0">
        <w:t xml:space="preserve">ccess to </w:t>
      </w:r>
      <w:r w:rsidR="00B00181">
        <w:t xml:space="preserve">the new </w:t>
      </w:r>
      <w:r w:rsidR="00D97C65">
        <w:t xml:space="preserve">digital </w:t>
      </w:r>
      <w:r w:rsidR="00A40CE0">
        <w:t>onboarding</w:t>
      </w:r>
      <w:r w:rsidR="00B00181">
        <w:t xml:space="preserve"> workflows</w:t>
      </w:r>
      <w:r w:rsidR="00A40CE0">
        <w:t xml:space="preserve"> for our branche</w:t>
      </w:r>
      <w:r>
        <w:t>s to simplify the process for clients who choose an assisted channel</w:t>
      </w:r>
    </w:p>
    <w:p w14:paraId="23C01971" w14:textId="77777777" w:rsidR="002A2FE8" w:rsidRPr="00D634A4" w:rsidRDefault="009A1F26" w:rsidP="002A2FE8">
      <w:pPr>
        <w:pStyle w:val="NormalWeb"/>
        <w:shd w:val="clear" w:color="auto" w:fill="FFFFFF"/>
        <w:spacing w:before="240" w:line="240" w:lineRule="auto"/>
        <w:rPr>
          <w:rFonts w:asciiTheme="minorHAnsi" w:hAnsiTheme="minorHAnsi"/>
          <w:sz w:val="22"/>
          <w:szCs w:val="22"/>
        </w:rPr>
      </w:pPr>
      <w:r>
        <w:rPr>
          <w:rFonts w:asciiTheme="minorHAnsi" w:hAnsiTheme="minorHAnsi"/>
          <w:sz w:val="22"/>
          <w:szCs w:val="22"/>
        </w:rPr>
        <w:t xml:space="preserve">CWB existing </w:t>
      </w:r>
      <w:r w:rsidR="002A2FE8" w:rsidRPr="00D634A4">
        <w:rPr>
          <w:rFonts w:asciiTheme="minorHAnsi" w:hAnsiTheme="minorHAnsi"/>
          <w:sz w:val="22"/>
          <w:szCs w:val="22"/>
        </w:rPr>
        <w:t>Temenos</w:t>
      </w:r>
      <w:r w:rsidR="002A2FE8">
        <w:rPr>
          <w:rFonts w:asciiTheme="minorHAnsi" w:hAnsiTheme="minorHAnsi"/>
          <w:sz w:val="22"/>
          <w:szCs w:val="22"/>
        </w:rPr>
        <w:t xml:space="preserve"> T24 web services will also be further en</w:t>
      </w:r>
      <w:r w:rsidR="002A2FE8" w:rsidRPr="00D634A4">
        <w:rPr>
          <w:rFonts w:asciiTheme="minorHAnsi" w:hAnsiTheme="minorHAnsi"/>
          <w:sz w:val="22"/>
          <w:szCs w:val="22"/>
        </w:rPr>
        <w:t xml:space="preserve">hanced to support </w:t>
      </w:r>
      <w:r w:rsidR="009A3DD6">
        <w:rPr>
          <w:rFonts w:asciiTheme="minorHAnsi" w:hAnsiTheme="minorHAnsi"/>
          <w:sz w:val="22"/>
          <w:szCs w:val="22"/>
        </w:rPr>
        <w:t>Digital Client Onboarding</w:t>
      </w:r>
      <w:r w:rsidR="002A2FE8" w:rsidRPr="00D634A4">
        <w:rPr>
          <w:rFonts w:asciiTheme="minorHAnsi" w:hAnsiTheme="minorHAnsi"/>
          <w:sz w:val="22"/>
          <w:szCs w:val="22"/>
        </w:rPr>
        <w:t xml:space="preserve"> </w:t>
      </w:r>
      <w:r w:rsidR="002A2FE8">
        <w:rPr>
          <w:rFonts w:asciiTheme="minorHAnsi" w:hAnsiTheme="minorHAnsi"/>
          <w:sz w:val="22"/>
          <w:szCs w:val="22"/>
        </w:rPr>
        <w:t>workflow</w:t>
      </w:r>
      <w:r w:rsidR="00B9232D">
        <w:rPr>
          <w:rFonts w:asciiTheme="minorHAnsi" w:hAnsiTheme="minorHAnsi"/>
          <w:sz w:val="22"/>
          <w:szCs w:val="22"/>
        </w:rPr>
        <w:t>s</w:t>
      </w:r>
      <w:r w:rsidR="002A2FE8">
        <w:rPr>
          <w:rFonts w:asciiTheme="minorHAnsi" w:hAnsiTheme="minorHAnsi"/>
          <w:sz w:val="22"/>
          <w:szCs w:val="22"/>
        </w:rPr>
        <w:t xml:space="preserve"> and enhancements to </w:t>
      </w:r>
      <w:r w:rsidR="00AB47E4">
        <w:rPr>
          <w:rFonts w:asciiTheme="minorHAnsi" w:hAnsiTheme="minorHAnsi"/>
          <w:sz w:val="22"/>
          <w:szCs w:val="22"/>
        </w:rPr>
        <w:t xml:space="preserve">digital </w:t>
      </w:r>
      <w:r w:rsidR="002A2FE8">
        <w:rPr>
          <w:rFonts w:asciiTheme="minorHAnsi" w:hAnsiTheme="minorHAnsi"/>
          <w:sz w:val="22"/>
          <w:szCs w:val="22"/>
        </w:rPr>
        <w:t xml:space="preserve">banking products/services offered today </w:t>
      </w:r>
      <w:r w:rsidR="00120439">
        <w:rPr>
          <w:rFonts w:asciiTheme="minorHAnsi" w:hAnsiTheme="minorHAnsi"/>
          <w:sz w:val="22"/>
          <w:szCs w:val="22"/>
        </w:rPr>
        <w:t xml:space="preserve">thru </w:t>
      </w:r>
      <w:r w:rsidR="002A2FE8">
        <w:rPr>
          <w:rFonts w:asciiTheme="minorHAnsi" w:hAnsiTheme="minorHAnsi"/>
          <w:sz w:val="22"/>
          <w:szCs w:val="22"/>
        </w:rPr>
        <w:t>Central 1. The goal is to reuse existing web services development where possible and consider the future T24 framework in support of future upgrades</w:t>
      </w:r>
      <w:r>
        <w:rPr>
          <w:rFonts w:asciiTheme="minorHAnsi" w:hAnsiTheme="minorHAnsi"/>
          <w:sz w:val="22"/>
          <w:szCs w:val="22"/>
        </w:rPr>
        <w:t>, leveraging</w:t>
      </w:r>
      <w:r w:rsidR="00B9232D">
        <w:rPr>
          <w:rFonts w:asciiTheme="minorHAnsi" w:hAnsiTheme="minorHAnsi"/>
          <w:sz w:val="22"/>
          <w:szCs w:val="22"/>
        </w:rPr>
        <w:t xml:space="preserve"> and </w:t>
      </w:r>
      <w:r w:rsidR="009A3DD6">
        <w:rPr>
          <w:rFonts w:asciiTheme="minorHAnsi" w:hAnsiTheme="minorHAnsi"/>
          <w:sz w:val="22"/>
          <w:szCs w:val="22"/>
        </w:rPr>
        <w:t>building on</w:t>
      </w:r>
      <w:r>
        <w:rPr>
          <w:rFonts w:asciiTheme="minorHAnsi" w:hAnsiTheme="minorHAnsi"/>
          <w:sz w:val="22"/>
          <w:szCs w:val="22"/>
        </w:rPr>
        <w:t xml:space="preserve"> CWB’s previous investments on the T24 platform</w:t>
      </w:r>
      <w:r w:rsidR="002A2FE8">
        <w:rPr>
          <w:rFonts w:asciiTheme="minorHAnsi" w:hAnsiTheme="minorHAnsi"/>
          <w:sz w:val="22"/>
          <w:szCs w:val="22"/>
        </w:rPr>
        <w:t>.</w:t>
      </w:r>
    </w:p>
    <w:p w14:paraId="1B9CB8BA" w14:textId="77777777" w:rsidR="002A2FE8" w:rsidRDefault="002A2FE8" w:rsidP="002A2FE8">
      <w:pPr>
        <w:pStyle w:val="NormalWeb"/>
        <w:shd w:val="clear" w:color="auto" w:fill="FFFFFF"/>
        <w:spacing w:after="0" w:line="240" w:lineRule="auto"/>
        <w:rPr>
          <w:rFonts w:asciiTheme="minorHAnsi" w:hAnsiTheme="minorHAnsi"/>
          <w:b/>
          <w:sz w:val="22"/>
          <w:szCs w:val="22"/>
          <w:u w:val="single"/>
        </w:rPr>
      </w:pPr>
      <w:r>
        <w:rPr>
          <w:rFonts w:asciiTheme="minorHAnsi" w:hAnsiTheme="minorHAnsi"/>
          <w:b/>
          <w:sz w:val="22"/>
          <w:szCs w:val="22"/>
          <w:u w:val="single"/>
        </w:rPr>
        <w:t>Bits In Glass</w:t>
      </w:r>
    </w:p>
    <w:p w14:paraId="666785A5" w14:textId="77777777" w:rsidR="002A2FE8" w:rsidRPr="00D62341" w:rsidRDefault="002A2FE8" w:rsidP="002A2FE8">
      <w:pPr>
        <w:pStyle w:val="NormalWeb"/>
        <w:shd w:val="clear" w:color="auto" w:fill="FFFFFF"/>
        <w:spacing w:after="0" w:line="240" w:lineRule="auto"/>
        <w:rPr>
          <w:rFonts w:asciiTheme="minorHAnsi" w:hAnsiTheme="minorHAnsi"/>
          <w:sz w:val="22"/>
          <w:szCs w:val="22"/>
        </w:rPr>
      </w:pPr>
      <w:r w:rsidRPr="00D62341">
        <w:rPr>
          <w:rFonts w:asciiTheme="minorHAnsi" w:hAnsiTheme="minorHAnsi"/>
          <w:sz w:val="22"/>
          <w:szCs w:val="22"/>
        </w:rPr>
        <w:t>Bits In Glass (</w:t>
      </w:r>
      <w:r>
        <w:rPr>
          <w:rFonts w:asciiTheme="minorHAnsi" w:hAnsiTheme="minorHAnsi"/>
          <w:sz w:val="22"/>
          <w:szCs w:val="22"/>
        </w:rPr>
        <w:t>BIG</w:t>
      </w:r>
      <w:r w:rsidRPr="00D62341">
        <w:rPr>
          <w:rFonts w:asciiTheme="minorHAnsi" w:hAnsiTheme="minorHAnsi"/>
          <w:sz w:val="22"/>
          <w:szCs w:val="22"/>
        </w:rPr>
        <w:t xml:space="preserve">) will be the Systems Integrator who will take the lead in implementing the </w:t>
      </w:r>
      <w:r w:rsidR="007E2B95">
        <w:rPr>
          <w:rFonts w:asciiTheme="minorHAnsi" w:hAnsiTheme="minorHAnsi"/>
          <w:sz w:val="22"/>
          <w:szCs w:val="22"/>
        </w:rPr>
        <w:t>Mulesoft Platform</w:t>
      </w:r>
      <w:r w:rsidRPr="00D62341">
        <w:rPr>
          <w:rFonts w:asciiTheme="minorHAnsi" w:hAnsiTheme="minorHAnsi"/>
          <w:sz w:val="22"/>
          <w:szCs w:val="22"/>
        </w:rPr>
        <w:t xml:space="preserve">. </w:t>
      </w:r>
    </w:p>
    <w:p w14:paraId="2C7EEF1F" w14:textId="77777777" w:rsidR="00D8336F" w:rsidRDefault="00D8336F" w:rsidP="002A2FE8">
      <w:pPr>
        <w:pStyle w:val="NormalWeb"/>
        <w:shd w:val="clear" w:color="auto" w:fill="FFFFFF"/>
        <w:spacing w:after="0" w:line="240" w:lineRule="auto"/>
        <w:rPr>
          <w:rFonts w:asciiTheme="minorHAnsi" w:hAnsiTheme="minorHAnsi"/>
          <w:b/>
          <w:sz w:val="22"/>
          <w:szCs w:val="22"/>
          <w:u w:val="single"/>
        </w:rPr>
      </w:pPr>
    </w:p>
    <w:p w14:paraId="1CA84C7C" w14:textId="77777777" w:rsidR="002A2FE8" w:rsidRDefault="00BF207E" w:rsidP="002A2FE8">
      <w:pPr>
        <w:pStyle w:val="NormalWeb"/>
        <w:shd w:val="clear" w:color="auto" w:fill="FFFFFF"/>
        <w:spacing w:after="0" w:line="240" w:lineRule="auto"/>
        <w:rPr>
          <w:rFonts w:asciiTheme="minorHAnsi" w:hAnsiTheme="minorHAnsi"/>
          <w:b/>
          <w:sz w:val="22"/>
          <w:szCs w:val="22"/>
          <w:u w:val="single"/>
        </w:rPr>
      </w:pPr>
      <w:r>
        <w:rPr>
          <w:rFonts w:asciiTheme="minorHAnsi" w:hAnsiTheme="minorHAnsi"/>
          <w:b/>
          <w:sz w:val="22"/>
          <w:szCs w:val="22"/>
          <w:u w:val="single"/>
        </w:rPr>
        <w:t>Thirdstream</w:t>
      </w:r>
    </w:p>
    <w:p w14:paraId="7F8AEAD0" w14:textId="77777777" w:rsidR="002A2FE8" w:rsidRDefault="00BF207E" w:rsidP="002A2FE8">
      <w:pPr>
        <w:autoSpaceDE w:val="0"/>
        <w:autoSpaceDN w:val="0"/>
        <w:adjustRightInd w:val="0"/>
        <w:spacing w:after="0" w:line="240" w:lineRule="auto"/>
      </w:pPr>
      <w:r>
        <w:t>Thirdstream</w:t>
      </w:r>
      <w:r w:rsidR="002A2FE8">
        <w:t xml:space="preserve"> is a fintech company based in Lethbridge, AB that specializes in providing </w:t>
      </w:r>
      <w:r w:rsidR="009A3DD6">
        <w:t>Digital Client Onboarding</w:t>
      </w:r>
      <w:r w:rsidR="002A2FE8">
        <w:t xml:space="preserve"> services for Financial Institutions in Canada. Their system has been selected by the Digital Program to validate the identity of new clients by using a series of third party verification services. </w:t>
      </w:r>
    </w:p>
    <w:p w14:paraId="51ADA70D" w14:textId="77777777" w:rsidR="00F41D96" w:rsidRDefault="00F41D96" w:rsidP="00EA22A5">
      <w:pPr>
        <w:autoSpaceDE w:val="0"/>
        <w:autoSpaceDN w:val="0"/>
        <w:adjustRightInd w:val="0"/>
        <w:spacing w:after="0" w:line="240" w:lineRule="auto"/>
      </w:pPr>
    </w:p>
    <w:p w14:paraId="0DEE72FF" w14:textId="77777777" w:rsidR="00F41D96" w:rsidRDefault="00F41D96" w:rsidP="00EA22A5">
      <w:pPr>
        <w:autoSpaceDE w:val="0"/>
        <w:autoSpaceDN w:val="0"/>
        <w:adjustRightInd w:val="0"/>
        <w:spacing w:after="0" w:line="240" w:lineRule="auto"/>
      </w:pPr>
    </w:p>
    <w:p w14:paraId="0FBE48E0" w14:textId="77777777" w:rsidR="00F41D96" w:rsidRDefault="00F41D96" w:rsidP="00EA22A5">
      <w:pPr>
        <w:autoSpaceDE w:val="0"/>
        <w:autoSpaceDN w:val="0"/>
        <w:adjustRightInd w:val="0"/>
        <w:spacing w:after="0" w:line="240" w:lineRule="auto"/>
      </w:pPr>
    </w:p>
    <w:p w14:paraId="11FE819C" w14:textId="77777777" w:rsidR="00F41D96" w:rsidRDefault="00F41D96" w:rsidP="00EA22A5">
      <w:pPr>
        <w:autoSpaceDE w:val="0"/>
        <w:autoSpaceDN w:val="0"/>
        <w:adjustRightInd w:val="0"/>
        <w:spacing w:after="0" w:line="240" w:lineRule="auto"/>
      </w:pPr>
    </w:p>
    <w:p w14:paraId="6BBEF50B" w14:textId="77777777" w:rsidR="00F41D96" w:rsidRDefault="00F41D96" w:rsidP="00EA22A5">
      <w:pPr>
        <w:autoSpaceDE w:val="0"/>
        <w:autoSpaceDN w:val="0"/>
        <w:adjustRightInd w:val="0"/>
        <w:spacing w:after="0" w:line="240" w:lineRule="auto"/>
      </w:pPr>
    </w:p>
    <w:p w14:paraId="17CB89C1" w14:textId="77777777" w:rsidR="00F41D96" w:rsidRDefault="00F41D96" w:rsidP="00EA22A5">
      <w:pPr>
        <w:autoSpaceDE w:val="0"/>
        <w:autoSpaceDN w:val="0"/>
        <w:adjustRightInd w:val="0"/>
        <w:spacing w:after="0" w:line="240" w:lineRule="auto"/>
      </w:pPr>
    </w:p>
    <w:p w14:paraId="7670742C" w14:textId="77777777" w:rsidR="00F41D96" w:rsidRDefault="00F41D96" w:rsidP="00EA22A5">
      <w:pPr>
        <w:autoSpaceDE w:val="0"/>
        <w:autoSpaceDN w:val="0"/>
        <w:adjustRightInd w:val="0"/>
        <w:spacing w:after="0" w:line="240" w:lineRule="auto"/>
      </w:pPr>
    </w:p>
    <w:p w14:paraId="5325ABA0" w14:textId="5A86AB8B" w:rsidR="00F41D96" w:rsidRDefault="00F41D96" w:rsidP="00EA22A5">
      <w:pPr>
        <w:autoSpaceDE w:val="0"/>
        <w:autoSpaceDN w:val="0"/>
        <w:adjustRightInd w:val="0"/>
        <w:spacing w:after="0" w:line="240" w:lineRule="auto"/>
      </w:pPr>
    </w:p>
    <w:p w14:paraId="7B6FEBAE" w14:textId="7A4C2B52" w:rsidR="009241F4" w:rsidRDefault="009241F4" w:rsidP="00EA22A5">
      <w:pPr>
        <w:autoSpaceDE w:val="0"/>
        <w:autoSpaceDN w:val="0"/>
        <w:adjustRightInd w:val="0"/>
        <w:spacing w:after="0" w:line="240" w:lineRule="auto"/>
      </w:pPr>
    </w:p>
    <w:p w14:paraId="5726E060" w14:textId="77777777" w:rsidR="009241F4" w:rsidRDefault="009241F4" w:rsidP="00EA22A5">
      <w:pPr>
        <w:autoSpaceDE w:val="0"/>
        <w:autoSpaceDN w:val="0"/>
        <w:adjustRightInd w:val="0"/>
        <w:spacing w:after="0" w:line="240" w:lineRule="auto"/>
      </w:pPr>
    </w:p>
    <w:p w14:paraId="67360BD7" w14:textId="77777777" w:rsidR="00223765" w:rsidRDefault="002A2FE8" w:rsidP="00EA22A5">
      <w:pPr>
        <w:autoSpaceDE w:val="0"/>
        <w:autoSpaceDN w:val="0"/>
        <w:adjustRightInd w:val="0"/>
        <w:spacing w:after="0" w:line="240" w:lineRule="auto"/>
        <w:rPr>
          <w:noProof/>
        </w:rPr>
      </w:pPr>
      <w:r>
        <w:lastRenderedPageBreak/>
        <w:t xml:space="preserve">The following diagram represents </w:t>
      </w:r>
      <w:r w:rsidR="00AE0140">
        <w:t xml:space="preserve">a summary of the </w:t>
      </w:r>
      <w:r>
        <w:t>various components within the Digital Program</w:t>
      </w:r>
      <w:r w:rsidR="003D55AE">
        <w:t xml:space="preserve"> in support of Digital Client Onboarding</w:t>
      </w:r>
      <w:r>
        <w:t>:</w:t>
      </w:r>
      <w:r w:rsidR="00223765" w:rsidRPr="00223765">
        <w:rPr>
          <w:noProof/>
        </w:rPr>
        <w:t xml:space="preserve"> </w:t>
      </w:r>
    </w:p>
    <w:p w14:paraId="1F711478" w14:textId="77777777" w:rsidR="00223765" w:rsidRDefault="00223765" w:rsidP="00EA22A5">
      <w:pPr>
        <w:autoSpaceDE w:val="0"/>
        <w:autoSpaceDN w:val="0"/>
        <w:adjustRightInd w:val="0"/>
        <w:spacing w:after="0" w:line="240" w:lineRule="auto"/>
        <w:rPr>
          <w:noProof/>
        </w:rPr>
      </w:pPr>
    </w:p>
    <w:p w14:paraId="502AFF82" w14:textId="77777777" w:rsidR="00973215" w:rsidRDefault="00F41D96" w:rsidP="00EA22A5">
      <w:pPr>
        <w:autoSpaceDE w:val="0"/>
        <w:autoSpaceDN w:val="0"/>
        <w:adjustRightInd w:val="0"/>
        <w:spacing w:after="0" w:line="240" w:lineRule="auto"/>
      </w:pPr>
      <w:r>
        <w:rPr>
          <w:noProof/>
        </w:rPr>
        <mc:AlternateContent>
          <mc:Choice Requires="wps">
            <w:drawing>
              <wp:anchor distT="0" distB="0" distL="114300" distR="114300" simplePos="0" relativeHeight="251677696" behindDoc="0" locked="0" layoutInCell="1" allowOverlap="1" wp14:anchorId="7F140026" wp14:editId="1135EF37">
                <wp:simplePos x="0" y="0"/>
                <wp:positionH relativeFrom="column">
                  <wp:posOffset>5064760</wp:posOffset>
                </wp:positionH>
                <wp:positionV relativeFrom="paragraph">
                  <wp:posOffset>2341843</wp:posOffset>
                </wp:positionV>
                <wp:extent cx="798118" cy="327704"/>
                <wp:effectExtent l="57150" t="38100" r="78740" b="91440"/>
                <wp:wrapNone/>
                <wp:docPr id="11" name="Rectangle 11"/>
                <wp:cNvGraphicFramePr/>
                <a:graphic xmlns:a="http://schemas.openxmlformats.org/drawingml/2006/main">
                  <a:graphicData uri="http://schemas.microsoft.com/office/word/2010/wordprocessingShape">
                    <wps:wsp>
                      <wps:cNvSpPr/>
                      <wps:spPr>
                        <a:xfrm>
                          <a:off x="0" y="0"/>
                          <a:ext cx="798118" cy="327704"/>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3DB7F0C" w14:textId="599A9C6A" w:rsidR="009241F4" w:rsidRPr="009241F4" w:rsidRDefault="000C0785" w:rsidP="009241F4">
                            <w:pPr>
                              <w:jc w:val="center"/>
                              <w:rPr>
                                <w:b/>
                                <w:sz w:val="12"/>
                              </w:rPr>
                            </w:pPr>
                            <w:r w:rsidRPr="009241F4">
                              <w:rPr>
                                <w:b/>
                                <w:sz w:val="12"/>
                              </w:rPr>
                              <w:t>Additional Partners</w:t>
                            </w:r>
                            <w:r w:rsidR="009241F4" w:rsidRPr="009241F4">
                              <w:rPr>
                                <w:b/>
                                <w:sz w:val="12"/>
                              </w:rPr>
                              <w:t>/Systems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140026" id="Rectangle 11" o:spid="_x0000_s1026" style="position:absolute;margin-left:398.8pt;margin-top:184.4pt;width:62.85pt;height:25.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" fillcolor="#53f2ff [1620]" strokecolor="#00919d [3044]">
                <v:fill color2="#cbfbff [500]" rotate="t" angle="180" colors="0 #9ee9f6;22938f #bceef7;1 #e5f9fd" focus="100%" type="gradient"/>
                <v:shadow on="t" color="black" opacity="24903f" origin=",.5" offset="0,.55556mm"/>
                <v:textbox>
                  <w:txbxContent>
                    <w:p w14:paraId="33DB7F0C" w14:textId="599A9C6A" w:rsidR="009241F4" w:rsidRPr="009241F4" w:rsidRDefault="000C0785" w:rsidP="009241F4">
                      <w:pPr>
                        <w:jc w:val="center"/>
                        <w:rPr>
                          <w:b/>
                          <w:sz w:val="12"/>
                        </w:rPr>
                      </w:pPr>
                      <w:r w:rsidRPr="009241F4">
                        <w:rPr>
                          <w:b/>
                          <w:sz w:val="12"/>
                        </w:rPr>
                        <w:t>Additional Partners</w:t>
                      </w:r>
                      <w:r w:rsidR="009241F4" w:rsidRPr="009241F4">
                        <w:rPr>
                          <w:b/>
                          <w:sz w:val="12"/>
                        </w:rPr>
                        <w:t>/Systems</w:t>
                      </w:r>
                    </w:p>
                  </w:txbxContent>
                </v:textbox>
              </v:rect>
            </w:pict>
          </mc:Fallback>
        </mc:AlternateContent>
      </w:r>
      <w:r w:rsidR="001A6B27">
        <w:rPr>
          <w:noProof/>
        </w:rPr>
        <w:drawing>
          <wp:inline distT="0" distB="0" distL="0" distR="0" wp14:anchorId="3F62A638" wp14:editId="468F8776">
            <wp:extent cx="6400800" cy="30397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3039745"/>
                    </a:xfrm>
                    <a:prstGeom prst="rect">
                      <a:avLst/>
                    </a:prstGeom>
                  </pic:spPr>
                </pic:pic>
              </a:graphicData>
            </a:graphic>
          </wp:inline>
        </w:drawing>
      </w:r>
    </w:p>
    <w:p w14:paraId="1C98F5BF" w14:textId="77777777" w:rsidR="00F41D96" w:rsidRDefault="00F41D96" w:rsidP="00EA22A5">
      <w:pPr>
        <w:pStyle w:val="Heading2"/>
        <w:keepNext/>
        <w:spacing w:line="240" w:lineRule="auto"/>
      </w:pPr>
      <w:bookmarkStart w:id="174" w:name="_Toc30688868"/>
    </w:p>
    <w:p w14:paraId="331859DC" w14:textId="77777777" w:rsidR="00857139" w:rsidRDefault="00857139" w:rsidP="00EA22A5">
      <w:pPr>
        <w:pStyle w:val="Heading2"/>
        <w:keepNext/>
        <w:spacing w:line="240" w:lineRule="auto"/>
      </w:pPr>
      <w:r w:rsidRPr="00857139">
        <w:t>In-Scope</w:t>
      </w:r>
      <w:bookmarkEnd w:id="174"/>
      <w:r w:rsidRPr="00857139">
        <w:t xml:space="preserve"> </w:t>
      </w:r>
    </w:p>
    <w:p w14:paraId="483C0C9C" w14:textId="77777777" w:rsidR="007902E6" w:rsidRDefault="007902E6">
      <w:pPr>
        <w:pStyle w:val="NoSpacing"/>
        <w:jc w:val="both"/>
      </w:pPr>
      <w:r>
        <w:t xml:space="preserve">The Digital Program will deliver the following </w:t>
      </w:r>
      <w:r w:rsidR="008F38E4">
        <w:t xml:space="preserve">scope via two </w:t>
      </w:r>
      <w:r w:rsidR="00B511F5">
        <w:t>p</w:t>
      </w:r>
      <w:r>
        <w:t xml:space="preserve">rogram </w:t>
      </w:r>
      <w:r w:rsidR="00B511F5">
        <w:t>s</w:t>
      </w:r>
      <w:r w:rsidR="00B23007">
        <w:t>treams</w:t>
      </w:r>
      <w:r w:rsidR="008F38E4">
        <w:t>,</w:t>
      </w:r>
      <w:r>
        <w:t xml:space="preserve"> using shared </w:t>
      </w:r>
      <w:r w:rsidR="008F38E4">
        <w:t>and stream</w:t>
      </w:r>
      <w:r w:rsidR="00584CF3">
        <w:t>-</w:t>
      </w:r>
      <w:r w:rsidR="008F38E4">
        <w:t xml:space="preserve">focused CWB </w:t>
      </w:r>
      <w:r>
        <w:t>resources</w:t>
      </w:r>
      <w:r w:rsidR="008F38E4">
        <w:t>/partners</w:t>
      </w:r>
      <w:r>
        <w:t xml:space="preserve">: </w:t>
      </w:r>
    </w:p>
    <w:p w14:paraId="42BCA5A6" w14:textId="77777777" w:rsidR="00BF207E" w:rsidRDefault="00BF207E">
      <w:pPr>
        <w:pStyle w:val="NoSpacing"/>
        <w:jc w:val="both"/>
      </w:pPr>
    </w:p>
    <w:tbl>
      <w:tblPr>
        <w:tblStyle w:val="Corporate1"/>
        <w:tblW w:w="10091" w:type="dxa"/>
        <w:tblLayout w:type="fixed"/>
        <w:tblLook w:val="04A0" w:firstRow="1" w:lastRow="0" w:firstColumn="1" w:lastColumn="0" w:noHBand="0" w:noVBand="1"/>
      </w:tblPr>
      <w:tblGrid>
        <w:gridCol w:w="4820"/>
        <w:gridCol w:w="5271"/>
      </w:tblGrid>
      <w:tr w:rsidR="00C754DD" w14:paraId="45A2CD1E" w14:textId="77777777" w:rsidTr="00EA22A5">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4820" w:type="dxa"/>
          </w:tcPr>
          <w:p w14:paraId="5A2B9723" w14:textId="77777777" w:rsidR="00C754DD" w:rsidRPr="006A7C4F" w:rsidRDefault="00C754DD">
            <w:pPr>
              <w:pStyle w:val="NoSpacing"/>
              <w:jc w:val="both"/>
              <w:rPr>
                <w:szCs w:val="20"/>
              </w:rPr>
            </w:pPr>
            <w:r w:rsidRPr="006A7C4F">
              <w:rPr>
                <w:szCs w:val="20"/>
              </w:rPr>
              <w:t xml:space="preserve">Program </w:t>
            </w:r>
            <w:r w:rsidR="00B23007">
              <w:rPr>
                <w:szCs w:val="20"/>
              </w:rPr>
              <w:t>Streams</w:t>
            </w:r>
            <w:r w:rsidR="004D54B5">
              <w:rPr>
                <w:szCs w:val="20"/>
              </w:rPr>
              <w:t xml:space="preserve"> and Phases</w:t>
            </w:r>
          </w:p>
        </w:tc>
        <w:tc>
          <w:tcPr>
            <w:tcW w:w="5271" w:type="dxa"/>
          </w:tcPr>
          <w:p w14:paraId="5551FEA4" w14:textId="77777777" w:rsidR="00C754DD" w:rsidRPr="006A7C4F" w:rsidRDefault="00C754DD">
            <w:pPr>
              <w:pStyle w:val="NoSpacing"/>
              <w:jc w:val="both"/>
              <w:cnfStyle w:val="100000000000" w:firstRow="1" w:lastRow="0" w:firstColumn="0" w:lastColumn="0" w:oddVBand="0" w:evenVBand="0" w:oddHBand="0" w:evenHBand="0" w:firstRowFirstColumn="0" w:firstRowLastColumn="0" w:lastRowFirstColumn="0" w:lastRowLastColumn="0"/>
              <w:rPr>
                <w:sz w:val="20"/>
                <w:szCs w:val="20"/>
              </w:rPr>
            </w:pPr>
            <w:r w:rsidRPr="006A7C4F">
              <w:rPr>
                <w:sz w:val="20"/>
                <w:szCs w:val="20"/>
              </w:rPr>
              <w:t>Description</w:t>
            </w:r>
          </w:p>
        </w:tc>
      </w:tr>
      <w:tr w:rsidR="00C754DD" w14:paraId="09471D87" w14:textId="77777777" w:rsidTr="00BC188A">
        <w:trPr>
          <w:cnfStyle w:val="000000100000" w:firstRow="0" w:lastRow="0" w:firstColumn="0" w:lastColumn="0" w:oddVBand="0" w:evenVBand="0" w:oddHBand="1" w:evenHBand="0" w:firstRowFirstColumn="0" w:firstRowLastColumn="0" w:lastRowFirstColumn="0" w:lastRowLastColumn="0"/>
          <w:trHeight w:val="2141"/>
        </w:trPr>
        <w:tc>
          <w:tcPr>
            <w:cnfStyle w:val="001000000000" w:firstRow="0" w:lastRow="0" w:firstColumn="1" w:lastColumn="0" w:oddVBand="0" w:evenVBand="0" w:oddHBand="0" w:evenHBand="0" w:firstRowFirstColumn="0" w:firstRowLastColumn="0" w:lastRowFirstColumn="0" w:lastRowLastColumn="0"/>
            <w:tcW w:w="4820" w:type="dxa"/>
            <w:vAlign w:val="top"/>
          </w:tcPr>
          <w:p w14:paraId="11A3D530" w14:textId="77777777" w:rsidR="00C754DD" w:rsidRPr="00EA22A5" w:rsidRDefault="00C754DD" w:rsidP="00EA22A5">
            <w:pPr>
              <w:spacing w:line="240" w:lineRule="auto"/>
              <w:rPr>
                <w:color w:val="FFFFFF" w:themeColor="background1"/>
                <w:sz w:val="20"/>
                <w:szCs w:val="20"/>
                <w:u w:val="single"/>
              </w:rPr>
            </w:pPr>
            <w:r w:rsidRPr="00EA22A5">
              <w:rPr>
                <w:color w:val="FFFFFF" w:themeColor="background1"/>
                <w:sz w:val="20"/>
                <w:szCs w:val="20"/>
                <w:u w:val="single"/>
              </w:rPr>
              <w:t>Program Stream 1</w:t>
            </w:r>
            <w:r w:rsidR="006A7C4F" w:rsidRPr="00EA22A5">
              <w:rPr>
                <w:color w:val="FFFFFF" w:themeColor="background1"/>
                <w:sz w:val="20"/>
                <w:szCs w:val="20"/>
                <w:u w:val="single"/>
              </w:rPr>
              <w:t xml:space="preserve"> (</w:t>
            </w:r>
            <w:r w:rsidR="009A3DD6">
              <w:rPr>
                <w:color w:val="FFFFFF" w:themeColor="background1"/>
                <w:sz w:val="20"/>
                <w:szCs w:val="20"/>
                <w:u w:val="single"/>
              </w:rPr>
              <w:t>Digital Client Onboarding</w:t>
            </w:r>
            <w:r w:rsidR="006A7C4F" w:rsidRPr="00EA22A5">
              <w:rPr>
                <w:color w:val="FFFFFF" w:themeColor="background1"/>
                <w:sz w:val="20"/>
                <w:szCs w:val="20"/>
                <w:u w:val="single"/>
              </w:rPr>
              <w:t>)</w:t>
            </w:r>
            <w:r w:rsidR="004D54B5">
              <w:rPr>
                <w:color w:val="FFFFFF" w:themeColor="background1"/>
                <w:sz w:val="20"/>
                <w:szCs w:val="20"/>
                <w:u w:val="single"/>
              </w:rPr>
              <w:t>:</w:t>
            </w:r>
          </w:p>
          <w:p w14:paraId="55364B62" w14:textId="77777777" w:rsidR="00C754DD" w:rsidRPr="006A7C4F" w:rsidRDefault="00C754DD" w:rsidP="00EA22A5">
            <w:pPr>
              <w:pStyle w:val="ListParagraph"/>
              <w:numPr>
                <w:ilvl w:val="0"/>
                <w:numId w:val="17"/>
              </w:numPr>
              <w:spacing w:line="240" w:lineRule="auto"/>
              <w:ind w:left="357" w:hanging="357"/>
              <w:rPr>
                <w:rFonts w:asciiTheme="minorHAnsi" w:hAnsiTheme="minorHAnsi"/>
                <w:b w:val="0"/>
                <w:color w:val="FFFFFF" w:themeColor="background1"/>
                <w:sz w:val="20"/>
                <w:szCs w:val="20"/>
              </w:rPr>
            </w:pPr>
            <w:r w:rsidRPr="006A7C4F">
              <w:rPr>
                <w:rFonts w:asciiTheme="minorHAnsi" w:hAnsiTheme="minorHAnsi"/>
                <w:b w:val="0"/>
                <w:color w:val="FFFFFF" w:themeColor="background1"/>
                <w:sz w:val="20"/>
                <w:szCs w:val="20"/>
              </w:rPr>
              <w:t xml:space="preserve">Motive </w:t>
            </w:r>
            <w:r w:rsidR="009A3DD6">
              <w:rPr>
                <w:rFonts w:asciiTheme="minorHAnsi" w:hAnsiTheme="minorHAnsi"/>
                <w:b w:val="0"/>
                <w:color w:val="FFFFFF" w:themeColor="background1"/>
                <w:sz w:val="20"/>
                <w:szCs w:val="20"/>
              </w:rPr>
              <w:t>Digital Client Onboarding</w:t>
            </w:r>
          </w:p>
          <w:p w14:paraId="1EF6CA3E" w14:textId="77777777" w:rsidR="00C754DD" w:rsidRPr="006A7C4F" w:rsidRDefault="008F38E4" w:rsidP="00EA22A5">
            <w:pPr>
              <w:pStyle w:val="ListParagraph"/>
              <w:numPr>
                <w:ilvl w:val="0"/>
                <w:numId w:val="17"/>
              </w:numPr>
              <w:spacing w:line="240" w:lineRule="auto"/>
              <w:ind w:left="357" w:hanging="357"/>
              <w:rPr>
                <w:rFonts w:asciiTheme="minorHAnsi" w:hAnsiTheme="minorHAnsi"/>
                <w:b w:val="0"/>
                <w:color w:val="FFFFFF" w:themeColor="background1"/>
                <w:sz w:val="20"/>
                <w:szCs w:val="20"/>
              </w:rPr>
            </w:pPr>
            <w:r>
              <w:rPr>
                <w:rFonts w:asciiTheme="minorHAnsi" w:hAnsiTheme="minorHAnsi"/>
                <w:b w:val="0"/>
                <w:color w:val="FFFFFF" w:themeColor="background1"/>
                <w:sz w:val="20"/>
                <w:szCs w:val="20"/>
              </w:rPr>
              <w:t xml:space="preserve">CWB Web </w:t>
            </w:r>
            <w:r w:rsidR="0012713F">
              <w:rPr>
                <w:rFonts w:asciiTheme="minorHAnsi" w:hAnsiTheme="minorHAnsi"/>
                <w:b w:val="0"/>
                <w:color w:val="FFFFFF" w:themeColor="background1"/>
                <w:sz w:val="20"/>
                <w:szCs w:val="20"/>
              </w:rPr>
              <w:t xml:space="preserve">and In-Branch </w:t>
            </w:r>
            <w:r w:rsidR="00C754DD" w:rsidRPr="006A7C4F">
              <w:rPr>
                <w:rFonts w:asciiTheme="minorHAnsi" w:hAnsiTheme="minorHAnsi"/>
                <w:b w:val="0"/>
                <w:color w:val="FFFFFF" w:themeColor="background1"/>
                <w:sz w:val="20"/>
                <w:szCs w:val="20"/>
              </w:rPr>
              <w:t xml:space="preserve">Personal </w:t>
            </w:r>
            <w:r w:rsidR="009A3DD6">
              <w:rPr>
                <w:rFonts w:asciiTheme="minorHAnsi" w:hAnsiTheme="minorHAnsi"/>
                <w:b w:val="0"/>
                <w:color w:val="FFFFFF" w:themeColor="background1"/>
                <w:sz w:val="20"/>
                <w:szCs w:val="20"/>
              </w:rPr>
              <w:t>Digital Client Onboarding</w:t>
            </w:r>
          </w:p>
          <w:p w14:paraId="7CB9659E" w14:textId="77777777" w:rsidR="00395148" w:rsidRDefault="0012713F" w:rsidP="00EA22A5">
            <w:pPr>
              <w:pStyle w:val="ListParagraph"/>
              <w:numPr>
                <w:ilvl w:val="0"/>
                <w:numId w:val="17"/>
              </w:numPr>
              <w:spacing w:line="240" w:lineRule="auto"/>
              <w:ind w:left="357" w:hanging="357"/>
              <w:rPr>
                <w:b w:val="0"/>
                <w:sz w:val="20"/>
                <w:szCs w:val="20"/>
              </w:rPr>
            </w:pPr>
            <w:r>
              <w:rPr>
                <w:rFonts w:asciiTheme="minorHAnsi" w:hAnsiTheme="minorHAnsi"/>
                <w:b w:val="0"/>
                <w:color w:val="FFFFFF" w:themeColor="background1"/>
                <w:sz w:val="20"/>
                <w:szCs w:val="20"/>
              </w:rPr>
              <w:t>CWB Web and In-Branch</w:t>
            </w:r>
            <w:r w:rsidRPr="00E11471">
              <w:rPr>
                <w:b w:val="0"/>
                <w:sz w:val="20"/>
                <w:szCs w:val="20"/>
              </w:rPr>
              <w:t xml:space="preserve"> </w:t>
            </w:r>
            <w:r>
              <w:rPr>
                <w:b w:val="0"/>
                <w:sz w:val="20"/>
                <w:szCs w:val="20"/>
              </w:rPr>
              <w:t xml:space="preserve"> </w:t>
            </w:r>
            <w:r w:rsidR="00422291" w:rsidRPr="00E11471">
              <w:rPr>
                <w:b w:val="0"/>
                <w:sz w:val="20"/>
                <w:szCs w:val="20"/>
              </w:rPr>
              <w:t xml:space="preserve">Small Business </w:t>
            </w:r>
            <w:r w:rsidR="009A3DD6">
              <w:rPr>
                <w:b w:val="0"/>
                <w:sz w:val="20"/>
                <w:szCs w:val="20"/>
              </w:rPr>
              <w:t>Digital Client Onboarding</w:t>
            </w:r>
            <w:r w:rsidR="00E215BE">
              <w:rPr>
                <w:b w:val="0"/>
                <w:sz w:val="20"/>
                <w:szCs w:val="20"/>
              </w:rPr>
              <w:t xml:space="preserve"> for Deposits</w:t>
            </w:r>
            <w:r w:rsidR="00395148">
              <w:rPr>
                <w:b w:val="0"/>
                <w:sz w:val="20"/>
                <w:szCs w:val="20"/>
              </w:rPr>
              <w:t xml:space="preserve"> accounts</w:t>
            </w:r>
          </w:p>
          <w:p w14:paraId="0DE1F2C0" w14:textId="77777777" w:rsidR="00746B94" w:rsidRPr="004B6950" w:rsidRDefault="000A1A99" w:rsidP="00EA22A5">
            <w:pPr>
              <w:pStyle w:val="ListParagraph"/>
              <w:numPr>
                <w:ilvl w:val="0"/>
                <w:numId w:val="17"/>
              </w:numPr>
              <w:spacing w:line="240" w:lineRule="auto"/>
              <w:ind w:left="357" w:hanging="357"/>
              <w:rPr>
                <w:rFonts w:asciiTheme="minorHAnsi" w:hAnsiTheme="minorHAnsi"/>
                <w:b w:val="0"/>
                <w:color w:val="FFFFFF" w:themeColor="background1"/>
                <w:sz w:val="20"/>
                <w:szCs w:val="20"/>
              </w:rPr>
            </w:pPr>
            <w:r w:rsidRPr="004B6950">
              <w:rPr>
                <w:color w:val="FFFFFF" w:themeColor="background1"/>
                <w:sz w:val="20"/>
                <w:szCs w:val="20"/>
              </w:rPr>
              <w:t xml:space="preserve">CWB </w:t>
            </w:r>
            <w:r w:rsidR="004B6950" w:rsidRPr="004B6950">
              <w:rPr>
                <w:rFonts w:asciiTheme="minorHAnsi" w:hAnsiTheme="minorHAnsi"/>
                <w:b w:val="0"/>
                <w:color w:val="FFFFFF" w:themeColor="background1"/>
                <w:sz w:val="20"/>
                <w:szCs w:val="20"/>
              </w:rPr>
              <w:t>Web and In-Branch</w:t>
            </w:r>
            <w:r w:rsidR="004B6950" w:rsidRPr="004B6950">
              <w:rPr>
                <w:b w:val="0"/>
                <w:sz w:val="20"/>
                <w:szCs w:val="20"/>
              </w:rPr>
              <w:t xml:space="preserve">  </w:t>
            </w:r>
            <w:r w:rsidR="00746B94" w:rsidRPr="004B6950">
              <w:rPr>
                <w:color w:val="FFFFFF" w:themeColor="background1"/>
                <w:sz w:val="20"/>
                <w:szCs w:val="20"/>
              </w:rPr>
              <w:t xml:space="preserve">Small Business </w:t>
            </w:r>
            <w:r w:rsidR="004B6950" w:rsidRPr="004B6950">
              <w:rPr>
                <w:color w:val="FFFFFF" w:themeColor="background1"/>
                <w:sz w:val="20"/>
                <w:szCs w:val="20"/>
              </w:rPr>
              <w:t xml:space="preserve">DCO </w:t>
            </w:r>
            <w:r w:rsidR="00746B94" w:rsidRPr="004B6950">
              <w:rPr>
                <w:color w:val="FFFFFF" w:themeColor="background1"/>
                <w:sz w:val="20"/>
                <w:szCs w:val="20"/>
              </w:rPr>
              <w:t>Lending</w:t>
            </w:r>
          </w:p>
          <w:p w14:paraId="302A7AC1" w14:textId="77777777" w:rsidR="00C754DD" w:rsidRPr="006A7C4F" w:rsidRDefault="00C754DD" w:rsidP="009241F4">
            <w:pPr>
              <w:pStyle w:val="ListParagraph"/>
              <w:numPr>
                <w:ilvl w:val="0"/>
                <w:numId w:val="17"/>
              </w:numPr>
              <w:spacing w:line="240" w:lineRule="auto"/>
              <w:ind w:left="357" w:hanging="357"/>
              <w:rPr>
                <w:sz w:val="20"/>
                <w:szCs w:val="20"/>
              </w:rPr>
            </w:pPr>
          </w:p>
        </w:tc>
        <w:tc>
          <w:tcPr>
            <w:tcW w:w="5271" w:type="dxa"/>
            <w:vAlign w:val="top"/>
          </w:tcPr>
          <w:p w14:paraId="68B41122" w14:textId="32A45C6C" w:rsidR="00C754DD" w:rsidRPr="006A7C4F" w:rsidRDefault="00C754DD"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sidRPr="006A7C4F">
              <w:rPr>
                <w:sz w:val="20"/>
                <w:szCs w:val="20"/>
                <w:lang w:val="en-US"/>
              </w:rPr>
              <w:t xml:space="preserve">The first key </w:t>
            </w:r>
            <w:r w:rsidR="008F38E4">
              <w:rPr>
                <w:sz w:val="20"/>
                <w:szCs w:val="20"/>
                <w:lang w:val="en-US"/>
              </w:rPr>
              <w:t>stream</w:t>
            </w:r>
            <w:r w:rsidR="006E7D2F" w:rsidRPr="006A7C4F">
              <w:rPr>
                <w:sz w:val="20"/>
                <w:szCs w:val="20"/>
                <w:lang w:val="en-US"/>
              </w:rPr>
              <w:t xml:space="preserve"> </w:t>
            </w:r>
            <w:r w:rsidRPr="006A7C4F">
              <w:rPr>
                <w:sz w:val="20"/>
                <w:szCs w:val="20"/>
                <w:lang w:val="en-US"/>
              </w:rPr>
              <w:t xml:space="preserve">is </w:t>
            </w:r>
            <w:r w:rsidR="008F38E4">
              <w:rPr>
                <w:sz w:val="20"/>
                <w:szCs w:val="20"/>
                <w:lang w:val="en-US"/>
              </w:rPr>
              <w:t xml:space="preserve">focused on </w:t>
            </w:r>
            <w:r w:rsidR="009A3DD6">
              <w:rPr>
                <w:sz w:val="20"/>
                <w:szCs w:val="20"/>
                <w:lang w:val="en-US"/>
              </w:rPr>
              <w:t>Digital Client Onboarding</w:t>
            </w:r>
            <w:r w:rsidRPr="006A7C4F">
              <w:rPr>
                <w:sz w:val="20"/>
                <w:szCs w:val="20"/>
                <w:lang w:val="en-US"/>
              </w:rPr>
              <w:t xml:space="preserve"> </w:t>
            </w:r>
            <w:r w:rsidR="00422291">
              <w:rPr>
                <w:sz w:val="20"/>
                <w:szCs w:val="20"/>
                <w:lang w:val="en-US"/>
              </w:rPr>
              <w:t xml:space="preserve">through the </w:t>
            </w:r>
            <w:r w:rsidRPr="006A7C4F">
              <w:rPr>
                <w:sz w:val="20"/>
                <w:szCs w:val="20"/>
                <w:lang w:val="en-US"/>
              </w:rPr>
              <w:t>Temenos Infinity</w:t>
            </w:r>
            <w:r w:rsidR="00422291">
              <w:rPr>
                <w:sz w:val="20"/>
                <w:szCs w:val="20"/>
                <w:lang w:val="en-US"/>
              </w:rPr>
              <w:t xml:space="preserve"> platform</w:t>
            </w:r>
            <w:r w:rsidR="00422291" w:rsidRPr="006A7C4F">
              <w:rPr>
                <w:sz w:val="20"/>
                <w:szCs w:val="20"/>
                <w:lang w:val="en-US"/>
              </w:rPr>
              <w:t xml:space="preserve"> </w:t>
            </w:r>
            <w:r w:rsidRPr="006A7C4F">
              <w:rPr>
                <w:sz w:val="20"/>
                <w:szCs w:val="20"/>
                <w:lang w:val="en-US"/>
              </w:rPr>
              <w:t xml:space="preserve">for </w:t>
            </w:r>
            <w:r w:rsidR="00580D7A">
              <w:rPr>
                <w:sz w:val="20"/>
                <w:szCs w:val="20"/>
                <w:lang w:val="en-US"/>
              </w:rPr>
              <w:t xml:space="preserve">Motive, </w:t>
            </w:r>
            <w:r w:rsidR="00E95EB8">
              <w:rPr>
                <w:sz w:val="20"/>
                <w:szCs w:val="20"/>
                <w:lang w:val="en-US"/>
              </w:rPr>
              <w:t xml:space="preserve">personal </w:t>
            </w:r>
            <w:r w:rsidR="006E7D2F">
              <w:rPr>
                <w:sz w:val="20"/>
                <w:szCs w:val="20"/>
                <w:lang w:val="en-US"/>
              </w:rPr>
              <w:t>and small business</w:t>
            </w:r>
            <w:r w:rsidRPr="006A7C4F">
              <w:rPr>
                <w:sz w:val="20"/>
                <w:szCs w:val="20"/>
                <w:lang w:val="en-US"/>
              </w:rPr>
              <w:t xml:space="preserve"> clients</w:t>
            </w:r>
            <w:r w:rsidR="00422291">
              <w:rPr>
                <w:sz w:val="20"/>
                <w:szCs w:val="20"/>
                <w:lang w:val="en-US"/>
              </w:rPr>
              <w:t>.</w:t>
            </w:r>
          </w:p>
          <w:p w14:paraId="5F022914" w14:textId="77777777" w:rsidR="00C754DD" w:rsidRDefault="00C754DD"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p>
          <w:p w14:paraId="70EEDB66" w14:textId="1A7A9F39" w:rsidR="00097BCA"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The d</w:t>
            </w:r>
            <w:r w:rsidR="00E34BAC" w:rsidRPr="00422291">
              <w:rPr>
                <w:sz w:val="20"/>
                <w:szCs w:val="20"/>
                <w:lang w:val="en-US"/>
              </w:rPr>
              <w:t xml:space="preserve">eployment of the Temenos Infinity </w:t>
            </w:r>
            <w:r w:rsidR="009A3DD6">
              <w:rPr>
                <w:sz w:val="20"/>
                <w:szCs w:val="20"/>
                <w:lang w:val="en-US"/>
              </w:rPr>
              <w:t>Digital Client Onboarding</w:t>
            </w:r>
            <w:r w:rsidR="00E34BAC" w:rsidRPr="00422291">
              <w:rPr>
                <w:sz w:val="20"/>
                <w:szCs w:val="20"/>
                <w:lang w:val="en-US"/>
              </w:rPr>
              <w:t xml:space="preserve"> (</w:t>
            </w:r>
            <w:r w:rsidR="009A3DD6">
              <w:rPr>
                <w:sz w:val="20"/>
                <w:szCs w:val="20"/>
                <w:lang w:val="en-US"/>
              </w:rPr>
              <w:t>DCO</w:t>
            </w:r>
            <w:r w:rsidR="00E34BAC" w:rsidRPr="00422291">
              <w:rPr>
                <w:sz w:val="20"/>
                <w:szCs w:val="20"/>
                <w:lang w:val="en-US"/>
              </w:rPr>
              <w:t>) Platform</w:t>
            </w:r>
            <w:r>
              <w:rPr>
                <w:sz w:val="20"/>
                <w:szCs w:val="20"/>
                <w:lang w:val="en-US"/>
              </w:rPr>
              <w:t xml:space="preserve"> (aka. </w:t>
            </w:r>
            <w:r w:rsidR="001D0987">
              <w:rPr>
                <w:sz w:val="20"/>
                <w:szCs w:val="20"/>
                <w:lang w:val="en-US"/>
              </w:rPr>
              <w:t xml:space="preserve">Temenos </w:t>
            </w:r>
            <w:r>
              <w:rPr>
                <w:sz w:val="20"/>
                <w:szCs w:val="20"/>
                <w:lang w:val="en-US"/>
              </w:rPr>
              <w:t>Avoka)</w:t>
            </w:r>
            <w:r w:rsidR="00E34BAC" w:rsidRPr="00422291">
              <w:rPr>
                <w:sz w:val="20"/>
                <w:szCs w:val="20"/>
                <w:lang w:val="en-US"/>
              </w:rPr>
              <w:t xml:space="preserve"> </w:t>
            </w:r>
            <w:r w:rsidRPr="000324DA">
              <w:rPr>
                <w:sz w:val="20"/>
                <w:szCs w:val="20"/>
                <w:lang w:val="en-US"/>
              </w:rPr>
              <w:t>will</w:t>
            </w:r>
            <w:r w:rsidR="00E34BAC" w:rsidRPr="000324DA">
              <w:rPr>
                <w:sz w:val="20"/>
                <w:szCs w:val="20"/>
                <w:lang w:val="en-US"/>
              </w:rPr>
              <w:t xml:space="preserve"> </w:t>
            </w:r>
            <w:r w:rsidR="000A2ADC" w:rsidRPr="000324DA">
              <w:rPr>
                <w:sz w:val="20"/>
                <w:szCs w:val="20"/>
                <w:lang w:val="en-US"/>
              </w:rPr>
              <w:t>implement a new digital</w:t>
            </w:r>
            <w:r w:rsidR="00E34BAC" w:rsidRPr="000324DA">
              <w:rPr>
                <w:sz w:val="20"/>
                <w:szCs w:val="20"/>
                <w:lang w:val="en-US"/>
              </w:rPr>
              <w:t xml:space="preserve"> </w:t>
            </w:r>
            <w:r w:rsidR="000324DA">
              <w:rPr>
                <w:sz w:val="20"/>
                <w:szCs w:val="20"/>
                <w:lang w:val="en-US"/>
              </w:rPr>
              <w:t>self-</w:t>
            </w:r>
            <w:r w:rsidR="000A2ADC" w:rsidRPr="000324DA">
              <w:rPr>
                <w:sz w:val="20"/>
                <w:szCs w:val="20"/>
                <w:lang w:val="en-US"/>
              </w:rPr>
              <w:t xml:space="preserve">service </w:t>
            </w:r>
            <w:r w:rsidR="002555B1" w:rsidRPr="000324DA">
              <w:rPr>
                <w:sz w:val="20"/>
                <w:szCs w:val="20"/>
                <w:lang w:val="en-US"/>
              </w:rPr>
              <w:t xml:space="preserve">onboarding </w:t>
            </w:r>
            <w:r w:rsidR="000A2ADC" w:rsidRPr="000324DA">
              <w:rPr>
                <w:sz w:val="20"/>
                <w:szCs w:val="20"/>
                <w:lang w:val="en-US"/>
              </w:rPr>
              <w:t xml:space="preserve">option </w:t>
            </w:r>
            <w:r w:rsidRPr="000324DA">
              <w:rPr>
                <w:sz w:val="20"/>
                <w:szCs w:val="20"/>
                <w:lang w:val="en-US"/>
              </w:rPr>
              <w:t>for</w:t>
            </w:r>
            <w:r w:rsidR="00580D7A" w:rsidRPr="000324DA">
              <w:rPr>
                <w:sz w:val="20"/>
                <w:szCs w:val="20"/>
                <w:lang w:val="en-US"/>
              </w:rPr>
              <w:t xml:space="preserve"> Motive, </w:t>
            </w:r>
            <w:r w:rsidR="000A2ADC" w:rsidRPr="000324DA">
              <w:rPr>
                <w:sz w:val="20"/>
                <w:szCs w:val="20"/>
                <w:lang w:val="en-US"/>
              </w:rPr>
              <w:t>CWB</w:t>
            </w:r>
            <w:r w:rsidR="000324DA" w:rsidRPr="000324DA">
              <w:rPr>
                <w:sz w:val="20"/>
                <w:szCs w:val="20"/>
                <w:lang w:val="en-US"/>
              </w:rPr>
              <w:t xml:space="preserve"> </w:t>
            </w:r>
            <w:r w:rsidR="00E95EB8" w:rsidRPr="000324DA">
              <w:rPr>
                <w:sz w:val="20"/>
                <w:szCs w:val="20"/>
                <w:lang w:val="en-US"/>
              </w:rPr>
              <w:t xml:space="preserve">personal </w:t>
            </w:r>
            <w:r w:rsidRPr="000324DA">
              <w:rPr>
                <w:sz w:val="20"/>
                <w:szCs w:val="20"/>
                <w:lang w:val="en-US"/>
              </w:rPr>
              <w:t>and small business clients</w:t>
            </w:r>
            <w:r w:rsidR="000324DA" w:rsidRPr="000324DA">
              <w:rPr>
                <w:sz w:val="20"/>
                <w:szCs w:val="20"/>
                <w:lang w:val="en-US"/>
              </w:rPr>
              <w:t>.</w:t>
            </w:r>
            <w:r w:rsidR="002555B1" w:rsidRPr="000324DA">
              <w:rPr>
                <w:sz w:val="20"/>
                <w:szCs w:val="20"/>
                <w:lang w:val="en-US"/>
              </w:rPr>
              <w:t xml:space="preserve"> Holistically</w:t>
            </w:r>
            <w:r w:rsidR="002555B1">
              <w:rPr>
                <w:sz w:val="20"/>
                <w:szCs w:val="20"/>
                <w:lang w:val="en-US"/>
              </w:rPr>
              <w:t xml:space="preserve"> t</w:t>
            </w:r>
            <w:r w:rsidR="00E34BAC" w:rsidRPr="00422291">
              <w:rPr>
                <w:sz w:val="20"/>
                <w:szCs w:val="20"/>
                <w:lang w:val="en-US"/>
              </w:rPr>
              <w:t xml:space="preserve">his includes </w:t>
            </w:r>
            <w:r w:rsidR="001557B8">
              <w:rPr>
                <w:sz w:val="20"/>
                <w:szCs w:val="20"/>
                <w:lang w:val="en-US"/>
              </w:rPr>
              <w:t xml:space="preserve">user experience </w:t>
            </w:r>
            <w:r w:rsidR="008F38E4">
              <w:rPr>
                <w:sz w:val="20"/>
                <w:szCs w:val="20"/>
                <w:lang w:val="en-US"/>
              </w:rPr>
              <w:t xml:space="preserve">design, </w:t>
            </w:r>
            <w:r w:rsidR="00E34BAC" w:rsidRPr="00422291">
              <w:rPr>
                <w:sz w:val="20"/>
                <w:szCs w:val="20"/>
                <w:lang w:val="en-US"/>
              </w:rPr>
              <w:t>workflow management, analytical reporting,</w:t>
            </w:r>
            <w:r>
              <w:rPr>
                <w:sz w:val="20"/>
                <w:szCs w:val="20"/>
                <w:lang w:val="en-US"/>
              </w:rPr>
              <w:t xml:space="preserve"> </w:t>
            </w:r>
            <w:r w:rsidR="00083108">
              <w:rPr>
                <w:sz w:val="20"/>
                <w:szCs w:val="20"/>
                <w:lang w:val="en-US"/>
              </w:rPr>
              <w:t xml:space="preserve">integrations (noted below), </w:t>
            </w:r>
            <w:r>
              <w:rPr>
                <w:sz w:val="20"/>
                <w:szCs w:val="20"/>
                <w:lang w:val="en-US"/>
              </w:rPr>
              <w:t>and</w:t>
            </w:r>
            <w:r w:rsidR="00E34BAC" w:rsidRPr="00422291">
              <w:rPr>
                <w:sz w:val="20"/>
                <w:szCs w:val="20"/>
                <w:lang w:val="en-US"/>
              </w:rPr>
              <w:t xml:space="preserve"> user access setup</w:t>
            </w:r>
            <w:r>
              <w:rPr>
                <w:sz w:val="20"/>
                <w:szCs w:val="20"/>
                <w:lang w:val="en-US"/>
              </w:rPr>
              <w:t xml:space="preserve"> on</w:t>
            </w:r>
            <w:r w:rsidR="00E34BAC" w:rsidRPr="00422291">
              <w:rPr>
                <w:sz w:val="20"/>
                <w:szCs w:val="20"/>
                <w:lang w:val="en-US"/>
              </w:rPr>
              <w:t xml:space="preserve"> </w:t>
            </w:r>
            <w:r>
              <w:rPr>
                <w:sz w:val="20"/>
                <w:szCs w:val="20"/>
                <w:lang w:val="en-US"/>
              </w:rPr>
              <w:t>e</w:t>
            </w:r>
            <w:r w:rsidR="00E34BAC" w:rsidRPr="00422291">
              <w:rPr>
                <w:sz w:val="20"/>
                <w:szCs w:val="20"/>
                <w:lang w:val="en-US"/>
              </w:rPr>
              <w:t>nvironments hosted on Temenos Cloud.</w:t>
            </w:r>
          </w:p>
          <w:p w14:paraId="1663D0EB" w14:textId="77777777" w:rsidR="00422291" w:rsidRPr="00422291"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rPr>
            </w:pPr>
          </w:p>
          <w:p w14:paraId="0E527A67" w14:textId="5F74A00B" w:rsidR="00097BCA"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This program stream also focus</w:t>
            </w:r>
            <w:r w:rsidR="00083108">
              <w:rPr>
                <w:sz w:val="20"/>
                <w:szCs w:val="20"/>
                <w:lang w:val="en-US"/>
              </w:rPr>
              <w:t>es</w:t>
            </w:r>
            <w:r>
              <w:rPr>
                <w:sz w:val="20"/>
                <w:szCs w:val="20"/>
                <w:lang w:val="en-US"/>
              </w:rPr>
              <w:t xml:space="preserve"> on the i</w:t>
            </w:r>
            <w:r w:rsidR="00E34BAC" w:rsidRPr="00422291">
              <w:rPr>
                <w:sz w:val="20"/>
                <w:szCs w:val="20"/>
                <w:lang w:val="en-US"/>
              </w:rPr>
              <w:t xml:space="preserve">mplementation of </w:t>
            </w:r>
            <w:r>
              <w:rPr>
                <w:sz w:val="20"/>
                <w:szCs w:val="20"/>
                <w:lang w:val="en-US"/>
              </w:rPr>
              <w:t xml:space="preserve">a </w:t>
            </w:r>
            <w:r w:rsidR="001557B8">
              <w:rPr>
                <w:sz w:val="20"/>
                <w:szCs w:val="20"/>
                <w:lang w:val="en-US"/>
              </w:rPr>
              <w:t>d</w:t>
            </w:r>
            <w:r w:rsidR="00E34BAC" w:rsidRPr="00422291">
              <w:rPr>
                <w:sz w:val="20"/>
                <w:szCs w:val="20"/>
                <w:lang w:val="en-US"/>
              </w:rPr>
              <w:t xml:space="preserve">igital integration layer </w:t>
            </w:r>
            <w:r w:rsidR="001557B8">
              <w:rPr>
                <w:sz w:val="20"/>
                <w:szCs w:val="20"/>
                <w:lang w:val="en-US"/>
              </w:rPr>
              <w:t xml:space="preserve">on the </w:t>
            </w:r>
            <w:r w:rsidR="00E34BAC" w:rsidRPr="00422291">
              <w:rPr>
                <w:sz w:val="20"/>
                <w:szCs w:val="20"/>
                <w:lang w:val="en-US"/>
              </w:rPr>
              <w:t xml:space="preserve">Mulesoft </w:t>
            </w:r>
            <w:r w:rsidR="007E2B95">
              <w:rPr>
                <w:sz w:val="20"/>
                <w:szCs w:val="20"/>
                <w:lang w:val="en-US"/>
              </w:rPr>
              <w:t>Platform</w:t>
            </w:r>
            <w:r w:rsidR="002555B1">
              <w:rPr>
                <w:sz w:val="20"/>
                <w:szCs w:val="20"/>
                <w:lang w:val="en-US"/>
              </w:rPr>
              <w:t xml:space="preserve"> software</w:t>
            </w:r>
            <w:r w:rsidR="00E34BAC" w:rsidRPr="00422291">
              <w:rPr>
                <w:sz w:val="20"/>
                <w:szCs w:val="20"/>
                <w:lang w:val="en-US"/>
              </w:rPr>
              <w:t>.</w:t>
            </w:r>
            <w:r>
              <w:rPr>
                <w:sz w:val="20"/>
                <w:szCs w:val="20"/>
                <w:lang w:val="en-US"/>
              </w:rPr>
              <w:t xml:space="preserve"> </w:t>
            </w:r>
            <w:r w:rsidR="0012713F">
              <w:rPr>
                <w:sz w:val="20"/>
                <w:szCs w:val="20"/>
                <w:lang w:val="en-US"/>
              </w:rPr>
              <w:t xml:space="preserve">The initial list of </w:t>
            </w:r>
            <w:r w:rsidR="00E34BAC" w:rsidRPr="00422291">
              <w:rPr>
                <w:sz w:val="20"/>
                <w:szCs w:val="20"/>
                <w:lang w:val="en-US"/>
              </w:rPr>
              <w:t>supporting integrations</w:t>
            </w:r>
            <w:r w:rsidR="003326E8">
              <w:rPr>
                <w:sz w:val="20"/>
                <w:szCs w:val="20"/>
                <w:lang w:val="en-US"/>
              </w:rPr>
              <w:t xml:space="preserve"> for Motive </w:t>
            </w:r>
            <w:r w:rsidR="002555B1">
              <w:rPr>
                <w:sz w:val="20"/>
                <w:szCs w:val="20"/>
                <w:lang w:val="en-US"/>
              </w:rPr>
              <w:t xml:space="preserve">Digital Client Onboarding </w:t>
            </w:r>
            <w:r w:rsidR="003326E8">
              <w:rPr>
                <w:sz w:val="20"/>
                <w:szCs w:val="20"/>
                <w:lang w:val="en-US"/>
              </w:rPr>
              <w:t>via</w:t>
            </w:r>
            <w:r w:rsidR="003326E8" w:rsidRPr="00422291">
              <w:rPr>
                <w:sz w:val="20"/>
                <w:szCs w:val="20"/>
                <w:lang w:val="en-US"/>
              </w:rPr>
              <w:t xml:space="preserve"> </w:t>
            </w:r>
            <w:r w:rsidR="00E34BAC" w:rsidRPr="00422291">
              <w:rPr>
                <w:sz w:val="20"/>
                <w:szCs w:val="20"/>
                <w:lang w:val="en-US"/>
              </w:rPr>
              <w:t>Mulesoft</w:t>
            </w:r>
            <w:r>
              <w:rPr>
                <w:sz w:val="20"/>
                <w:szCs w:val="20"/>
                <w:lang w:val="en-US"/>
              </w:rPr>
              <w:t xml:space="preserve"> </w:t>
            </w:r>
            <w:r w:rsidR="003326E8">
              <w:rPr>
                <w:sz w:val="20"/>
                <w:szCs w:val="20"/>
                <w:lang w:val="en-US"/>
              </w:rPr>
              <w:t xml:space="preserve">(known </w:t>
            </w:r>
            <w:r w:rsidR="0012713F">
              <w:rPr>
                <w:sz w:val="20"/>
                <w:szCs w:val="20"/>
                <w:lang w:val="en-US"/>
              </w:rPr>
              <w:t>at the time of writing</w:t>
            </w:r>
            <w:r w:rsidR="003326E8">
              <w:rPr>
                <w:sz w:val="20"/>
                <w:szCs w:val="20"/>
                <w:lang w:val="en-US"/>
              </w:rPr>
              <w:t>)</w:t>
            </w:r>
            <w:r w:rsidR="0012713F">
              <w:rPr>
                <w:sz w:val="20"/>
                <w:szCs w:val="20"/>
                <w:lang w:val="en-US"/>
              </w:rPr>
              <w:t xml:space="preserve"> </w:t>
            </w:r>
            <w:r>
              <w:rPr>
                <w:sz w:val="20"/>
                <w:szCs w:val="20"/>
                <w:lang w:val="en-US"/>
              </w:rPr>
              <w:t>include</w:t>
            </w:r>
            <w:r w:rsidR="003326E8">
              <w:rPr>
                <w:sz w:val="20"/>
                <w:szCs w:val="20"/>
                <w:lang w:val="en-US"/>
              </w:rPr>
              <w:t>:</w:t>
            </w:r>
          </w:p>
          <w:p w14:paraId="0D2E6949" w14:textId="77777777" w:rsidR="00422291" w:rsidRPr="00422291"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rPr>
            </w:pPr>
          </w:p>
          <w:p w14:paraId="4889BAE9" w14:textId="6F8FFC48" w:rsidR="008F38E4" w:rsidRPr="00DC620E" w:rsidRDefault="00BF207E" w:rsidP="00DC620E">
            <w:pPr>
              <w:pStyle w:val="NoSpacing"/>
              <w:numPr>
                <w:ilvl w:val="0"/>
                <w:numId w:val="30"/>
              </w:numPr>
              <w:spacing w:before="60" w:after="60"/>
              <w:ind w:left="357" w:hanging="357"/>
              <w:cnfStyle w:val="000000100000" w:firstRow="0" w:lastRow="0" w:firstColumn="0" w:lastColumn="0" w:oddVBand="0" w:evenVBand="0" w:oddHBand="1" w:evenHBand="0" w:firstRowFirstColumn="0" w:firstRowLastColumn="0" w:lastRowFirstColumn="0" w:lastRowLastColumn="0"/>
              <w:rPr>
                <w:sz w:val="20"/>
                <w:szCs w:val="20"/>
              </w:rPr>
            </w:pPr>
            <w:r w:rsidRPr="00DC620E">
              <w:rPr>
                <w:b/>
                <w:bCs/>
                <w:sz w:val="20"/>
                <w:szCs w:val="20"/>
                <w:lang w:val="en-US"/>
              </w:rPr>
              <w:lastRenderedPageBreak/>
              <w:t>Thirdstream</w:t>
            </w:r>
            <w:r w:rsidR="00E34BAC" w:rsidRPr="00DC620E">
              <w:rPr>
                <w:sz w:val="20"/>
                <w:szCs w:val="20"/>
                <w:lang w:val="en-US"/>
              </w:rPr>
              <w:t xml:space="preserve">: Canada Post (address suggestion, correction and prefill), Amazon SNS (SMS notifications), ThreatMetrix (device and IP fraud screening), IDScan (identity document </w:t>
            </w:r>
            <w:r w:rsidR="00962800">
              <w:rPr>
                <w:sz w:val="20"/>
                <w:szCs w:val="20"/>
                <w:lang w:val="en-US"/>
              </w:rPr>
              <w:t xml:space="preserve">prefill), Equifax Credit Check, </w:t>
            </w:r>
            <w:r w:rsidR="00E34BAC" w:rsidRPr="00DC620E">
              <w:rPr>
                <w:sz w:val="20"/>
                <w:szCs w:val="20"/>
                <w:lang w:val="en-US"/>
              </w:rPr>
              <w:t>Equifax AML Assist/Citadel Fraud, EnStream (mobile phone verification)</w:t>
            </w:r>
            <w:r w:rsidR="008F38E4" w:rsidRPr="00DC620E">
              <w:rPr>
                <w:sz w:val="20"/>
                <w:szCs w:val="20"/>
                <w:lang w:val="en-US"/>
              </w:rPr>
              <w:t>.</w:t>
            </w:r>
          </w:p>
          <w:p w14:paraId="66D4489F" w14:textId="7387DF84" w:rsidR="00083108" w:rsidRPr="009241F4" w:rsidRDefault="00E34BAC" w:rsidP="00DC620E">
            <w:pPr>
              <w:pStyle w:val="NoSpacing"/>
              <w:numPr>
                <w:ilvl w:val="0"/>
                <w:numId w:val="30"/>
              </w:numPr>
              <w:ind w:left="357" w:hanging="357"/>
              <w:cnfStyle w:val="000000100000" w:firstRow="0" w:lastRow="0" w:firstColumn="0" w:lastColumn="0" w:oddVBand="0" w:evenVBand="0" w:oddHBand="1" w:evenHBand="0" w:firstRowFirstColumn="0" w:firstRowLastColumn="0" w:lastRowFirstColumn="0" w:lastRowLastColumn="0"/>
              <w:rPr>
                <w:sz w:val="20"/>
                <w:szCs w:val="20"/>
              </w:rPr>
            </w:pPr>
            <w:r w:rsidRPr="00422291">
              <w:rPr>
                <w:b/>
                <w:bCs/>
                <w:sz w:val="20"/>
                <w:szCs w:val="20"/>
                <w:lang w:val="en-US"/>
              </w:rPr>
              <w:t>Temenos</w:t>
            </w:r>
            <w:r w:rsidRPr="00422291">
              <w:rPr>
                <w:sz w:val="20"/>
                <w:szCs w:val="20"/>
                <w:lang w:val="en-US"/>
              </w:rPr>
              <w:t xml:space="preserve"> </w:t>
            </w:r>
            <w:r w:rsidRPr="00422291">
              <w:rPr>
                <w:b/>
                <w:bCs/>
                <w:sz w:val="20"/>
                <w:szCs w:val="20"/>
                <w:lang w:val="en-US"/>
              </w:rPr>
              <w:t>T24</w:t>
            </w:r>
            <w:r w:rsidRPr="00422291">
              <w:rPr>
                <w:sz w:val="20"/>
                <w:szCs w:val="20"/>
                <w:lang w:val="en-US"/>
              </w:rPr>
              <w:t xml:space="preserve">: new web services: create customer, </w:t>
            </w:r>
            <w:r w:rsidR="00B5341E">
              <w:rPr>
                <w:sz w:val="20"/>
                <w:szCs w:val="20"/>
                <w:lang w:val="en-US"/>
              </w:rPr>
              <w:t xml:space="preserve">create contact log, create account, </w:t>
            </w:r>
            <w:r w:rsidRPr="00422291">
              <w:rPr>
                <w:sz w:val="20"/>
                <w:szCs w:val="20"/>
                <w:lang w:val="en-US"/>
              </w:rPr>
              <w:t xml:space="preserve">create </w:t>
            </w:r>
            <w:r w:rsidR="006208E8">
              <w:rPr>
                <w:sz w:val="20"/>
                <w:szCs w:val="20"/>
                <w:lang w:val="en-US"/>
              </w:rPr>
              <w:t>Access Card (</w:t>
            </w:r>
            <w:r w:rsidR="00B5341E">
              <w:rPr>
                <w:sz w:val="20"/>
                <w:szCs w:val="20"/>
                <w:lang w:val="en-US"/>
              </w:rPr>
              <w:t>P</w:t>
            </w:r>
            <w:r w:rsidRPr="00422291">
              <w:rPr>
                <w:sz w:val="20"/>
                <w:szCs w:val="20"/>
                <w:lang w:val="en-US"/>
              </w:rPr>
              <w:t>AN</w:t>
            </w:r>
            <w:r w:rsidR="006208E8">
              <w:rPr>
                <w:sz w:val="20"/>
                <w:szCs w:val="20"/>
                <w:lang w:val="en-US"/>
              </w:rPr>
              <w:t xml:space="preserve"> and update PAC code</w:t>
            </w:r>
            <w:r w:rsidR="00603F05">
              <w:rPr>
                <w:sz w:val="20"/>
                <w:szCs w:val="20"/>
                <w:lang w:val="en-US"/>
              </w:rPr>
              <w:t>)</w:t>
            </w:r>
            <w:r w:rsidRPr="00422291">
              <w:rPr>
                <w:sz w:val="20"/>
                <w:szCs w:val="20"/>
                <w:lang w:val="en-US"/>
              </w:rPr>
              <w:t xml:space="preserve">, </w:t>
            </w:r>
            <w:r w:rsidR="00603F05">
              <w:rPr>
                <w:sz w:val="20"/>
                <w:szCs w:val="20"/>
                <w:lang w:val="en-US"/>
              </w:rPr>
              <w:t xml:space="preserve">and </w:t>
            </w:r>
            <w:r w:rsidR="006208E8">
              <w:rPr>
                <w:sz w:val="20"/>
                <w:szCs w:val="20"/>
                <w:lang w:val="en-US"/>
              </w:rPr>
              <w:t>duplicate customer check</w:t>
            </w:r>
            <w:r w:rsidR="00083108">
              <w:rPr>
                <w:sz w:val="20"/>
                <w:szCs w:val="20"/>
                <w:lang w:val="en-US"/>
              </w:rPr>
              <w:t>.</w:t>
            </w:r>
          </w:p>
          <w:p w14:paraId="78F2DCA4" w14:textId="10DFF796" w:rsidR="00501957" w:rsidRPr="009018A9" w:rsidRDefault="00501957" w:rsidP="009018A9">
            <w:pPr>
              <w:pStyle w:val="NoSpacing"/>
              <w:numPr>
                <w:ilvl w:val="0"/>
                <w:numId w:val="30"/>
              </w:numPr>
              <w:spacing w:before="60" w:after="60"/>
              <w:ind w:left="357" w:hanging="357"/>
              <w:cnfStyle w:val="000000100000" w:firstRow="0" w:lastRow="0" w:firstColumn="0" w:lastColumn="0" w:oddVBand="0" w:evenVBand="0" w:oddHBand="1" w:evenHBand="0" w:firstRowFirstColumn="0" w:firstRowLastColumn="0" w:lastRowFirstColumn="0" w:lastRowLastColumn="0"/>
              <w:rPr>
                <w:b/>
                <w:bCs/>
                <w:sz w:val="20"/>
                <w:szCs w:val="20"/>
                <w:lang w:val="en-US"/>
              </w:rPr>
            </w:pPr>
            <w:r>
              <w:rPr>
                <w:b/>
                <w:bCs/>
                <w:sz w:val="20"/>
                <w:szCs w:val="20"/>
                <w:lang w:val="en-US"/>
              </w:rPr>
              <w:t>Flinks</w:t>
            </w:r>
            <w:r w:rsidR="006441D7" w:rsidRPr="009018A9">
              <w:rPr>
                <w:b/>
                <w:bCs/>
                <w:sz w:val="20"/>
                <w:szCs w:val="20"/>
                <w:lang w:val="en-US"/>
              </w:rPr>
              <w:t>: secondary ID check</w:t>
            </w:r>
          </w:p>
          <w:p w14:paraId="18077A77" w14:textId="77777777" w:rsidR="00422291"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p>
          <w:p w14:paraId="71F1D682" w14:textId="7DB79778" w:rsidR="002555B1" w:rsidRDefault="002555B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sidRPr="00BC188A">
              <w:rPr>
                <w:b/>
                <w:sz w:val="20"/>
                <w:szCs w:val="20"/>
                <w:lang w:val="en-US"/>
              </w:rPr>
              <w:t>Note:</w:t>
            </w:r>
            <w:r>
              <w:rPr>
                <w:sz w:val="20"/>
                <w:szCs w:val="20"/>
                <w:lang w:val="en-US"/>
              </w:rPr>
              <w:t xml:space="preserve"> </w:t>
            </w:r>
            <w:r w:rsidR="0028194C">
              <w:rPr>
                <w:sz w:val="20"/>
                <w:szCs w:val="20"/>
                <w:lang w:val="en-US"/>
              </w:rPr>
              <w:t>As needed, a</w:t>
            </w:r>
            <w:r>
              <w:rPr>
                <w:sz w:val="20"/>
                <w:szCs w:val="20"/>
                <w:lang w:val="en-US"/>
              </w:rPr>
              <w:t>dditional integrations will be added in support of</w:t>
            </w:r>
            <w:r w:rsidR="00501957">
              <w:rPr>
                <w:sz w:val="20"/>
                <w:szCs w:val="20"/>
                <w:lang w:val="en-US"/>
              </w:rPr>
              <w:t xml:space="preserve"> CWB Personal,</w:t>
            </w:r>
            <w:r w:rsidR="009241F4">
              <w:rPr>
                <w:sz w:val="20"/>
                <w:szCs w:val="20"/>
                <w:lang w:val="en-US"/>
              </w:rPr>
              <w:t xml:space="preserve"> </w:t>
            </w:r>
            <w:r>
              <w:rPr>
                <w:sz w:val="20"/>
                <w:szCs w:val="20"/>
                <w:lang w:val="en-US"/>
              </w:rPr>
              <w:t>Small Business Digital Client Onboarding</w:t>
            </w:r>
            <w:r w:rsidR="00083108">
              <w:rPr>
                <w:sz w:val="20"/>
                <w:szCs w:val="20"/>
                <w:lang w:val="en-US"/>
              </w:rPr>
              <w:t xml:space="preserve"> and Small Business Lending</w:t>
            </w:r>
            <w:r>
              <w:rPr>
                <w:sz w:val="20"/>
                <w:szCs w:val="20"/>
                <w:lang w:val="en-US"/>
              </w:rPr>
              <w:t>.</w:t>
            </w:r>
          </w:p>
          <w:p w14:paraId="65BF2AAB" w14:textId="77777777" w:rsidR="002555B1" w:rsidRDefault="002555B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p>
          <w:p w14:paraId="71D4BC42" w14:textId="77777777" w:rsidR="00746B94" w:rsidRPr="006A7C4F" w:rsidRDefault="00375A18" w:rsidP="00EA22A5">
            <w:pPr>
              <w:pStyle w:val="No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lang w:val="en-US"/>
              </w:rPr>
              <w:t>Finally</w:t>
            </w:r>
            <w:r w:rsidR="00422291">
              <w:rPr>
                <w:sz w:val="20"/>
                <w:szCs w:val="20"/>
                <w:lang w:val="en-US"/>
              </w:rPr>
              <w:t>, this program stream will establish the new CWB</w:t>
            </w:r>
            <w:r w:rsidR="00E34BAC" w:rsidRPr="00422291">
              <w:rPr>
                <w:sz w:val="20"/>
                <w:szCs w:val="20"/>
                <w:lang w:val="en-US"/>
              </w:rPr>
              <w:t xml:space="preserve"> Digital Team support and sustainment structure</w:t>
            </w:r>
            <w:r w:rsidR="00422291">
              <w:rPr>
                <w:sz w:val="20"/>
                <w:szCs w:val="20"/>
                <w:lang w:val="en-US"/>
              </w:rPr>
              <w:t>.</w:t>
            </w:r>
          </w:p>
        </w:tc>
        <w:bookmarkStart w:id="175" w:name="_GoBack"/>
        <w:bookmarkEnd w:id="175"/>
      </w:tr>
      <w:tr w:rsidR="00C754DD" w14:paraId="6CC8681A" w14:textId="77777777" w:rsidTr="006A7C4F">
        <w:trPr>
          <w:cnfStyle w:val="000000010000" w:firstRow="0" w:lastRow="0" w:firstColumn="0" w:lastColumn="0" w:oddVBand="0" w:evenVBand="0" w:oddHBand="0" w:evenHBand="1" w:firstRowFirstColumn="0" w:firstRowLastColumn="0" w:lastRowFirstColumn="0" w:lastRowLastColumn="0"/>
          <w:trHeight w:val="2721"/>
        </w:trPr>
        <w:tc>
          <w:tcPr>
            <w:cnfStyle w:val="001000000000" w:firstRow="0" w:lastRow="0" w:firstColumn="1" w:lastColumn="0" w:oddVBand="0" w:evenVBand="0" w:oddHBand="0" w:evenHBand="0" w:firstRowFirstColumn="0" w:firstRowLastColumn="0" w:lastRowFirstColumn="0" w:lastRowLastColumn="0"/>
            <w:tcW w:w="4820" w:type="dxa"/>
            <w:vAlign w:val="top"/>
          </w:tcPr>
          <w:p w14:paraId="084466BD" w14:textId="77777777" w:rsidR="00C754DD" w:rsidRPr="00EA22A5" w:rsidRDefault="00C754DD" w:rsidP="00EA22A5">
            <w:pPr>
              <w:spacing w:line="240" w:lineRule="auto"/>
              <w:rPr>
                <w:color w:val="FFFFFF" w:themeColor="background1"/>
                <w:sz w:val="20"/>
                <w:szCs w:val="20"/>
                <w:u w:val="single"/>
              </w:rPr>
            </w:pPr>
            <w:r w:rsidRPr="00EA22A5">
              <w:rPr>
                <w:color w:val="FFFFFF" w:themeColor="background1"/>
                <w:sz w:val="20"/>
                <w:szCs w:val="20"/>
                <w:u w:val="single"/>
              </w:rPr>
              <w:lastRenderedPageBreak/>
              <w:t>Program Stream 2</w:t>
            </w:r>
            <w:r w:rsidR="006A7C4F" w:rsidRPr="00EA22A5">
              <w:rPr>
                <w:color w:val="FFFFFF" w:themeColor="background1"/>
                <w:sz w:val="20"/>
                <w:szCs w:val="20"/>
                <w:u w:val="single"/>
              </w:rPr>
              <w:t xml:space="preserve"> (</w:t>
            </w:r>
            <w:r w:rsidR="007E2B95">
              <w:rPr>
                <w:color w:val="FFFFFF" w:themeColor="background1"/>
                <w:sz w:val="20"/>
                <w:szCs w:val="20"/>
                <w:u w:val="single"/>
              </w:rPr>
              <w:t>Digital Banking</w:t>
            </w:r>
            <w:r w:rsidR="006A7C4F" w:rsidRPr="00EA22A5">
              <w:rPr>
                <w:color w:val="FFFFFF" w:themeColor="background1"/>
                <w:sz w:val="20"/>
                <w:szCs w:val="20"/>
                <w:u w:val="single"/>
              </w:rPr>
              <w:t xml:space="preserve"> Platform)</w:t>
            </w:r>
            <w:r w:rsidR="004D54B5">
              <w:rPr>
                <w:color w:val="FFFFFF" w:themeColor="background1"/>
                <w:sz w:val="20"/>
                <w:szCs w:val="20"/>
                <w:u w:val="single"/>
              </w:rPr>
              <w:t>:</w:t>
            </w:r>
          </w:p>
          <w:p w14:paraId="432617F5" w14:textId="77777777" w:rsidR="00C754DD" w:rsidRPr="006A7C4F" w:rsidRDefault="00C754DD" w:rsidP="00EA22A5">
            <w:pPr>
              <w:pStyle w:val="ListParagraph"/>
              <w:numPr>
                <w:ilvl w:val="0"/>
                <w:numId w:val="17"/>
              </w:numPr>
              <w:spacing w:line="240" w:lineRule="auto"/>
              <w:ind w:left="357" w:hanging="357"/>
              <w:rPr>
                <w:b w:val="0"/>
                <w:color w:val="FFFFFF" w:themeColor="background1"/>
                <w:sz w:val="20"/>
                <w:szCs w:val="20"/>
                <w:u w:val="single"/>
              </w:rPr>
            </w:pPr>
            <w:r w:rsidRPr="006A7C4F">
              <w:rPr>
                <w:b w:val="0"/>
                <w:sz w:val="20"/>
                <w:szCs w:val="20"/>
              </w:rPr>
              <w:t xml:space="preserve">Small Business </w:t>
            </w:r>
            <w:r w:rsidR="009D22DF">
              <w:rPr>
                <w:b w:val="0"/>
                <w:sz w:val="20"/>
                <w:szCs w:val="20"/>
              </w:rPr>
              <w:t xml:space="preserve">Digital </w:t>
            </w:r>
            <w:r w:rsidRPr="006A7C4F">
              <w:rPr>
                <w:b w:val="0"/>
                <w:sz w:val="20"/>
                <w:szCs w:val="20"/>
              </w:rPr>
              <w:t xml:space="preserve">Banking Platform </w:t>
            </w:r>
          </w:p>
          <w:p w14:paraId="2771EDCB" w14:textId="77777777" w:rsidR="00B511F5" w:rsidRPr="006A7C4F" w:rsidRDefault="00B511F5" w:rsidP="00EA22A5">
            <w:pPr>
              <w:pStyle w:val="ListParagraph"/>
              <w:numPr>
                <w:ilvl w:val="0"/>
                <w:numId w:val="17"/>
              </w:numPr>
              <w:spacing w:line="240" w:lineRule="auto"/>
              <w:ind w:left="357" w:hanging="357"/>
              <w:rPr>
                <w:b w:val="0"/>
                <w:color w:val="FFFFFF" w:themeColor="background1"/>
                <w:sz w:val="20"/>
                <w:szCs w:val="20"/>
                <w:u w:val="single"/>
              </w:rPr>
            </w:pPr>
            <w:r w:rsidRPr="006A7C4F">
              <w:rPr>
                <w:b w:val="0"/>
                <w:sz w:val="20"/>
                <w:szCs w:val="20"/>
              </w:rPr>
              <w:t xml:space="preserve">Personal </w:t>
            </w:r>
            <w:r w:rsidR="007E2B95">
              <w:rPr>
                <w:b w:val="0"/>
                <w:sz w:val="20"/>
                <w:szCs w:val="20"/>
              </w:rPr>
              <w:t>Digital Banking</w:t>
            </w:r>
            <w:r w:rsidRPr="006A7C4F">
              <w:rPr>
                <w:b w:val="0"/>
                <w:sz w:val="20"/>
                <w:szCs w:val="20"/>
              </w:rPr>
              <w:t xml:space="preserve"> Platform</w:t>
            </w:r>
          </w:p>
          <w:p w14:paraId="58BC4BC7" w14:textId="77777777" w:rsidR="00C754DD" w:rsidRPr="006A7C4F" w:rsidRDefault="009D79B7" w:rsidP="00EA22A5">
            <w:pPr>
              <w:pStyle w:val="ListParagraph"/>
              <w:numPr>
                <w:ilvl w:val="0"/>
                <w:numId w:val="17"/>
              </w:numPr>
              <w:spacing w:line="240" w:lineRule="auto"/>
              <w:ind w:left="357" w:hanging="357"/>
              <w:rPr>
                <w:b w:val="0"/>
                <w:color w:val="FFFFFF" w:themeColor="background1"/>
                <w:sz w:val="20"/>
                <w:szCs w:val="20"/>
                <w:u w:val="single"/>
              </w:rPr>
            </w:pPr>
            <w:r>
              <w:rPr>
                <w:b w:val="0"/>
                <w:sz w:val="20"/>
                <w:szCs w:val="20"/>
              </w:rPr>
              <w:t>Commercial</w:t>
            </w:r>
            <w:r w:rsidRPr="006A7C4F">
              <w:rPr>
                <w:b w:val="0"/>
                <w:sz w:val="20"/>
                <w:szCs w:val="20"/>
              </w:rPr>
              <w:t xml:space="preserve"> </w:t>
            </w:r>
            <w:r w:rsidR="007E2B95">
              <w:rPr>
                <w:b w:val="0"/>
                <w:sz w:val="20"/>
                <w:szCs w:val="20"/>
              </w:rPr>
              <w:t>Digital Banking</w:t>
            </w:r>
            <w:r w:rsidR="00C754DD" w:rsidRPr="006A7C4F">
              <w:rPr>
                <w:b w:val="0"/>
                <w:sz w:val="20"/>
                <w:szCs w:val="20"/>
              </w:rPr>
              <w:t xml:space="preserve"> Platform</w:t>
            </w:r>
          </w:p>
          <w:p w14:paraId="4AB3F2A0" w14:textId="77777777" w:rsidR="00C754DD" w:rsidRPr="006A7C4F" w:rsidRDefault="00C754DD" w:rsidP="00EA22A5">
            <w:pPr>
              <w:pStyle w:val="ListParagraph"/>
              <w:spacing w:line="240" w:lineRule="auto"/>
              <w:ind w:left="1440"/>
              <w:rPr>
                <w:color w:val="FFFFFF" w:themeColor="background1"/>
                <w:sz w:val="20"/>
                <w:szCs w:val="20"/>
                <w:u w:val="single"/>
              </w:rPr>
            </w:pPr>
          </w:p>
        </w:tc>
        <w:tc>
          <w:tcPr>
            <w:tcW w:w="5271" w:type="dxa"/>
            <w:vAlign w:val="top"/>
          </w:tcPr>
          <w:p w14:paraId="746FBC17" w14:textId="19A5B337" w:rsidR="00EA1D87" w:rsidRDefault="00422291" w:rsidP="00EA22A5">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r w:rsidRPr="006A7C4F">
              <w:rPr>
                <w:sz w:val="20"/>
                <w:szCs w:val="20"/>
                <w:lang w:val="en-US"/>
              </w:rPr>
              <w:t xml:space="preserve">The </w:t>
            </w:r>
            <w:r>
              <w:rPr>
                <w:sz w:val="20"/>
                <w:szCs w:val="20"/>
                <w:lang w:val="en-US"/>
              </w:rPr>
              <w:t>second</w:t>
            </w:r>
            <w:r w:rsidRPr="006A7C4F">
              <w:rPr>
                <w:sz w:val="20"/>
                <w:szCs w:val="20"/>
                <w:lang w:val="en-US"/>
              </w:rPr>
              <w:t xml:space="preserve"> key </w:t>
            </w:r>
            <w:r w:rsidR="00B511F5">
              <w:rPr>
                <w:sz w:val="20"/>
                <w:szCs w:val="20"/>
                <w:lang w:val="en-US"/>
              </w:rPr>
              <w:t>p</w:t>
            </w:r>
            <w:r w:rsidRPr="006A7C4F">
              <w:rPr>
                <w:sz w:val="20"/>
                <w:szCs w:val="20"/>
                <w:lang w:val="en-US"/>
              </w:rPr>
              <w:t>ro</w:t>
            </w:r>
            <w:r>
              <w:rPr>
                <w:sz w:val="20"/>
                <w:szCs w:val="20"/>
                <w:lang w:val="en-US"/>
              </w:rPr>
              <w:t>gram</w:t>
            </w:r>
            <w:r w:rsidRPr="006A7C4F">
              <w:rPr>
                <w:sz w:val="20"/>
                <w:szCs w:val="20"/>
                <w:lang w:val="en-US"/>
              </w:rPr>
              <w:t xml:space="preserve"> </w:t>
            </w:r>
            <w:r w:rsidR="00B511F5">
              <w:rPr>
                <w:sz w:val="20"/>
                <w:szCs w:val="20"/>
                <w:lang w:val="en-US"/>
              </w:rPr>
              <w:t>s</w:t>
            </w:r>
            <w:r>
              <w:rPr>
                <w:sz w:val="20"/>
                <w:szCs w:val="20"/>
                <w:lang w:val="en-US"/>
              </w:rPr>
              <w:t>tream</w:t>
            </w:r>
            <w:r w:rsidRPr="006A7C4F">
              <w:rPr>
                <w:sz w:val="20"/>
                <w:szCs w:val="20"/>
                <w:lang w:val="en-US"/>
              </w:rPr>
              <w:t xml:space="preserve"> is </w:t>
            </w:r>
            <w:r w:rsidR="00EA1D87">
              <w:rPr>
                <w:sz w:val="20"/>
                <w:szCs w:val="20"/>
                <w:lang w:val="en-US"/>
              </w:rPr>
              <w:t xml:space="preserve">the implementation of Temenos </w:t>
            </w:r>
            <w:r w:rsidR="001D0987">
              <w:rPr>
                <w:sz w:val="20"/>
                <w:szCs w:val="20"/>
                <w:lang w:val="en-US"/>
              </w:rPr>
              <w:t>Infinity d</w:t>
            </w:r>
            <w:r w:rsidR="00EA1D87">
              <w:rPr>
                <w:sz w:val="20"/>
                <w:szCs w:val="20"/>
                <w:lang w:val="en-US"/>
              </w:rPr>
              <w:t xml:space="preserve">igital </w:t>
            </w:r>
            <w:r w:rsidR="001D0987">
              <w:rPr>
                <w:sz w:val="20"/>
                <w:szCs w:val="20"/>
                <w:lang w:val="en-US"/>
              </w:rPr>
              <w:t>b</w:t>
            </w:r>
            <w:r w:rsidR="00EA1D87">
              <w:rPr>
                <w:sz w:val="20"/>
                <w:szCs w:val="20"/>
                <w:lang w:val="en-US"/>
              </w:rPr>
              <w:t xml:space="preserve">anking </w:t>
            </w:r>
            <w:r w:rsidR="001D0987">
              <w:rPr>
                <w:sz w:val="20"/>
                <w:szCs w:val="20"/>
                <w:lang w:val="en-US"/>
              </w:rPr>
              <w:t>p</w:t>
            </w:r>
            <w:r w:rsidR="00EA1D87">
              <w:rPr>
                <w:sz w:val="20"/>
                <w:szCs w:val="20"/>
                <w:lang w:val="en-US"/>
              </w:rPr>
              <w:t xml:space="preserve">latform </w:t>
            </w:r>
            <w:r w:rsidR="00AD6D3C">
              <w:rPr>
                <w:sz w:val="20"/>
                <w:szCs w:val="20"/>
                <w:lang w:val="en-US"/>
              </w:rPr>
              <w:t xml:space="preserve">product </w:t>
            </w:r>
            <w:r w:rsidR="00EA1D87">
              <w:rPr>
                <w:sz w:val="20"/>
                <w:szCs w:val="20"/>
                <w:lang w:val="en-US"/>
              </w:rPr>
              <w:t xml:space="preserve">for </w:t>
            </w:r>
            <w:r w:rsidR="00E95EB8">
              <w:rPr>
                <w:sz w:val="20"/>
                <w:szCs w:val="20"/>
                <w:lang w:val="en-US"/>
              </w:rPr>
              <w:t>personal</w:t>
            </w:r>
            <w:r w:rsidR="00EA1D87">
              <w:rPr>
                <w:sz w:val="20"/>
                <w:szCs w:val="20"/>
                <w:lang w:val="en-US"/>
              </w:rPr>
              <w:t xml:space="preserve">, small business and </w:t>
            </w:r>
            <w:r w:rsidR="009D79B7">
              <w:rPr>
                <w:sz w:val="20"/>
                <w:szCs w:val="20"/>
                <w:lang w:val="en-US"/>
              </w:rPr>
              <w:t xml:space="preserve">commercial </w:t>
            </w:r>
            <w:r w:rsidR="00EA1D87">
              <w:rPr>
                <w:sz w:val="20"/>
                <w:szCs w:val="20"/>
                <w:lang w:val="en-US"/>
              </w:rPr>
              <w:t>clients</w:t>
            </w:r>
            <w:r w:rsidR="00AD6D3C">
              <w:rPr>
                <w:sz w:val="20"/>
                <w:szCs w:val="20"/>
                <w:lang w:val="en-US"/>
              </w:rPr>
              <w:t>;</w:t>
            </w:r>
            <w:r w:rsidR="00EA1D87">
              <w:rPr>
                <w:sz w:val="20"/>
                <w:szCs w:val="20"/>
                <w:lang w:val="en-US"/>
              </w:rPr>
              <w:t xml:space="preserve"> replacing </w:t>
            </w:r>
            <w:r w:rsidR="001D0987">
              <w:rPr>
                <w:sz w:val="20"/>
                <w:szCs w:val="20"/>
                <w:lang w:val="en-US"/>
              </w:rPr>
              <w:t xml:space="preserve">the </w:t>
            </w:r>
            <w:r w:rsidR="00EA1D87">
              <w:rPr>
                <w:sz w:val="20"/>
                <w:szCs w:val="20"/>
                <w:lang w:val="en-US"/>
              </w:rPr>
              <w:t xml:space="preserve">existing </w:t>
            </w:r>
            <w:r w:rsidR="001D0987">
              <w:rPr>
                <w:sz w:val="20"/>
                <w:szCs w:val="20"/>
                <w:lang w:val="en-US"/>
              </w:rPr>
              <w:t xml:space="preserve">Central 1 </w:t>
            </w:r>
            <w:r w:rsidR="00EA1D87">
              <w:rPr>
                <w:sz w:val="20"/>
                <w:szCs w:val="20"/>
                <w:lang w:val="en-US"/>
              </w:rPr>
              <w:t>online banking platform</w:t>
            </w:r>
            <w:r w:rsidR="001D0987">
              <w:rPr>
                <w:sz w:val="20"/>
                <w:szCs w:val="20"/>
                <w:lang w:val="en-US"/>
              </w:rPr>
              <w:t xml:space="preserve"> that CWB </w:t>
            </w:r>
            <w:r w:rsidR="00AD6D3C">
              <w:rPr>
                <w:sz w:val="20"/>
                <w:szCs w:val="20"/>
                <w:lang w:val="en-US"/>
              </w:rPr>
              <w:t>currently uses</w:t>
            </w:r>
            <w:r w:rsidR="00EA1D87">
              <w:rPr>
                <w:sz w:val="20"/>
                <w:szCs w:val="20"/>
                <w:lang w:val="en-US"/>
              </w:rPr>
              <w:t xml:space="preserve">. </w:t>
            </w:r>
            <w:r w:rsidR="00AD6D3C">
              <w:rPr>
                <w:sz w:val="20"/>
                <w:szCs w:val="20"/>
                <w:lang w:val="en-US"/>
              </w:rPr>
              <w:t xml:space="preserve">This program stream </w:t>
            </w:r>
            <w:r w:rsidR="00F603F7">
              <w:rPr>
                <w:sz w:val="20"/>
                <w:szCs w:val="20"/>
                <w:lang w:val="en-US"/>
              </w:rPr>
              <w:t>will</w:t>
            </w:r>
            <w:r w:rsidR="009241F4">
              <w:rPr>
                <w:sz w:val="20"/>
                <w:szCs w:val="20"/>
                <w:lang w:val="en-US"/>
              </w:rPr>
              <w:t xml:space="preserve"> </w:t>
            </w:r>
            <w:r w:rsidR="00EA1D87">
              <w:rPr>
                <w:sz w:val="20"/>
                <w:szCs w:val="20"/>
                <w:lang w:val="en-US"/>
              </w:rPr>
              <w:t xml:space="preserve">provide </w:t>
            </w:r>
            <w:r w:rsidR="00F603F7">
              <w:rPr>
                <w:sz w:val="20"/>
                <w:szCs w:val="20"/>
                <w:lang w:val="en-US"/>
              </w:rPr>
              <w:t xml:space="preserve">all </w:t>
            </w:r>
            <w:r w:rsidR="00F0160B">
              <w:rPr>
                <w:sz w:val="20"/>
                <w:szCs w:val="20"/>
                <w:lang w:val="en-US"/>
              </w:rPr>
              <w:t>features, functionality and services</w:t>
            </w:r>
            <w:r w:rsidR="00F603F7">
              <w:rPr>
                <w:sz w:val="20"/>
                <w:szCs w:val="20"/>
                <w:lang w:val="en-US"/>
              </w:rPr>
              <w:t xml:space="preserve"> available to our clients today with </w:t>
            </w:r>
            <w:r w:rsidR="00EA1D87">
              <w:rPr>
                <w:sz w:val="20"/>
                <w:szCs w:val="20"/>
                <w:lang w:val="en-US"/>
              </w:rPr>
              <w:t xml:space="preserve">an enhanced user experience, </w:t>
            </w:r>
            <w:r w:rsidR="00F603F7">
              <w:rPr>
                <w:sz w:val="20"/>
                <w:szCs w:val="20"/>
                <w:lang w:val="en-US"/>
              </w:rPr>
              <w:t xml:space="preserve">workflows </w:t>
            </w:r>
            <w:r w:rsidR="00A355FA">
              <w:rPr>
                <w:sz w:val="20"/>
                <w:szCs w:val="20"/>
                <w:lang w:val="en-US"/>
              </w:rPr>
              <w:t>and additional product</w:t>
            </w:r>
            <w:r w:rsidR="00F0160B">
              <w:rPr>
                <w:sz w:val="20"/>
                <w:szCs w:val="20"/>
                <w:lang w:val="en-US"/>
              </w:rPr>
              <w:t>s</w:t>
            </w:r>
            <w:r w:rsidR="00A355FA">
              <w:rPr>
                <w:sz w:val="20"/>
                <w:szCs w:val="20"/>
                <w:lang w:val="en-US"/>
              </w:rPr>
              <w:t>/feature</w:t>
            </w:r>
            <w:r w:rsidR="00F0160B">
              <w:rPr>
                <w:sz w:val="20"/>
                <w:szCs w:val="20"/>
                <w:lang w:val="en-US"/>
              </w:rPr>
              <w:t>s</w:t>
            </w:r>
            <w:r w:rsidR="00A355FA">
              <w:rPr>
                <w:sz w:val="20"/>
                <w:szCs w:val="20"/>
                <w:lang w:val="en-US"/>
              </w:rPr>
              <w:t>/services not available in CWB’s current Central 1 online banking and mobile solutions.</w:t>
            </w:r>
            <w:r w:rsidR="00F603F7">
              <w:rPr>
                <w:sz w:val="20"/>
                <w:szCs w:val="20"/>
                <w:lang w:val="en-US"/>
              </w:rPr>
              <w:t xml:space="preserve">  This </w:t>
            </w:r>
            <w:r w:rsidR="00A355FA">
              <w:rPr>
                <w:sz w:val="20"/>
                <w:szCs w:val="20"/>
                <w:lang w:val="en-US"/>
              </w:rPr>
              <w:t xml:space="preserve">stream </w:t>
            </w:r>
            <w:r w:rsidR="00F603F7">
              <w:rPr>
                <w:sz w:val="20"/>
                <w:szCs w:val="20"/>
                <w:lang w:val="en-US"/>
              </w:rPr>
              <w:t xml:space="preserve">will also include a </w:t>
            </w:r>
            <w:r w:rsidR="00EA1D87">
              <w:rPr>
                <w:sz w:val="20"/>
                <w:szCs w:val="20"/>
                <w:lang w:val="en-US"/>
              </w:rPr>
              <w:t>seamless migration of</w:t>
            </w:r>
            <w:r w:rsidR="00F603F7">
              <w:rPr>
                <w:sz w:val="20"/>
                <w:szCs w:val="20"/>
                <w:lang w:val="en-US"/>
              </w:rPr>
              <w:t xml:space="preserve"> all</w:t>
            </w:r>
            <w:r w:rsidR="00EA1D87">
              <w:rPr>
                <w:sz w:val="20"/>
                <w:szCs w:val="20"/>
                <w:lang w:val="en-US"/>
              </w:rPr>
              <w:t xml:space="preserve"> client </w:t>
            </w:r>
            <w:r w:rsidR="00F603F7">
              <w:rPr>
                <w:sz w:val="20"/>
                <w:szCs w:val="20"/>
                <w:lang w:val="en-US"/>
              </w:rPr>
              <w:t xml:space="preserve">profiles, users, </w:t>
            </w:r>
            <w:r w:rsidR="00EA1D87">
              <w:rPr>
                <w:sz w:val="20"/>
                <w:szCs w:val="20"/>
                <w:lang w:val="en-US"/>
              </w:rPr>
              <w:t>accounts, preferences and</w:t>
            </w:r>
            <w:r w:rsidR="00D63C12">
              <w:rPr>
                <w:sz w:val="20"/>
                <w:szCs w:val="20"/>
                <w:lang w:val="en-US"/>
              </w:rPr>
              <w:t xml:space="preserve"> historical</w:t>
            </w:r>
            <w:r w:rsidR="00EA1D87">
              <w:rPr>
                <w:sz w:val="20"/>
                <w:szCs w:val="20"/>
                <w:lang w:val="en-US"/>
              </w:rPr>
              <w:t xml:space="preserve"> data</w:t>
            </w:r>
            <w:r w:rsidR="00D63C12">
              <w:rPr>
                <w:sz w:val="20"/>
                <w:szCs w:val="20"/>
                <w:lang w:val="en-US"/>
              </w:rPr>
              <w:t>/transactions</w:t>
            </w:r>
            <w:r w:rsidR="00A355FA">
              <w:rPr>
                <w:sz w:val="20"/>
                <w:szCs w:val="20"/>
                <w:lang w:val="en-US"/>
              </w:rPr>
              <w:t xml:space="preserve">. </w:t>
            </w:r>
          </w:p>
          <w:p w14:paraId="3CE8F44D" w14:textId="3B6B6C1B" w:rsidR="004351AA" w:rsidRDefault="004351AA" w:rsidP="007E2B95">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p>
          <w:p w14:paraId="4FF107E3" w14:textId="66191734" w:rsidR="004351AA" w:rsidRPr="006A7C4F" w:rsidRDefault="004351AA" w:rsidP="00CA357E">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r w:rsidRPr="00BC188A">
              <w:rPr>
                <w:b/>
                <w:sz w:val="20"/>
                <w:szCs w:val="20"/>
                <w:lang w:val="en-US"/>
              </w:rPr>
              <w:t>Note:</w:t>
            </w:r>
            <w:r>
              <w:rPr>
                <w:sz w:val="20"/>
                <w:szCs w:val="20"/>
                <w:lang w:val="en-US"/>
              </w:rPr>
              <w:t xml:space="preserve"> </w:t>
            </w:r>
            <w:r w:rsidR="007D0884">
              <w:rPr>
                <w:sz w:val="20"/>
                <w:szCs w:val="20"/>
                <w:lang w:val="en-US"/>
              </w:rPr>
              <w:t>I</w:t>
            </w:r>
            <w:r w:rsidR="009D22DF">
              <w:rPr>
                <w:sz w:val="20"/>
                <w:szCs w:val="20"/>
                <w:lang w:val="en-US"/>
              </w:rPr>
              <w:t>n support of the future state platform product/service functionality to be offered</w:t>
            </w:r>
            <w:r w:rsidR="007D0884">
              <w:rPr>
                <w:sz w:val="20"/>
                <w:szCs w:val="20"/>
                <w:lang w:val="en-US"/>
              </w:rPr>
              <w:t xml:space="preserve">, this stream will include additional </w:t>
            </w:r>
            <w:r w:rsidR="00CA357E">
              <w:rPr>
                <w:sz w:val="20"/>
                <w:szCs w:val="20"/>
                <w:lang w:val="en-US"/>
              </w:rPr>
              <w:t xml:space="preserve">third party </w:t>
            </w:r>
            <w:r w:rsidR="007D0884">
              <w:rPr>
                <w:sz w:val="20"/>
                <w:szCs w:val="20"/>
                <w:lang w:val="en-US"/>
              </w:rPr>
              <w:t>integrations</w:t>
            </w:r>
            <w:r w:rsidR="00CA357E">
              <w:rPr>
                <w:sz w:val="20"/>
                <w:szCs w:val="20"/>
                <w:lang w:val="en-US"/>
              </w:rPr>
              <w:t>, such as Accou</w:t>
            </w:r>
            <w:r w:rsidR="009241F4">
              <w:rPr>
                <w:sz w:val="20"/>
                <w:szCs w:val="20"/>
                <w:lang w:val="en-US"/>
              </w:rPr>
              <w:t xml:space="preserve">nting Software, Payroll, </w:t>
            </w:r>
            <w:r w:rsidR="00CA357E">
              <w:rPr>
                <w:sz w:val="20"/>
                <w:szCs w:val="20"/>
                <w:lang w:val="en-US"/>
              </w:rPr>
              <w:t>etc.</w:t>
            </w:r>
          </w:p>
        </w:tc>
      </w:tr>
    </w:tbl>
    <w:p w14:paraId="5F4EA913" w14:textId="77777777" w:rsidR="00735545" w:rsidRPr="003C1563" w:rsidRDefault="003C1563">
      <w:pPr>
        <w:pStyle w:val="NoSpacing"/>
        <w:jc w:val="both"/>
      </w:pPr>
      <w:r w:rsidRPr="00EA22A5">
        <w:rPr>
          <w:b/>
        </w:rPr>
        <w:t xml:space="preserve">Note: </w:t>
      </w:r>
      <w:r w:rsidRPr="003C1563">
        <w:t>D</w:t>
      </w:r>
      <w:r w:rsidR="00735545" w:rsidRPr="003C1563">
        <w:t>etailed sc</w:t>
      </w:r>
      <w:r w:rsidR="007902E6" w:rsidRPr="003C1563">
        <w:t xml:space="preserve">ope </w:t>
      </w:r>
      <w:r>
        <w:t>clarification/</w:t>
      </w:r>
      <w:r w:rsidR="007902E6" w:rsidRPr="003C1563">
        <w:t>business requirements</w:t>
      </w:r>
      <w:r w:rsidR="00DF25F0" w:rsidRPr="003C1563">
        <w:t xml:space="preserve"> </w:t>
      </w:r>
      <w:r>
        <w:t xml:space="preserve">will be defined at the start of each </w:t>
      </w:r>
      <w:r w:rsidR="003E21A1">
        <w:t>phase</w:t>
      </w:r>
      <w:r w:rsidR="00735545" w:rsidRPr="003C1563">
        <w:t xml:space="preserve">. </w:t>
      </w:r>
    </w:p>
    <w:p w14:paraId="67B93303" w14:textId="77777777" w:rsidR="00857139" w:rsidRPr="00655DA8" w:rsidRDefault="00857139" w:rsidP="00EA22A5">
      <w:pPr>
        <w:pStyle w:val="Heading2"/>
        <w:keepNext/>
        <w:spacing w:line="240" w:lineRule="auto"/>
      </w:pPr>
      <w:bookmarkStart w:id="176" w:name="_Toc30688869"/>
      <w:r w:rsidRPr="00655DA8">
        <w:t xml:space="preserve">Out-of-Scope </w:t>
      </w:r>
      <w:bookmarkEnd w:id="176"/>
    </w:p>
    <w:p w14:paraId="46E6F69F" w14:textId="77777777" w:rsidR="00857139" w:rsidRPr="000B447A" w:rsidRDefault="00857139">
      <w:pPr>
        <w:pStyle w:val="NoSpacing"/>
        <w:jc w:val="both"/>
      </w:pPr>
      <w:r w:rsidRPr="000B447A">
        <w:t xml:space="preserve">The following items are considered to be out of scope of this </w:t>
      </w:r>
      <w:r>
        <w:t>pro</w:t>
      </w:r>
      <w:r w:rsidR="001B177A">
        <w:t>gram</w:t>
      </w:r>
      <w:r w:rsidRPr="000B447A">
        <w:t>:</w:t>
      </w:r>
    </w:p>
    <w:p w14:paraId="25900742" w14:textId="77777777" w:rsidR="00D601AA" w:rsidRDefault="00D601AA">
      <w:pPr>
        <w:pStyle w:val="NoSpacing"/>
        <w:jc w:val="both"/>
      </w:pPr>
    </w:p>
    <w:p w14:paraId="21732C1F" w14:textId="77777777" w:rsidR="004D54B5" w:rsidRDefault="004D54B5">
      <w:pPr>
        <w:pStyle w:val="NoSpacing"/>
        <w:numPr>
          <w:ilvl w:val="0"/>
          <w:numId w:val="19"/>
        </w:numPr>
        <w:ind w:left="709" w:hanging="349"/>
        <w:jc w:val="both"/>
      </w:pPr>
      <w:r>
        <w:t>CWB Partner Companies use of these solutions (outside Motive and CWB);</w:t>
      </w:r>
    </w:p>
    <w:p w14:paraId="5A705D21" w14:textId="77777777" w:rsidR="00EA1D87" w:rsidRDefault="00EA1D87">
      <w:pPr>
        <w:pStyle w:val="NoSpacing"/>
        <w:jc w:val="both"/>
      </w:pPr>
    </w:p>
    <w:p w14:paraId="23B199D9" w14:textId="77777777" w:rsidR="007A54D5" w:rsidRDefault="00973215">
      <w:pPr>
        <w:pStyle w:val="NoSpacing"/>
        <w:jc w:val="both"/>
      </w:pPr>
      <w:r w:rsidRPr="00EA22A5">
        <w:rPr>
          <w:b/>
        </w:rPr>
        <w:t>Note:</w:t>
      </w:r>
      <w:r>
        <w:t xml:space="preserve"> O</w:t>
      </w:r>
      <w:r w:rsidR="007A54D5">
        <w:t>ut of scope statement</w:t>
      </w:r>
      <w:r>
        <w:t>s</w:t>
      </w:r>
      <w:r w:rsidR="007A54D5">
        <w:t xml:space="preserve"> for each of the </w:t>
      </w:r>
      <w:r w:rsidR="00957EFE">
        <w:t xml:space="preserve">Program Stream </w:t>
      </w:r>
      <w:r w:rsidR="007A54D5">
        <w:t xml:space="preserve">phases will be </w:t>
      </w:r>
      <w:r>
        <w:t xml:space="preserve">clarified </w:t>
      </w:r>
      <w:r w:rsidR="007A54D5">
        <w:t xml:space="preserve">at the start of each phase. </w:t>
      </w:r>
    </w:p>
    <w:p w14:paraId="6F67F205" w14:textId="77777777" w:rsidR="00265408" w:rsidRPr="003C7473" w:rsidRDefault="00265408" w:rsidP="00EA22A5">
      <w:pPr>
        <w:pStyle w:val="Heading1"/>
        <w:keepNext/>
        <w:numPr>
          <w:ilvl w:val="0"/>
          <w:numId w:val="14"/>
        </w:numPr>
        <w:spacing w:before="240" w:line="240" w:lineRule="auto"/>
        <w:ind w:left="992" w:hanging="992"/>
        <w:rPr>
          <w:color w:val="937A46"/>
        </w:rPr>
      </w:pPr>
      <w:bookmarkStart w:id="177" w:name="_Toc5105783"/>
      <w:bookmarkStart w:id="178" w:name="_Toc30688870"/>
      <w:r w:rsidRPr="003C7473">
        <w:rPr>
          <w:color w:val="937A46"/>
        </w:rPr>
        <w:t>Benefits and Costs</w:t>
      </w:r>
      <w:bookmarkEnd w:id="177"/>
      <w:bookmarkEnd w:id="178"/>
    </w:p>
    <w:p w14:paraId="01BCA201" w14:textId="77777777" w:rsidR="00D63C12" w:rsidRDefault="00265408">
      <w:pPr>
        <w:pStyle w:val="NoSpacing"/>
        <w:jc w:val="both"/>
      </w:pPr>
      <w:r w:rsidRPr="003C7473">
        <w:t>Delivering the scope of the pro</w:t>
      </w:r>
      <w:r w:rsidR="003C7473" w:rsidRPr="003C7473">
        <w:t>gram</w:t>
      </w:r>
      <w:r w:rsidRPr="003C7473">
        <w:t xml:space="preserve"> is expected to deliver tangible and intangible benefits</w:t>
      </w:r>
      <w:r w:rsidR="00D63C12">
        <w:t xml:space="preserve"> as per the </w:t>
      </w:r>
      <w:hyperlink r:id="rId22" w:history="1">
        <w:r w:rsidR="00D63C12">
          <w:rPr>
            <w:rStyle w:val="Hyperlink"/>
          </w:rPr>
          <w:t>PMO</w:t>
        </w:r>
        <w:r w:rsidR="00D63C12" w:rsidRPr="00D63C12">
          <w:rPr>
            <w:rStyle w:val="Hyperlink"/>
          </w:rPr>
          <w:t>’s Reportable Benefit Guideline</w:t>
        </w:r>
      </w:hyperlink>
      <w:r w:rsidRPr="003C7473">
        <w:t xml:space="preserve">. </w:t>
      </w:r>
      <w:r w:rsidR="00973215">
        <w:t>The following are the guiding principle benefits that will be further expanded upon as part of each program stream phase implementation:</w:t>
      </w:r>
    </w:p>
    <w:p w14:paraId="3C9FC154" w14:textId="77777777" w:rsidR="00973215" w:rsidRDefault="00973215">
      <w:pPr>
        <w:pStyle w:val="NoSpacing"/>
        <w:jc w:val="both"/>
      </w:pPr>
    </w:p>
    <w:p w14:paraId="57C87980" w14:textId="77777777" w:rsidR="00973215" w:rsidRPr="00E66821" w:rsidRDefault="00973215" w:rsidP="00EA22A5">
      <w:pPr>
        <w:keepNext/>
        <w:spacing w:after="0" w:line="240" w:lineRule="auto"/>
        <w:ind w:left="357" w:hanging="357"/>
        <w:rPr>
          <w:b/>
        </w:rPr>
      </w:pPr>
      <w:r w:rsidRPr="00E66821">
        <w:rPr>
          <w:b/>
        </w:rPr>
        <w:lastRenderedPageBreak/>
        <w:t xml:space="preserve">Best for Investors: </w:t>
      </w:r>
    </w:p>
    <w:p w14:paraId="40EA0701" w14:textId="77777777" w:rsidR="0028194C" w:rsidRDefault="0028194C" w:rsidP="00BC188A">
      <w:pPr>
        <w:pStyle w:val="ListParagraph"/>
        <w:numPr>
          <w:ilvl w:val="0"/>
          <w:numId w:val="16"/>
        </w:numPr>
        <w:spacing w:line="240" w:lineRule="auto"/>
      </w:pPr>
      <w:r w:rsidRPr="00BC188A">
        <w:t xml:space="preserve">Deliver tools, products and features to small business clients that will deepen existing relationships and attract new clients to CWB. </w:t>
      </w:r>
    </w:p>
    <w:p w14:paraId="6D1B9398" w14:textId="77777777" w:rsidR="00973215" w:rsidRDefault="0028194C" w:rsidP="00BC188A">
      <w:pPr>
        <w:pStyle w:val="ListParagraph"/>
        <w:numPr>
          <w:ilvl w:val="0"/>
          <w:numId w:val="16"/>
        </w:numPr>
        <w:spacing w:line="240" w:lineRule="auto"/>
      </w:pPr>
      <w:r w:rsidRPr="00BC188A">
        <w:t xml:space="preserve">Reduce manual efforts that are currently required to open new accounts, and improve compliance and data integrity. </w:t>
      </w:r>
      <w:r w:rsidR="00973215">
        <w:t xml:space="preserve"> </w:t>
      </w:r>
    </w:p>
    <w:p w14:paraId="55FA0D14" w14:textId="77777777" w:rsidR="00973215" w:rsidRPr="00E66821" w:rsidRDefault="00973215" w:rsidP="00973215">
      <w:pPr>
        <w:spacing w:line="240" w:lineRule="auto"/>
        <w:rPr>
          <w:b/>
        </w:rPr>
      </w:pPr>
      <w:r w:rsidRPr="00E66821">
        <w:rPr>
          <w:b/>
        </w:rPr>
        <w:t>Best for Clients:</w:t>
      </w:r>
    </w:p>
    <w:p w14:paraId="74D4909A" w14:textId="77777777" w:rsidR="00973215" w:rsidRDefault="00973215" w:rsidP="00973215">
      <w:pPr>
        <w:pStyle w:val="ListParagraph"/>
        <w:numPr>
          <w:ilvl w:val="0"/>
          <w:numId w:val="16"/>
        </w:numPr>
        <w:spacing w:line="240" w:lineRule="auto"/>
      </w:pPr>
      <w:r>
        <w:t xml:space="preserve">The modern and distinct products/services that will be delivered by the Digital Program will improve client experience though improving the functionality of the online systems, and offering clients tools they don’t have access to elsewhere. </w:t>
      </w:r>
    </w:p>
    <w:p w14:paraId="19BC6A12" w14:textId="40E9A92E" w:rsidR="00973215" w:rsidRDefault="009A3DD6" w:rsidP="00973215">
      <w:pPr>
        <w:pStyle w:val="ListParagraph"/>
        <w:numPr>
          <w:ilvl w:val="0"/>
          <w:numId w:val="16"/>
        </w:numPr>
        <w:spacing w:line="240" w:lineRule="auto"/>
      </w:pPr>
      <w:r>
        <w:t>Digital Client Onboarding</w:t>
      </w:r>
      <w:r w:rsidR="00973215">
        <w:t xml:space="preserve"> will offer personal and small business clients a much faster way to open </w:t>
      </w:r>
      <w:r w:rsidR="00790241">
        <w:t xml:space="preserve">deposit and lending products </w:t>
      </w:r>
      <w:r w:rsidR="00973215">
        <w:t xml:space="preserve">remotely, which will benefits prospective new clients who are outside of CWB’s current geographic branch footprint. </w:t>
      </w:r>
    </w:p>
    <w:p w14:paraId="6C3DED68" w14:textId="77777777" w:rsidR="004351AA" w:rsidRPr="00BC188A" w:rsidRDefault="004351AA" w:rsidP="00BC188A">
      <w:pPr>
        <w:pStyle w:val="ListParagraph"/>
        <w:numPr>
          <w:ilvl w:val="0"/>
          <w:numId w:val="16"/>
        </w:numPr>
        <w:spacing w:line="240" w:lineRule="auto"/>
      </w:pPr>
      <w:r w:rsidRPr="00BC188A">
        <w:t>Implement a n</w:t>
      </w:r>
      <w:r w:rsidRPr="004351AA">
        <w:t>ew digital platform targeted for small business clients</w:t>
      </w:r>
      <w:r w:rsidRPr="00BC188A">
        <w:t xml:space="preserve"> to help them manage all aspects </w:t>
      </w:r>
      <w:r w:rsidRPr="004351AA">
        <w:t>of their business and save time.</w:t>
      </w:r>
    </w:p>
    <w:p w14:paraId="1EC9A9D1" w14:textId="77777777" w:rsidR="004351AA" w:rsidRPr="00BC188A" w:rsidRDefault="004351AA" w:rsidP="00BC188A">
      <w:pPr>
        <w:pStyle w:val="ListParagraph"/>
        <w:numPr>
          <w:ilvl w:val="0"/>
          <w:numId w:val="16"/>
        </w:numPr>
        <w:spacing w:line="240" w:lineRule="auto"/>
      </w:pPr>
      <w:r w:rsidRPr="00BC188A">
        <w:t>Establish a marketplace of integrated and non-integrated partners who offer best in class services curated by CWB</w:t>
      </w:r>
      <w:r w:rsidR="00647E28">
        <w:t>.</w:t>
      </w:r>
      <w:r w:rsidRPr="00BC188A">
        <w:t xml:space="preserve"> </w:t>
      </w:r>
    </w:p>
    <w:p w14:paraId="3984744B" w14:textId="77777777" w:rsidR="004351AA" w:rsidRDefault="004351AA" w:rsidP="004351AA">
      <w:pPr>
        <w:pStyle w:val="ListParagraph"/>
        <w:numPr>
          <w:ilvl w:val="0"/>
          <w:numId w:val="16"/>
        </w:numPr>
        <w:spacing w:line="240" w:lineRule="auto"/>
      </w:pPr>
      <w:r w:rsidRPr="00BC188A">
        <w:t>Be a single point of access for our clients for both Financial and non</w:t>
      </w:r>
      <w:r w:rsidR="00647E28">
        <w:t>-</w:t>
      </w:r>
      <w:r w:rsidRPr="00BC188A">
        <w:t>Financial services</w:t>
      </w:r>
      <w:r w:rsidR="00647E28">
        <w:t>.</w:t>
      </w:r>
    </w:p>
    <w:p w14:paraId="296E3205" w14:textId="77777777" w:rsidR="00973215" w:rsidRDefault="00973215" w:rsidP="00973215">
      <w:pPr>
        <w:spacing w:line="240" w:lineRule="auto"/>
        <w:rPr>
          <w:b/>
        </w:rPr>
      </w:pPr>
      <w:r w:rsidRPr="00E66821">
        <w:rPr>
          <w:b/>
        </w:rPr>
        <w:t>Best for People</w:t>
      </w:r>
      <w:r>
        <w:rPr>
          <w:b/>
        </w:rPr>
        <w:t>:</w:t>
      </w:r>
    </w:p>
    <w:p w14:paraId="0381BC51" w14:textId="77777777" w:rsidR="00973215" w:rsidRDefault="00973215" w:rsidP="00EA22A5">
      <w:pPr>
        <w:pStyle w:val="ListParagraph"/>
        <w:numPr>
          <w:ilvl w:val="0"/>
          <w:numId w:val="17"/>
        </w:numPr>
        <w:spacing w:line="240" w:lineRule="auto"/>
      </w:pPr>
      <w:r w:rsidRPr="00E66821">
        <w:t xml:space="preserve">Reducing manual efforts required by </w:t>
      </w:r>
      <w:r>
        <w:t xml:space="preserve">CWB staff will improve the employee experience and allow them to focus on more value-add activities. </w:t>
      </w:r>
    </w:p>
    <w:p w14:paraId="23222261" w14:textId="77777777" w:rsidR="00973215" w:rsidRDefault="00973215" w:rsidP="00EA22A5">
      <w:pPr>
        <w:pStyle w:val="ListParagraph"/>
        <w:numPr>
          <w:ilvl w:val="0"/>
          <w:numId w:val="17"/>
        </w:numPr>
        <w:spacing w:line="240" w:lineRule="auto"/>
      </w:pPr>
      <w:r>
        <w:t xml:space="preserve">Staff are clients of the bank, and will benefit from the improved experience that will be delivered by the </w:t>
      </w:r>
      <w:r w:rsidR="00181E8E">
        <w:t xml:space="preserve">personal </w:t>
      </w:r>
      <w:r>
        <w:t xml:space="preserve">changes in the Digital Program, and in particular the enhancements to personal </w:t>
      </w:r>
      <w:r w:rsidR="00DC620E">
        <w:t xml:space="preserve">digital </w:t>
      </w:r>
      <w:r>
        <w:t>banking.</w:t>
      </w:r>
    </w:p>
    <w:p w14:paraId="6F8DAA7E" w14:textId="77777777" w:rsidR="00265408" w:rsidRPr="009241F4" w:rsidRDefault="00EA1D87">
      <w:pPr>
        <w:pStyle w:val="NoSpacing"/>
        <w:jc w:val="both"/>
        <w:rPr>
          <w:rFonts w:cstheme="minorHAnsi"/>
          <w:iCs/>
          <w:color w:val="111111" w:themeColor="text1"/>
          <w:lang w:val="en-US"/>
        </w:rPr>
      </w:pPr>
      <w:r>
        <w:t xml:space="preserve">A detailed description of </w:t>
      </w:r>
      <w:r w:rsidR="00973215">
        <w:t xml:space="preserve">the agreed reportable level </w:t>
      </w:r>
      <w:r>
        <w:t xml:space="preserve">benefits </w:t>
      </w:r>
      <w:r w:rsidR="00973215">
        <w:t xml:space="preserve">and applicable owners </w:t>
      </w:r>
      <w:r>
        <w:t xml:space="preserve">will be </w:t>
      </w:r>
      <w:r w:rsidR="00973215">
        <w:t xml:space="preserve">added prior the launch of each </w:t>
      </w:r>
      <w:r>
        <w:t xml:space="preserve">project phase </w:t>
      </w:r>
      <w:r w:rsidR="00973215">
        <w:t xml:space="preserve">implementation </w:t>
      </w:r>
      <w:r w:rsidR="00D63C12">
        <w:t>and</w:t>
      </w:r>
      <w:r w:rsidR="00265408" w:rsidRPr="003C7473">
        <w:t xml:space="preserve"> tracked centrally</w:t>
      </w:r>
      <w:r w:rsidR="00D63C12">
        <w:t xml:space="preserve"> </w:t>
      </w:r>
      <w:r w:rsidR="00973215">
        <w:t xml:space="preserve">in </w:t>
      </w:r>
      <w:r w:rsidR="00D63C12">
        <w:t>the Digital Program’s Benefit Tracker.</w:t>
      </w:r>
      <w:r w:rsidR="00265408" w:rsidRPr="003C7473">
        <w:t xml:space="preserve"> </w:t>
      </w:r>
      <w:r w:rsidR="00973215">
        <w:t xml:space="preserve">The Program Manager will work with the Program Owners/Digital Delivery Lead </w:t>
      </w:r>
      <w:r w:rsidR="00C70999">
        <w:t xml:space="preserve">to schedule and facilitate </w:t>
      </w:r>
      <w:r w:rsidR="00973215">
        <w:t>the reportable benefit definition</w:t>
      </w:r>
      <w:r w:rsidR="00C70999">
        <w:t xml:space="preserve"> reviews and updates to the </w:t>
      </w:r>
      <w:r w:rsidR="00181E8E">
        <w:t>B</w:t>
      </w:r>
      <w:r w:rsidR="00C70999">
        <w:t xml:space="preserve">enefit </w:t>
      </w:r>
      <w:r w:rsidR="00181E8E">
        <w:t>T</w:t>
      </w:r>
      <w:r w:rsidR="00C70999">
        <w:t xml:space="preserve">racker </w:t>
      </w:r>
      <w:r w:rsidR="00957EFE">
        <w:t>accordingly</w:t>
      </w:r>
      <w:r w:rsidR="00C70999">
        <w:t xml:space="preserve">. </w:t>
      </w:r>
      <w:r w:rsidR="00973215">
        <w:t>Post implementation, b</w:t>
      </w:r>
      <w:r w:rsidR="00D63C12">
        <w:t>enefit realization updates and r</w:t>
      </w:r>
      <w:r w:rsidR="00265408" w:rsidRPr="003C7473">
        <w:t xml:space="preserve">esults will be reported to </w:t>
      </w:r>
      <w:r w:rsidR="00973215">
        <w:t xml:space="preserve">the CWBFG Project Steering Committee (PSC) </w:t>
      </w:r>
      <w:r w:rsidR="00D63C12">
        <w:t>in accordance to the defined benefits realization dates.</w:t>
      </w:r>
      <w:r w:rsidR="00265408" w:rsidRPr="003C7473">
        <w:t xml:space="preserve"> </w:t>
      </w:r>
    </w:p>
    <w:p w14:paraId="28D29A03" w14:textId="77777777" w:rsidR="00265408" w:rsidRPr="00655DA8" w:rsidRDefault="00D01B34" w:rsidP="00EA22A5">
      <w:pPr>
        <w:pStyle w:val="Heading2"/>
        <w:keepNext/>
        <w:spacing w:line="240" w:lineRule="auto"/>
      </w:pPr>
      <w:bookmarkStart w:id="179" w:name="_Toc30688871"/>
      <w:r>
        <w:t xml:space="preserve">Program </w:t>
      </w:r>
      <w:r w:rsidR="00265408" w:rsidRPr="00655DA8">
        <w:t xml:space="preserve">Financial Cost Analysis </w:t>
      </w:r>
      <w:bookmarkEnd w:id="179"/>
    </w:p>
    <w:p w14:paraId="326B30D8" w14:textId="5761C3C2" w:rsidR="00D8582D" w:rsidRDefault="00FE302D" w:rsidP="00EA22A5">
      <w:pPr>
        <w:pStyle w:val="BodyCopy"/>
      </w:pPr>
      <w:r w:rsidRPr="007A54D5">
        <w:rPr>
          <w:rFonts w:asciiTheme="minorHAnsi" w:hAnsiTheme="minorHAnsi" w:cstheme="minorHAnsi"/>
          <w:sz w:val="22"/>
        </w:rPr>
        <w:t xml:space="preserve">The following is a summary of the </w:t>
      </w:r>
      <w:r>
        <w:rPr>
          <w:rFonts w:asciiTheme="minorHAnsi" w:hAnsiTheme="minorHAnsi" w:cstheme="minorHAnsi"/>
          <w:sz w:val="22"/>
        </w:rPr>
        <w:t xml:space="preserve">forecasted Program implementation </w:t>
      </w:r>
      <w:r w:rsidRPr="007A54D5">
        <w:rPr>
          <w:rFonts w:asciiTheme="minorHAnsi" w:hAnsiTheme="minorHAnsi" w:cstheme="minorHAnsi"/>
          <w:sz w:val="22"/>
        </w:rPr>
        <w:t>cost</w:t>
      </w:r>
      <w:r>
        <w:rPr>
          <w:rFonts w:asciiTheme="minorHAnsi" w:hAnsiTheme="minorHAnsi" w:cstheme="minorHAnsi"/>
          <w:sz w:val="22"/>
        </w:rPr>
        <w:t>s viewed at the time of writing this Program Charter</w:t>
      </w:r>
      <w:r>
        <w:rPr>
          <w:rFonts w:asciiTheme="minorHAnsi" w:hAnsiTheme="minorHAnsi" w:cstheme="minorHAnsi"/>
          <w:sz w:val="22"/>
        </w:rPr>
        <w:t>.</w:t>
      </w:r>
    </w:p>
    <w:tbl>
      <w:tblPr>
        <w:tblStyle w:val="Corporate1"/>
        <w:tblW w:w="10065" w:type="dxa"/>
        <w:tblLook w:val="0420" w:firstRow="1" w:lastRow="0" w:firstColumn="0" w:lastColumn="0" w:noHBand="0" w:noVBand="1"/>
      </w:tblPr>
      <w:tblGrid>
        <w:gridCol w:w="6538"/>
        <w:gridCol w:w="3527"/>
      </w:tblGrid>
      <w:tr w:rsidR="00D8582D" w:rsidRPr="00B5341E" w14:paraId="358E8021" w14:textId="77777777" w:rsidTr="00BC188A">
        <w:trPr>
          <w:cnfStyle w:val="100000000000" w:firstRow="1" w:lastRow="0" w:firstColumn="0" w:lastColumn="0" w:oddVBand="0" w:evenVBand="0" w:oddHBand="0" w:evenHBand="0" w:firstRowFirstColumn="0" w:firstRowLastColumn="0" w:lastRowFirstColumn="0" w:lastRowLastColumn="0"/>
          <w:trHeight w:val="185"/>
          <w:tblHeader/>
        </w:trPr>
        <w:tc>
          <w:tcPr>
            <w:tcW w:w="6538" w:type="dxa"/>
          </w:tcPr>
          <w:p w14:paraId="553D9A72" w14:textId="77777777" w:rsidR="00D8582D" w:rsidRPr="00B717DB" w:rsidRDefault="00D8582D" w:rsidP="00EA22A5">
            <w:pPr>
              <w:widowControl w:val="0"/>
              <w:spacing w:after="0" w:line="240" w:lineRule="auto"/>
              <w:rPr>
                <w:rFonts w:asciiTheme="minorHAnsi" w:hAnsiTheme="minorHAnsi"/>
                <w:color w:val="FFFFFF" w:themeColor="background1"/>
                <w:szCs w:val="18"/>
              </w:rPr>
            </w:pPr>
            <w:r w:rsidRPr="00B717DB">
              <w:rPr>
                <w:rFonts w:asciiTheme="minorHAnsi" w:hAnsiTheme="minorHAnsi"/>
                <w:color w:val="FFFFFF" w:themeColor="background1"/>
                <w:szCs w:val="18"/>
              </w:rPr>
              <w:t>Source</w:t>
            </w:r>
          </w:p>
        </w:tc>
        <w:tc>
          <w:tcPr>
            <w:tcW w:w="3527" w:type="dxa"/>
          </w:tcPr>
          <w:p w14:paraId="375AE84C" w14:textId="77777777" w:rsidR="00D8582D" w:rsidRPr="00B5341E" w:rsidRDefault="00D8582D" w:rsidP="00EA22A5">
            <w:pPr>
              <w:widowControl w:val="0"/>
              <w:spacing w:after="0" w:line="240" w:lineRule="auto"/>
              <w:rPr>
                <w:rFonts w:asciiTheme="majorHAnsi" w:hAnsiTheme="majorHAnsi" w:cstheme="majorHAnsi"/>
                <w:color w:val="FFFFFF" w:themeColor="background1"/>
                <w:sz w:val="20"/>
                <w:szCs w:val="20"/>
              </w:rPr>
            </w:pPr>
            <w:r w:rsidRPr="00B5341E">
              <w:rPr>
                <w:rFonts w:asciiTheme="majorHAnsi" w:hAnsiTheme="majorHAnsi" w:cstheme="majorHAnsi"/>
                <w:color w:val="FFFFFF" w:themeColor="background1"/>
                <w:sz w:val="20"/>
                <w:szCs w:val="20"/>
              </w:rPr>
              <w:t>Amount</w:t>
            </w:r>
          </w:p>
        </w:tc>
      </w:tr>
      <w:tr w:rsidR="00D8582D" w:rsidRPr="00B5341E" w14:paraId="31D67073"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36D647A2" w14:textId="77777777" w:rsidR="00D8582D" w:rsidRPr="00B717DB" w:rsidRDefault="00D8582D" w:rsidP="00EA22A5">
            <w:pPr>
              <w:widowControl w:val="0"/>
              <w:spacing w:after="0" w:line="240" w:lineRule="auto"/>
              <w:rPr>
                <w:rFonts w:asciiTheme="minorHAnsi" w:hAnsiTheme="minorHAnsi"/>
                <w:szCs w:val="18"/>
              </w:rPr>
            </w:pPr>
            <w:r w:rsidRPr="00B717DB">
              <w:rPr>
                <w:rFonts w:asciiTheme="minorHAnsi" w:hAnsiTheme="minorHAnsi"/>
                <w:szCs w:val="18"/>
              </w:rPr>
              <w:t>Capital (FY20)</w:t>
            </w:r>
            <w:r w:rsidR="00D01B34" w:rsidRPr="00B717DB">
              <w:rPr>
                <w:rFonts w:asciiTheme="minorHAnsi" w:hAnsiTheme="minorHAnsi"/>
                <w:szCs w:val="18"/>
              </w:rPr>
              <w:t xml:space="preserve"> – Approved</w:t>
            </w:r>
          </w:p>
        </w:tc>
        <w:tc>
          <w:tcPr>
            <w:tcW w:w="3527" w:type="dxa"/>
          </w:tcPr>
          <w:p w14:paraId="5586DCEE" w14:textId="5845FF53" w:rsidR="00D8582D" w:rsidRPr="005A3391" w:rsidRDefault="00D8582D" w:rsidP="00FE302D">
            <w:pPr>
              <w:widowControl w:val="0"/>
              <w:spacing w:after="0" w:line="240" w:lineRule="auto"/>
              <w:rPr>
                <w:rFonts w:asciiTheme="minorHAnsi" w:hAnsiTheme="minorHAnsi"/>
                <w:szCs w:val="18"/>
              </w:rPr>
            </w:pPr>
            <w:r w:rsidRPr="005A3391">
              <w:rPr>
                <w:rFonts w:asciiTheme="minorHAnsi" w:hAnsiTheme="minorHAnsi"/>
                <w:szCs w:val="18"/>
              </w:rPr>
              <w:t>$</w:t>
            </w:r>
            <w:r w:rsidR="005A3391" w:rsidRPr="005A3391">
              <w:rPr>
                <w:rFonts w:asciiTheme="minorHAnsi" w:hAnsiTheme="minorHAnsi"/>
                <w:szCs w:val="18"/>
              </w:rPr>
              <w:t>3,</w:t>
            </w:r>
            <w:r w:rsidR="00FE302D" w:rsidRPr="005A3391">
              <w:rPr>
                <w:rFonts w:asciiTheme="minorHAnsi" w:hAnsiTheme="minorHAnsi"/>
                <w:szCs w:val="18"/>
              </w:rPr>
              <w:t>6</w:t>
            </w:r>
            <w:r w:rsidR="005A3391" w:rsidRPr="005A3391">
              <w:rPr>
                <w:rFonts w:asciiTheme="minorHAnsi" w:hAnsiTheme="minorHAnsi"/>
                <w:szCs w:val="18"/>
              </w:rPr>
              <w:t>00</w:t>
            </w:r>
            <w:r w:rsidR="00FE302D" w:rsidRPr="005A3391">
              <w:rPr>
                <w:rFonts w:asciiTheme="minorHAnsi" w:hAnsiTheme="minorHAnsi"/>
                <w:szCs w:val="18"/>
              </w:rPr>
              <w:t>,000</w:t>
            </w:r>
          </w:p>
        </w:tc>
      </w:tr>
      <w:tr w:rsidR="00D8582D" w:rsidRPr="00B5341E" w14:paraId="09293583" w14:textId="77777777" w:rsidTr="00EA22A5">
        <w:trPr>
          <w:cnfStyle w:val="000000010000" w:firstRow="0" w:lastRow="0" w:firstColumn="0" w:lastColumn="0" w:oddVBand="0" w:evenVBand="0" w:oddHBand="0" w:evenHBand="1" w:firstRowFirstColumn="0" w:firstRowLastColumn="0" w:lastRowFirstColumn="0" w:lastRowLastColumn="0"/>
          <w:trHeight w:val="53"/>
        </w:trPr>
        <w:tc>
          <w:tcPr>
            <w:tcW w:w="6538" w:type="dxa"/>
          </w:tcPr>
          <w:p w14:paraId="0AA4CB64" w14:textId="77777777" w:rsidR="00D8582D" w:rsidRPr="00B717DB" w:rsidRDefault="00D8582D" w:rsidP="00EA22A5">
            <w:pPr>
              <w:widowControl w:val="0"/>
              <w:spacing w:after="0" w:line="240" w:lineRule="auto"/>
              <w:rPr>
                <w:rFonts w:asciiTheme="minorHAnsi" w:hAnsiTheme="minorHAnsi"/>
                <w:szCs w:val="18"/>
              </w:rPr>
            </w:pPr>
            <w:r w:rsidRPr="00B717DB">
              <w:rPr>
                <w:rFonts w:asciiTheme="minorHAnsi" w:hAnsiTheme="minorHAnsi"/>
                <w:szCs w:val="18"/>
              </w:rPr>
              <w:t>NIE (FY20)</w:t>
            </w:r>
            <w:r w:rsidR="00D01B34" w:rsidRPr="00B717DB">
              <w:rPr>
                <w:rFonts w:asciiTheme="minorHAnsi" w:hAnsiTheme="minorHAnsi"/>
                <w:szCs w:val="18"/>
              </w:rPr>
              <w:t xml:space="preserve"> – Approved</w:t>
            </w:r>
          </w:p>
        </w:tc>
        <w:tc>
          <w:tcPr>
            <w:tcW w:w="3527" w:type="dxa"/>
          </w:tcPr>
          <w:p w14:paraId="6F1B661C" w14:textId="43DFAF09" w:rsidR="00D8582D" w:rsidRPr="005A3391" w:rsidRDefault="00D8582D" w:rsidP="005A3391">
            <w:pPr>
              <w:widowControl w:val="0"/>
              <w:spacing w:after="0" w:line="240" w:lineRule="auto"/>
              <w:rPr>
                <w:rFonts w:asciiTheme="minorHAnsi" w:hAnsiTheme="minorHAnsi"/>
                <w:szCs w:val="18"/>
              </w:rPr>
            </w:pPr>
            <w:r w:rsidRPr="005A3391">
              <w:rPr>
                <w:rFonts w:asciiTheme="minorHAnsi" w:hAnsiTheme="minorHAnsi"/>
                <w:szCs w:val="18"/>
              </w:rPr>
              <w:t>$</w:t>
            </w:r>
            <w:r w:rsidR="005A3391" w:rsidRPr="005A3391">
              <w:rPr>
                <w:rFonts w:asciiTheme="minorHAnsi" w:hAnsiTheme="minorHAnsi"/>
                <w:szCs w:val="18"/>
              </w:rPr>
              <w:t>3,400,000</w:t>
            </w:r>
          </w:p>
        </w:tc>
      </w:tr>
      <w:tr w:rsidR="00D8582D" w:rsidRPr="00B5341E" w14:paraId="4BB9E3DB"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0CF6A774" w14:textId="77777777" w:rsidR="00D8582D" w:rsidRPr="00B717DB" w:rsidRDefault="00D8582D" w:rsidP="00EA22A5">
            <w:pPr>
              <w:widowControl w:val="0"/>
              <w:spacing w:after="0" w:line="240" w:lineRule="auto"/>
              <w:rPr>
                <w:rFonts w:asciiTheme="minorHAnsi" w:hAnsiTheme="minorHAnsi"/>
                <w:b/>
                <w:szCs w:val="18"/>
              </w:rPr>
            </w:pPr>
            <w:r w:rsidRPr="00B717DB">
              <w:rPr>
                <w:rFonts w:asciiTheme="minorHAnsi" w:hAnsiTheme="minorHAnsi"/>
                <w:b/>
                <w:szCs w:val="18"/>
              </w:rPr>
              <w:t>TOTAL</w:t>
            </w:r>
          </w:p>
        </w:tc>
        <w:tc>
          <w:tcPr>
            <w:tcW w:w="3527" w:type="dxa"/>
          </w:tcPr>
          <w:p w14:paraId="6D82BDD7" w14:textId="797D38BC" w:rsidR="00D8582D" w:rsidRPr="005A3391" w:rsidRDefault="00D8582D" w:rsidP="005A3391">
            <w:pPr>
              <w:widowControl w:val="0"/>
              <w:spacing w:after="0" w:line="240" w:lineRule="auto"/>
              <w:rPr>
                <w:rFonts w:asciiTheme="minorHAnsi" w:hAnsiTheme="minorHAnsi"/>
                <w:b/>
                <w:szCs w:val="18"/>
              </w:rPr>
            </w:pPr>
            <w:r w:rsidRPr="005A3391">
              <w:rPr>
                <w:rFonts w:asciiTheme="minorHAnsi" w:hAnsiTheme="minorHAnsi"/>
                <w:b/>
                <w:szCs w:val="18"/>
              </w:rPr>
              <w:t>$</w:t>
            </w:r>
            <w:r w:rsidR="005A3391" w:rsidRPr="005A3391">
              <w:rPr>
                <w:rFonts w:asciiTheme="minorHAnsi" w:hAnsiTheme="minorHAnsi"/>
                <w:b/>
                <w:szCs w:val="18"/>
              </w:rPr>
              <w:t>7,000,000</w:t>
            </w:r>
          </w:p>
        </w:tc>
      </w:tr>
      <w:tr w:rsidR="00D8582D" w:rsidRPr="00B5341E" w14:paraId="4F5A6AED" w14:textId="77777777" w:rsidTr="00B717DB">
        <w:trPr>
          <w:cnfStyle w:val="000000010000" w:firstRow="0" w:lastRow="0" w:firstColumn="0" w:lastColumn="0" w:oddVBand="0" w:evenVBand="0" w:oddHBand="0" w:evenHBand="1" w:firstRowFirstColumn="0" w:firstRowLastColumn="0" w:lastRowFirstColumn="0" w:lastRowLastColumn="0"/>
          <w:trHeight w:val="53"/>
          <w:tblHeader/>
        </w:trPr>
        <w:tc>
          <w:tcPr>
            <w:tcW w:w="6538" w:type="dxa"/>
            <w:shd w:val="clear" w:color="auto" w:fill="808474" w:themeFill="accent6" w:themeFillShade="BF"/>
          </w:tcPr>
          <w:p w14:paraId="3567210D" w14:textId="77777777" w:rsidR="00D8582D" w:rsidRPr="00B717DB" w:rsidRDefault="00D8582D" w:rsidP="00EA22A5">
            <w:pPr>
              <w:widowControl w:val="0"/>
              <w:spacing w:after="0" w:line="240" w:lineRule="auto"/>
              <w:rPr>
                <w:rFonts w:asciiTheme="minorHAnsi" w:hAnsiTheme="minorHAnsi"/>
                <w:color w:val="FFFFFF" w:themeColor="background1"/>
                <w:szCs w:val="18"/>
              </w:rPr>
            </w:pPr>
            <w:r w:rsidRPr="00B717DB">
              <w:rPr>
                <w:rFonts w:asciiTheme="minorHAnsi" w:hAnsiTheme="minorHAnsi"/>
                <w:color w:val="FFFFFF" w:themeColor="background1"/>
                <w:szCs w:val="18"/>
              </w:rPr>
              <w:t>Source</w:t>
            </w:r>
          </w:p>
        </w:tc>
        <w:tc>
          <w:tcPr>
            <w:tcW w:w="3527" w:type="dxa"/>
            <w:shd w:val="clear" w:color="auto" w:fill="808474" w:themeFill="accent6" w:themeFillShade="BF"/>
          </w:tcPr>
          <w:p w14:paraId="506BB70E" w14:textId="77777777" w:rsidR="00D8582D" w:rsidRPr="005A3391" w:rsidRDefault="00D8582D" w:rsidP="00EA22A5">
            <w:pPr>
              <w:widowControl w:val="0"/>
              <w:spacing w:after="0" w:line="240" w:lineRule="auto"/>
              <w:rPr>
                <w:rFonts w:asciiTheme="majorHAnsi" w:hAnsiTheme="majorHAnsi" w:cstheme="majorHAnsi"/>
                <w:color w:val="FFFFFF" w:themeColor="background1"/>
                <w:szCs w:val="18"/>
              </w:rPr>
            </w:pPr>
            <w:r w:rsidRPr="005A3391">
              <w:rPr>
                <w:rFonts w:asciiTheme="majorHAnsi" w:hAnsiTheme="majorHAnsi" w:cstheme="majorHAnsi"/>
                <w:color w:val="FFFFFF" w:themeColor="background1"/>
                <w:szCs w:val="18"/>
              </w:rPr>
              <w:t>Amount</w:t>
            </w:r>
          </w:p>
        </w:tc>
      </w:tr>
      <w:tr w:rsidR="00D8582D" w:rsidRPr="00B5341E" w14:paraId="3B3D011E"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5AC4F3F1" w14:textId="77777777" w:rsidR="00D8582D" w:rsidRPr="00B717DB" w:rsidRDefault="00D8582D" w:rsidP="00EA22A5">
            <w:pPr>
              <w:widowControl w:val="0"/>
              <w:spacing w:after="0" w:line="240" w:lineRule="auto"/>
              <w:rPr>
                <w:rFonts w:asciiTheme="minorHAnsi" w:hAnsiTheme="minorHAnsi"/>
                <w:szCs w:val="18"/>
              </w:rPr>
            </w:pPr>
            <w:r w:rsidRPr="00B717DB">
              <w:rPr>
                <w:rFonts w:asciiTheme="minorHAnsi" w:hAnsiTheme="minorHAnsi"/>
                <w:szCs w:val="18"/>
              </w:rPr>
              <w:t>Capital (FY21)</w:t>
            </w:r>
            <w:r w:rsidR="00D01B34" w:rsidRPr="00B717DB">
              <w:rPr>
                <w:rFonts w:asciiTheme="minorHAnsi" w:hAnsiTheme="minorHAnsi"/>
                <w:szCs w:val="18"/>
              </w:rPr>
              <w:t xml:space="preserve"> - </w:t>
            </w:r>
            <w:r w:rsidR="00957EFE" w:rsidRPr="00B717DB">
              <w:rPr>
                <w:rFonts w:asciiTheme="minorHAnsi" w:hAnsiTheme="minorHAnsi"/>
                <w:szCs w:val="18"/>
              </w:rPr>
              <w:t>Preliminary</w:t>
            </w:r>
            <w:r w:rsidR="00D01B34" w:rsidRPr="00B717DB">
              <w:rPr>
                <w:rFonts w:asciiTheme="minorHAnsi" w:hAnsiTheme="minorHAnsi"/>
                <w:szCs w:val="18"/>
              </w:rPr>
              <w:t xml:space="preserve"> Forecasted</w:t>
            </w:r>
          </w:p>
        </w:tc>
        <w:tc>
          <w:tcPr>
            <w:tcW w:w="3527" w:type="dxa"/>
          </w:tcPr>
          <w:p w14:paraId="50CF4954" w14:textId="77777777" w:rsidR="00D8582D" w:rsidRPr="005A3391" w:rsidRDefault="00D8582D" w:rsidP="00EA22A5">
            <w:pPr>
              <w:widowControl w:val="0"/>
              <w:spacing w:after="0" w:line="240" w:lineRule="auto"/>
              <w:rPr>
                <w:rFonts w:asciiTheme="minorHAnsi" w:hAnsiTheme="minorHAnsi"/>
                <w:szCs w:val="18"/>
              </w:rPr>
            </w:pPr>
            <w:r w:rsidRPr="005A3391">
              <w:rPr>
                <w:rFonts w:asciiTheme="minorHAnsi" w:hAnsiTheme="minorHAnsi"/>
                <w:szCs w:val="18"/>
              </w:rPr>
              <w:t>$</w:t>
            </w:r>
            <w:r w:rsidR="00A1623F" w:rsidRPr="005A3391">
              <w:rPr>
                <w:rFonts w:asciiTheme="minorHAnsi" w:hAnsiTheme="minorHAnsi"/>
                <w:szCs w:val="18"/>
              </w:rPr>
              <w:t>5</w:t>
            </w:r>
            <w:r w:rsidRPr="005A3391">
              <w:rPr>
                <w:rFonts w:asciiTheme="minorHAnsi" w:hAnsiTheme="minorHAnsi"/>
                <w:szCs w:val="18"/>
              </w:rPr>
              <w:t>,000,000</w:t>
            </w:r>
          </w:p>
        </w:tc>
      </w:tr>
      <w:tr w:rsidR="00D8582D" w:rsidRPr="00B5341E" w14:paraId="21DB4E37" w14:textId="77777777" w:rsidTr="00EA22A5">
        <w:trPr>
          <w:cnfStyle w:val="000000010000" w:firstRow="0" w:lastRow="0" w:firstColumn="0" w:lastColumn="0" w:oddVBand="0" w:evenVBand="0" w:oddHBand="0" w:evenHBand="1" w:firstRowFirstColumn="0" w:firstRowLastColumn="0" w:lastRowFirstColumn="0" w:lastRowLastColumn="0"/>
          <w:trHeight w:val="53"/>
        </w:trPr>
        <w:tc>
          <w:tcPr>
            <w:tcW w:w="6538" w:type="dxa"/>
          </w:tcPr>
          <w:p w14:paraId="2E60C16D" w14:textId="77777777" w:rsidR="00D8582D" w:rsidRPr="00B717DB" w:rsidRDefault="00D8582D" w:rsidP="00EA22A5">
            <w:pPr>
              <w:widowControl w:val="0"/>
              <w:spacing w:after="0" w:line="240" w:lineRule="auto"/>
              <w:rPr>
                <w:rFonts w:asciiTheme="minorHAnsi" w:hAnsiTheme="minorHAnsi"/>
                <w:szCs w:val="18"/>
              </w:rPr>
            </w:pPr>
            <w:r w:rsidRPr="00B717DB">
              <w:rPr>
                <w:rFonts w:asciiTheme="minorHAnsi" w:hAnsiTheme="minorHAnsi"/>
                <w:szCs w:val="18"/>
              </w:rPr>
              <w:t>NIE (FY21)</w:t>
            </w:r>
            <w:r w:rsidR="00D01B34" w:rsidRPr="00B717DB">
              <w:rPr>
                <w:rFonts w:asciiTheme="minorHAnsi" w:hAnsiTheme="minorHAnsi"/>
                <w:szCs w:val="18"/>
              </w:rPr>
              <w:t xml:space="preserve"> - </w:t>
            </w:r>
            <w:r w:rsidR="00957EFE" w:rsidRPr="00B717DB">
              <w:rPr>
                <w:rFonts w:asciiTheme="minorHAnsi" w:hAnsiTheme="minorHAnsi"/>
                <w:szCs w:val="18"/>
              </w:rPr>
              <w:t>Preliminary</w:t>
            </w:r>
            <w:r w:rsidR="00D01B34" w:rsidRPr="00B717DB">
              <w:rPr>
                <w:rFonts w:asciiTheme="minorHAnsi" w:hAnsiTheme="minorHAnsi"/>
                <w:szCs w:val="18"/>
              </w:rPr>
              <w:t xml:space="preserve"> Forecasted</w:t>
            </w:r>
          </w:p>
        </w:tc>
        <w:tc>
          <w:tcPr>
            <w:tcW w:w="3527" w:type="dxa"/>
          </w:tcPr>
          <w:p w14:paraId="50E95128" w14:textId="77777777" w:rsidR="00D8582D" w:rsidRPr="005A3391" w:rsidRDefault="00D8582D" w:rsidP="00EA22A5">
            <w:pPr>
              <w:widowControl w:val="0"/>
              <w:spacing w:after="0" w:line="240" w:lineRule="auto"/>
              <w:rPr>
                <w:rFonts w:asciiTheme="minorHAnsi" w:hAnsiTheme="minorHAnsi"/>
                <w:szCs w:val="18"/>
              </w:rPr>
            </w:pPr>
            <w:r w:rsidRPr="005A3391">
              <w:rPr>
                <w:rFonts w:asciiTheme="minorHAnsi" w:hAnsiTheme="minorHAnsi"/>
                <w:szCs w:val="18"/>
              </w:rPr>
              <w:t>$2,000,000</w:t>
            </w:r>
          </w:p>
        </w:tc>
      </w:tr>
      <w:tr w:rsidR="00D8582D" w:rsidRPr="00B5341E" w14:paraId="7421C674"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75544FEC" w14:textId="77777777" w:rsidR="00D8582D" w:rsidRPr="00B717DB" w:rsidRDefault="00D8582D" w:rsidP="00EA22A5">
            <w:pPr>
              <w:widowControl w:val="0"/>
              <w:spacing w:after="0" w:line="240" w:lineRule="auto"/>
              <w:rPr>
                <w:rFonts w:asciiTheme="minorHAnsi" w:hAnsiTheme="minorHAnsi"/>
                <w:b/>
                <w:szCs w:val="18"/>
              </w:rPr>
            </w:pPr>
            <w:r w:rsidRPr="00B717DB">
              <w:rPr>
                <w:rFonts w:asciiTheme="minorHAnsi" w:hAnsiTheme="minorHAnsi"/>
                <w:b/>
                <w:szCs w:val="18"/>
              </w:rPr>
              <w:t>TOTAL</w:t>
            </w:r>
          </w:p>
        </w:tc>
        <w:tc>
          <w:tcPr>
            <w:tcW w:w="3527" w:type="dxa"/>
          </w:tcPr>
          <w:p w14:paraId="3E8AF690" w14:textId="77777777" w:rsidR="00D8582D" w:rsidRPr="005A3391" w:rsidRDefault="00D8582D" w:rsidP="00EA22A5">
            <w:pPr>
              <w:widowControl w:val="0"/>
              <w:spacing w:after="0" w:line="240" w:lineRule="auto"/>
              <w:rPr>
                <w:rFonts w:asciiTheme="minorHAnsi" w:hAnsiTheme="minorHAnsi"/>
                <w:b/>
                <w:szCs w:val="18"/>
              </w:rPr>
            </w:pPr>
            <w:r w:rsidRPr="005A3391">
              <w:rPr>
                <w:rFonts w:asciiTheme="minorHAnsi" w:hAnsiTheme="minorHAnsi"/>
                <w:b/>
                <w:szCs w:val="18"/>
              </w:rPr>
              <w:t>$</w:t>
            </w:r>
            <w:r w:rsidR="00A1623F" w:rsidRPr="005A3391">
              <w:rPr>
                <w:rFonts w:asciiTheme="minorHAnsi" w:hAnsiTheme="minorHAnsi"/>
                <w:b/>
                <w:szCs w:val="18"/>
              </w:rPr>
              <w:t>7</w:t>
            </w:r>
            <w:r w:rsidRPr="005A3391">
              <w:rPr>
                <w:rFonts w:asciiTheme="minorHAnsi" w:hAnsiTheme="minorHAnsi"/>
                <w:b/>
                <w:szCs w:val="18"/>
              </w:rPr>
              <w:t>,000,000</w:t>
            </w:r>
          </w:p>
        </w:tc>
      </w:tr>
      <w:tr w:rsidR="00B5341E" w:rsidRPr="00B5341E" w14:paraId="4F4832F4" w14:textId="77777777" w:rsidTr="000C768D">
        <w:trPr>
          <w:cnfStyle w:val="000000010000" w:firstRow="0" w:lastRow="0" w:firstColumn="0" w:lastColumn="0" w:oddVBand="0" w:evenVBand="0" w:oddHBand="0" w:evenHBand="1" w:firstRowFirstColumn="0" w:firstRowLastColumn="0" w:lastRowFirstColumn="0" w:lastRowLastColumn="0"/>
          <w:trHeight w:val="53"/>
        </w:trPr>
        <w:tc>
          <w:tcPr>
            <w:tcW w:w="10065" w:type="dxa"/>
            <w:gridSpan w:val="2"/>
          </w:tcPr>
          <w:p w14:paraId="4EC74FAB" w14:textId="77777777" w:rsidR="00B5341E" w:rsidRPr="00C13689" w:rsidRDefault="00B5341E" w:rsidP="00EA22A5">
            <w:pPr>
              <w:widowControl w:val="0"/>
              <w:spacing w:after="0" w:line="240" w:lineRule="auto"/>
              <w:rPr>
                <w:b/>
                <w:sz w:val="16"/>
                <w:szCs w:val="16"/>
              </w:rPr>
            </w:pPr>
            <w:r w:rsidRPr="00C13689">
              <w:rPr>
                <w:rFonts w:eastAsiaTheme="minorHAnsi"/>
                <w:b/>
                <w:sz w:val="16"/>
                <w:szCs w:val="16"/>
                <w:lang w:eastAsia="en-US"/>
              </w:rPr>
              <w:t>NOTE:</w:t>
            </w:r>
            <w:r w:rsidRPr="00C13689">
              <w:rPr>
                <w:rFonts w:eastAsiaTheme="minorHAnsi"/>
                <w:sz w:val="16"/>
                <w:szCs w:val="16"/>
                <w:lang w:eastAsia="en-US"/>
              </w:rPr>
              <w:t xml:space="preserve"> The FY21 budget noted above will be refined during the yearly PMO Project Roadmap process with Executive Committee (ExecCo)/PSC/Finance.</w:t>
            </w:r>
          </w:p>
        </w:tc>
      </w:tr>
    </w:tbl>
    <w:p w14:paraId="1FD7A0B2" w14:textId="77777777" w:rsidR="004E0256" w:rsidRPr="00BC188A" w:rsidRDefault="00F17E42" w:rsidP="00EA22A5">
      <w:pPr>
        <w:pStyle w:val="BodyCopy"/>
        <w:rPr>
          <w:rFonts w:asciiTheme="minorHAnsi" w:eastAsiaTheme="minorHAnsi" w:hAnsiTheme="minorHAnsi" w:cstheme="minorBidi"/>
          <w:sz w:val="22"/>
          <w:szCs w:val="22"/>
          <w:lang w:eastAsia="en-US"/>
        </w:rPr>
      </w:pPr>
      <w:r w:rsidRPr="00BC188A">
        <w:rPr>
          <w:rFonts w:asciiTheme="minorHAnsi" w:eastAsiaTheme="minorHAnsi" w:hAnsiTheme="minorHAnsi" w:cstheme="minorBidi"/>
          <w:sz w:val="22"/>
          <w:szCs w:val="22"/>
          <w:lang w:eastAsia="en-US"/>
        </w:rPr>
        <w:lastRenderedPageBreak/>
        <w:t>Considering the estimated FY20 and forecasted FY21 costs above, the overall costs for the Digital Program can be summarized as follows:</w:t>
      </w:r>
    </w:p>
    <w:tbl>
      <w:tblPr>
        <w:tblStyle w:val="Corporate1"/>
        <w:tblW w:w="0" w:type="auto"/>
        <w:tblLook w:val="0420" w:firstRow="1" w:lastRow="0" w:firstColumn="0" w:lastColumn="0" w:noHBand="0" w:noVBand="1"/>
      </w:tblPr>
      <w:tblGrid>
        <w:gridCol w:w="3828"/>
        <w:gridCol w:w="1276"/>
        <w:gridCol w:w="1154"/>
        <w:gridCol w:w="3822"/>
      </w:tblGrid>
      <w:tr w:rsidR="00B41868" w:rsidRPr="004E0256" w14:paraId="68B158A0" w14:textId="77777777" w:rsidTr="00EA22A5">
        <w:trPr>
          <w:cnfStyle w:val="100000000000" w:firstRow="1" w:lastRow="0" w:firstColumn="0" w:lastColumn="0" w:oddVBand="0" w:evenVBand="0" w:oddHBand="0" w:evenHBand="0" w:firstRowFirstColumn="0" w:firstRowLastColumn="0" w:lastRowFirstColumn="0" w:lastRowLastColumn="0"/>
          <w:trHeight w:val="53"/>
          <w:tblHeader/>
        </w:trPr>
        <w:tc>
          <w:tcPr>
            <w:tcW w:w="3828" w:type="dxa"/>
          </w:tcPr>
          <w:p w14:paraId="2E3C8F47" w14:textId="77777777" w:rsidR="00B41868" w:rsidRPr="006A7C4F" w:rsidRDefault="00B41868" w:rsidP="00EA22A5">
            <w:pPr>
              <w:widowControl w:val="0"/>
              <w:spacing w:after="0" w:line="240" w:lineRule="auto"/>
              <w:rPr>
                <w:rFonts w:asciiTheme="minorHAnsi" w:hAnsiTheme="minorHAnsi"/>
                <w:color w:val="FFFFFF" w:themeColor="background1"/>
                <w:sz w:val="20"/>
                <w:szCs w:val="20"/>
              </w:rPr>
            </w:pPr>
            <w:r>
              <w:rPr>
                <w:rFonts w:asciiTheme="minorHAnsi" w:hAnsiTheme="minorHAnsi"/>
                <w:color w:val="FFFFFF" w:themeColor="background1"/>
                <w:sz w:val="20"/>
                <w:szCs w:val="20"/>
              </w:rPr>
              <w:t>Measure</w:t>
            </w:r>
          </w:p>
        </w:tc>
        <w:tc>
          <w:tcPr>
            <w:tcW w:w="1276" w:type="dxa"/>
          </w:tcPr>
          <w:p w14:paraId="64515CA0" w14:textId="77777777" w:rsidR="00B41868" w:rsidRPr="006A7C4F" w:rsidRDefault="00B41868" w:rsidP="00EA22A5">
            <w:pPr>
              <w:widowControl w:val="0"/>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Result</w:t>
            </w:r>
          </w:p>
        </w:tc>
        <w:tc>
          <w:tcPr>
            <w:tcW w:w="0" w:type="auto"/>
          </w:tcPr>
          <w:p w14:paraId="205B4B0E" w14:textId="77777777" w:rsidR="00B41868" w:rsidRPr="006A7C4F" w:rsidRDefault="00B41868" w:rsidP="00EA22A5">
            <w:pPr>
              <w:widowControl w:val="0"/>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CAP/NIE</w:t>
            </w:r>
          </w:p>
        </w:tc>
        <w:tc>
          <w:tcPr>
            <w:tcW w:w="0" w:type="auto"/>
          </w:tcPr>
          <w:p w14:paraId="695B2543" w14:textId="77777777" w:rsidR="00B41868" w:rsidRDefault="00B41868" w:rsidP="00EA22A5">
            <w:pPr>
              <w:widowControl w:val="0"/>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Comment</w:t>
            </w:r>
          </w:p>
        </w:tc>
      </w:tr>
      <w:tr w:rsidR="00B41868" w:rsidRPr="004E0256" w14:paraId="0800082E"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3828" w:type="dxa"/>
          </w:tcPr>
          <w:p w14:paraId="76A1D16E" w14:textId="55B83F70" w:rsidR="00B41868" w:rsidRPr="005A3391" w:rsidRDefault="005A3391" w:rsidP="005A3391">
            <w:pPr>
              <w:widowControl w:val="0"/>
              <w:spacing w:after="0" w:line="240" w:lineRule="auto"/>
              <w:rPr>
                <w:rFonts w:asciiTheme="minorHAnsi" w:hAnsiTheme="minorHAnsi"/>
                <w:szCs w:val="18"/>
              </w:rPr>
            </w:pPr>
            <w:r w:rsidRPr="005A3391">
              <w:rPr>
                <w:rFonts w:cstheme="minorHAnsi"/>
                <w:szCs w:val="18"/>
              </w:rPr>
              <w:t>Implementation Costs</w:t>
            </w:r>
            <w:r w:rsidRPr="005A3391">
              <w:rPr>
                <w:rFonts w:asciiTheme="minorHAnsi" w:hAnsiTheme="minorHAnsi"/>
                <w:szCs w:val="18"/>
              </w:rPr>
              <w:t xml:space="preserve">  (FY20/FY21)</w:t>
            </w:r>
          </w:p>
        </w:tc>
        <w:tc>
          <w:tcPr>
            <w:tcW w:w="1276" w:type="dxa"/>
          </w:tcPr>
          <w:p w14:paraId="38EC6AF6" w14:textId="5CA8F254" w:rsidR="00B41868" w:rsidRPr="005A3391" w:rsidRDefault="005A3391" w:rsidP="005A3391">
            <w:pPr>
              <w:widowControl w:val="0"/>
              <w:spacing w:after="0" w:line="240" w:lineRule="auto"/>
              <w:rPr>
                <w:szCs w:val="18"/>
              </w:rPr>
            </w:pPr>
            <w:r w:rsidRPr="005A3391">
              <w:rPr>
                <w:szCs w:val="18"/>
              </w:rPr>
              <w:t>$ 7M / $7M</w:t>
            </w:r>
          </w:p>
        </w:tc>
        <w:tc>
          <w:tcPr>
            <w:tcW w:w="0" w:type="auto"/>
          </w:tcPr>
          <w:p w14:paraId="60D03EE6" w14:textId="3F448127" w:rsidR="00B41868" w:rsidRPr="005A3391" w:rsidRDefault="005A3391" w:rsidP="005A3391">
            <w:pPr>
              <w:widowControl w:val="0"/>
              <w:spacing w:after="0" w:line="240" w:lineRule="auto"/>
              <w:rPr>
                <w:rFonts w:asciiTheme="minorHAnsi" w:hAnsiTheme="minorHAnsi"/>
                <w:szCs w:val="18"/>
              </w:rPr>
            </w:pPr>
            <w:r w:rsidRPr="005A3391">
              <w:rPr>
                <w:rFonts w:asciiTheme="minorHAnsi" w:hAnsiTheme="minorHAnsi"/>
                <w:szCs w:val="18"/>
              </w:rPr>
              <w:t xml:space="preserve">Combined </w:t>
            </w:r>
            <w:r w:rsidR="003353EC">
              <w:rPr>
                <w:rFonts w:asciiTheme="minorHAnsi" w:hAnsiTheme="minorHAnsi"/>
                <w:szCs w:val="18"/>
              </w:rPr>
              <w:t xml:space="preserve">Capital and </w:t>
            </w:r>
            <w:r w:rsidRPr="005A3391">
              <w:rPr>
                <w:rFonts w:asciiTheme="minorHAnsi" w:hAnsiTheme="minorHAnsi"/>
                <w:szCs w:val="18"/>
              </w:rPr>
              <w:t>NIE</w:t>
            </w:r>
          </w:p>
        </w:tc>
        <w:tc>
          <w:tcPr>
            <w:tcW w:w="0" w:type="auto"/>
          </w:tcPr>
          <w:p w14:paraId="3009EE19" w14:textId="60DD7D83" w:rsidR="00B41868" w:rsidRPr="005A3391" w:rsidRDefault="00B41868" w:rsidP="005A3391">
            <w:pPr>
              <w:widowControl w:val="0"/>
              <w:spacing w:after="0" w:line="240" w:lineRule="auto"/>
              <w:rPr>
                <w:szCs w:val="18"/>
              </w:rPr>
            </w:pPr>
          </w:p>
        </w:tc>
      </w:tr>
      <w:tr w:rsidR="00B41868" w:rsidRPr="004E0256" w14:paraId="6CD38FE8" w14:textId="77777777" w:rsidTr="00EA22A5">
        <w:trPr>
          <w:cnfStyle w:val="000000010000" w:firstRow="0" w:lastRow="0" w:firstColumn="0" w:lastColumn="0" w:oddVBand="0" w:evenVBand="0" w:oddHBand="0" w:evenHBand="1" w:firstRowFirstColumn="0" w:firstRowLastColumn="0" w:lastRowFirstColumn="0" w:lastRowLastColumn="0"/>
          <w:trHeight w:val="53"/>
        </w:trPr>
        <w:tc>
          <w:tcPr>
            <w:tcW w:w="3828" w:type="dxa"/>
          </w:tcPr>
          <w:p w14:paraId="0446910D" w14:textId="77777777" w:rsidR="00B41868" w:rsidRPr="005A3391" w:rsidRDefault="00B41868" w:rsidP="005A3391">
            <w:pPr>
              <w:widowControl w:val="0"/>
              <w:spacing w:after="0" w:line="240" w:lineRule="auto"/>
              <w:rPr>
                <w:rFonts w:asciiTheme="minorHAnsi" w:hAnsiTheme="minorHAnsi"/>
                <w:szCs w:val="18"/>
              </w:rPr>
            </w:pPr>
            <w:r w:rsidRPr="005A3391">
              <w:rPr>
                <w:rFonts w:cstheme="minorHAnsi"/>
                <w:szCs w:val="18"/>
              </w:rPr>
              <w:t>Annual On-going Cost Summary</w:t>
            </w:r>
            <w:r w:rsidR="002A2FE8" w:rsidRPr="005A3391">
              <w:rPr>
                <w:rFonts w:cstheme="minorHAnsi"/>
                <w:szCs w:val="18"/>
              </w:rPr>
              <w:t xml:space="preserve"> (5 year view)</w:t>
            </w:r>
          </w:p>
        </w:tc>
        <w:tc>
          <w:tcPr>
            <w:tcW w:w="1276" w:type="dxa"/>
          </w:tcPr>
          <w:p w14:paraId="22374603" w14:textId="77777777" w:rsidR="00B41868" w:rsidRPr="005A3391" w:rsidRDefault="00B41868" w:rsidP="005A3391">
            <w:pPr>
              <w:widowControl w:val="0"/>
              <w:spacing w:after="0" w:line="240" w:lineRule="auto"/>
              <w:rPr>
                <w:szCs w:val="18"/>
              </w:rPr>
            </w:pPr>
            <w:r w:rsidRPr="005A3391">
              <w:rPr>
                <w:szCs w:val="18"/>
              </w:rPr>
              <w:t>$ 10</w:t>
            </w:r>
            <w:r w:rsidR="00A1623F" w:rsidRPr="005A3391">
              <w:rPr>
                <w:szCs w:val="18"/>
              </w:rPr>
              <w:t>M</w:t>
            </w:r>
          </w:p>
        </w:tc>
        <w:tc>
          <w:tcPr>
            <w:tcW w:w="0" w:type="auto"/>
          </w:tcPr>
          <w:p w14:paraId="3D85B3F6" w14:textId="77777777" w:rsidR="00B41868" w:rsidRPr="005A3391" w:rsidRDefault="00B41868" w:rsidP="005A3391">
            <w:pPr>
              <w:widowControl w:val="0"/>
              <w:spacing w:after="0" w:line="240" w:lineRule="auto"/>
              <w:rPr>
                <w:rFonts w:asciiTheme="minorHAnsi" w:hAnsiTheme="minorHAnsi"/>
                <w:szCs w:val="18"/>
              </w:rPr>
            </w:pPr>
            <w:r w:rsidRPr="005A3391">
              <w:rPr>
                <w:rFonts w:asciiTheme="minorHAnsi" w:hAnsiTheme="minorHAnsi"/>
                <w:szCs w:val="18"/>
              </w:rPr>
              <w:t>NIE</w:t>
            </w:r>
          </w:p>
        </w:tc>
        <w:tc>
          <w:tcPr>
            <w:tcW w:w="0" w:type="auto"/>
          </w:tcPr>
          <w:p w14:paraId="4D55BA29" w14:textId="78EBF8EE" w:rsidR="00B41868" w:rsidRPr="005A3391" w:rsidRDefault="005A3391" w:rsidP="005A3391">
            <w:pPr>
              <w:widowControl w:val="0"/>
              <w:spacing w:after="0" w:line="240" w:lineRule="auto"/>
              <w:rPr>
                <w:szCs w:val="18"/>
              </w:rPr>
            </w:pPr>
            <w:r w:rsidRPr="005A3391">
              <w:rPr>
                <w:rFonts w:cstheme="minorHAnsi"/>
                <w:color w:val="111111" w:themeColor="text1"/>
                <w:szCs w:val="18"/>
              </w:rPr>
              <w:t>Assuming an annual cost of $ 1,000,000 (Mulesoft, Temenos, and Thirdstream support) and $ 1,000,000 (new CWB Digital and IS - Integration support staff resources).</w:t>
            </w:r>
          </w:p>
        </w:tc>
      </w:tr>
      <w:tr w:rsidR="00DA63C6" w:rsidRPr="004E0256" w14:paraId="7E327348" w14:textId="77777777" w:rsidTr="00C07510">
        <w:trPr>
          <w:cnfStyle w:val="000000100000" w:firstRow="0" w:lastRow="0" w:firstColumn="0" w:lastColumn="0" w:oddVBand="0" w:evenVBand="0" w:oddHBand="1" w:evenHBand="0" w:firstRowFirstColumn="0" w:firstRowLastColumn="0" w:lastRowFirstColumn="0" w:lastRowLastColumn="0"/>
          <w:trHeight w:val="53"/>
        </w:trPr>
        <w:tc>
          <w:tcPr>
            <w:tcW w:w="3828" w:type="dxa"/>
          </w:tcPr>
          <w:p w14:paraId="0B44AF65" w14:textId="77777777" w:rsidR="00DA63C6" w:rsidRPr="005A3391" w:rsidRDefault="00DA63C6" w:rsidP="005A3391">
            <w:pPr>
              <w:widowControl w:val="0"/>
              <w:spacing w:after="0" w:line="240" w:lineRule="auto"/>
              <w:rPr>
                <w:rFonts w:cstheme="minorHAnsi"/>
                <w:b/>
                <w:szCs w:val="18"/>
              </w:rPr>
            </w:pPr>
            <w:r w:rsidRPr="005A3391">
              <w:rPr>
                <w:rFonts w:cstheme="minorHAnsi"/>
                <w:b/>
                <w:szCs w:val="18"/>
              </w:rPr>
              <w:t>Total</w:t>
            </w:r>
          </w:p>
        </w:tc>
        <w:tc>
          <w:tcPr>
            <w:tcW w:w="1276" w:type="dxa"/>
          </w:tcPr>
          <w:p w14:paraId="65096FC2" w14:textId="77777777" w:rsidR="00DA63C6" w:rsidRPr="005A3391" w:rsidRDefault="00DA63C6" w:rsidP="005A3391">
            <w:pPr>
              <w:widowControl w:val="0"/>
              <w:spacing w:after="0" w:line="240" w:lineRule="auto"/>
              <w:rPr>
                <w:b/>
                <w:szCs w:val="18"/>
              </w:rPr>
            </w:pPr>
            <w:r w:rsidRPr="005A3391">
              <w:rPr>
                <w:b/>
                <w:szCs w:val="18"/>
              </w:rPr>
              <w:t>$</w:t>
            </w:r>
            <w:r w:rsidR="00A1623F" w:rsidRPr="005A3391">
              <w:rPr>
                <w:b/>
                <w:szCs w:val="18"/>
              </w:rPr>
              <w:t>24M</w:t>
            </w:r>
          </w:p>
        </w:tc>
        <w:tc>
          <w:tcPr>
            <w:tcW w:w="0" w:type="auto"/>
          </w:tcPr>
          <w:p w14:paraId="36115CEA" w14:textId="77777777" w:rsidR="00DA63C6" w:rsidRPr="005A3391" w:rsidRDefault="00DA63C6" w:rsidP="005A3391">
            <w:pPr>
              <w:widowControl w:val="0"/>
              <w:spacing w:after="0" w:line="240" w:lineRule="auto"/>
              <w:rPr>
                <w:szCs w:val="18"/>
              </w:rPr>
            </w:pPr>
          </w:p>
        </w:tc>
        <w:tc>
          <w:tcPr>
            <w:tcW w:w="0" w:type="auto"/>
          </w:tcPr>
          <w:p w14:paraId="53264503" w14:textId="77777777" w:rsidR="00DA63C6" w:rsidRPr="005A3391" w:rsidRDefault="00DA63C6" w:rsidP="005A3391">
            <w:pPr>
              <w:widowControl w:val="0"/>
              <w:spacing w:after="0" w:line="240" w:lineRule="auto"/>
              <w:rPr>
                <w:rFonts w:cstheme="minorHAnsi"/>
                <w:color w:val="111111" w:themeColor="text1"/>
                <w:szCs w:val="18"/>
              </w:rPr>
            </w:pPr>
          </w:p>
        </w:tc>
      </w:tr>
    </w:tbl>
    <w:p w14:paraId="707D8046" w14:textId="77777777" w:rsidR="00181E8E" w:rsidRPr="001F3EAD" w:rsidRDefault="00181E8E" w:rsidP="00181E8E">
      <w:pPr>
        <w:widowControl w:val="0"/>
        <w:spacing w:after="0" w:line="240" w:lineRule="auto"/>
        <w:rPr>
          <w:b/>
          <w:sz w:val="20"/>
          <w:szCs w:val="20"/>
        </w:rPr>
      </w:pPr>
    </w:p>
    <w:p w14:paraId="19AEE5A8" w14:textId="77777777" w:rsidR="00683BB0" w:rsidRPr="00631314" w:rsidRDefault="00683BB0" w:rsidP="00EA22A5">
      <w:pPr>
        <w:pStyle w:val="Heading1"/>
        <w:widowControl w:val="0"/>
        <w:numPr>
          <w:ilvl w:val="0"/>
          <w:numId w:val="14"/>
        </w:numPr>
        <w:spacing w:after="0" w:line="240" w:lineRule="auto"/>
        <w:ind w:left="0" w:firstLine="0"/>
        <w:rPr>
          <w:color w:val="937A46"/>
        </w:rPr>
      </w:pPr>
      <w:bookmarkStart w:id="180" w:name="_Toc29803724"/>
      <w:bookmarkStart w:id="181" w:name="_Toc29813242"/>
      <w:bookmarkStart w:id="182" w:name="_Toc29817130"/>
      <w:bookmarkStart w:id="183" w:name="_Toc29817189"/>
      <w:bookmarkStart w:id="184" w:name="_Toc29817487"/>
      <w:bookmarkStart w:id="185" w:name="_Toc29803725"/>
      <w:bookmarkStart w:id="186" w:name="_Toc29813243"/>
      <w:bookmarkStart w:id="187" w:name="_Toc29817131"/>
      <w:bookmarkStart w:id="188" w:name="_Toc29817190"/>
      <w:bookmarkStart w:id="189" w:name="_Toc29817488"/>
      <w:bookmarkStart w:id="190" w:name="_Toc5105784"/>
      <w:bookmarkStart w:id="191" w:name="_Toc30688872"/>
      <w:bookmarkEnd w:id="180"/>
      <w:bookmarkEnd w:id="181"/>
      <w:bookmarkEnd w:id="182"/>
      <w:bookmarkEnd w:id="183"/>
      <w:bookmarkEnd w:id="184"/>
      <w:bookmarkEnd w:id="185"/>
      <w:bookmarkEnd w:id="186"/>
      <w:bookmarkEnd w:id="187"/>
      <w:bookmarkEnd w:id="188"/>
      <w:bookmarkEnd w:id="189"/>
      <w:r w:rsidRPr="00631314">
        <w:rPr>
          <w:color w:val="937A46"/>
        </w:rPr>
        <w:t>Key Success Factors</w:t>
      </w:r>
      <w:bookmarkEnd w:id="190"/>
      <w:bookmarkEnd w:id="191"/>
    </w:p>
    <w:p w14:paraId="65AD2AFB" w14:textId="77777777" w:rsidR="00B81FCE" w:rsidRDefault="00B81FCE" w:rsidP="00EA22A5">
      <w:pPr>
        <w:pStyle w:val="BodyCopy"/>
        <w:widowControl w:val="0"/>
        <w:spacing w:after="0" w:line="240" w:lineRule="auto"/>
        <w:rPr>
          <w:rFonts w:asciiTheme="minorHAnsi" w:hAnsiTheme="minorHAnsi" w:cstheme="minorHAnsi"/>
          <w:sz w:val="22"/>
        </w:rPr>
      </w:pPr>
      <w:r w:rsidRPr="008136ED">
        <w:rPr>
          <w:rFonts w:asciiTheme="minorHAnsi" w:hAnsiTheme="minorHAnsi" w:cstheme="minorHAnsi"/>
          <w:sz w:val="22"/>
        </w:rPr>
        <w:t>In order for the Digital Program to be successful</w:t>
      </w:r>
      <w:r w:rsidR="00981907" w:rsidRPr="008136ED">
        <w:rPr>
          <w:rFonts w:asciiTheme="minorHAnsi" w:hAnsiTheme="minorHAnsi" w:cstheme="minorHAnsi"/>
          <w:sz w:val="22"/>
        </w:rPr>
        <w:t>,</w:t>
      </w:r>
      <w:r w:rsidRPr="008136ED">
        <w:rPr>
          <w:rFonts w:asciiTheme="minorHAnsi" w:hAnsiTheme="minorHAnsi" w:cstheme="minorHAnsi"/>
          <w:sz w:val="22"/>
        </w:rPr>
        <w:t xml:space="preserve"> the following conditions must exist:</w:t>
      </w:r>
    </w:p>
    <w:tbl>
      <w:tblPr>
        <w:tblStyle w:val="TableGrid"/>
        <w:tblW w:w="10306" w:type="dxa"/>
        <w:tblLayout w:type="fixed"/>
        <w:tblLook w:val="04A0" w:firstRow="1" w:lastRow="0" w:firstColumn="1" w:lastColumn="0" w:noHBand="0" w:noVBand="1"/>
      </w:tblPr>
      <w:tblGrid>
        <w:gridCol w:w="1649"/>
        <w:gridCol w:w="8657"/>
      </w:tblGrid>
      <w:tr w:rsidR="00051A5A" w14:paraId="6FBCA814" w14:textId="77777777" w:rsidTr="00EA22A5">
        <w:trPr>
          <w:trHeight w:val="493"/>
        </w:trPr>
        <w:tc>
          <w:tcPr>
            <w:tcW w:w="1649" w:type="dxa"/>
          </w:tcPr>
          <w:p w14:paraId="3F56CDEE"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Scope</w:t>
            </w:r>
          </w:p>
        </w:tc>
        <w:tc>
          <w:tcPr>
            <w:tcW w:w="8657" w:type="dxa"/>
          </w:tcPr>
          <w:p w14:paraId="0026E8C6"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Products and service offerings being introduced as part of the Digital Program must enable a sustainable competitive advantage for CWB </w:t>
            </w:r>
            <w:r w:rsidR="00811B15">
              <w:rPr>
                <w:rFonts w:cstheme="minorHAnsi"/>
              </w:rPr>
              <w:t>with focus on S</w:t>
            </w:r>
            <w:r>
              <w:rPr>
                <w:rFonts w:cstheme="minorHAnsi"/>
              </w:rPr>
              <w:t xml:space="preserve">mall </w:t>
            </w:r>
            <w:r w:rsidR="00811B15">
              <w:rPr>
                <w:rFonts w:cstheme="minorHAnsi"/>
              </w:rPr>
              <w:t>Business segmentations</w:t>
            </w:r>
            <w:r w:rsidR="00DA63C6">
              <w:rPr>
                <w:rFonts w:cstheme="minorHAnsi"/>
              </w:rPr>
              <w:t>.</w:t>
            </w:r>
          </w:p>
        </w:tc>
      </w:tr>
      <w:tr w:rsidR="00051A5A" w14:paraId="6237597F" w14:textId="77777777" w:rsidTr="00EA22A5">
        <w:tc>
          <w:tcPr>
            <w:tcW w:w="1649" w:type="dxa"/>
          </w:tcPr>
          <w:p w14:paraId="3388F14B" w14:textId="77777777" w:rsidR="00051A5A" w:rsidRDefault="007506EA" w:rsidP="00EA22A5">
            <w:pPr>
              <w:pStyle w:val="BodyCopy"/>
              <w:widowControl w:val="0"/>
              <w:spacing w:line="240" w:lineRule="auto"/>
              <w:rPr>
                <w:rFonts w:asciiTheme="minorHAnsi" w:hAnsiTheme="minorHAnsi" w:cstheme="minorHAnsi"/>
                <w:sz w:val="22"/>
              </w:rPr>
            </w:pPr>
            <w:r>
              <w:rPr>
                <w:rFonts w:cstheme="minorHAnsi"/>
                <w:b/>
              </w:rPr>
              <w:t xml:space="preserve">Existing </w:t>
            </w:r>
            <w:r w:rsidR="00051A5A" w:rsidRPr="008136ED">
              <w:rPr>
                <w:rFonts w:cstheme="minorHAnsi"/>
                <w:b/>
              </w:rPr>
              <w:t>Clients</w:t>
            </w:r>
          </w:p>
        </w:tc>
        <w:tc>
          <w:tcPr>
            <w:tcW w:w="8657" w:type="dxa"/>
          </w:tcPr>
          <w:p w14:paraId="279D8D02" w14:textId="5F0C1503" w:rsidR="00051A5A" w:rsidRDefault="00051A5A" w:rsidP="007506EA">
            <w:pPr>
              <w:pStyle w:val="BodyCopy"/>
              <w:widowControl w:val="0"/>
              <w:spacing w:line="240" w:lineRule="auto"/>
              <w:rPr>
                <w:rFonts w:asciiTheme="minorHAnsi" w:hAnsiTheme="minorHAnsi" w:cstheme="minorHAnsi"/>
                <w:sz w:val="22"/>
              </w:rPr>
            </w:pPr>
            <w:r w:rsidRPr="008136ED">
              <w:rPr>
                <w:rFonts w:cstheme="minorHAnsi"/>
              </w:rPr>
              <w:t xml:space="preserve">Existing clients of CWB’s </w:t>
            </w:r>
            <w:r w:rsidR="007506EA">
              <w:rPr>
                <w:rFonts w:cstheme="minorHAnsi"/>
              </w:rPr>
              <w:t>digital</w:t>
            </w:r>
            <w:r w:rsidR="007506EA" w:rsidRPr="008136ED">
              <w:rPr>
                <w:rFonts w:cstheme="minorHAnsi"/>
              </w:rPr>
              <w:t xml:space="preserve"> </w:t>
            </w:r>
            <w:r w:rsidRPr="008136ED">
              <w:rPr>
                <w:rFonts w:cstheme="minorHAnsi"/>
              </w:rPr>
              <w:t xml:space="preserve">banking platform must experience a seamless, easy transition onto the Temenos Infinity </w:t>
            </w:r>
            <w:r w:rsidR="007E2B95">
              <w:rPr>
                <w:rFonts w:cstheme="minorHAnsi"/>
              </w:rPr>
              <w:t>Digital Banking</w:t>
            </w:r>
            <w:r w:rsidRPr="008136ED">
              <w:rPr>
                <w:rFonts w:cstheme="minorHAnsi"/>
              </w:rPr>
              <w:t xml:space="preserve"> Platform. Users’ information, historical data, transactions and preferences must be migrated and be available at all times</w:t>
            </w:r>
            <w:r w:rsidR="00DA63C6">
              <w:rPr>
                <w:rFonts w:cstheme="minorHAnsi"/>
              </w:rPr>
              <w:t>.</w:t>
            </w:r>
          </w:p>
        </w:tc>
      </w:tr>
      <w:tr w:rsidR="00051A5A" w14:paraId="09490103" w14:textId="77777777" w:rsidTr="00EA22A5">
        <w:tc>
          <w:tcPr>
            <w:tcW w:w="1649" w:type="dxa"/>
          </w:tcPr>
          <w:p w14:paraId="007139D4"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Resources</w:t>
            </w:r>
          </w:p>
        </w:tc>
        <w:tc>
          <w:tcPr>
            <w:tcW w:w="8657" w:type="dxa"/>
          </w:tcPr>
          <w:p w14:paraId="12C42195"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The Digital Program will require the involvement of several teams within CWB and its Digital </w:t>
            </w:r>
            <w:r w:rsidR="00811B15">
              <w:rPr>
                <w:rFonts w:cstheme="minorHAnsi"/>
              </w:rPr>
              <w:t>P</w:t>
            </w:r>
            <w:r w:rsidRPr="008136ED">
              <w:rPr>
                <w:rFonts w:cstheme="minorHAnsi"/>
              </w:rPr>
              <w:t>artners, some of which need to b</w:t>
            </w:r>
            <w:r w:rsidR="00811B15">
              <w:rPr>
                <w:rFonts w:cstheme="minorHAnsi"/>
              </w:rPr>
              <w:t>e dedicated to the program full-</w:t>
            </w:r>
            <w:r w:rsidRPr="008136ED">
              <w:rPr>
                <w:rFonts w:cstheme="minorHAnsi"/>
              </w:rPr>
              <w:t xml:space="preserve">time. Subject Matter Experts </w:t>
            </w:r>
            <w:r w:rsidR="00811B15">
              <w:rPr>
                <w:rFonts w:cstheme="minorHAnsi"/>
              </w:rPr>
              <w:t xml:space="preserve">(business and technical) </w:t>
            </w:r>
            <w:r w:rsidRPr="008136ED">
              <w:rPr>
                <w:rFonts w:cstheme="minorHAnsi"/>
              </w:rPr>
              <w:t xml:space="preserve">must have </w:t>
            </w:r>
            <w:r w:rsidR="00811B15">
              <w:rPr>
                <w:rFonts w:cstheme="minorHAnsi"/>
              </w:rPr>
              <w:t xml:space="preserve">the required and specific level of knowledge/experience needed to develop the associated </w:t>
            </w:r>
            <w:r w:rsidR="00957EFE">
              <w:rPr>
                <w:rFonts w:cstheme="minorHAnsi"/>
              </w:rPr>
              <w:t>implementation</w:t>
            </w:r>
            <w:r w:rsidR="00811B15">
              <w:rPr>
                <w:rFonts w:cstheme="minorHAnsi"/>
              </w:rPr>
              <w:t xml:space="preserve"> deliverables </w:t>
            </w:r>
            <w:r w:rsidRPr="008136ED">
              <w:rPr>
                <w:rFonts w:cstheme="minorHAnsi"/>
              </w:rPr>
              <w:t>and be available</w:t>
            </w:r>
            <w:r w:rsidR="00811B15">
              <w:rPr>
                <w:rFonts w:cstheme="minorHAnsi"/>
              </w:rPr>
              <w:t xml:space="preserve"> to complete/support sustainment</w:t>
            </w:r>
            <w:r w:rsidR="00DA63C6">
              <w:rPr>
                <w:rFonts w:cstheme="minorHAnsi"/>
              </w:rPr>
              <w:t>.</w:t>
            </w:r>
          </w:p>
        </w:tc>
      </w:tr>
      <w:tr w:rsidR="00051A5A" w14:paraId="20DDDF27" w14:textId="77777777" w:rsidTr="00EA22A5">
        <w:tc>
          <w:tcPr>
            <w:tcW w:w="1649" w:type="dxa"/>
          </w:tcPr>
          <w:p w14:paraId="50B891B0"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Leadership</w:t>
            </w:r>
          </w:p>
        </w:tc>
        <w:tc>
          <w:tcPr>
            <w:tcW w:w="8657" w:type="dxa"/>
          </w:tcPr>
          <w:p w14:paraId="53B9FAF8"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To manage the successful introduction of the </w:t>
            </w:r>
            <w:r w:rsidR="00811B15" w:rsidRPr="008136ED">
              <w:rPr>
                <w:rFonts w:cstheme="minorHAnsi"/>
              </w:rPr>
              <w:t xml:space="preserve">Temenos Infinity </w:t>
            </w:r>
            <w:r w:rsidR="009A3DD6">
              <w:rPr>
                <w:rFonts w:cstheme="minorHAnsi"/>
              </w:rPr>
              <w:t>Digital Client Onboarding</w:t>
            </w:r>
            <w:r w:rsidRPr="008136ED">
              <w:rPr>
                <w:rFonts w:cstheme="minorHAnsi"/>
              </w:rPr>
              <w:t xml:space="preserve"> process</w:t>
            </w:r>
            <w:r w:rsidR="00811B15">
              <w:rPr>
                <w:rFonts w:cstheme="minorHAnsi"/>
              </w:rPr>
              <w:t>es</w:t>
            </w:r>
            <w:r w:rsidRPr="008136ED">
              <w:rPr>
                <w:rFonts w:cstheme="minorHAnsi"/>
              </w:rPr>
              <w:t xml:space="preserve"> and transition to the </w:t>
            </w:r>
            <w:r w:rsidR="007E2B95">
              <w:rPr>
                <w:rFonts w:cstheme="minorHAnsi"/>
              </w:rPr>
              <w:t>Digital Banking</w:t>
            </w:r>
            <w:r w:rsidRPr="008136ED">
              <w:rPr>
                <w:rFonts w:cstheme="minorHAnsi"/>
              </w:rPr>
              <w:t xml:space="preserve"> platform, leaders who understand CWB’s processes, products</w:t>
            </w:r>
            <w:r w:rsidR="00811B15">
              <w:rPr>
                <w:rFonts w:cstheme="minorHAnsi"/>
              </w:rPr>
              <w:t>, services,</w:t>
            </w:r>
            <w:r w:rsidRPr="008136ED">
              <w:rPr>
                <w:rFonts w:cstheme="minorHAnsi"/>
              </w:rPr>
              <w:t xml:space="preserve"> and applications as well as the impacts of the change introduced by this Program will be needed at all levels, from executive to administrative. Executive Sponsors and Program Owners must provide visible, demonstrable</w:t>
            </w:r>
            <w:r w:rsidR="00811B15">
              <w:rPr>
                <w:rFonts w:cstheme="minorHAnsi"/>
              </w:rPr>
              <w:t>,</w:t>
            </w:r>
            <w:r w:rsidRPr="008136ED">
              <w:rPr>
                <w:rFonts w:cstheme="minorHAnsi"/>
              </w:rPr>
              <w:t xml:space="preserve"> and sustained endorsement</w:t>
            </w:r>
            <w:r w:rsidR="00811B15">
              <w:rPr>
                <w:rFonts w:cstheme="minorHAnsi"/>
              </w:rPr>
              <w:t xml:space="preserve"> through each program stream phase.</w:t>
            </w:r>
          </w:p>
        </w:tc>
      </w:tr>
      <w:tr w:rsidR="00051A5A" w14:paraId="674CAA35" w14:textId="77777777" w:rsidTr="00EA22A5">
        <w:tc>
          <w:tcPr>
            <w:tcW w:w="1649" w:type="dxa"/>
          </w:tcPr>
          <w:p w14:paraId="7AC69396"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Priorities</w:t>
            </w:r>
          </w:p>
        </w:tc>
        <w:tc>
          <w:tcPr>
            <w:tcW w:w="8657" w:type="dxa"/>
          </w:tcPr>
          <w:p w14:paraId="2F18D914"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The Digital Program must be regarded as a high-level priority. Conflicts between the </w:t>
            </w:r>
            <w:r w:rsidR="00576F04">
              <w:rPr>
                <w:rFonts w:cstheme="minorHAnsi"/>
              </w:rPr>
              <w:t>Digital Program</w:t>
            </w:r>
            <w:r w:rsidRPr="008136ED">
              <w:rPr>
                <w:rFonts w:cstheme="minorHAnsi"/>
              </w:rPr>
              <w:t xml:space="preserve"> and other projects or operational work activities may </w:t>
            </w:r>
            <w:r w:rsidR="00957EFE">
              <w:rPr>
                <w:rFonts w:cstheme="minorHAnsi"/>
              </w:rPr>
              <w:t>affect</w:t>
            </w:r>
            <w:r w:rsidRPr="008136ED">
              <w:rPr>
                <w:rFonts w:cstheme="minorHAnsi"/>
              </w:rPr>
              <w:t xml:space="preserve"> the success of the Program</w:t>
            </w:r>
            <w:r w:rsidR="00DA63C6">
              <w:rPr>
                <w:rFonts w:cstheme="minorHAnsi"/>
              </w:rPr>
              <w:t>.</w:t>
            </w:r>
          </w:p>
        </w:tc>
      </w:tr>
      <w:tr w:rsidR="00051A5A" w14:paraId="5B726F96" w14:textId="77777777" w:rsidTr="00EA22A5">
        <w:tc>
          <w:tcPr>
            <w:tcW w:w="1649" w:type="dxa"/>
          </w:tcPr>
          <w:p w14:paraId="032A9A36"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Effective Decision Making</w:t>
            </w:r>
          </w:p>
        </w:tc>
        <w:tc>
          <w:tcPr>
            <w:tcW w:w="8657" w:type="dxa"/>
          </w:tcPr>
          <w:p w14:paraId="146AACC3"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The decision</w:t>
            </w:r>
            <w:r w:rsidR="00F04463">
              <w:rPr>
                <w:rFonts w:cstheme="minorHAnsi"/>
              </w:rPr>
              <w:t>-</w:t>
            </w:r>
            <w:r w:rsidRPr="008136ED">
              <w:rPr>
                <w:rFonts w:cstheme="minorHAnsi"/>
              </w:rPr>
              <w:t>making structure must be agile, accessible</w:t>
            </w:r>
            <w:r w:rsidR="00811B15">
              <w:rPr>
                <w:rFonts w:cstheme="minorHAnsi"/>
              </w:rPr>
              <w:t>,</w:t>
            </w:r>
            <w:r w:rsidRPr="008136ED">
              <w:rPr>
                <w:rFonts w:cstheme="minorHAnsi"/>
              </w:rPr>
              <w:t xml:space="preserve"> and responsive to the complex needs of the Program. Decisions must be made in a timely manner and in the clear context of enterprise</w:t>
            </w:r>
            <w:r w:rsidR="00F04463">
              <w:rPr>
                <w:rFonts w:cstheme="minorHAnsi"/>
              </w:rPr>
              <w:t>-</w:t>
            </w:r>
            <w:r w:rsidRPr="008136ED">
              <w:rPr>
                <w:rFonts w:cstheme="minorHAnsi"/>
              </w:rPr>
              <w:t>level goals and objectives</w:t>
            </w:r>
            <w:r w:rsidR="00DA63C6">
              <w:rPr>
                <w:rFonts w:cstheme="minorHAnsi"/>
              </w:rPr>
              <w:t>.</w:t>
            </w:r>
            <w:r w:rsidR="00811B15">
              <w:rPr>
                <w:rFonts w:cstheme="minorHAnsi"/>
              </w:rPr>
              <w:t xml:space="preserve"> The Program Owners and associated </w:t>
            </w:r>
            <w:r w:rsidR="00957EFE">
              <w:rPr>
                <w:rFonts w:cstheme="minorHAnsi"/>
              </w:rPr>
              <w:t>delegated</w:t>
            </w:r>
            <w:r w:rsidR="00811B15">
              <w:rPr>
                <w:rFonts w:cstheme="minorHAnsi"/>
              </w:rPr>
              <w:t xml:space="preserve"> leads are the </w:t>
            </w:r>
            <w:r w:rsidR="00907AA5">
              <w:rPr>
                <w:rFonts w:cstheme="minorHAnsi"/>
              </w:rPr>
              <w:t>primes</w:t>
            </w:r>
            <w:r w:rsidR="00811B15">
              <w:rPr>
                <w:rFonts w:cstheme="minorHAnsi"/>
              </w:rPr>
              <w:t>.</w:t>
            </w:r>
          </w:p>
        </w:tc>
      </w:tr>
      <w:tr w:rsidR="00051A5A" w14:paraId="4606ED49" w14:textId="77777777" w:rsidTr="00EA22A5">
        <w:tc>
          <w:tcPr>
            <w:tcW w:w="1649" w:type="dxa"/>
          </w:tcPr>
          <w:p w14:paraId="502FA78E"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Communications</w:t>
            </w:r>
          </w:p>
        </w:tc>
        <w:tc>
          <w:tcPr>
            <w:tcW w:w="8657" w:type="dxa"/>
          </w:tcPr>
          <w:p w14:paraId="4F3BD92A"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Communications is the lifeline of complex change. Sustained and focused communication to all stakeholders</w:t>
            </w:r>
            <w:r w:rsidR="00BB3DE4">
              <w:rPr>
                <w:rFonts w:cstheme="minorHAnsi"/>
              </w:rPr>
              <w:t xml:space="preserve"> (internal and external)</w:t>
            </w:r>
            <w:r w:rsidRPr="008136ED">
              <w:rPr>
                <w:rFonts w:cstheme="minorHAnsi"/>
              </w:rPr>
              <w:t xml:space="preserve"> throughout the Digital Program must be of the utmost importance</w:t>
            </w:r>
            <w:r w:rsidR="00DA63C6">
              <w:rPr>
                <w:rFonts w:cstheme="minorHAnsi"/>
              </w:rPr>
              <w:t>.</w:t>
            </w:r>
          </w:p>
        </w:tc>
      </w:tr>
      <w:tr w:rsidR="00051A5A" w14:paraId="4255136A" w14:textId="77777777" w:rsidTr="00EA22A5">
        <w:tc>
          <w:tcPr>
            <w:tcW w:w="1649" w:type="dxa"/>
          </w:tcPr>
          <w:p w14:paraId="12C9D8DF"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Methodology</w:t>
            </w:r>
          </w:p>
        </w:tc>
        <w:tc>
          <w:tcPr>
            <w:tcW w:w="8657" w:type="dxa"/>
          </w:tcPr>
          <w:p w14:paraId="6491A433" w14:textId="7777777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CWB and its Digital </w:t>
            </w:r>
            <w:r w:rsidR="00907AA5">
              <w:rPr>
                <w:rFonts w:cstheme="minorHAnsi"/>
              </w:rPr>
              <w:t>P</w:t>
            </w:r>
            <w:r w:rsidRPr="008136ED">
              <w:rPr>
                <w:rFonts w:cstheme="minorHAnsi"/>
              </w:rPr>
              <w:t>artners must find a way to align various methodologies, from waterfall to agile, in order to reliably deliver the business requirements defined</w:t>
            </w:r>
            <w:r w:rsidR="00DA63C6">
              <w:rPr>
                <w:rFonts w:cstheme="minorHAnsi"/>
              </w:rPr>
              <w:t>.</w:t>
            </w:r>
          </w:p>
        </w:tc>
      </w:tr>
      <w:tr w:rsidR="00051A5A" w14:paraId="51D66A46" w14:textId="77777777" w:rsidTr="00EA22A5">
        <w:tc>
          <w:tcPr>
            <w:tcW w:w="1649" w:type="dxa"/>
          </w:tcPr>
          <w:p w14:paraId="54D6B002" w14:textId="77777777" w:rsidR="00051A5A" w:rsidRPr="008136ED" w:rsidRDefault="00051A5A" w:rsidP="00EA22A5">
            <w:pPr>
              <w:pStyle w:val="BodyCopy"/>
              <w:widowControl w:val="0"/>
              <w:spacing w:line="240" w:lineRule="auto"/>
              <w:rPr>
                <w:rFonts w:cstheme="minorHAnsi"/>
                <w:b/>
              </w:rPr>
            </w:pPr>
            <w:r w:rsidRPr="008136ED">
              <w:rPr>
                <w:rFonts w:cstheme="minorHAnsi"/>
                <w:b/>
              </w:rPr>
              <w:t>Sustainment</w:t>
            </w:r>
          </w:p>
        </w:tc>
        <w:tc>
          <w:tcPr>
            <w:tcW w:w="8657" w:type="dxa"/>
          </w:tcPr>
          <w:p w14:paraId="4B2B2926" w14:textId="77777777" w:rsidR="00051A5A" w:rsidRPr="008136ED" w:rsidRDefault="00051A5A" w:rsidP="00647E28">
            <w:pPr>
              <w:pStyle w:val="BodyCopy"/>
              <w:widowControl w:val="0"/>
              <w:spacing w:line="240" w:lineRule="auto"/>
              <w:rPr>
                <w:rFonts w:cstheme="minorHAnsi"/>
              </w:rPr>
            </w:pPr>
            <w:r w:rsidRPr="008136ED">
              <w:rPr>
                <w:rFonts w:cstheme="minorHAnsi"/>
              </w:rPr>
              <w:t xml:space="preserve">There must be resources </w:t>
            </w:r>
            <w:r w:rsidR="00907AA5">
              <w:rPr>
                <w:rFonts w:cstheme="minorHAnsi"/>
              </w:rPr>
              <w:t>(Digital team</w:t>
            </w:r>
            <w:r w:rsidR="00647E28">
              <w:rPr>
                <w:rFonts w:cstheme="minorHAnsi"/>
              </w:rPr>
              <w:t xml:space="preserve">, </w:t>
            </w:r>
            <w:r w:rsidR="00907AA5">
              <w:rPr>
                <w:rFonts w:cstheme="minorHAnsi"/>
              </w:rPr>
              <w:t>IS</w:t>
            </w:r>
            <w:r w:rsidR="00647E28">
              <w:rPr>
                <w:rFonts w:cstheme="minorHAnsi"/>
              </w:rPr>
              <w:t>, Client Solutions and OCM</w:t>
            </w:r>
            <w:r w:rsidR="00907AA5">
              <w:rPr>
                <w:rFonts w:cstheme="minorHAnsi"/>
              </w:rPr>
              <w:t xml:space="preserve">) </w:t>
            </w:r>
            <w:r w:rsidRPr="008136ED">
              <w:rPr>
                <w:rFonts w:cstheme="minorHAnsi"/>
              </w:rPr>
              <w:t>allocated to sustainment of solutions beyond Program closure or operational implementation</w:t>
            </w:r>
            <w:r w:rsidR="00DA63C6">
              <w:rPr>
                <w:rFonts w:cstheme="minorHAnsi"/>
              </w:rPr>
              <w:t>.</w:t>
            </w:r>
          </w:p>
        </w:tc>
      </w:tr>
      <w:tr w:rsidR="00051A5A" w14:paraId="7306B596" w14:textId="77777777" w:rsidTr="00EA22A5">
        <w:tc>
          <w:tcPr>
            <w:tcW w:w="1649" w:type="dxa"/>
          </w:tcPr>
          <w:p w14:paraId="29B7E69C" w14:textId="77777777" w:rsidR="00051A5A" w:rsidRPr="008136ED" w:rsidRDefault="00051A5A" w:rsidP="00EA22A5">
            <w:pPr>
              <w:pStyle w:val="BodyCopy"/>
              <w:widowControl w:val="0"/>
              <w:spacing w:line="240" w:lineRule="auto"/>
              <w:rPr>
                <w:rFonts w:cstheme="minorHAnsi"/>
                <w:b/>
              </w:rPr>
            </w:pPr>
            <w:r w:rsidRPr="008136ED">
              <w:rPr>
                <w:rFonts w:cstheme="minorHAnsi"/>
                <w:b/>
              </w:rPr>
              <w:t>Compliance</w:t>
            </w:r>
          </w:p>
        </w:tc>
        <w:tc>
          <w:tcPr>
            <w:tcW w:w="8657" w:type="dxa"/>
          </w:tcPr>
          <w:p w14:paraId="0F16A6B9" w14:textId="77777777" w:rsidR="00051A5A" w:rsidRPr="008136ED" w:rsidRDefault="00051A5A" w:rsidP="00EA22A5">
            <w:pPr>
              <w:pStyle w:val="BodyCopy"/>
              <w:widowControl w:val="0"/>
              <w:spacing w:line="240" w:lineRule="auto"/>
              <w:rPr>
                <w:rFonts w:cstheme="minorHAnsi"/>
              </w:rPr>
            </w:pPr>
            <w:r w:rsidRPr="008136ED">
              <w:rPr>
                <w:rFonts w:cstheme="minorHAnsi"/>
              </w:rPr>
              <w:t>Continual engagement with Regulatory Compliance must take place to ensure that all solutions and services are compliant with all regulations for consumer protection and fraud protection. This will mitigate significant risks to the Program success as well as to CWB’s reputation and bottom line</w:t>
            </w:r>
            <w:r w:rsidR="00DA63C6">
              <w:rPr>
                <w:rFonts w:cstheme="minorHAnsi"/>
              </w:rPr>
              <w:t>.</w:t>
            </w:r>
          </w:p>
        </w:tc>
      </w:tr>
      <w:tr w:rsidR="00051A5A" w14:paraId="09250AFA" w14:textId="77777777" w:rsidTr="00EA22A5">
        <w:tc>
          <w:tcPr>
            <w:tcW w:w="1649" w:type="dxa"/>
          </w:tcPr>
          <w:p w14:paraId="6371260A" w14:textId="77777777" w:rsidR="00051A5A" w:rsidRPr="008136ED" w:rsidRDefault="00051A5A" w:rsidP="00EA22A5">
            <w:pPr>
              <w:pStyle w:val="BodyCopy"/>
              <w:widowControl w:val="0"/>
              <w:spacing w:line="240" w:lineRule="auto"/>
              <w:rPr>
                <w:rFonts w:cstheme="minorHAnsi"/>
                <w:b/>
              </w:rPr>
            </w:pPr>
            <w:r w:rsidRPr="008136ED">
              <w:rPr>
                <w:rFonts w:cstheme="minorHAnsi"/>
                <w:b/>
              </w:rPr>
              <w:t>Internal Guidelines</w:t>
            </w:r>
          </w:p>
        </w:tc>
        <w:tc>
          <w:tcPr>
            <w:tcW w:w="8657" w:type="dxa"/>
          </w:tcPr>
          <w:p w14:paraId="06CD32DD" w14:textId="77777777" w:rsidR="00051A5A" w:rsidRPr="008136ED" w:rsidRDefault="00051A5A" w:rsidP="00EA22A5">
            <w:pPr>
              <w:pStyle w:val="BodyCopy"/>
              <w:widowControl w:val="0"/>
              <w:spacing w:line="240" w:lineRule="auto"/>
              <w:rPr>
                <w:rFonts w:cstheme="minorHAnsi"/>
              </w:rPr>
            </w:pPr>
            <w:r w:rsidRPr="008136ED">
              <w:rPr>
                <w:rFonts w:cstheme="minorHAnsi"/>
              </w:rPr>
              <w:t>In addition to the above, the Program and its components will follow</w:t>
            </w:r>
            <w:r w:rsidRPr="008136ED">
              <w:rPr>
                <w:rFonts w:cstheme="minorHAnsi"/>
                <w:b/>
              </w:rPr>
              <w:t xml:space="preserve"> </w:t>
            </w:r>
            <w:r w:rsidRPr="008136ED">
              <w:rPr>
                <w:rFonts w:cstheme="minorHAnsi"/>
              </w:rPr>
              <w:t xml:space="preserve">the </w:t>
            </w:r>
            <w:hyperlink r:id="rId23" w:history="1">
              <w:r w:rsidRPr="008136ED">
                <w:rPr>
                  <w:rStyle w:val="Hyperlink"/>
                  <w:rFonts w:cstheme="minorHAnsi"/>
                </w:rPr>
                <w:t>PMO Project Guiding Principles</w:t>
              </w:r>
            </w:hyperlink>
            <w:r w:rsidR="00DA63C6">
              <w:rPr>
                <w:rStyle w:val="Hyperlink"/>
                <w:rFonts w:cstheme="minorHAnsi"/>
              </w:rPr>
              <w:t>.</w:t>
            </w:r>
          </w:p>
        </w:tc>
      </w:tr>
    </w:tbl>
    <w:p w14:paraId="6D22BF42" w14:textId="77777777" w:rsidR="00A241E1" w:rsidRPr="00631314" w:rsidRDefault="00A241E1" w:rsidP="00EA22A5">
      <w:pPr>
        <w:pStyle w:val="Heading1"/>
        <w:keepNext/>
        <w:numPr>
          <w:ilvl w:val="0"/>
          <w:numId w:val="14"/>
        </w:numPr>
        <w:spacing w:before="240" w:line="240" w:lineRule="auto"/>
        <w:ind w:left="992" w:hanging="992"/>
        <w:rPr>
          <w:color w:val="937A46"/>
        </w:rPr>
      </w:pPr>
      <w:bookmarkStart w:id="192" w:name="_Toc30683116"/>
      <w:bookmarkStart w:id="193" w:name="_Toc30686667"/>
      <w:bookmarkStart w:id="194" w:name="_Toc30688807"/>
      <w:bookmarkStart w:id="195" w:name="_Toc30688873"/>
      <w:bookmarkStart w:id="196" w:name="_Toc30688874"/>
      <w:bookmarkStart w:id="197" w:name="_Toc5105785"/>
      <w:bookmarkEnd w:id="192"/>
      <w:bookmarkEnd w:id="193"/>
      <w:bookmarkEnd w:id="194"/>
      <w:bookmarkEnd w:id="195"/>
      <w:r>
        <w:rPr>
          <w:color w:val="937A46"/>
        </w:rPr>
        <w:lastRenderedPageBreak/>
        <w:t>Pro</w:t>
      </w:r>
      <w:r w:rsidR="00594089">
        <w:rPr>
          <w:color w:val="937A46"/>
        </w:rPr>
        <w:t>gram</w:t>
      </w:r>
      <w:r>
        <w:rPr>
          <w:color w:val="937A46"/>
        </w:rPr>
        <w:t xml:space="preserve"> Completion Criteria</w:t>
      </w:r>
      <w:bookmarkEnd w:id="196"/>
    </w:p>
    <w:p w14:paraId="691027C8" w14:textId="77777777" w:rsidR="009D4159" w:rsidRDefault="009D4159">
      <w:pPr>
        <w:pStyle w:val="NoSpacing"/>
      </w:pPr>
      <w:r w:rsidRPr="00C61A2B">
        <w:t xml:space="preserve">The </w:t>
      </w:r>
      <w:r>
        <w:t>program will be considered</w:t>
      </w:r>
      <w:r w:rsidRPr="00C61A2B">
        <w:t xml:space="preserve"> comple</w:t>
      </w:r>
      <w:r>
        <w:t>te</w:t>
      </w:r>
      <w:r w:rsidRPr="00C61A2B">
        <w:t xml:space="preserve"> </w:t>
      </w:r>
      <w:r>
        <w:t>based on the following criteria</w:t>
      </w:r>
      <w:r w:rsidRPr="00C61A2B">
        <w:t>:</w:t>
      </w:r>
    </w:p>
    <w:p w14:paraId="2BD31792" w14:textId="77777777" w:rsidR="009D4159" w:rsidRDefault="009D4159">
      <w:pPr>
        <w:pStyle w:val="NoSpacing"/>
        <w:numPr>
          <w:ilvl w:val="0"/>
          <w:numId w:val="21"/>
        </w:numPr>
        <w:spacing w:after="80"/>
        <w:ind w:left="709" w:hanging="357"/>
      </w:pPr>
      <w:r w:rsidRPr="00EB79B9">
        <w:rPr>
          <w:b/>
        </w:rPr>
        <w:t>Pro</w:t>
      </w:r>
      <w:r w:rsidR="00594089">
        <w:rPr>
          <w:b/>
        </w:rPr>
        <w:t>gram</w:t>
      </w:r>
      <w:r w:rsidRPr="00EB79B9">
        <w:rPr>
          <w:b/>
        </w:rPr>
        <w:t xml:space="preserve"> Acceptance</w:t>
      </w:r>
      <w:r>
        <w:t xml:space="preserve">: All of the </w:t>
      </w:r>
      <w:r w:rsidR="005344E4">
        <w:t xml:space="preserve">agreed </w:t>
      </w:r>
      <w:r>
        <w:t>project</w:t>
      </w:r>
      <w:r w:rsidR="005344E4">
        <w:t xml:space="preserve"> phases</w:t>
      </w:r>
      <w:r>
        <w:t xml:space="preserve">, defined within the </w:t>
      </w:r>
      <w:r w:rsidR="00576F04">
        <w:t>Digital Program</w:t>
      </w:r>
      <w:r>
        <w:t xml:space="preserve"> Roadmap, have been implemented and formally accepted by the identified</w:t>
      </w:r>
      <w:r w:rsidR="009B0B3E">
        <w:t xml:space="preserve"> </w:t>
      </w:r>
      <w:r w:rsidR="00A864CB">
        <w:t>P</w:t>
      </w:r>
      <w:r w:rsidR="009B0B3E">
        <w:t>rogram</w:t>
      </w:r>
      <w:r>
        <w:t xml:space="preserve"> </w:t>
      </w:r>
      <w:r w:rsidR="005344E4">
        <w:t>O</w:t>
      </w:r>
      <w:r>
        <w:t xml:space="preserve">wners. Stabilization periods defined under each </w:t>
      </w:r>
      <w:r w:rsidR="005344E4">
        <w:t>p</w:t>
      </w:r>
      <w:r>
        <w:t xml:space="preserve">roject </w:t>
      </w:r>
      <w:r w:rsidR="005344E4">
        <w:t>phase ha</w:t>
      </w:r>
      <w:r w:rsidR="00F04463">
        <w:t>ve</w:t>
      </w:r>
      <w:r w:rsidR="005344E4">
        <w:t xml:space="preserve"> been achieved.</w:t>
      </w:r>
    </w:p>
    <w:p w14:paraId="5C3C15CD" w14:textId="77777777" w:rsidR="009D4159" w:rsidRDefault="009D4159">
      <w:pPr>
        <w:pStyle w:val="NoSpacing"/>
        <w:numPr>
          <w:ilvl w:val="0"/>
          <w:numId w:val="21"/>
        </w:numPr>
        <w:spacing w:after="80"/>
        <w:ind w:left="709" w:hanging="357"/>
      </w:pPr>
      <w:r w:rsidRPr="00EB79B9">
        <w:rPr>
          <w:b/>
        </w:rPr>
        <w:t>Benefits Realization</w:t>
      </w:r>
      <w:r>
        <w:t>: A</w:t>
      </w:r>
      <w:r w:rsidRPr="00FC25CF">
        <w:t>ll of the business outcomes</w:t>
      </w:r>
      <w:r>
        <w:t>/benefits</w:t>
      </w:r>
      <w:r w:rsidRPr="00FC25CF">
        <w:t xml:space="preserve"> that </w:t>
      </w:r>
      <w:r>
        <w:t>are identified through the individual project</w:t>
      </w:r>
      <w:r w:rsidR="005344E4">
        <w:t xml:space="preserve"> phases</w:t>
      </w:r>
      <w:r w:rsidRPr="00FC25CF">
        <w:t xml:space="preserve"> </w:t>
      </w:r>
      <w:r>
        <w:t>under</w:t>
      </w:r>
      <w:r w:rsidRPr="00FC25CF">
        <w:t xml:space="preserve"> the </w:t>
      </w:r>
      <w:r w:rsidR="00576F04">
        <w:t>Digital Program</w:t>
      </w:r>
      <w:r>
        <w:t xml:space="preserve"> </w:t>
      </w:r>
      <w:r w:rsidR="005344E4">
        <w:t xml:space="preserve">ahead of implementation launch </w:t>
      </w:r>
      <w:r>
        <w:t>are</w:t>
      </w:r>
      <w:r w:rsidRPr="00FC25CF">
        <w:t xml:space="preserve"> accounted for</w:t>
      </w:r>
      <w:r>
        <w:t xml:space="preserve"> </w:t>
      </w:r>
      <w:r w:rsidRPr="00FC25CF">
        <w:t>(either achieved, eliminated</w:t>
      </w:r>
      <w:r>
        <w:t>, or</w:t>
      </w:r>
      <w:r w:rsidRPr="00FC25CF">
        <w:t xml:space="preserve"> </w:t>
      </w:r>
      <w:r>
        <w:t xml:space="preserve">enabled with assignment to the appropriate </w:t>
      </w:r>
      <w:r w:rsidR="005344E4">
        <w:t>b</w:t>
      </w:r>
      <w:r w:rsidR="006E23DF">
        <w:t xml:space="preserve">enefit </w:t>
      </w:r>
      <w:r w:rsidR="005344E4">
        <w:t>o</w:t>
      </w:r>
      <w:r>
        <w:t>wner for reporting).</w:t>
      </w:r>
    </w:p>
    <w:p w14:paraId="081D4A8B" w14:textId="77777777" w:rsidR="009D4159" w:rsidRDefault="009D4159">
      <w:pPr>
        <w:pStyle w:val="NoSpacing"/>
        <w:numPr>
          <w:ilvl w:val="0"/>
          <w:numId w:val="21"/>
        </w:numPr>
        <w:spacing w:after="80"/>
        <w:ind w:left="709" w:hanging="357"/>
      </w:pPr>
      <w:r w:rsidRPr="00EB79B9">
        <w:rPr>
          <w:b/>
        </w:rPr>
        <w:t>Lessons Learned</w:t>
      </w:r>
      <w:r>
        <w:t xml:space="preserve">: A formal Post Implementation Review (PIR) has been completed for the </w:t>
      </w:r>
      <w:r w:rsidR="00576F04">
        <w:t>Digital Program</w:t>
      </w:r>
      <w:r>
        <w:t xml:space="preserve"> and the Lessons Learned identified, documented, communicated and properly archived.</w:t>
      </w:r>
    </w:p>
    <w:p w14:paraId="66C16DA4" w14:textId="77777777" w:rsidR="009D4159" w:rsidRDefault="009D4159">
      <w:pPr>
        <w:pStyle w:val="NoSpacing"/>
        <w:numPr>
          <w:ilvl w:val="0"/>
          <w:numId w:val="21"/>
        </w:numPr>
        <w:spacing w:after="80"/>
        <w:ind w:left="709" w:hanging="357"/>
      </w:pPr>
      <w:r w:rsidRPr="00EB79B9">
        <w:rPr>
          <w:b/>
        </w:rPr>
        <w:t>Program Closure</w:t>
      </w:r>
      <w:r>
        <w:t>: Formal Program Closure approval received by the identified governing body and all applicable resources, tools, 3</w:t>
      </w:r>
      <w:r w:rsidRPr="00480539">
        <w:rPr>
          <w:vertAlign w:val="superscript"/>
        </w:rPr>
        <w:t>rd</w:t>
      </w:r>
      <w:r>
        <w:t xml:space="preserve"> party contracts</w:t>
      </w:r>
      <w:r w:rsidR="005344E4">
        <w:t>,</w:t>
      </w:r>
      <w:r>
        <w:t xml:space="preserve"> and related </w:t>
      </w:r>
      <w:r w:rsidR="00A864CB">
        <w:t>P</w:t>
      </w:r>
      <w:r>
        <w:t>rogram artifacts have been archived, re-allocated, transitioned</w:t>
      </w:r>
      <w:r w:rsidR="005344E4">
        <w:t>,</w:t>
      </w:r>
      <w:r>
        <w:t xml:space="preserve"> and / or cancelled. </w:t>
      </w:r>
    </w:p>
    <w:p w14:paraId="259820CB" w14:textId="77777777" w:rsidR="009D4159" w:rsidRDefault="009D4159">
      <w:pPr>
        <w:pStyle w:val="NoSpacing"/>
      </w:pPr>
    </w:p>
    <w:p w14:paraId="582EDB05" w14:textId="77777777" w:rsidR="009D4159" w:rsidRDefault="009D4159">
      <w:pPr>
        <w:pStyle w:val="NoSpacing"/>
      </w:pPr>
      <w:r w:rsidRPr="00C61A2B">
        <w:t xml:space="preserve">The </w:t>
      </w:r>
      <w:r>
        <w:t>program will be considered successful based on the following criteria</w:t>
      </w:r>
      <w:r w:rsidRPr="00C61A2B">
        <w:t>:</w:t>
      </w:r>
    </w:p>
    <w:p w14:paraId="18952F67" w14:textId="77777777" w:rsidR="00C00086" w:rsidRPr="00A864CB" w:rsidRDefault="00C00086">
      <w:pPr>
        <w:pStyle w:val="NoSpacing"/>
        <w:numPr>
          <w:ilvl w:val="0"/>
          <w:numId w:val="22"/>
        </w:numPr>
        <w:rPr>
          <w:b/>
        </w:rPr>
      </w:pPr>
      <w:r w:rsidRPr="00A864CB">
        <w:rPr>
          <w:b/>
        </w:rPr>
        <w:t>Scope</w:t>
      </w:r>
    </w:p>
    <w:p w14:paraId="2E483B11" w14:textId="77777777" w:rsidR="00A864CB" w:rsidRPr="00A864CB" w:rsidRDefault="00A864CB" w:rsidP="00EA22A5">
      <w:pPr>
        <w:pStyle w:val="NoSpacing"/>
        <w:numPr>
          <w:ilvl w:val="0"/>
          <w:numId w:val="23"/>
        </w:numPr>
        <w:jc w:val="both"/>
      </w:pPr>
      <w:r w:rsidRPr="00A864CB">
        <w:t xml:space="preserve">Products and services offerings from CWB’s Digital </w:t>
      </w:r>
      <w:r w:rsidR="00811B15">
        <w:t>P</w:t>
      </w:r>
      <w:r w:rsidRPr="00A864CB">
        <w:t xml:space="preserve">artners </w:t>
      </w:r>
      <w:r w:rsidR="005344E4">
        <w:t>(</w:t>
      </w:r>
      <w:r w:rsidR="005344E4" w:rsidRPr="00A864CB">
        <w:t xml:space="preserve">Temenos, Thirdstream, </w:t>
      </w:r>
      <w:r w:rsidR="005206F2">
        <w:t>BIG</w:t>
      </w:r>
      <w:r w:rsidR="005344E4" w:rsidRPr="00A864CB">
        <w:t xml:space="preserve"> and Central 1</w:t>
      </w:r>
      <w:r w:rsidR="005344E4">
        <w:t xml:space="preserve">) </w:t>
      </w:r>
      <w:r w:rsidRPr="00A864CB">
        <w:t xml:space="preserve">are delivered </w:t>
      </w:r>
      <w:r w:rsidR="005344E4">
        <w:t xml:space="preserve">in accordance with the formalized agreements and </w:t>
      </w:r>
      <w:r w:rsidRPr="00A864CB">
        <w:t xml:space="preserve">accepted by </w:t>
      </w:r>
      <w:r w:rsidR="005344E4">
        <w:t xml:space="preserve">the Project Owners and associated </w:t>
      </w:r>
      <w:r w:rsidR="00A72B0F">
        <w:t>sustainment leads;</w:t>
      </w:r>
    </w:p>
    <w:p w14:paraId="240EBAF1" w14:textId="6D8F02FB" w:rsidR="00A864CB" w:rsidRPr="00A864CB" w:rsidRDefault="00375A18" w:rsidP="00EA22A5">
      <w:pPr>
        <w:pStyle w:val="NoSpacing"/>
        <w:numPr>
          <w:ilvl w:val="0"/>
          <w:numId w:val="23"/>
        </w:numPr>
        <w:jc w:val="both"/>
      </w:pPr>
      <w:r w:rsidRPr="00A864CB">
        <w:t>Clients’</w:t>
      </w:r>
      <w:r w:rsidR="00A864CB" w:rsidRPr="00A864CB">
        <w:t xml:space="preserve"> data, transactions, existing products</w:t>
      </w:r>
      <w:r w:rsidR="00A72B0F">
        <w:t>/services setup,</w:t>
      </w:r>
      <w:r w:rsidR="00A864CB" w:rsidRPr="00A864CB">
        <w:t xml:space="preserve"> and preferences are seamless migrated onto the Temenos Infinity </w:t>
      </w:r>
      <w:r w:rsidR="007E2B95">
        <w:t>Digital Banking</w:t>
      </w:r>
      <w:r w:rsidR="00A864CB" w:rsidRPr="00A864CB">
        <w:t xml:space="preserve"> platform, </w:t>
      </w:r>
      <w:r w:rsidR="00F11CEC">
        <w:t>with</w:t>
      </w:r>
      <w:r w:rsidR="00331274">
        <w:t xml:space="preserve"> no</w:t>
      </w:r>
      <w:r w:rsidR="00331274" w:rsidRPr="00A864CB">
        <w:t xml:space="preserve"> </w:t>
      </w:r>
      <w:r w:rsidR="00F11CEC" w:rsidRPr="000324DA">
        <w:t xml:space="preserve">unplanned </w:t>
      </w:r>
      <w:r w:rsidR="00A864CB" w:rsidRPr="00A864CB">
        <w:t>outages for clients</w:t>
      </w:r>
      <w:r w:rsidR="00331274">
        <w:t xml:space="preserve"> that impact their day to day operations</w:t>
      </w:r>
      <w:r w:rsidR="00A864CB" w:rsidRPr="00A864CB">
        <w:t>;</w:t>
      </w:r>
    </w:p>
    <w:p w14:paraId="64267921" w14:textId="77777777" w:rsidR="00A864CB" w:rsidRPr="00A864CB" w:rsidRDefault="00A864CB" w:rsidP="00EA22A5">
      <w:pPr>
        <w:pStyle w:val="NoSpacing"/>
        <w:numPr>
          <w:ilvl w:val="0"/>
          <w:numId w:val="23"/>
        </w:numPr>
        <w:jc w:val="both"/>
      </w:pPr>
      <w:r w:rsidRPr="00A864CB">
        <w:t xml:space="preserve">Features currently available in CWB’s Online Banking platform will remain available in the Temenos Infinity </w:t>
      </w:r>
      <w:r w:rsidR="007E2B95">
        <w:t>Digital Banking</w:t>
      </w:r>
      <w:r w:rsidRPr="00A864CB">
        <w:t xml:space="preserve"> Platform;</w:t>
      </w:r>
    </w:p>
    <w:p w14:paraId="3301CF11" w14:textId="77777777" w:rsidR="000359A1" w:rsidRPr="000359A1" w:rsidRDefault="000359A1" w:rsidP="000359A1">
      <w:pPr>
        <w:pStyle w:val="NoSpacing"/>
        <w:numPr>
          <w:ilvl w:val="0"/>
          <w:numId w:val="23"/>
        </w:numPr>
        <w:jc w:val="both"/>
      </w:pPr>
      <w:r w:rsidRPr="000359A1">
        <w:t>Eliminate or minimize future “technical debt” by ensuring that third party services are properly integrated to each product introduced as part of the Digital Program through either the Mulesoft Platform or other platform integration;</w:t>
      </w:r>
    </w:p>
    <w:p w14:paraId="67717E1D" w14:textId="77777777" w:rsidR="00C00086" w:rsidRDefault="00647E28">
      <w:pPr>
        <w:pStyle w:val="NoSpacing"/>
        <w:numPr>
          <w:ilvl w:val="0"/>
          <w:numId w:val="23"/>
        </w:numPr>
        <w:jc w:val="both"/>
      </w:pPr>
      <w:r>
        <w:t xml:space="preserve">Enablement of </w:t>
      </w:r>
      <w:r w:rsidR="00B77123" w:rsidRPr="000359A1">
        <w:t xml:space="preserve">new business </w:t>
      </w:r>
      <w:r w:rsidR="00C00086" w:rsidRPr="000359A1">
        <w:t>features</w:t>
      </w:r>
      <w:r w:rsidR="00B77123" w:rsidRPr="000359A1">
        <w:t>/services offered</w:t>
      </w:r>
      <w:r w:rsidR="005206F2" w:rsidRPr="000359A1">
        <w:t>;</w:t>
      </w:r>
    </w:p>
    <w:p w14:paraId="08000E8F" w14:textId="77777777" w:rsidR="00647E28" w:rsidRPr="000359A1" w:rsidRDefault="00647E28">
      <w:pPr>
        <w:pStyle w:val="NoSpacing"/>
        <w:numPr>
          <w:ilvl w:val="0"/>
          <w:numId w:val="23"/>
        </w:numPr>
        <w:jc w:val="both"/>
      </w:pPr>
      <w:r>
        <w:t>No client impacts in providing like-for-like features/services;</w:t>
      </w:r>
    </w:p>
    <w:p w14:paraId="053B2645" w14:textId="77777777" w:rsidR="00A864CB" w:rsidRPr="00A864CB" w:rsidRDefault="00A864CB" w:rsidP="00EA22A5">
      <w:pPr>
        <w:pStyle w:val="NoSpacing"/>
        <w:numPr>
          <w:ilvl w:val="0"/>
          <w:numId w:val="23"/>
        </w:numPr>
        <w:jc w:val="both"/>
      </w:pPr>
      <w:r w:rsidRPr="00A864CB">
        <w:t xml:space="preserve">Program </w:t>
      </w:r>
      <w:r w:rsidR="005206F2">
        <w:t>Change Requests (CRs)</w:t>
      </w:r>
      <w:r w:rsidR="005206F2" w:rsidRPr="00A864CB">
        <w:t xml:space="preserve"> </w:t>
      </w:r>
      <w:r w:rsidRPr="00A864CB">
        <w:t>are properly evaluated and approved.</w:t>
      </w:r>
    </w:p>
    <w:p w14:paraId="4937DFE3" w14:textId="77777777" w:rsidR="00C00086" w:rsidRDefault="00C00086">
      <w:pPr>
        <w:pStyle w:val="NoSpacing"/>
        <w:ind w:left="1440"/>
        <w:rPr>
          <w:b/>
        </w:rPr>
      </w:pPr>
    </w:p>
    <w:p w14:paraId="7F94D17E" w14:textId="77777777" w:rsidR="009D4159" w:rsidRPr="001018CA" w:rsidRDefault="009D4159">
      <w:pPr>
        <w:pStyle w:val="NoSpacing"/>
        <w:numPr>
          <w:ilvl w:val="0"/>
          <w:numId w:val="22"/>
        </w:numPr>
        <w:rPr>
          <w:b/>
        </w:rPr>
      </w:pPr>
      <w:r w:rsidRPr="001018CA">
        <w:rPr>
          <w:b/>
        </w:rPr>
        <w:t>Quality</w:t>
      </w:r>
    </w:p>
    <w:p w14:paraId="0B35BA4D" w14:textId="77777777" w:rsidR="009D4159" w:rsidRDefault="009D4159">
      <w:pPr>
        <w:pStyle w:val="NoSpacing"/>
        <w:numPr>
          <w:ilvl w:val="0"/>
          <w:numId w:val="23"/>
        </w:numPr>
        <w:jc w:val="both"/>
      </w:pPr>
      <w:r>
        <w:t xml:space="preserve">Program and project plans are effectively managed in accordance with the expectations of the </w:t>
      </w:r>
      <w:r w:rsidR="00CC73E6">
        <w:t xml:space="preserve">Program Owners, </w:t>
      </w:r>
      <w:r>
        <w:t>Executive Sponsor</w:t>
      </w:r>
      <w:r w:rsidR="00CC73E6">
        <w:t xml:space="preserve">s, </w:t>
      </w:r>
      <w:r>
        <w:t>and in keeping with CWB</w:t>
      </w:r>
      <w:r w:rsidR="006574DA">
        <w:t>’s</w:t>
      </w:r>
      <w:r>
        <w:t xml:space="preserve"> Project Management Office and People 1</w:t>
      </w:r>
      <w:r w:rsidRPr="00292A7F">
        <w:rPr>
          <w:vertAlign w:val="superscript"/>
        </w:rPr>
        <w:t>st</w:t>
      </w:r>
      <w:r>
        <w:t xml:space="preserve"> practices and policies;</w:t>
      </w:r>
    </w:p>
    <w:p w14:paraId="2738C243" w14:textId="77777777" w:rsidR="009D4159" w:rsidRDefault="009D4159">
      <w:pPr>
        <w:pStyle w:val="NoSpacing"/>
        <w:numPr>
          <w:ilvl w:val="0"/>
          <w:numId w:val="23"/>
        </w:numPr>
        <w:jc w:val="both"/>
      </w:pPr>
      <w:r w:rsidRPr="00902D9B">
        <w:t xml:space="preserve">Key stakeholders are satisfied with </w:t>
      </w:r>
      <w:r>
        <w:t>the process and system changes that have been implemented;</w:t>
      </w:r>
    </w:p>
    <w:p w14:paraId="47815736" w14:textId="77777777" w:rsidR="009D4159" w:rsidRDefault="009D4159">
      <w:pPr>
        <w:pStyle w:val="NoSpacing"/>
        <w:numPr>
          <w:ilvl w:val="0"/>
          <w:numId w:val="23"/>
        </w:numPr>
        <w:jc w:val="both"/>
      </w:pPr>
      <w:r>
        <w:t xml:space="preserve">Regulatory compliance guidelines for all </w:t>
      </w:r>
      <w:r w:rsidR="00CC73E6">
        <w:t>scope</w:t>
      </w:r>
      <w:r w:rsidR="006574DA">
        <w:t xml:space="preserve"> </w:t>
      </w:r>
      <w:r>
        <w:t>have been met;</w:t>
      </w:r>
    </w:p>
    <w:p w14:paraId="47FB8869" w14:textId="77777777" w:rsidR="009D4159" w:rsidRDefault="009D4159">
      <w:pPr>
        <w:pStyle w:val="NoSpacing"/>
        <w:numPr>
          <w:ilvl w:val="0"/>
          <w:numId w:val="23"/>
        </w:numPr>
        <w:jc w:val="both"/>
      </w:pPr>
      <w:r>
        <w:t xml:space="preserve">Each project </w:t>
      </w:r>
      <w:r w:rsidR="005206F2">
        <w:t xml:space="preserve">phase </w:t>
      </w:r>
      <w:r>
        <w:t xml:space="preserve">has clear, measurable benefits that support the organizational goals, and that the benefits are </w:t>
      </w:r>
      <w:r w:rsidR="005206F2">
        <w:t>enabled upon launch</w:t>
      </w:r>
      <w:r>
        <w:t>;</w:t>
      </w:r>
    </w:p>
    <w:p w14:paraId="17ACFD2A" w14:textId="77777777" w:rsidR="009D4159" w:rsidRDefault="009D4159">
      <w:pPr>
        <w:pStyle w:val="NoSpacing"/>
        <w:numPr>
          <w:ilvl w:val="0"/>
          <w:numId w:val="23"/>
        </w:numPr>
        <w:jc w:val="both"/>
      </w:pPr>
      <w:r>
        <w:t>Impacted stakeholders and end users demonstrate a high level of change adoption;</w:t>
      </w:r>
    </w:p>
    <w:p w14:paraId="6278DFA4" w14:textId="77777777" w:rsidR="009D4159" w:rsidRPr="00C61A2B" w:rsidRDefault="009D4159" w:rsidP="00EA22A5">
      <w:pPr>
        <w:pStyle w:val="NoSpacing"/>
        <w:numPr>
          <w:ilvl w:val="0"/>
          <w:numId w:val="23"/>
        </w:numPr>
      </w:pPr>
      <w:r>
        <w:t xml:space="preserve">An ongoing </w:t>
      </w:r>
      <w:r w:rsidR="00132C36">
        <w:t xml:space="preserve">sustainment and support </w:t>
      </w:r>
      <w:r>
        <w:t>governing body is established to oversee operational</w:t>
      </w:r>
      <w:r w:rsidR="005206F2">
        <w:t xml:space="preserve"> and </w:t>
      </w:r>
      <w:r w:rsidR="006574DA">
        <w:t xml:space="preserve">solution </w:t>
      </w:r>
      <w:r w:rsidR="005206F2">
        <w:t xml:space="preserve">sustainment </w:t>
      </w:r>
      <w:r>
        <w:t xml:space="preserve">changes. </w:t>
      </w:r>
    </w:p>
    <w:p w14:paraId="522876EF" w14:textId="77777777" w:rsidR="009D4159" w:rsidRPr="00C61A2B" w:rsidRDefault="009D4159">
      <w:pPr>
        <w:pStyle w:val="NoSpacing"/>
      </w:pPr>
    </w:p>
    <w:p w14:paraId="75679F4A" w14:textId="77777777" w:rsidR="009D4159" w:rsidRPr="001018CA" w:rsidRDefault="009D4159">
      <w:pPr>
        <w:pStyle w:val="NoSpacing"/>
        <w:numPr>
          <w:ilvl w:val="0"/>
          <w:numId w:val="22"/>
        </w:numPr>
        <w:rPr>
          <w:b/>
        </w:rPr>
      </w:pPr>
      <w:r w:rsidRPr="001018CA">
        <w:rPr>
          <w:b/>
        </w:rPr>
        <w:t>Cost</w:t>
      </w:r>
    </w:p>
    <w:p w14:paraId="2356CC60" w14:textId="77777777" w:rsidR="009D4159" w:rsidRPr="00C61A2B" w:rsidRDefault="009D4159">
      <w:pPr>
        <w:pStyle w:val="NoSpacing"/>
        <w:numPr>
          <w:ilvl w:val="0"/>
          <w:numId w:val="23"/>
        </w:numPr>
        <w:jc w:val="both"/>
      </w:pPr>
      <w:r>
        <w:t>Program is delivered within the approved budget</w:t>
      </w:r>
      <w:r w:rsidR="005206F2">
        <w:t xml:space="preserve">, including approved Program </w:t>
      </w:r>
      <w:r>
        <w:t>CRs.</w:t>
      </w:r>
    </w:p>
    <w:p w14:paraId="53EB4754" w14:textId="77777777" w:rsidR="009D4159" w:rsidRPr="00C61A2B" w:rsidRDefault="009D4159">
      <w:pPr>
        <w:pStyle w:val="NoSpacing"/>
      </w:pPr>
    </w:p>
    <w:p w14:paraId="041C5429" w14:textId="77777777" w:rsidR="009D4159" w:rsidRPr="001018CA" w:rsidRDefault="009D4159" w:rsidP="00EA22A5">
      <w:pPr>
        <w:pStyle w:val="NoSpacing"/>
        <w:keepNext/>
        <w:numPr>
          <w:ilvl w:val="0"/>
          <w:numId w:val="22"/>
        </w:numPr>
        <w:ind w:hanging="357"/>
        <w:rPr>
          <w:b/>
        </w:rPr>
      </w:pPr>
      <w:r w:rsidRPr="001018CA">
        <w:rPr>
          <w:b/>
        </w:rPr>
        <w:lastRenderedPageBreak/>
        <w:t>Time</w:t>
      </w:r>
    </w:p>
    <w:p w14:paraId="4DD558EC" w14:textId="77777777" w:rsidR="009D4159" w:rsidRDefault="009D4159" w:rsidP="00EA22A5">
      <w:pPr>
        <w:pStyle w:val="NoSpacing"/>
        <w:keepNext/>
        <w:numPr>
          <w:ilvl w:val="0"/>
          <w:numId w:val="23"/>
        </w:numPr>
        <w:ind w:hanging="357"/>
        <w:jc w:val="both"/>
      </w:pPr>
      <w:r>
        <w:t>Program is delivered within the planned schedule</w:t>
      </w:r>
      <w:r w:rsidR="005206F2">
        <w:t>;</w:t>
      </w:r>
    </w:p>
    <w:p w14:paraId="0CC14023" w14:textId="77777777" w:rsidR="006574DA" w:rsidRPr="00B84483" w:rsidRDefault="006574DA">
      <w:pPr>
        <w:pStyle w:val="NoSpacing"/>
        <w:numPr>
          <w:ilvl w:val="0"/>
          <w:numId w:val="23"/>
        </w:numPr>
        <w:jc w:val="both"/>
      </w:pPr>
      <w:r>
        <w:t>Program CRs are properly evaluated and approved.</w:t>
      </w:r>
    </w:p>
    <w:p w14:paraId="6CC62F7E" w14:textId="77777777" w:rsidR="00A241E1" w:rsidRPr="00631314" w:rsidRDefault="00A241E1" w:rsidP="00EA22A5">
      <w:pPr>
        <w:pStyle w:val="Heading1"/>
        <w:keepNext/>
        <w:numPr>
          <w:ilvl w:val="0"/>
          <w:numId w:val="14"/>
        </w:numPr>
        <w:spacing w:before="240" w:line="240" w:lineRule="auto"/>
        <w:ind w:left="992" w:hanging="992"/>
        <w:rPr>
          <w:color w:val="937A46"/>
        </w:rPr>
      </w:pPr>
      <w:bookmarkStart w:id="198" w:name="_Toc29813246"/>
      <w:bookmarkStart w:id="199" w:name="_Toc29817134"/>
      <w:bookmarkStart w:id="200" w:name="_Toc29817193"/>
      <w:bookmarkStart w:id="201" w:name="_Toc29817491"/>
      <w:bookmarkStart w:id="202" w:name="_Toc30688875"/>
      <w:bookmarkEnd w:id="198"/>
      <w:bookmarkEnd w:id="199"/>
      <w:bookmarkEnd w:id="200"/>
      <w:bookmarkEnd w:id="201"/>
      <w:r w:rsidRPr="00631314">
        <w:rPr>
          <w:color w:val="937A46"/>
        </w:rPr>
        <w:t>Constraints and Dependencies</w:t>
      </w:r>
      <w:bookmarkEnd w:id="197"/>
      <w:bookmarkEnd w:id="202"/>
    </w:p>
    <w:p w14:paraId="0A18D822" w14:textId="77777777" w:rsidR="006A7C4F" w:rsidRPr="006A7C4F" w:rsidRDefault="006A7C4F" w:rsidP="00EA22A5">
      <w:pPr>
        <w:spacing w:line="240" w:lineRule="auto"/>
        <w:rPr>
          <w:szCs w:val="20"/>
        </w:rPr>
      </w:pPr>
      <w:bookmarkStart w:id="203" w:name="_Toc456688070"/>
      <w:bookmarkStart w:id="204" w:name="_Toc467757210"/>
      <w:bookmarkStart w:id="205" w:name="_Toc5105786"/>
      <w:r w:rsidRPr="006A7C4F">
        <w:rPr>
          <w:szCs w:val="20"/>
        </w:rPr>
        <w:t xml:space="preserve">A significant part of the </w:t>
      </w:r>
      <w:r w:rsidR="00576F04">
        <w:rPr>
          <w:szCs w:val="20"/>
        </w:rPr>
        <w:t>Digital Program</w:t>
      </w:r>
      <w:r w:rsidRPr="006A7C4F">
        <w:rPr>
          <w:szCs w:val="20"/>
        </w:rPr>
        <w:t xml:space="preserve"> will be the identification and management of </w:t>
      </w:r>
      <w:r w:rsidR="00F04463" w:rsidRPr="006A7C4F">
        <w:rPr>
          <w:szCs w:val="20"/>
        </w:rPr>
        <w:t>dependen</w:t>
      </w:r>
      <w:r w:rsidR="00F04463">
        <w:rPr>
          <w:szCs w:val="20"/>
        </w:rPr>
        <w:t>t</w:t>
      </w:r>
      <w:r w:rsidR="00F04463" w:rsidRPr="006A7C4F">
        <w:rPr>
          <w:szCs w:val="20"/>
        </w:rPr>
        <w:t xml:space="preserve"> </w:t>
      </w:r>
      <w:r w:rsidRPr="006A7C4F">
        <w:rPr>
          <w:szCs w:val="20"/>
        </w:rPr>
        <w:t>projects and operational initiatives. In the early stages of the program</w:t>
      </w:r>
      <w:r>
        <w:rPr>
          <w:szCs w:val="20"/>
        </w:rPr>
        <w:t>,</w:t>
      </w:r>
      <w:r w:rsidRPr="006A7C4F">
        <w:rPr>
          <w:szCs w:val="20"/>
        </w:rPr>
        <w:t xml:space="preserve"> a dependency assessment will be conducted to identify any activities (in-flight and planned) that will have an impact on, or be impacted by, the </w:t>
      </w:r>
      <w:r w:rsidR="00576F04">
        <w:rPr>
          <w:szCs w:val="20"/>
        </w:rPr>
        <w:t>Digital Program</w:t>
      </w:r>
      <w:r w:rsidRPr="006A7C4F">
        <w:rPr>
          <w:szCs w:val="20"/>
        </w:rPr>
        <w:t xml:space="preserve">. </w:t>
      </w:r>
    </w:p>
    <w:p w14:paraId="76283E6E" w14:textId="77777777" w:rsidR="006A7C4F" w:rsidRDefault="006A7C4F" w:rsidP="00EA22A5">
      <w:pPr>
        <w:spacing w:line="240" w:lineRule="auto"/>
        <w:rPr>
          <w:szCs w:val="20"/>
        </w:rPr>
      </w:pPr>
      <w:r w:rsidRPr="006A7C4F">
        <w:rPr>
          <w:szCs w:val="20"/>
        </w:rPr>
        <w:t>The outcome of the dependency assessment will be a recommendation for each depend</w:t>
      </w:r>
      <w:r w:rsidR="00F04463">
        <w:rPr>
          <w:szCs w:val="20"/>
        </w:rPr>
        <w:t>e</w:t>
      </w:r>
      <w:r w:rsidRPr="006A7C4F">
        <w:rPr>
          <w:szCs w:val="20"/>
        </w:rPr>
        <w:t>nt project or operational initiative to either: continue as planned, continue under the program, or be cancelled/postponed. The assessment will consider all regulatory or risk-related requirements.</w:t>
      </w:r>
    </w:p>
    <w:p w14:paraId="00EFF701" w14:textId="77777777" w:rsidR="006A7C4F" w:rsidRPr="00631B8B" w:rsidRDefault="006A7C4F" w:rsidP="00EA22A5">
      <w:pPr>
        <w:spacing w:line="240" w:lineRule="auto"/>
        <w:rPr>
          <w:b/>
          <w:szCs w:val="20"/>
        </w:rPr>
      </w:pPr>
      <w:r w:rsidRPr="00631B8B">
        <w:rPr>
          <w:b/>
          <w:szCs w:val="20"/>
        </w:rPr>
        <w:t>Dependency Assessment Approach</w:t>
      </w:r>
    </w:p>
    <w:p w14:paraId="10E38A5A" w14:textId="77777777" w:rsidR="006A7C4F" w:rsidRDefault="006A7C4F" w:rsidP="00EA22A5">
      <w:pPr>
        <w:spacing w:line="240" w:lineRule="auto"/>
        <w:rPr>
          <w:szCs w:val="20"/>
        </w:rPr>
      </w:pPr>
      <w:r>
        <w:rPr>
          <w:noProof/>
        </w:rPr>
        <w:drawing>
          <wp:inline distT="0" distB="0" distL="0" distR="0" wp14:anchorId="0B4CA0E6" wp14:editId="15C541AB">
            <wp:extent cx="5770710" cy="1146964"/>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82027" cy="1169089"/>
                    </a:xfrm>
                    <a:prstGeom prst="rect">
                      <a:avLst/>
                    </a:prstGeom>
                  </pic:spPr>
                </pic:pic>
              </a:graphicData>
            </a:graphic>
          </wp:inline>
        </w:drawing>
      </w:r>
    </w:p>
    <w:p w14:paraId="043F5FE3" w14:textId="77777777" w:rsidR="006A7C4F" w:rsidRDefault="006A7C4F" w:rsidP="00EA22A5">
      <w:pPr>
        <w:spacing w:after="360" w:line="240" w:lineRule="auto"/>
        <w:rPr>
          <w:szCs w:val="20"/>
        </w:rPr>
      </w:pPr>
      <w:r w:rsidRPr="00DF1327">
        <w:rPr>
          <w:szCs w:val="20"/>
        </w:rPr>
        <w:t xml:space="preserve">The dependency assessment and </w:t>
      </w:r>
      <w:r>
        <w:rPr>
          <w:szCs w:val="20"/>
        </w:rPr>
        <w:t xml:space="preserve">on-going </w:t>
      </w:r>
      <w:r w:rsidRPr="00DF1327">
        <w:rPr>
          <w:szCs w:val="20"/>
        </w:rPr>
        <w:t xml:space="preserve">management plan will be co-led by the </w:t>
      </w:r>
      <w:r w:rsidR="00576F04">
        <w:rPr>
          <w:szCs w:val="20"/>
        </w:rPr>
        <w:t>Digital Program</w:t>
      </w:r>
      <w:r w:rsidR="00CC73E6">
        <w:rPr>
          <w:szCs w:val="20"/>
        </w:rPr>
        <w:t xml:space="preserve"> (Program Owners, Program Manager, OCM Lead, and Partner PMs)</w:t>
      </w:r>
      <w:r w:rsidRPr="00DF1327">
        <w:rPr>
          <w:szCs w:val="20"/>
        </w:rPr>
        <w:t>.  After the initial assessment is complete</w:t>
      </w:r>
      <w:r>
        <w:rPr>
          <w:szCs w:val="20"/>
        </w:rPr>
        <w:t>,</w:t>
      </w:r>
      <w:r w:rsidRPr="00DF1327">
        <w:rPr>
          <w:szCs w:val="20"/>
        </w:rPr>
        <w:t xml:space="preserve"> the </w:t>
      </w:r>
      <w:r w:rsidR="00576F04">
        <w:rPr>
          <w:szCs w:val="20"/>
        </w:rPr>
        <w:t>Digital Program</w:t>
      </w:r>
      <w:r w:rsidR="00CC73E6">
        <w:rPr>
          <w:szCs w:val="20"/>
        </w:rPr>
        <w:t xml:space="preserve"> (the aforementioned team members)</w:t>
      </w:r>
      <w:r w:rsidRPr="00DF1327">
        <w:rPr>
          <w:szCs w:val="20"/>
        </w:rPr>
        <w:t xml:space="preserve"> will continue to assess new projects/operational </w:t>
      </w:r>
      <w:r>
        <w:rPr>
          <w:szCs w:val="20"/>
        </w:rPr>
        <w:t>initiatives</w:t>
      </w:r>
      <w:r w:rsidRPr="00DF1327">
        <w:rPr>
          <w:szCs w:val="20"/>
        </w:rPr>
        <w:t xml:space="preserve"> as they are raised to ensure that there is continued visibility to all related dependencies.</w:t>
      </w:r>
    </w:p>
    <w:p w14:paraId="0E4E477F" w14:textId="77777777" w:rsidR="006A7C4F" w:rsidRDefault="006A7C4F" w:rsidP="00EA22A5">
      <w:pPr>
        <w:spacing w:line="240" w:lineRule="auto"/>
        <w:rPr>
          <w:szCs w:val="20"/>
        </w:rPr>
      </w:pPr>
      <w:r>
        <w:rPr>
          <w:szCs w:val="20"/>
        </w:rPr>
        <w:t xml:space="preserve">The following are the initial </w:t>
      </w:r>
      <w:r w:rsidR="00B6442F">
        <w:rPr>
          <w:szCs w:val="20"/>
        </w:rPr>
        <w:t xml:space="preserve">and key </w:t>
      </w:r>
      <w:r>
        <w:rPr>
          <w:szCs w:val="20"/>
        </w:rPr>
        <w:t xml:space="preserve">dependency program, projects, and operational work items identified at the time of writing this charter: </w:t>
      </w:r>
    </w:p>
    <w:tbl>
      <w:tblPr>
        <w:tblStyle w:val="Corporate1"/>
        <w:tblW w:w="10183" w:type="dxa"/>
        <w:tblInd w:w="-92" w:type="dxa"/>
        <w:tblLayout w:type="fixed"/>
        <w:tblLook w:val="04A0" w:firstRow="1" w:lastRow="0" w:firstColumn="1" w:lastColumn="0" w:noHBand="0" w:noVBand="1"/>
      </w:tblPr>
      <w:tblGrid>
        <w:gridCol w:w="4191"/>
        <w:gridCol w:w="5992"/>
      </w:tblGrid>
      <w:tr w:rsidR="006A7C4F" w:rsidRPr="00E52006" w14:paraId="04D22463" w14:textId="77777777" w:rsidTr="00BC188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3686" w:type="dxa"/>
          </w:tcPr>
          <w:p w14:paraId="6C197B8F" w14:textId="77777777" w:rsidR="006A7C4F" w:rsidRPr="00BC188A" w:rsidRDefault="00647E28">
            <w:pPr>
              <w:pStyle w:val="NoSpacing"/>
              <w:jc w:val="both"/>
              <w:rPr>
                <w:sz w:val="16"/>
                <w:szCs w:val="16"/>
              </w:rPr>
            </w:pPr>
            <w:r w:rsidRPr="00BC188A">
              <w:rPr>
                <w:sz w:val="16"/>
                <w:szCs w:val="16"/>
              </w:rPr>
              <w:t>Program/</w:t>
            </w:r>
            <w:r w:rsidR="006A7C4F" w:rsidRPr="00BC188A">
              <w:rPr>
                <w:sz w:val="16"/>
                <w:szCs w:val="16"/>
              </w:rPr>
              <w:t>Project</w:t>
            </w:r>
            <w:r w:rsidRPr="00BC188A">
              <w:rPr>
                <w:sz w:val="16"/>
                <w:szCs w:val="16"/>
              </w:rPr>
              <w:t>/Operational Work Items</w:t>
            </w:r>
          </w:p>
        </w:tc>
        <w:tc>
          <w:tcPr>
            <w:tcW w:w="5271" w:type="dxa"/>
          </w:tcPr>
          <w:p w14:paraId="28A609C9" w14:textId="77777777" w:rsidR="006A7C4F" w:rsidRPr="00BC188A" w:rsidRDefault="006A7C4F">
            <w:pPr>
              <w:pStyle w:val="NoSpacing"/>
              <w:jc w:val="both"/>
              <w:cnfStyle w:val="100000000000" w:firstRow="1" w:lastRow="0" w:firstColumn="0" w:lastColumn="0" w:oddVBand="0" w:evenVBand="0" w:oddHBand="0" w:evenHBand="0" w:firstRowFirstColumn="0" w:firstRowLastColumn="0" w:lastRowFirstColumn="0" w:lastRowLastColumn="0"/>
              <w:rPr>
                <w:sz w:val="16"/>
                <w:szCs w:val="16"/>
              </w:rPr>
            </w:pPr>
            <w:r w:rsidRPr="00BC188A">
              <w:rPr>
                <w:sz w:val="16"/>
                <w:szCs w:val="16"/>
              </w:rPr>
              <w:t>Description</w:t>
            </w:r>
          </w:p>
        </w:tc>
      </w:tr>
      <w:tr w:rsidR="00647E28" w:rsidRPr="00E52006" w14:paraId="1995CBF6" w14:textId="77777777" w:rsidTr="00851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0CCA9E91" w14:textId="77777777" w:rsidR="00647E28" w:rsidRPr="00BC188A" w:rsidRDefault="000A0FC8">
            <w:pPr>
              <w:pStyle w:val="NoSpacing"/>
              <w:jc w:val="center"/>
              <w:rPr>
                <w:sz w:val="16"/>
                <w:szCs w:val="16"/>
              </w:rPr>
            </w:pPr>
            <w:r w:rsidRPr="00BC188A">
              <w:rPr>
                <w:sz w:val="16"/>
                <w:szCs w:val="16"/>
              </w:rPr>
              <w:t>Enhancement</w:t>
            </w:r>
            <w:r w:rsidR="00647E28" w:rsidRPr="00BC188A">
              <w:rPr>
                <w:sz w:val="16"/>
                <w:szCs w:val="16"/>
              </w:rPr>
              <w:t xml:space="preserve"> Leadership Team</w:t>
            </w:r>
          </w:p>
        </w:tc>
        <w:tc>
          <w:tcPr>
            <w:tcW w:w="5271" w:type="dxa"/>
          </w:tcPr>
          <w:p w14:paraId="5431E7C8" w14:textId="77777777" w:rsidR="00647E28" w:rsidRPr="00BC188A" w:rsidRDefault="00855308">
            <w:pPr>
              <w:pStyle w:val="NoSpacing"/>
              <w:jc w:val="both"/>
              <w:cnfStyle w:val="000000100000" w:firstRow="0" w:lastRow="0" w:firstColumn="0" w:lastColumn="0" w:oddVBand="0" w:evenVBand="0" w:oddHBand="1" w:evenHBand="0" w:firstRowFirstColumn="0" w:firstRowLastColumn="0" w:lastRowFirstColumn="0" w:lastRowLastColumn="0"/>
              <w:rPr>
                <w:sz w:val="16"/>
                <w:szCs w:val="16"/>
              </w:rPr>
            </w:pPr>
            <w:r w:rsidRPr="00BC188A">
              <w:rPr>
                <w:sz w:val="16"/>
                <w:szCs w:val="16"/>
              </w:rPr>
              <w:t xml:space="preserve">Any changes/enhancements </w:t>
            </w:r>
            <w:r w:rsidR="0043690C" w:rsidRPr="00BC188A">
              <w:rPr>
                <w:sz w:val="16"/>
                <w:szCs w:val="16"/>
              </w:rPr>
              <w:t xml:space="preserve">that are not related to a project that are considered </w:t>
            </w:r>
            <w:r w:rsidRPr="00BC188A">
              <w:rPr>
                <w:sz w:val="16"/>
                <w:szCs w:val="16"/>
              </w:rPr>
              <w:t xml:space="preserve">by the </w:t>
            </w:r>
            <w:r w:rsidR="000A0FC8" w:rsidRPr="00BC188A">
              <w:rPr>
                <w:sz w:val="16"/>
                <w:szCs w:val="16"/>
              </w:rPr>
              <w:t>Enhancement</w:t>
            </w:r>
            <w:r w:rsidRPr="00BC188A">
              <w:rPr>
                <w:sz w:val="16"/>
                <w:szCs w:val="16"/>
              </w:rPr>
              <w:t xml:space="preserve"> Leadership Team must be evaluated for impacts to the Digital Program. </w:t>
            </w:r>
          </w:p>
        </w:tc>
      </w:tr>
      <w:tr w:rsidR="00E52006" w:rsidRPr="00E52006" w14:paraId="725A9E36" w14:textId="77777777" w:rsidTr="008515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22BE49DA" w14:textId="77777777" w:rsidR="00E52006" w:rsidRPr="00BC188A" w:rsidRDefault="00E52006">
            <w:pPr>
              <w:pStyle w:val="NoSpacing"/>
              <w:jc w:val="center"/>
              <w:rPr>
                <w:sz w:val="16"/>
                <w:szCs w:val="16"/>
              </w:rPr>
            </w:pPr>
            <w:r w:rsidRPr="00BC188A">
              <w:rPr>
                <w:sz w:val="16"/>
                <w:szCs w:val="16"/>
              </w:rPr>
              <w:t>T24 Virtualization</w:t>
            </w:r>
          </w:p>
        </w:tc>
        <w:tc>
          <w:tcPr>
            <w:tcW w:w="5271" w:type="dxa"/>
          </w:tcPr>
          <w:p w14:paraId="7923ED7C" w14:textId="77777777" w:rsidR="00E52006" w:rsidRPr="00BC188A" w:rsidRDefault="00E52006">
            <w:pPr>
              <w:pStyle w:val="NoSpacing"/>
              <w:jc w:val="both"/>
              <w:cnfStyle w:val="000000010000" w:firstRow="0" w:lastRow="0" w:firstColumn="0" w:lastColumn="0" w:oddVBand="0" w:evenVBand="0" w:oddHBand="0" w:evenHBand="1" w:firstRowFirstColumn="0" w:firstRowLastColumn="0" w:lastRowFirstColumn="0" w:lastRowLastColumn="0"/>
              <w:rPr>
                <w:sz w:val="16"/>
                <w:szCs w:val="16"/>
              </w:rPr>
            </w:pPr>
            <w:r w:rsidRPr="00BC188A">
              <w:rPr>
                <w:sz w:val="16"/>
                <w:szCs w:val="16"/>
              </w:rPr>
              <w:t>As the T24 application moves onto a virtualized environment, the timing of this move needs to be taken in consideration to prevent any critical T24 integration from being missed or broken.</w:t>
            </w:r>
          </w:p>
        </w:tc>
      </w:tr>
      <w:tr w:rsidR="00E52006" w:rsidRPr="00E52006" w14:paraId="3552E138" w14:textId="77777777" w:rsidTr="00851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19747AAD" w14:textId="77777777" w:rsidR="00E52006" w:rsidRPr="00BC188A" w:rsidRDefault="00E52006">
            <w:pPr>
              <w:pStyle w:val="NoSpacing"/>
              <w:jc w:val="center"/>
              <w:rPr>
                <w:sz w:val="16"/>
                <w:szCs w:val="16"/>
              </w:rPr>
            </w:pPr>
            <w:r w:rsidRPr="00BC188A">
              <w:rPr>
                <w:sz w:val="16"/>
                <w:szCs w:val="16"/>
              </w:rPr>
              <w:t>Business Process Review Program</w:t>
            </w:r>
          </w:p>
        </w:tc>
        <w:tc>
          <w:tcPr>
            <w:tcW w:w="5271" w:type="dxa"/>
          </w:tcPr>
          <w:p w14:paraId="2492F878" w14:textId="77777777" w:rsidR="00E52006" w:rsidRPr="00BC188A" w:rsidRDefault="00E52006" w:rsidP="00182778">
            <w:pPr>
              <w:pStyle w:val="NoSpacing"/>
              <w:jc w:val="both"/>
              <w:cnfStyle w:val="000000100000" w:firstRow="0" w:lastRow="0" w:firstColumn="0" w:lastColumn="0" w:oddVBand="0" w:evenVBand="0" w:oddHBand="1" w:evenHBand="0" w:firstRowFirstColumn="0" w:firstRowLastColumn="0" w:lastRowFirstColumn="0" w:lastRowLastColumn="0"/>
              <w:rPr>
                <w:sz w:val="16"/>
                <w:szCs w:val="16"/>
              </w:rPr>
            </w:pPr>
            <w:r w:rsidRPr="00BC188A">
              <w:rPr>
                <w:sz w:val="16"/>
                <w:szCs w:val="16"/>
              </w:rPr>
              <w:t xml:space="preserve">As credit processes are being reviewed and optimized, some of these process changes may impact </w:t>
            </w:r>
            <w:r w:rsidR="002C4D03" w:rsidRPr="00BC188A">
              <w:rPr>
                <w:sz w:val="16"/>
                <w:szCs w:val="16"/>
              </w:rPr>
              <w:t xml:space="preserve">client </w:t>
            </w:r>
            <w:r w:rsidRPr="00BC188A">
              <w:rPr>
                <w:sz w:val="16"/>
                <w:szCs w:val="16"/>
              </w:rPr>
              <w:t xml:space="preserve">opening processes and/or any of the solutions planned in the </w:t>
            </w:r>
            <w:r w:rsidR="00576F04" w:rsidRPr="00BC188A">
              <w:rPr>
                <w:sz w:val="16"/>
                <w:szCs w:val="16"/>
              </w:rPr>
              <w:t>Digital Program</w:t>
            </w:r>
            <w:r w:rsidR="00DA63C6" w:rsidRPr="00BC188A">
              <w:rPr>
                <w:sz w:val="16"/>
                <w:szCs w:val="16"/>
              </w:rPr>
              <w:t>.</w:t>
            </w:r>
          </w:p>
        </w:tc>
      </w:tr>
      <w:tr w:rsidR="00E52006" w:rsidRPr="00E52006" w14:paraId="773085B7" w14:textId="77777777" w:rsidTr="008515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47970213" w14:textId="77777777" w:rsidR="00E52006" w:rsidRPr="00BC188A" w:rsidRDefault="00E52006">
            <w:pPr>
              <w:pStyle w:val="NoSpacing"/>
              <w:jc w:val="center"/>
              <w:rPr>
                <w:sz w:val="16"/>
                <w:szCs w:val="16"/>
              </w:rPr>
            </w:pPr>
            <w:r w:rsidRPr="00BC188A">
              <w:rPr>
                <w:sz w:val="16"/>
                <w:szCs w:val="16"/>
              </w:rPr>
              <w:t>Digital Integration &amp; Enhancements</w:t>
            </w:r>
          </w:p>
        </w:tc>
        <w:tc>
          <w:tcPr>
            <w:tcW w:w="5271" w:type="dxa"/>
          </w:tcPr>
          <w:p w14:paraId="07377FDA" w14:textId="77777777" w:rsidR="00E52006" w:rsidRPr="00BC188A" w:rsidRDefault="00E52006">
            <w:pPr>
              <w:pStyle w:val="NoSpacing"/>
              <w:jc w:val="both"/>
              <w:cnfStyle w:val="000000010000" w:firstRow="0" w:lastRow="0" w:firstColumn="0" w:lastColumn="0" w:oddVBand="0" w:evenVBand="0" w:oddHBand="0" w:evenHBand="1" w:firstRowFirstColumn="0" w:firstRowLastColumn="0" w:lastRowFirstColumn="0" w:lastRowLastColumn="0"/>
              <w:rPr>
                <w:sz w:val="16"/>
                <w:szCs w:val="16"/>
              </w:rPr>
            </w:pPr>
            <w:r w:rsidRPr="00BC188A">
              <w:rPr>
                <w:sz w:val="16"/>
                <w:szCs w:val="16"/>
              </w:rPr>
              <w:t xml:space="preserve">Mulesoft will be the middleware between the new solutions introduced by the </w:t>
            </w:r>
            <w:r w:rsidR="00576F04" w:rsidRPr="00BC188A">
              <w:rPr>
                <w:sz w:val="16"/>
                <w:szCs w:val="16"/>
              </w:rPr>
              <w:t>Digital Program</w:t>
            </w:r>
            <w:r w:rsidRPr="00BC188A">
              <w:rPr>
                <w:sz w:val="16"/>
                <w:szCs w:val="16"/>
              </w:rPr>
              <w:t xml:space="preserve"> and existing applications and data within CWB environment. The Digital Integration &amp; Enhancements project will enable Mulesoft and the connectivity with CWB’s applications and data sources.</w:t>
            </w:r>
          </w:p>
        </w:tc>
      </w:tr>
      <w:tr w:rsidR="00E52006" w:rsidRPr="00E52006" w14:paraId="324B0EE9" w14:textId="77777777" w:rsidTr="00851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1B86AE2D" w14:textId="77777777" w:rsidR="00E52006" w:rsidRPr="00BC188A" w:rsidRDefault="00E52006">
            <w:pPr>
              <w:pStyle w:val="NoSpacing"/>
              <w:jc w:val="center"/>
              <w:rPr>
                <w:sz w:val="16"/>
                <w:szCs w:val="16"/>
              </w:rPr>
            </w:pPr>
            <w:r w:rsidRPr="00BC188A">
              <w:rPr>
                <w:sz w:val="16"/>
                <w:szCs w:val="16"/>
              </w:rPr>
              <w:t>Forms Enhancements – Phase 1</w:t>
            </w:r>
          </w:p>
        </w:tc>
        <w:tc>
          <w:tcPr>
            <w:tcW w:w="5271" w:type="dxa"/>
          </w:tcPr>
          <w:p w14:paraId="18D4AF05" w14:textId="77777777" w:rsidR="00E52006" w:rsidRPr="00BC188A" w:rsidRDefault="00E52006" w:rsidP="00182778">
            <w:pPr>
              <w:pStyle w:val="NoSpacing"/>
              <w:jc w:val="both"/>
              <w:cnfStyle w:val="000000100000" w:firstRow="0" w:lastRow="0" w:firstColumn="0" w:lastColumn="0" w:oddVBand="0" w:evenVBand="0" w:oddHBand="1" w:evenHBand="0" w:firstRowFirstColumn="0" w:firstRowLastColumn="0" w:lastRowFirstColumn="0" w:lastRowLastColumn="0"/>
              <w:rPr>
                <w:sz w:val="16"/>
                <w:szCs w:val="16"/>
              </w:rPr>
            </w:pPr>
            <w:r w:rsidRPr="00BC188A">
              <w:rPr>
                <w:sz w:val="16"/>
                <w:szCs w:val="16"/>
              </w:rPr>
              <w:t xml:space="preserve">Forms developed to support many business processes are being reviewed, redesigned or decommissioned. As some of these forms may be associated with the </w:t>
            </w:r>
            <w:r w:rsidR="002C4D03" w:rsidRPr="00BC188A">
              <w:rPr>
                <w:sz w:val="16"/>
                <w:szCs w:val="16"/>
              </w:rPr>
              <w:t xml:space="preserve">client </w:t>
            </w:r>
            <w:r w:rsidRPr="00BC188A">
              <w:rPr>
                <w:sz w:val="16"/>
                <w:szCs w:val="16"/>
              </w:rPr>
              <w:t>opening and/or digital banking processes and solutions, this dependency needs to be taken in consideration.</w:t>
            </w:r>
          </w:p>
        </w:tc>
      </w:tr>
      <w:tr w:rsidR="00E52006" w:rsidRPr="00E52006" w14:paraId="1DA7FA63" w14:textId="77777777" w:rsidTr="008515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0487CE0D" w14:textId="77777777" w:rsidR="00E52006" w:rsidRPr="00BC188A" w:rsidRDefault="00E52006">
            <w:pPr>
              <w:pStyle w:val="NoSpacing"/>
              <w:jc w:val="center"/>
              <w:rPr>
                <w:sz w:val="16"/>
                <w:szCs w:val="16"/>
              </w:rPr>
            </w:pPr>
            <w:r w:rsidRPr="00BC188A">
              <w:rPr>
                <w:sz w:val="16"/>
                <w:szCs w:val="16"/>
              </w:rPr>
              <w:t>Identity and Access Management</w:t>
            </w:r>
          </w:p>
        </w:tc>
        <w:tc>
          <w:tcPr>
            <w:tcW w:w="5271" w:type="dxa"/>
          </w:tcPr>
          <w:p w14:paraId="68F86E2F" w14:textId="77777777" w:rsidR="00E52006" w:rsidRPr="00BC188A" w:rsidRDefault="00E52006">
            <w:pPr>
              <w:pStyle w:val="NoSpacing"/>
              <w:jc w:val="both"/>
              <w:cnfStyle w:val="000000010000" w:firstRow="0" w:lastRow="0" w:firstColumn="0" w:lastColumn="0" w:oddVBand="0" w:evenVBand="0" w:oddHBand="0" w:evenHBand="1" w:firstRowFirstColumn="0" w:firstRowLastColumn="0" w:lastRowFirstColumn="0" w:lastRowLastColumn="0"/>
              <w:rPr>
                <w:sz w:val="16"/>
                <w:szCs w:val="16"/>
              </w:rPr>
            </w:pPr>
            <w:r w:rsidRPr="00BC188A">
              <w:rPr>
                <w:sz w:val="16"/>
                <w:szCs w:val="16"/>
              </w:rPr>
              <w:t xml:space="preserve">CWB is implementing new policies, procedures and applications to support its </w:t>
            </w:r>
            <w:r w:rsidR="00375A18" w:rsidRPr="00BC188A">
              <w:rPr>
                <w:sz w:val="16"/>
                <w:szCs w:val="16"/>
              </w:rPr>
              <w:t>cyber</w:t>
            </w:r>
            <w:r w:rsidRPr="00BC188A">
              <w:rPr>
                <w:sz w:val="16"/>
                <w:szCs w:val="16"/>
              </w:rPr>
              <w:t xml:space="preserve">-security program. The solutions implemented under the </w:t>
            </w:r>
            <w:r w:rsidR="00576F04" w:rsidRPr="00BC188A">
              <w:rPr>
                <w:sz w:val="16"/>
                <w:szCs w:val="16"/>
              </w:rPr>
              <w:t>Digital Program</w:t>
            </w:r>
            <w:r w:rsidRPr="00BC188A">
              <w:rPr>
                <w:sz w:val="16"/>
                <w:szCs w:val="16"/>
              </w:rPr>
              <w:t xml:space="preserve"> will be leveraging this new security solution, therefore this project needs to be monitored closely.</w:t>
            </w:r>
          </w:p>
        </w:tc>
      </w:tr>
    </w:tbl>
    <w:p w14:paraId="503D5E5D" w14:textId="77777777" w:rsidR="00A241E1" w:rsidRPr="00631314" w:rsidRDefault="00A241E1" w:rsidP="00EA22A5">
      <w:pPr>
        <w:pStyle w:val="Heading1"/>
        <w:keepNext/>
        <w:numPr>
          <w:ilvl w:val="0"/>
          <w:numId w:val="14"/>
        </w:numPr>
        <w:spacing w:before="240" w:line="240" w:lineRule="auto"/>
        <w:ind w:left="992" w:hanging="992"/>
        <w:rPr>
          <w:color w:val="937A46"/>
        </w:rPr>
      </w:pPr>
      <w:bookmarkStart w:id="206" w:name="_Toc29813248"/>
      <w:bookmarkStart w:id="207" w:name="_Toc29817136"/>
      <w:bookmarkStart w:id="208" w:name="_Toc29817195"/>
      <w:bookmarkStart w:id="209" w:name="_Toc29817493"/>
      <w:bookmarkStart w:id="210" w:name="_Toc30688876"/>
      <w:bookmarkEnd w:id="206"/>
      <w:bookmarkEnd w:id="207"/>
      <w:bookmarkEnd w:id="208"/>
      <w:bookmarkEnd w:id="209"/>
      <w:r w:rsidRPr="00631314">
        <w:rPr>
          <w:color w:val="937A46"/>
        </w:rPr>
        <w:lastRenderedPageBreak/>
        <w:t>Milestone Timeline</w:t>
      </w:r>
      <w:bookmarkEnd w:id="203"/>
      <w:bookmarkEnd w:id="204"/>
      <w:bookmarkEnd w:id="205"/>
      <w:bookmarkEnd w:id="210"/>
    </w:p>
    <w:p w14:paraId="5D59EAAD" w14:textId="77777777" w:rsidR="004E0256" w:rsidRDefault="004E0256" w:rsidP="00EA22A5">
      <w:pPr>
        <w:spacing w:line="240" w:lineRule="auto"/>
        <w:rPr>
          <w:szCs w:val="20"/>
        </w:rPr>
      </w:pPr>
      <w:r w:rsidRPr="005A0CE8">
        <w:rPr>
          <w:szCs w:val="20"/>
        </w:rPr>
        <w:t xml:space="preserve">The following are the major </w:t>
      </w:r>
      <w:r>
        <w:rPr>
          <w:szCs w:val="20"/>
        </w:rPr>
        <w:t xml:space="preserve">program </w:t>
      </w:r>
      <w:r w:rsidRPr="005A0CE8">
        <w:rPr>
          <w:szCs w:val="20"/>
        </w:rPr>
        <w:t xml:space="preserve">milestones </w:t>
      </w:r>
      <w:r>
        <w:rPr>
          <w:szCs w:val="20"/>
        </w:rPr>
        <w:t xml:space="preserve">and timelines </w:t>
      </w:r>
      <w:r w:rsidRPr="005A0CE8">
        <w:rPr>
          <w:szCs w:val="20"/>
        </w:rPr>
        <w:t xml:space="preserve">identified at this time. As the </w:t>
      </w:r>
      <w:r>
        <w:rPr>
          <w:szCs w:val="20"/>
        </w:rPr>
        <w:t>program</w:t>
      </w:r>
      <w:r w:rsidRPr="005A0CE8">
        <w:rPr>
          <w:szCs w:val="20"/>
        </w:rPr>
        <w:t xml:space="preserve"> planning moves forward and the schedule </w:t>
      </w:r>
      <w:r>
        <w:rPr>
          <w:szCs w:val="20"/>
        </w:rPr>
        <w:t>is developed</w:t>
      </w:r>
      <w:r w:rsidR="008515D2">
        <w:rPr>
          <w:szCs w:val="20"/>
        </w:rPr>
        <w:t>,</w:t>
      </w:r>
      <w:r>
        <w:rPr>
          <w:szCs w:val="20"/>
        </w:rPr>
        <w:t xml:space="preserve"> checkpoints will be established to confirm the </w:t>
      </w:r>
      <w:r w:rsidRPr="005A0CE8">
        <w:rPr>
          <w:szCs w:val="20"/>
        </w:rPr>
        <w:t>milestones and their target completion dates.</w:t>
      </w:r>
      <w:r>
        <w:rPr>
          <w:szCs w:val="20"/>
        </w:rPr>
        <w:t xml:space="preserve"> </w:t>
      </w:r>
      <w:r w:rsidR="00B6442F">
        <w:rPr>
          <w:szCs w:val="20"/>
        </w:rPr>
        <w:t xml:space="preserve">Detailed timelines/scheduled will be developed at the start of each program stream phase and deliverables tracked throughout the associated implementation timeline. </w:t>
      </w:r>
    </w:p>
    <w:p w14:paraId="5D8CE755" w14:textId="77777777" w:rsidR="000327B7" w:rsidRPr="007D06A5" w:rsidRDefault="000A0FC8" w:rsidP="00EA22A5">
      <w:pPr>
        <w:spacing w:line="240" w:lineRule="auto"/>
        <w:rPr>
          <w:szCs w:val="20"/>
        </w:rPr>
      </w:pPr>
      <w:r>
        <w:rPr>
          <w:noProof/>
        </w:rPr>
        <w:drawing>
          <wp:inline distT="0" distB="0" distL="0" distR="0" wp14:anchorId="4B74F3BE" wp14:editId="60B7A9D2">
            <wp:extent cx="6399457" cy="2515922"/>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45566" cy="2534050"/>
                    </a:xfrm>
                    <a:prstGeom prst="rect">
                      <a:avLst/>
                    </a:prstGeom>
                  </pic:spPr>
                </pic:pic>
              </a:graphicData>
            </a:graphic>
          </wp:inline>
        </w:drawing>
      </w:r>
    </w:p>
    <w:p w14:paraId="019384B8" w14:textId="77777777" w:rsidR="00A241E1" w:rsidRPr="00631314" w:rsidRDefault="00A241E1" w:rsidP="00EA22A5">
      <w:pPr>
        <w:pStyle w:val="Heading1"/>
        <w:keepNext/>
        <w:numPr>
          <w:ilvl w:val="0"/>
          <w:numId w:val="14"/>
        </w:numPr>
        <w:spacing w:before="240" w:line="240" w:lineRule="auto"/>
        <w:ind w:left="992" w:hanging="992"/>
        <w:rPr>
          <w:color w:val="937A46"/>
        </w:rPr>
      </w:pPr>
      <w:bookmarkStart w:id="211" w:name="_Toc30683120"/>
      <w:bookmarkStart w:id="212" w:name="_Toc30686671"/>
      <w:bookmarkStart w:id="213" w:name="_Toc30688811"/>
      <w:bookmarkStart w:id="214" w:name="_Toc30688877"/>
      <w:bookmarkStart w:id="215" w:name="_Toc5105787"/>
      <w:bookmarkStart w:id="216" w:name="_Toc30688878"/>
      <w:bookmarkEnd w:id="211"/>
      <w:bookmarkEnd w:id="212"/>
      <w:bookmarkEnd w:id="213"/>
      <w:bookmarkEnd w:id="214"/>
      <w:r w:rsidRPr="00631314">
        <w:rPr>
          <w:color w:val="937A46"/>
        </w:rPr>
        <w:t>Stakeholder</w:t>
      </w:r>
      <w:r w:rsidR="00D8461F">
        <w:rPr>
          <w:color w:val="937A46"/>
        </w:rPr>
        <w:t>s</w:t>
      </w:r>
      <w:bookmarkEnd w:id="215"/>
      <w:bookmarkEnd w:id="216"/>
    </w:p>
    <w:p w14:paraId="13573C58" w14:textId="77777777" w:rsidR="000327B7" w:rsidRDefault="00735545" w:rsidP="00EA22A5">
      <w:pPr>
        <w:spacing w:line="240" w:lineRule="auto"/>
        <w:jc w:val="both"/>
        <w:rPr>
          <w:rFonts w:cstheme="minorHAnsi"/>
        </w:rPr>
      </w:pPr>
      <w:r>
        <w:rPr>
          <w:szCs w:val="20"/>
        </w:rPr>
        <w:t xml:space="preserve">The </w:t>
      </w:r>
      <w:r w:rsidR="00576F04">
        <w:rPr>
          <w:szCs w:val="20"/>
        </w:rPr>
        <w:t>Digital Program</w:t>
      </w:r>
      <w:r>
        <w:rPr>
          <w:szCs w:val="20"/>
        </w:rPr>
        <w:t xml:space="preserve"> </w:t>
      </w:r>
      <w:r w:rsidRPr="003A5575">
        <w:rPr>
          <w:szCs w:val="20"/>
        </w:rPr>
        <w:t xml:space="preserve">is a complex </w:t>
      </w:r>
      <w:r>
        <w:rPr>
          <w:szCs w:val="20"/>
        </w:rPr>
        <w:t xml:space="preserve">undertaking </w:t>
      </w:r>
      <w:r w:rsidRPr="003A5575">
        <w:rPr>
          <w:szCs w:val="20"/>
        </w:rPr>
        <w:t xml:space="preserve">that </w:t>
      </w:r>
      <w:r w:rsidR="00957EFE" w:rsidRPr="003A5575">
        <w:rPr>
          <w:szCs w:val="20"/>
        </w:rPr>
        <w:t>affects</w:t>
      </w:r>
      <w:r w:rsidRPr="003A5575">
        <w:rPr>
          <w:szCs w:val="20"/>
        </w:rPr>
        <w:t xml:space="preserve"> numerous and diverse groups of stakeholders</w:t>
      </w:r>
      <w:r>
        <w:rPr>
          <w:szCs w:val="20"/>
        </w:rPr>
        <w:t>.</w:t>
      </w:r>
      <w:r w:rsidRPr="003A5575">
        <w:rPr>
          <w:szCs w:val="20"/>
        </w:rPr>
        <w:t xml:space="preserve"> </w:t>
      </w:r>
      <w:r>
        <w:rPr>
          <w:szCs w:val="20"/>
        </w:rPr>
        <w:t xml:space="preserve">The following table represents the primary Stakeholder groups that will play a continual role throughput the Program. </w:t>
      </w:r>
    </w:p>
    <w:p w14:paraId="14B2C9F9" w14:textId="248293FF" w:rsidR="00593347" w:rsidRDefault="00593347" w:rsidP="00EA22A5">
      <w:pPr>
        <w:spacing w:line="240" w:lineRule="auto"/>
        <w:jc w:val="both"/>
        <w:rPr>
          <w:rFonts w:cstheme="minorHAnsi"/>
        </w:rPr>
      </w:pPr>
      <w:r w:rsidRPr="00593347">
        <w:rPr>
          <w:rFonts w:cstheme="minorHAnsi"/>
        </w:rPr>
        <w:t xml:space="preserve">Based on the output of the </w:t>
      </w:r>
      <w:hyperlink r:id="rId26" w:history="1">
        <w:r w:rsidR="00576F04">
          <w:rPr>
            <w:rStyle w:val="Hyperlink"/>
            <w:rFonts w:cstheme="minorHAnsi"/>
          </w:rPr>
          <w:t>Digital Program</w:t>
        </w:r>
        <w:r w:rsidRPr="00593347">
          <w:rPr>
            <w:rStyle w:val="Hyperlink"/>
            <w:rFonts w:cstheme="minorHAnsi"/>
          </w:rPr>
          <w:t xml:space="preserve"> Stakeholder Register</w:t>
        </w:r>
      </w:hyperlink>
      <w:r w:rsidRPr="00593347">
        <w:rPr>
          <w:rFonts w:cstheme="minorHAnsi"/>
        </w:rPr>
        <w:t>, the Stakeholder groups that will be engaged to deliver the scope of the pro</w:t>
      </w:r>
      <w:r>
        <w:rPr>
          <w:rFonts w:cstheme="minorHAnsi"/>
        </w:rPr>
        <w:t>gram</w:t>
      </w:r>
      <w:r w:rsidRPr="00593347">
        <w:rPr>
          <w:rFonts w:cstheme="minorHAnsi"/>
        </w:rPr>
        <w:t xml:space="preserve"> as well as those that will be impacted post imple</w:t>
      </w:r>
      <w:r w:rsidR="00962800">
        <w:rPr>
          <w:rFonts w:cstheme="minorHAnsi"/>
        </w:rPr>
        <w:t xml:space="preserve">mentation have been identified </w:t>
      </w:r>
      <w:r w:rsidRPr="00593347">
        <w:rPr>
          <w:rFonts w:cstheme="minorHAnsi"/>
        </w:rPr>
        <w:t>and documented</w:t>
      </w:r>
      <w:r>
        <w:rPr>
          <w:rFonts w:cstheme="minorHAnsi"/>
        </w:rPr>
        <w:t xml:space="preserve"> as follows</w:t>
      </w:r>
      <w:r w:rsidRPr="00593347">
        <w:rPr>
          <w:rFonts w:cstheme="minorHAnsi"/>
        </w:rPr>
        <w:t>:</w:t>
      </w:r>
    </w:p>
    <w:tbl>
      <w:tblPr>
        <w:tblStyle w:val="Corporate"/>
        <w:tblW w:w="9214" w:type="dxa"/>
        <w:jc w:val="center"/>
        <w:tblLook w:val="0420" w:firstRow="1" w:lastRow="0" w:firstColumn="0" w:lastColumn="0" w:noHBand="0" w:noVBand="1"/>
      </w:tblPr>
      <w:tblGrid>
        <w:gridCol w:w="3119"/>
        <w:gridCol w:w="2555"/>
        <w:gridCol w:w="1951"/>
        <w:gridCol w:w="1589"/>
      </w:tblGrid>
      <w:tr w:rsidR="003976E0" w:rsidRPr="00121005" w14:paraId="7A13EEFF" w14:textId="77777777" w:rsidTr="00EA22A5">
        <w:trPr>
          <w:cnfStyle w:val="100000000000" w:firstRow="1" w:lastRow="0" w:firstColumn="0" w:lastColumn="0" w:oddVBand="0" w:evenVBand="0" w:oddHBand="0" w:evenHBand="0" w:firstRowFirstColumn="0" w:firstRowLastColumn="0" w:lastRowFirstColumn="0" w:lastRowLastColumn="0"/>
          <w:trHeight w:val="53"/>
          <w:tblHeader/>
          <w:jc w:val="center"/>
        </w:trPr>
        <w:tc>
          <w:tcPr>
            <w:tcW w:w="3119" w:type="dxa"/>
          </w:tcPr>
          <w:p w14:paraId="29FB17CF" w14:textId="77777777" w:rsidR="003976E0" w:rsidRPr="00593347" w:rsidRDefault="003976E0">
            <w:pPr>
              <w:spacing w:after="0" w:line="240" w:lineRule="auto"/>
              <w:rPr>
                <w:b w:val="0"/>
                <w:sz w:val="22"/>
                <w:szCs w:val="20"/>
              </w:rPr>
            </w:pPr>
            <w:r w:rsidRPr="00593347">
              <w:rPr>
                <w:sz w:val="22"/>
                <w:szCs w:val="20"/>
              </w:rPr>
              <w:t>Stakeholder Group</w:t>
            </w:r>
          </w:p>
        </w:tc>
        <w:tc>
          <w:tcPr>
            <w:tcW w:w="2555" w:type="dxa"/>
          </w:tcPr>
          <w:p w14:paraId="20CD20D4" w14:textId="77777777" w:rsidR="003976E0" w:rsidRPr="00593347" w:rsidRDefault="003976E0">
            <w:pPr>
              <w:spacing w:after="0" w:line="240" w:lineRule="auto"/>
              <w:rPr>
                <w:b w:val="0"/>
                <w:sz w:val="22"/>
                <w:szCs w:val="20"/>
              </w:rPr>
            </w:pPr>
            <w:r w:rsidRPr="00593347">
              <w:rPr>
                <w:sz w:val="22"/>
                <w:szCs w:val="20"/>
              </w:rPr>
              <w:t>Role on Pro</w:t>
            </w:r>
            <w:r>
              <w:rPr>
                <w:sz w:val="22"/>
                <w:szCs w:val="20"/>
              </w:rPr>
              <w:t>gram</w:t>
            </w:r>
          </w:p>
        </w:tc>
        <w:tc>
          <w:tcPr>
            <w:tcW w:w="1951" w:type="dxa"/>
          </w:tcPr>
          <w:p w14:paraId="78711ED2" w14:textId="77777777" w:rsidR="003976E0" w:rsidRPr="00593347" w:rsidRDefault="003976E0">
            <w:pPr>
              <w:spacing w:after="0" w:line="240" w:lineRule="auto"/>
              <w:jc w:val="center"/>
              <w:rPr>
                <w:rFonts w:asciiTheme="minorHAnsi" w:hAnsiTheme="minorHAnsi" w:cstheme="minorHAnsi"/>
                <w:sz w:val="22"/>
                <w:szCs w:val="20"/>
              </w:rPr>
            </w:pPr>
            <w:r w:rsidRPr="00593347">
              <w:rPr>
                <w:rFonts w:asciiTheme="minorHAnsi" w:hAnsiTheme="minorHAnsi" w:cstheme="minorHAnsi"/>
                <w:sz w:val="22"/>
                <w:szCs w:val="20"/>
              </w:rPr>
              <w:t>Level of  Program Engagement</w:t>
            </w:r>
          </w:p>
          <w:p w14:paraId="26B85085" w14:textId="77777777" w:rsidR="003976E0" w:rsidRPr="00593347" w:rsidRDefault="003976E0">
            <w:pPr>
              <w:spacing w:after="0" w:line="240" w:lineRule="auto"/>
              <w:jc w:val="center"/>
              <w:rPr>
                <w:rFonts w:asciiTheme="majorHAnsi" w:hAnsiTheme="majorHAnsi" w:cstheme="majorHAnsi"/>
                <w:sz w:val="22"/>
                <w:szCs w:val="20"/>
              </w:rPr>
            </w:pPr>
            <w:r w:rsidRPr="00593347">
              <w:rPr>
                <w:rFonts w:asciiTheme="minorHAnsi" w:hAnsiTheme="minorHAnsi" w:cstheme="minorHAnsi"/>
                <w:sz w:val="22"/>
                <w:szCs w:val="20"/>
              </w:rPr>
              <w:t>(H\M\L)</w:t>
            </w:r>
          </w:p>
        </w:tc>
        <w:tc>
          <w:tcPr>
            <w:tcW w:w="1589" w:type="dxa"/>
          </w:tcPr>
          <w:p w14:paraId="07F5C1AE" w14:textId="77777777" w:rsidR="003976E0" w:rsidRPr="00593347" w:rsidRDefault="003976E0">
            <w:pPr>
              <w:spacing w:after="0" w:line="240" w:lineRule="auto"/>
              <w:jc w:val="center"/>
              <w:rPr>
                <w:rFonts w:asciiTheme="majorHAnsi" w:hAnsiTheme="majorHAnsi" w:cstheme="majorHAnsi"/>
                <w:sz w:val="22"/>
                <w:szCs w:val="20"/>
              </w:rPr>
            </w:pPr>
            <w:r w:rsidRPr="00593347">
              <w:rPr>
                <w:rFonts w:asciiTheme="minorHAnsi" w:hAnsiTheme="minorHAnsi" w:cstheme="minorHAnsi"/>
                <w:sz w:val="22"/>
                <w:szCs w:val="20"/>
              </w:rPr>
              <w:t>Level of  Operational Impact (H/M/L)</w:t>
            </w:r>
          </w:p>
        </w:tc>
      </w:tr>
      <w:tr w:rsidR="003976E0" w:rsidRPr="0099234B" w14:paraId="2638C605"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69C4B514" w14:textId="77777777" w:rsidR="003976E0" w:rsidRPr="009371F4" w:rsidRDefault="003976E0">
            <w:pPr>
              <w:spacing w:after="0" w:line="240" w:lineRule="auto"/>
              <w:rPr>
                <w:rFonts w:cstheme="minorHAnsi"/>
                <w:sz w:val="22"/>
              </w:rPr>
            </w:pPr>
            <w:r w:rsidRPr="009371F4">
              <w:rPr>
                <w:rFonts w:cstheme="minorHAnsi"/>
                <w:sz w:val="22"/>
              </w:rPr>
              <w:t>AML – Regulatory Compliance</w:t>
            </w:r>
          </w:p>
        </w:tc>
        <w:tc>
          <w:tcPr>
            <w:tcW w:w="2555" w:type="dxa"/>
            <w:vAlign w:val="top"/>
          </w:tcPr>
          <w:p w14:paraId="3A63B7A1" w14:textId="227250CB" w:rsidR="003976E0" w:rsidRPr="009371F4" w:rsidRDefault="003976E0">
            <w:pPr>
              <w:spacing w:after="0" w:line="240" w:lineRule="auto"/>
              <w:rPr>
                <w:rFonts w:cstheme="minorHAnsi"/>
                <w:sz w:val="22"/>
              </w:rPr>
            </w:pPr>
            <w:r w:rsidRPr="009371F4">
              <w:rPr>
                <w:rFonts w:cstheme="minorHAnsi"/>
                <w:sz w:val="22"/>
              </w:rPr>
              <w:t>SME /</w:t>
            </w:r>
            <w:r w:rsidR="00936C69">
              <w:rPr>
                <w:rFonts w:cstheme="minorHAnsi"/>
                <w:sz w:val="22"/>
              </w:rPr>
              <w:t xml:space="preserve"> Requirements / Approval</w:t>
            </w:r>
          </w:p>
        </w:tc>
        <w:tc>
          <w:tcPr>
            <w:tcW w:w="1951" w:type="dxa"/>
            <w:vAlign w:val="top"/>
          </w:tcPr>
          <w:p w14:paraId="1E885C87" w14:textId="77777777" w:rsidR="003976E0" w:rsidRPr="009371F4" w:rsidRDefault="003976E0">
            <w:pPr>
              <w:spacing w:after="0" w:line="240" w:lineRule="auto"/>
              <w:jc w:val="center"/>
              <w:rPr>
                <w:rFonts w:cstheme="minorHAnsi"/>
                <w:sz w:val="22"/>
              </w:rPr>
            </w:pPr>
            <w:r w:rsidRPr="009371F4">
              <w:rPr>
                <w:rFonts w:cstheme="minorHAnsi"/>
                <w:sz w:val="22"/>
              </w:rPr>
              <w:t>M</w:t>
            </w:r>
          </w:p>
        </w:tc>
        <w:tc>
          <w:tcPr>
            <w:tcW w:w="1589" w:type="dxa"/>
            <w:vAlign w:val="top"/>
          </w:tcPr>
          <w:p w14:paraId="705273FE" w14:textId="77777777" w:rsidR="003976E0" w:rsidRPr="009371F4" w:rsidRDefault="003976E0">
            <w:pPr>
              <w:spacing w:after="0" w:line="240" w:lineRule="auto"/>
              <w:jc w:val="center"/>
              <w:rPr>
                <w:rFonts w:cstheme="minorHAnsi"/>
                <w:sz w:val="22"/>
              </w:rPr>
            </w:pPr>
            <w:r w:rsidRPr="009371F4">
              <w:rPr>
                <w:rFonts w:cstheme="minorHAnsi"/>
                <w:sz w:val="22"/>
              </w:rPr>
              <w:t>M</w:t>
            </w:r>
          </w:p>
        </w:tc>
      </w:tr>
      <w:tr w:rsidR="003976E0" w:rsidRPr="0099234B" w14:paraId="71E0A644"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6B117346"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Banking Operations</w:t>
            </w:r>
          </w:p>
        </w:tc>
        <w:tc>
          <w:tcPr>
            <w:tcW w:w="2555" w:type="dxa"/>
            <w:vAlign w:val="top"/>
          </w:tcPr>
          <w:p w14:paraId="17802CE2"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 xml:space="preserve">Program Delivery </w:t>
            </w:r>
          </w:p>
        </w:tc>
        <w:tc>
          <w:tcPr>
            <w:tcW w:w="1951" w:type="dxa"/>
            <w:vAlign w:val="top"/>
          </w:tcPr>
          <w:p w14:paraId="2B4695AC" w14:textId="77777777" w:rsidR="003976E0" w:rsidRPr="00593347" w:rsidRDefault="003976E0">
            <w:pPr>
              <w:spacing w:after="0" w:line="240" w:lineRule="auto"/>
              <w:jc w:val="center"/>
              <w:rPr>
                <w:sz w:val="22"/>
                <w:szCs w:val="19"/>
              </w:rPr>
            </w:pPr>
            <w:r w:rsidRPr="00593347">
              <w:rPr>
                <w:sz w:val="22"/>
                <w:szCs w:val="19"/>
              </w:rPr>
              <w:t>M</w:t>
            </w:r>
          </w:p>
        </w:tc>
        <w:tc>
          <w:tcPr>
            <w:tcW w:w="1589" w:type="dxa"/>
            <w:vAlign w:val="top"/>
          </w:tcPr>
          <w:p w14:paraId="4DE8AA78" w14:textId="77777777" w:rsidR="003976E0" w:rsidRPr="00593347" w:rsidRDefault="003976E0">
            <w:pPr>
              <w:spacing w:after="0" w:line="240" w:lineRule="auto"/>
              <w:jc w:val="center"/>
              <w:rPr>
                <w:sz w:val="22"/>
                <w:szCs w:val="19"/>
              </w:rPr>
            </w:pPr>
            <w:r w:rsidRPr="00593347">
              <w:rPr>
                <w:sz w:val="22"/>
                <w:szCs w:val="19"/>
              </w:rPr>
              <w:t>L</w:t>
            </w:r>
          </w:p>
        </w:tc>
      </w:tr>
      <w:tr w:rsidR="003976E0" w:rsidRPr="0099234B" w14:paraId="5507789C"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52577564" w14:textId="77777777" w:rsidR="003976E0" w:rsidRPr="00AB1272" w:rsidRDefault="003976E0">
            <w:pPr>
              <w:spacing w:after="0" w:line="240" w:lineRule="auto"/>
              <w:rPr>
                <w:rFonts w:cstheme="minorHAnsi"/>
                <w:sz w:val="22"/>
                <w:szCs w:val="20"/>
              </w:rPr>
            </w:pPr>
            <w:r w:rsidRPr="00AB1272">
              <w:rPr>
                <w:rFonts w:cstheme="minorHAnsi"/>
                <w:sz w:val="22"/>
                <w:szCs w:val="20"/>
              </w:rPr>
              <w:t>Bits In Glass (</w:t>
            </w:r>
            <w:r>
              <w:rPr>
                <w:rFonts w:cstheme="minorHAnsi"/>
                <w:sz w:val="22"/>
                <w:szCs w:val="20"/>
              </w:rPr>
              <w:t>CWB’s Digital Partner</w:t>
            </w:r>
            <w:r w:rsidRPr="00AB1272">
              <w:rPr>
                <w:rFonts w:cstheme="minorHAnsi"/>
                <w:sz w:val="22"/>
                <w:szCs w:val="20"/>
              </w:rPr>
              <w:t>)</w:t>
            </w:r>
          </w:p>
        </w:tc>
        <w:tc>
          <w:tcPr>
            <w:tcW w:w="2555" w:type="dxa"/>
            <w:vAlign w:val="top"/>
          </w:tcPr>
          <w:p w14:paraId="003F4C62" w14:textId="77777777" w:rsidR="003976E0" w:rsidRPr="00AB1272" w:rsidRDefault="003976E0">
            <w:pPr>
              <w:spacing w:after="0" w:line="240" w:lineRule="auto"/>
              <w:rPr>
                <w:rFonts w:cstheme="minorHAnsi"/>
                <w:sz w:val="22"/>
                <w:szCs w:val="20"/>
              </w:rPr>
            </w:pPr>
            <w:r w:rsidRPr="00AB1272">
              <w:rPr>
                <w:rFonts w:cstheme="minorHAnsi"/>
                <w:sz w:val="22"/>
                <w:szCs w:val="20"/>
              </w:rPr>
              <w:t>Program Delivery</w:t>
            </w:r>
            <w:r w:rsidR="00132C36">
              <w:rPr>
                <w:rFonts w:cstheme="minorHAnsi"/>
                <w:sz w:val="22"/>
                <w:szCs w:val="20"/>
              </w:rPr>
              <w:t xml:space="preserve"> and Sustainment</w:t>
            </w:r>
          </w:p>
        </w:tc>
        <w:tc>
          <w:tcPr>
            <w:tcW w:w="1951" w:type="dxa"/>
            <w:vAlign w:val="top"/>
          </w:tcPr>
          <w:p w14:paraId="1761F0EB"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H</w:t>
            </w:r>
          </w:p>
        </w:tc>
        <w:tc>
          <w:tcPr>
            <w:tcW w:w="1589" w:type="dxa"/>
            <w:vAlign w:val="top"/>
          </w:tcPr>
          <w:p w14:paraId="23642C62"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125F6ECF"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1AAACFE4" w14:textId="77777777" w:rsidR="003976E0" w:rsidRPr="00593347" w:rsidRDefault="003976E0">
            <w:pPr>
              <w:spacing w:after="0" w:line="240" w:lineRule="auto"/>
              <w:rPr>
                <w:rFonts w:cstheme="minorHAnsi"/>
                <w:sz w:val="22"/>
                <w:szCs w:val="19"/>
              </w:rPr>
            </w:pPr>
            <w:r w:rsidRPr="00593347">
              <w:rPr>
                <w:rFonts w:cstheme="minorHAnsi"/>
                <w:sz w:val="22"/>
                <w:szCs w:val="19"/>
              </w:rPr>
              <w:t>Branch Staff</w:t>
            </w:r>
          </w:p>
        </w:tc>
        <w:tc>
          <w:tcPr>
            <w:tcW w:w="2555" w:type="dxa"/>
            <w:vAlign w:val="top"/>
          </w:tcPr>
          <w:p w14:paraId="25F621CA" w14:textId="77777777" w:rsidR="003976E0" w:rsidRPr="00593347" w:rsidRDefault="003976E0">
            <w:pPr>
              <w:spacing w:after="0" w:line="240" w:lineRule="auto"/>
              <w:rPr>
                <w:rFonts w:cstheme="minorHAnsi"/>
                <w:sz w:val="22"/>
                <w:szCs w:val="19"/>
              </w:rPr>
            </w:pPr>
            <w:r w:rsidRPr="00593347">
              <w:rPr>
                <w:rFonts w:cstheme="minorHAnsi"/>
                <w:sz w:val="22"/>
                <w:szCs w:val="19"/>
              </w:rPr>
              <w:t xml:space="preserve">SME / UAT Support </w:t>
            </w:r>
          </w:p>
        </w:tc>
        <w:tc>
          <w:tcPr>
            <w:tcW w:w="1951" w:type="dxa"/>
            <w:vAlign w:val="top"/>
          </w:tcPr>
          <w:p w14:paraId="6E7B128E"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L</w:t>
            </w:r>
          </w:p>
        </w:tc>
        <w:tc>
          <w:tcPr>
            <w:tcW w:w="1589" w:type="dxa"/>
            <w:vAlign w:val="top"/>
          </w:tcPr>
          <w:p w14:paraId="0283B911"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M</w:t>
            </w:r>
          </w:p>
        </w:tc>
      </w:tr>
      <w:tr w:rsidR="003976E0" w:rsidRPr="0099234B" w14:paraId="6BD316CF"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722AC66D"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Branches/Regional Management</w:t>
            </w:r>
          </w:p>
        </w:tc>
        <w:tc>
          <w:tcPr>
            <w:tcW w:w="2555" w:type="dxa"/>
            <w:vAlign w:val="top"/>
          </w:tcPr>
          <w:p w14:paraId="6E0B4286"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Program Delivery</w:t>
            </w:r>
          </w:p>
        </w:tc>
        <w:tc>
          <w:tcPr>
            <w:tcW w:w="1951" w:type="dxa"/>
            <w:vAlign w:val="top"/>
          </w:tcPr>
          <w:p w14:paraId="4104037E" w14:textId="77777777" w:rsidR="003976E0" w:rsidRPr="00593347" w:rsidRDefault="003976E0">
            <w:pPr>
              <w:spacing w:after="0" w:line="240" w:lineRule="auto"/>
              <w:jc w:val="center"/>
              <w:rPr>
                <w:sz w:val="22"/>
                <w:szCs w:val="19"/>
              </w:rPr>
            </w:pPr>
            <w:r w:rsidRPr="00593347">
              <w:rPr>
                <w:sz w:val="22"/>
                <w:szCs w:val="19"/>
              </w:rPr>
              <w:t>M</w:t>
            </w:r>
          </w:p>
        </w:tc>
        <w:tc>
          <w:tcPr>
            <w:tcW w:w="1589" w:type="dxa"/>
            <w:vAlign w:val="top"/>
          </w:tcPr>
          <w:p w14:paraId="5206D981" w14:textId="77777777" w:rsidR="003976E0" w:rsidRPr="00593347" w:rsidRDefault="003976E0">
            <w:pPr>
              <w:spacing w:after="0" w:line="240" w:lineRule="auto"/>
              <w:jc w:val="center"/>
              <w:rPr>
                <w:sz w:val="22"/>
                <w:szCs w:val="19"/>
              </w:rPr>
            </w:pPr>
            <w:r w:rsidRPr="00593347">
              <w:rPr>
                <w:sz w:val="22"/>
                <w:szCs w:val="19"/>
              </w:rPr>
              <w:t>L</w:t>
            </w:r>
          </w:p>
        </w:tc>
      </w:tr>
      <w:tr w:rsidR="003976E0" w:rsidRPr="0099234B" w14:paraId="7FEF87FD"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1C1EE116" w14:textId="77777777" w:rsidR="003976E0" w:rsidRPr="00AB1272" w:rsidRDefault="003976E0">
            <w:pPr>
              <w:spacing w:after="0" w:line="240" w:lineRule="auto"/>
              <w:rPr>
                <w:rFonts w:cstheme="minorHAnsi"/>
                <w:sz w:val="22"/>
                <w:szCs w:val="20"/>
              </w:rPr>
            </w:pPr>
            <w:r w:rsidRPr="00AB1272">
              <w:rPr>
                <w:rFonts w:cstheme="minorHAnsi"/>
                <w:sz w:val="22"/>
                <w:szCs w:val="20"/>
              </w:rPr>
              <w:t>CAPE</w:t>
            </w:r>
          </w:p>
        </w:tc>
        <w:tc>
          <w:tcPr>
            <w:tcW w:w="2555" w:type="dxa"/>
            <w:vAlign w:val="top"/>
          </w:tcPr>
          <w:p w14:paraId="67ADD365" w14:textId="77777777" w:rsidR="003976E0" w:rsidRPr="00AB1272" w:rsidRDefault="003976E0">
            <w:pPr>
              <w:spacing w:after="0" w:line="240" w:lineRule="auto"/>
              <w:rPr>
                <w:rFonts w:cstheme="minorHAnsi"/>
                <w:sz w:val="22"/>
                <w:szCs w:val="20"/>
              </w:rPr>
            </w:pPr>
            <w:r w:rsidRPr="00AB1272">
              <w:rPr>
                <w:rFonts w:cstheme="minorHAnsi"/>
                <w:sz w:val="22"/>
                <w:szCs w:val="20"/>
              </w:rPr>
              <w:t>Program Delivery</w:t>
            </w:r>
          </w:p>
        </w:tc>
        <w:tc>
          <w:tcPr>
            <w:tcW w:w="1951" w:type="dxa"/>
            <w:vAlign w:val="top"/>
          </w:tcPr>
          <w:p w14:paraId="1293B1B2"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4714B1A3"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69628A3B"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2340E395" w14:textId="77777777" w:rsidR="003976E0" w:rsidRDefault="003976E0">
            <w:pPr>
              <w:spacing w:after="0" w:line="240" w:lineRule="auto"/>
              <w:rPr>
                <w:rFonts w:cstheme="minorHAnsi"/>
                <w:szCs w:val="20"/>
              </w:rPr>
            </w:pPr>
            <w:r w:rsidRPr="00F13D42">
              <w:rPr>
                <w:rFonts w:cstheme="minorHAnsi"/>
                <w:sz w:val="22"/>
                <w:szCs w:val="20"/>
              </w:rPr>
              <w:t xml:space="preserve">Central 1 </w:t>
            </w:r>
            <w:r>
              <w:rPr>
                <w:rFonts w:cstheme="minorHAnsi"/>
                <w:sz w:val="22"/>
                <w:szCs w:val="20"/>
              </w:rPr>
              <w:t>(CWB’s Digital Partner)</w:t>
            </w:r>
          </w:p>
        </w:tc>
        <w:tc>
          <w:tcPr>
            <w:tcW w:w="2555" w:type="dxa"/>
            <w:vAlign w:val="top"/>
          </w:tcPr>
          <w:p w14:paraId="0B67898C" w14:textId="77777777" w:rsidR="003976E0" w:rsidRPr="00AB1272" w:rsidRDefault="003976E0">
            <w:pPr>
              <w:spacing w:after="0" w:line="240" w:lineRule="auto"/>
              <w:rPr>
                <w:rFonts w:cstheme="minorHAnsi"/>
                <w:szCs w:val="20"/>
              </w:rPr>
            </w:pPr>
            <w:r w:rsidRPr="00AB1272">
              <w:rPr>
                <w:rFonts w:cstheme="minorHAnsi"/>
                <w:sz w:val="22"/>
                <w:szCs w:val="20"/>
              </w:rPr>
              <w:t>Program Delivery</w:t>
            </w:r>
          </w:p>
        </w:tc>
        <w:tc>
          <w:tcPr>
            <w:tcW w:w="1951" w:type="dxa"/>
            <w:vAlign w:val="top"/>
          </w:tcPr>
          <w:p w14:paraId="1E147F1A" w14:textId="77777777" w:rsidR="003976E0" w:rsidRPr="00AB1272" w:rsidRDefault="003976E0">
            <w:pPr>
              <w:spacing w:after="0" w:line="240" w:lineRule="auto"/>
              <w:jc w:val="center"/>
              <w:rPr>
                <w:rFonts w:cstheme="minorHAnsi"/>
                <w:szCs w:val="20"/>
              </w:rPr>
            </w:pPr>
            <w:r w:rsidRPr="00AB1272">
              <w:rPr>
                <w:rFonts w:cstheme="minorHAnsi"/>
                <w:sz w:val="22"/>
                <w:szCs w:val="20"/>
              </w:rPr>
              <w:t>H</w:t>
            </w:r>
          </w:p>
        </w:tc>
        <w:tc>
          <w:tcPr>
            <w:tcW w:w="1589" w:type="dxa"/>
            <w:vAlign w:val="top"/>
          </w:tcPr>
          <w:p w14:paraId="135CC79D" w14:textId="77777777" w:rsidR="003976E0" w:rsidRPr="00AB1272" w:rsidRDefault="003976E0">
            <w:pPr>
              <w:spacing w:after="0" w:line="240" w:lineRule="auto"/>
              <w:jc w:val="center"/>
              <w:rPr>
                <w:rFonts w:cstheme="minorHAnsi"/>
                <w:szCs w:val="20"/>
              </w:rPr>
            </w:pPr>
            <w:r w:rsidRPr="00AB1272">
              <w:rPr>
                <w:rFonts w:cstheme="minorHAnsi"/>
                <w:sz w:val="22"/>
                <w:szCs w:val="20"/>
              </w:rPr>
              <w:t>L</w:t>
            </w:r>
          </w:p>
        </w:tc>
      </w:tr>
      <w:tr w:rsidR="003976E0" w:rsidRPr="0099234B" w14:paraId="1AD23A64"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045DDC1E" w14:textId="77777777" w:rsidR="003976E0" w:rsidRPr="00AB1272" w:rsidRDefault="003976E0">
            <w:pPr>
              <w:spacing w:after="0" w:line="240" w:lineRule="auto"/>
              <w:rPr>
                <w:rFonts w:cstheme="minorHAnsi"/>
                <w:sz w:val="22"/>
                <w:szCs w:val="20"/>
              </w:rPr>
            </w:pPr>
            <w:r w:rsidRPr="00AB1272">
              <w:rPr>
                <w:rFonts w:cstheme="minorHAnsi"/>
                <w:sz w:val="22"/>
                <w:szCs w:val="20"/>
              </w:rPr>
              <w:t>Centralized Services</w:t>
            </w:r>
          </w:p>
        </w:tc>
        <w:tc>
          <w:tcPr>
            <w:tcW w:w="2555" w:type="dxa"/>
            <w:vAlign w:val="top"/>
          </w:tcPr>
          <w:p w14:paraId="1FD226D8" w14:textId="16924E18" w:rsidR="003976E0" w:rsidRPr="00AB1272" w:rsidRDefault="003976E0">
            <w:pPr>
              <w:spacing w:after="0" w:line="240" w:lineRule="auto"/>
              <w:rPr>
                <w:rFonts w:cstheme="minorHAnsi"/>
                <w:sz w:val="22"/>
                <w:szCs w:val="20"/>
              </w:rPr>
            </w:pPr>
            <w:r w:rsidRPr="00AB1272">
              <w:rPr>
                <w:rFonts w:cstheme="minorHAnsi"/>
                <w:sz w:val="22"/>
                <w:szCs w:val="20"/>
              </w:rPr>
              <w:t>SME</w:t>
            </w:r>
          </w:p>
        </w:tc>
        <w:tc>
          <w:tcPr>
            <w:tcW w:w="1951" w:type="dxa"/>
            <w:vAlign w:val="top"/>
          </w:tcPr>
          <w:p w14:paraId="5C28EBEE"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28F003E5"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2B324DF5"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0E16CBC6"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lastRenderedPageBreak/>
              <w:t>Client Solutions</w:t>
            </w:r>
          </w:p>
        </w:tc>
        <w:tc>
          <w:tcPr>
            <w:tcW w:w="2555" w:type="dxa"/>
            <w:vAlign w:val="top"/>
          </w:tcPr>
          <w:p w14:paraId="1B941C4F"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Program Governance &amp; Delivery</w:t>
            </w:r>
          </w:p>
        </w:tc>
        <w:tc>
          <w:tcPr>
            <w:tcW w:w="1951" w:type="dxa"/>
            <w:vAlign w:val="top"/>
          </w:tcPr>
          <w:p w14:paraId="1C0ED114" w14:textId="77777777" w:rsidR="003976E0" w:rsidRPr="00593347" w:rsidRDefault="007A2B7E">
            <w:pPr>
              <w:spacing w:after="0" w:line="240" w:lineRule="auto"/>
              <w:jc w:val="center"/>
              <w:rPr>
                <w:sz w:val="22"/>
                <w:szCs w:val="19"/>
              </w:rPr>
            </w:pPr>
            <w:r>
              <w:rPr>
                <w:sz w:val="22"/>
                <w:szCs w:val="19"/>
              </w:rPr>
              <w:t>H</w:t>
            </w:r>
          </w:p>
        </w:tc>
        <w:tc>
          <w:tcPr>
            <w:tcW w:w="1589" w:type="dxa"/>
            <w:vAlign w:val="top"/>
          </w:tcPr>
          <w:p w14:paraId="7F779F97" w14:textId="77777777" w:rsidR="003976E0" w:rsidRPr="00593347" w:rsidRDefault="007A2B7E">
            <w:pPr>
              <w:spacing w:after="0" w:line="240" w:lineRule="auto"/>
              <w:jc w:val="center"/>
              <w:rPr>
                <w:sz w:val="22"/>
                <w:szCs w:val="19"/>
              </w:rPr>
            </w:pPr>
            <w:r>
              <w:rPr>
                <w:sz w:val="22"/>
                <w:szCs w:val="19"/>
              </w:rPr>
              <w:t>H</w:t>
            </w:r>
          </w:p>
        </w:tc>
      </w:tr>
      <w:tr w:rsidR="003976E0" w:rsidRPr="0099234B" w14:paraId="3FD8817E"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43E56B46" w14:textId="77777777" w:rsidR="003976E0" w:rsidRPr="00AB1272" w:rsidRDefault="003976E0">
            <w:pPr>
              <w:spacing w:after="0" w:line="240" w:lineRule="auto"/>
              <w:rPr>
                <w:rFonts w:cstheme="minorHAnsi"/>
                <w:sz w:val="22"/>
                <w:szCs w:val="20"/>
              </w:rPr>
            </w:pPr>
            <w:r w:rsidRPr="00AB1272">
              <w:rPr>
                <w:rFonts w:cstheme="minorHAnsi"/>
                <w:sz w:val="22"/>
                <w:szCs w:val="20"/>
              </w:rPr>
              <w:t>Consumer Protection / Privacy</w:t>
            </w:r>
          </w:p>
        </w:tc>
        <w:tc>
          <w:tcPr>
            <w:tcW w:w="2555" w:type="dxa"/>
            <w:vAlign w:val="top"/>
          </w:tcPr>
          <w:p w14:paraId="535129E8" w14:textId="05CABA1A" w:rsidR="003976E0" w:rsidRPr="00AB1272" w:rsidRDefault="003976E0">
            <w:pPr>
              <w:spacing w:after="0" w:line="240" w:lineRule="auto"/>
              <w:rPr>
                <w:rFonts w:cstheme="minorHAnsi"/>
                <w:sz w:val="22"/>
                <w:szCs w:val="20"/>
              </w:rPr>
            </w:pPr>
            <w:r w:rsidRPr="00AB1272">
              <w:rPr>
                <w:rFonts w:cstheme="minorHAnsi"/>
                <w:sz w:val="22"/>
                <w:szCs w:val="20"/>
              </w:rPr>
              <w:t xml:space="preserve">SME </w:t>
            </w:r>
          </w:p>
        </w:tc>
        <w:tc>
          <w:tcPr>
            <w:tcW w:w="1951" w:type="dxa"/>
            <w:vAlign w:val="top"/>
          </w:tcPr>
          <w:p w14:paraId="6BC17C13"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M</w:t>
            </w:r>
          </w:p>
        </w:tc>
        <w:tc>
          <w:tcPr>
            <w:tcW w:w="1589" w:type="dxa"/>
            <w:vAlign w:val="top"/>
          </w:tcPr>
          <w:p w14:paraId="78C1DA16"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M</w:t>
            </w:r>
          </w:p>
        </w:tc>
      </w:tr>
      <w:tr w:rsidR="003976E0" w:rsidRPr="0099234B" w14:paraId="4232AC54"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6FEC9038"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Corporate Communications</w:t>
            </w:r>
          </w:p>
        </w:tc>
        <w:tc>
          <w:tcPr>
            <w:tcW w:w="2555" w:type="dxa"/>
            <w:vAlign w:val="top"/>
          </w:tcPr>
          <w:p w14:paraId="61659F31"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 xml:space="preserve">Program Delivery </w:t>
            </w:r>
          </w:p>
        </w:tc>
        <w:tc>
          <w:tcPr>
            <w:tcW w:w="1951" w:type="dxa"/>
            <w:vAlign w:val="top"/>
          </w:tcPr>
          <w:p w14:paraId="1298F58B" w14:textId="77777777" w:rsidR="003976E0" w:rsidRPr="00593347" w:rsidRDefault="003976E0">
            <w:pPr>
              <w:spacing w:after="0" w:line="240" w:lineRule="auto"/>
              <w:jc w:val="center"/>
              <w:rPr>
                <w:sz w:val="22"/>
                <w:szCs w:val="19"/>
              </w:rPr>
            </w:pPr>
            <w:r w:rsidRPr="00593347">
              <w:rPr>
                <w:sz w:val="22"/>
                <w:szCs w:val="19"/>
              </w:rPr>
              <w:t>M</w:t>
            </w:r>
          </w:p>
        </w:tc>
        <w:tc>
          <w:tcPr>
            <w:tcW w:w="1589" w:type="dxa"/>
            <w:vAlign w:val="top"/>
          </w:tcPr>
          <w:p w14:paraId="111087B4" w14:textId="77777777" w:rsidR="003976E0" w:rsidRPr="00593347" w:rsidRDefault="003976E0">
            <w:pPr>
              <w:spacing w:after="0" w:line="240" w:lineRule="auto"/>
              <w:jc w:val="center"/>
              <w:rPr>
                <w:sz w:val="22"/>
                <w:szCs w:val="19"/>
              </w:rPr>
            </w:pPr>
            <w:r w:rsidRPr="00593347">
              <w:rPr>
                <w:sz w:val="22"/>
                <w:szCs w:val="19"/>
              </w:rPr>
              <w:t>L</w:t>
            </w:r>
          </w:p>
        </w:tc>
      </w:tr>
      <w:tr w:rsidR="006F2302" w:rsidRPr="0099234B" w14:paraId="2EBCB5AE"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2D09E53D" w14:textId="77777777" w:rsidR="006F2302" w:rsidRPr="00182778" w:rsidRDefault="006F2302" w:rsidP="00182778">
            <w:pPr>
              <w:spacing w:after="0" w:line="240" w:lineRule="auto"/>
              <w:rPr>
                <w:sz w:val="22"/>
                <w:szCs w:val="19"/>
              </w:rPr>
            </w:pPr>
            <w:r w:rsidRPr="00182778">
              <w:rPr>
                <w:rFonts w:asciiTheme="minorHAnsi" w:hAnsiTheme="minorHAnsi" w:cstheme="minorHAnsi"/>
                <w:sz w:val="22"/>
                <w:szCs w:val="19"/>
              </w:rPr>
              <w:t>Customer Experience</w:t>
            </w:r>
          </w:p>
        </w:tc>
        <w:tc>
          <w:tcPr>
            <w:tcW w:w="2555" w:type="dxa"/>
            <w:vAlign w:val="top"/>
          </w:tcPr>
          <w:p w14:paraId="6FAC1D04" w14:textId="77777777" w:rsidR="006F2302" w:rsidRPr="00182778" w:rsidRDefault="006F2302" w:rsidP="00182778">
            <w:pPr>
              <w:spacing w:after="0" w:line="240" w:lineRule="auto"/>
              <w:rPr>
                <w:sz w:val="22"/>
                <w:szCs w:val="19"/>
              </w:rPr>
            </w:pPr>
            <w:r w:rsidRPr="00182778">
              <w:rPr>
                <w:rFonts w:asciiTheme="minorHAnsi" w:hAnsiTheme="minorHAnsi" w:cstheme="minorHAnsi"/>
                <w:sz w:val="22"/>
                <w:szCs w:val="19"/>
              </w:rPr>
              <w:t>Program Delivery</w:t>
            </w:r>
          </w:p>
        </w:tc>
        <w:tc>
          <w:tcPr>
            <w:tcW w:w="1951" w:type="dxa"/>
            <w:vAlign w:val="top"/>
          </w:tcPr>
          <w:p w14:paraId="38E203B6" w14:textId="77777777" w:rsidR="006F2302" w:rsidRPr="00182778" w:rsidRDefault="006F2302" w:rsidP="00182778">
            <w:pPr>
              <w:spacing w:after="0" w:line="240" w:lineRule="auto"/>
              <w:jc w:val="center"/>
              <w:rPr>
                <w:sz w:val="22"/>
                <w:szCs w:val="19"/>
              </w:rPr>
            </w:pPr>
            <w:r w:rsidRPr="00182778">
              <w:rPr>
                <w:sz w:val="22"/>
                <w:szCs w:val="19"/>
              </w:rPr>
              <w:t>M</w:t>
            </w:r>
          </w:p>
        </w:tc>
        <w:tc>
          <w:tcPr>
            <w:tcW w:w="1589" w:type="dxa"/>
            <w:vAlign w:val="top"/>
          </w:tcPr>
          <w:p w14:paraId="51B52E44" w14:textId="77777777" w:rsidR="006F2302" w:rsidRPr="00182778" w:rsidRDefault="006F2302" w:rsidP="00182778">
            <w:pPr>
              <w:spacing w:after="0" w:line="240" w:lineRule="auto"/>
              <w:jc w:val="center"/>
              <w:rPr>
                <w:sz w:val="22"/>
                <w:szCs w:val="19"/>
              </w:rPr>
            </w:pPr>
            <w:r w:rsidRPr="00182778">
              <w:rPr>
                <w:sz w:val="22"/>
                <w:szCs w:val="19"/>
              </w:rPr>
              <w:t>L</w:t>
            </w:r>
          </w:p>
        </w:tc>
      </w:tr>
      <w:tr w:rsidR="006F2302" w:rsidRPr="0099234B" w14:paraId="670E6441"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189298EC" w14:textId="77777777" w:rsidR="003976E0" w:rsidRPr="00AB1272" w:rsidRDefault="003976E0">
            <w:pPr>
              <w:spacing w:after="0" w:line="240" w:lineRule="auto"/>
              <w:rPr>
                <w:rFonts w:cstheme="minorHAnsi"/>
                <w:sz w:val="22"/>
                <w:szCs w:val="20"/>
              </w:rPr>
            </w:pPr>
            <w:r w:rsidRPr="00AB1272">
              <w:rPr>
                <w:rFonts w:cstheme="minorHAnsi"/>
                <w:sz w:val="22"/>
                <w:szCs w:val="20"/>
              </w:rPr>
              <w:t>Finance</w:t>
            </w:r>
          </w:p>
        </w:tc>
        <w:tc>
          <w:tcPr>
            <w:tcW w:w="2555" w:type="dxa"/>
            <w:vAlign w:val="top"/>
          </w:tcPr>
          <w:p w14:paraId="4B015EDD" w14:textId="77777777" w:rsidR="003976E0" w:rsidRPr="00AB1272" w:rsidRDefault="003976E0">
            <w:pPr>
              <w:spacing w:after="0" w:line="240" w:lineRule="auto"/>
              <w:rPr>
                <w:rFonts w:cstheme="minorHAnsi"/>
                <w:sz w:val="22"/>
                <w:szCs w:val="20"/>
              </w:rPr>
            </w:pPr>
            <w:r w:rsidRPr="00AB1272">
              <w:rPr>
                <w:rFonts w:cstheme="minorHAnsi"/>
                <w:sz w:val="22"/>
                <w:szCs w:val="20"/>
              </w:rPr>
              <w:t>Program Support</w:t>
            </w:r>
          </w:p>
        </w:tc>
        <w:tc>
          <w:tcPr>
            <w:tcW w:w="1951" w:type="dxa"/>
            <w:vAlign w:val="top"/>
          </w:tcPr>
          <w:p w14:paraId="0EA128EB"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57AB70AC"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2E4A8AB3"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2E28EF6D" w14:textId="77777777" w:rsidR="003976E0" w:rsidRPr="009371F4" w:rsidRDefault="003976E0">
            <w:pPr>
              <w:spacing w:after="0" w:line="240" w:lineRule="auto"/>
              <w:rPr>
                <w:rFonts w:cstheme="minorHAnsi"/>
                <w:sz w:val="22"/>
              </w:rPr>
            </w:pPr>
            <w:r w:rsidRPr="009371F4">
              <w:rPr>
                <w:rFonts w:cstheme="minorHAnsi"/>
                <w:sz w:val="22"/>
              </w:rPr>
              <w:t>Fraud and Special Investigation Services</w:t>
            </w:r>
          </w:p>
        </w:tc>
        <w:tc>
          <w:tcPr>
            <w:tcW w:w="2555" w:type="dxa"/>
            <w:vAlign w:val="top"/>
          </w:tcPr>
          <w:p w14:paraId="7375EBF5" w14:textId="77777777" w:rsidR="003976E0" w:rsidRPr="009371F4" w:rsidRDefault="003976E0">
            <w:pPr>
              <w:spacing w:after="0" w:line="240" w:lineRule="auto"/>
              <w:rPr>
                <w:rFonts w:cstheme="minorHAnsi"/>
                <w:sz w:val="22"/>
              </w:rPr>
            </w:pPr>
            <w:r w:rsidRPr="009371F4">
              <w:rPr>
                <w:rFonts w:cstheme="minorHAnsi"/>
                <w:sz w:val="22"/>
              </w:rPr>
              <w:t>SME / UAT Support</w:t>
            </w:r>
          </w:p>
        </w:tc>
        <w:tc>
          <w:tcPr>
            <w:tcW w:w="1951" w:type="dxa"/>
            <w:vAlign w:val="top"/>
          </w:tcPr>
          <w:p w14:paraId="0DE9FB29" w14:textId="77777777" w:rsidR="003976E0" w:rsidRPr="009371F4" w:rsidRDefault="003976E0">
            <w:pPr>
              <w:spacing w:after="0" w:line="240" w:lineRule="auto"/>
              <w:jc w:val="center"/>
              <w:rPr>
                <w:rFonts w:cstheme="minorHAnsi"/>
                <w:sz w:val="22"/>
              </w:rPr>
            </w:pPr>
            <w:r w:rsidRPr="009371F4">
              <w:rPr>
                <w:rFonts w:cstheme="minorHAnsi"/>
                <w:sz w:val="22"/>
              </w:rPr>
              <w:t>M</w:t>
            </w:r>
          </w:p>
        </w:tc>
        <w:tc>
          <w:tcPr>
            <w:tcW w:w="1589" w:type="dxa"/>
            <w:vAlign w:val="top"/>
          </w:tcPr>
          <w:p w14:paraId="64550FC3" w14:textId="77777777" w:rsidR="003976E0" w:rsidRPr="009371F4" w:rsidRDefault="003976E0">
            <w:pPr>
              <w:spacing w:after="0" w:line="240" w:lineRule="auto"/>
              <w:jc w:val="center"/>
              <w:rPr>
                <w:rFonts w:cstheme="minorHAnsi"/>
                <w:sz w:val="22"/>
              </w:rPr>
            </w:pPr>
            <w:r w:rsidRPr="009371F4">
              <w:rPr>
                <w:rFonts w:cstheme="minorHAnsi"/>
                <w:sz w:val="22"/>
              </w:rPr>
              <w:t>M</w:t>
            </w:r>
          </w:p>
        </w:tc>
      </w:tr>
      <w:tr w:rsidR="006F2302" w:rsidRPr="0099234B" w14:paraId="6F8D01D2"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7CB7CD37" w14:textId="4D522095" w:rsidR="003976E0" w:rsidRPr="00AB1272" w:rsidRDefault="003976E0">
            <w:pPr>
              <w:spacing w:after="0" w:line="240" w:lineRule="auto"/>
              <w:rPr>
                <w:rFonts w:cstheme="minorHAnsi"/>
                <w:sz w:val="22"/>
                <w:szCs w:val="20"/>
              </w:rPr>
            </w:pPr>
          </w:p>
        </w:tc>
        <w:tc>
          <w:tcPr>
            <w:tcW w:w="2555" w:type="dxa"/>
            <w:vAlign w:val="top"/>
          </w:tcPr>
          <w:p w14:paraId="3248AF2B" w14:textId="62B8C340" w:rsidR="003976E0" w:rsidRPr="00AB1272" w:rsidRDefault="003976E0">
            <w:pPr>
              <w:spacing w:after="0" w:line="240" w:lineRule="auto"/>
              <w:rPr>
                <w:rFonts w:cstheme="minorHAnsi"/>
                <w:sz w:val="22"/>
                <w:szCs w:val="20"/>
              </w:rPr>
            </w:pPr>
          </w:p>
        </w:tc>
        <w:tc>
          <w:tcPr>
            <w:tcW w:w="1951" w:type="dxa"/>
            <w:vAlign w:val="top"/>
          </w:tcPr>
          <w:p w14:paraId="2974C596" w14:textId="65276742" w:rsidR="003976E0" w:rsidRPr="00AB1272" w:rsidRDefault="003976E0">
            <w:pPr>
              <w:spacing w:after="0" w:line="240" w:lineRule="auto"/>
              <w:jc w:val="center"/>
              <w:rPr>
                <w:rFonts w:cstheme="minorHAnsi"/>
                <w:sz w:val="22"/>
                <w:szCs w:val="20"/>
              </w:rPr>
            </w:pPr>
          </w:p>
        </w:tc>
        <w:tc>
          <w:tcPr>
            <w:tcW w:w="1589" w:type="dxa"/>
            <w:vAlign w:val="top"/>
          </w:tcPr>
          <w:p w14:paraId="7FCCD179" w14:textId="33B1363B" w:rsidR="003976E0" w:rsidRPr="00AB1272" w:rsidRDefault="003976E0">
            <w:pPr>
              <w:spacing w:after="0" w:line="240" w:lineRule="auto"/>
              <w:jc w:val="center"/>
              <w:rPr>
                <w:rFonts w:cstheme="minorHAnsi"/>
                <w:sz w:val="22"/>
                <w:szCs w:val="20"/>
              </w:rPr>
            </w:pPr>
          </w:p>
        </w:tc>
      </w:tr>
      <w:tr w:rsidR="006F2302" w:rsidRPr="0099234B" w14:paraId="23C5BC30"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0F8BC0AA"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Information Services</w:t>
            </w:r>
          </w:p>
        </w:tc>
        <w:tc>
          <w:tcPr>
            <w:tcW w:w="2555" w:type="dxa"/>
            <w:vAlign w:val="top"/>
          </w:tcPr>
          <w:p w14:paraId="7F6AF878"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Program Governance &amp; Delivery</w:t>
            </w:r>
          </w:p>
        </w:tc>
        <w:tc>
          <w:tcPr>
            <w:tcW w:w="1951" w:type="dxa"/>
            <w:vAlign w:val="top"/>
          </w:tcPr>
          <w:p w14:paraId="45CB1512" w14:textId="77777777" w:rsidR="003976E0" w:rsidRPr="00593347" w:rsidRDefault="003976E0">
            <w:pPr>
              <w:spacing w:after="0" w:line="240" w:lineRule="auto"/>
              <w:jc w:val="center"/>
              <w:rPr>
                <w:sz w:val="22"/>
                <w:szCs w:val="19"/>
              </w:rPr>
            </w:pPr>
            <w:r w:rsidRPr="00593347">
              <w:rPr>
                <w:sz w:val="22"/>
                <w:szCs w:val="19"/>
              </w:rPr>
              <w:t>H</w:t>
            </w:r>
          </w:p>
        </w:tc>
        <w:tc>
          <w:tcPr>
            <w:tcW w:w="1589" w:type="dxa"/>
            <w:vAlign w:val="top"/>
          </w:tcPr>
          <w:p w14:paraId="1AF42896" w14:textId="77777777" w:rsidR="003976E0" w:rsidRPr="00593347" w:rsidRDefault="003976E0">
            <w:pPr>
              <w:spacing w:after="0" w:line="240" w:lineRule="auto"/>
              <w:jc w:val="center"/>
              <w:rPr>
                <w:sz w:val="22"/>
                <w:szCs w:val="19"/>
              </w:rPr>
            </w:pPr>
            <w:r w:rsidRPr="00593347">
              <w:rPr>
                <w:sz w:val="22"/>
                <w:szCs w:val="19"/>
              </w:rPr>
              <w:t>M</w:t>
            </w:r>
          </w:p>
        </w:tc>
      </w:tr>
      <w:tr w:rsidR="006F2302" w:rsidRPr="0099234B" w14:paraId="4CBF3CD5"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73D15207" w14:textId="77777777" w:rsidR="003976E0" w:rsidRPr="00AB1272" w:rsidRDefault="003976E0">
            <w:pPr>
              <w:spacing w:after="0" w:line="240" w:lineRule="auto"/>
              <w:rPr>
                <w:rFonts w:cstheme="minorHAnsi"/>
                <w:sz w:val="22"/>
                <w:szCs w:val="20"/>
              </w:rPr>
            </w:pPr>
            <w:r w:rsidRPr="00AB1272">
              <w:rPr>
                <w:rFonts w:cstheme="minorHAnsi"/>
                <w:sz w:val="22"/>
                <w:szCs w:val="20"/>
              </w:rPr>
              <w:t>Integrated Risk Management</w:t>
            </w:r>
          </w:p>
        </w:tc>
        <w:tc>
          <w:tcPr>
            <w:tcW w:w="2555" w:type="dxa"/>
            <w:vAlign w:val="top"/>
          </w:tcPr>
          <w:p w14:paraId="4044D985" w14:textId="77777777" w:rsidR="003976E0" w:rsidRPr="00AB1272" w:rsidRDefault="003976E0">
            <w:pPr>
              <w:spacing w:after="0" w:line="240" w:lineRule="auto"/>
              <w:rPr>
                <w:rFonts w:cstheme="minorHAnsi"/>
                <w:sz w:val="22"/>
                <w:szCs w:val="20"/>
              </w:rPr>
            </w:pPr>
            <w:r w:rsidRPr="00AB1272">
              <w:rPr>
                <w:rFonts w:cstheme="minorHAnsi"/>
                <w:sz w:val="22"/>
                <w:szCs w:val="20"/>
              </w:rPr>
              <w:t>Program Support</w:t>
            </w:r>
          </w:p>
        </w:tc>
        <w:tc>
          <w:tcPr>
            <w:tcW w:w="1951" w:type="dxa"/>
            <w:vAlign w:val="top"/>
          </w:tcPr>
          <w:p w14:paraId="2C598A46"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021A79CC"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6F2302" w:rsidRPr="0099234B" w14:paraId="31DF5F51"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5F8D9A49" w14:textId="77777777" w:rsidR="003976E0" w:rsidRPr="00AB1272" w:rsidRDefault="003976E0">
            <w:pPr>
              <w:spacing w:after="0" w:line="240" w:lineRule="auto"/>
              <w:rPr>
                <w:rFonts w:cstheme="minorHAnsi"/>
                <w:sz w:val="22"/>
                <w:szCs w:val="20"/>
              </w:rPr>
            </w:pPr>
            <w:r w:rsidRPr="00AB1272">
              <w:rPr>
                <w:rFonts w:cstheme="minorHAnsi"/>
                <w:sz w:val="22"/>
                <w:szCs w:val="20"/>
              </w:rPr>
              <w:t>Learning and Development</w:t>
            </w:r>
          </w:p>
        </w:tc>
        <w:tc>
          <w:tcPr>
            <w:tcW w:w="2555" w:type="dxa"/>
            <w:vAlign w:val="top"/>
          </w:tcPr>
          <w:p w14:paraId="5664CA5E" w14:textId="77777777" w:rsidR="003976E0" w:rsidRPr="00AB1272" w:rsidRDefault="003976E0">
            <w:pPr>
              <w:spacing w:after="0" w:line="240" w:lineRule="auto"/>
              <w:rPr>
                <w:rFonts w:cstheme="minorHAnsi"/>
                <w:sz w:val="22"/>
                <w:szCs w:val="20"/>
              </w:rPr>
            </w:pPr>
            <w:r w:rsidRPr="00AB1272">
              <w:rPr>
                <w:rFonts w:cstheme="minorHAnsi"/>
                <w:sz w:val="22"/>
                <w:szCs w:val="20"/>
              </w:rPr>
              <w:t>Program Delivery</w:t>
            </w:r>
          </w:p>
        </w:tc>
        <w:tc>
          <w:tcPr>
            <w:tcW w:w="1951" w:type="dxa"/>
            <w:vAlign w:val="top"/>
          </w:tcPr>
          <w:p w14:paraId="73B46EE8"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6C0FB6A9"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34CB8DD9"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61586BE2" w14:textId="77777777" w:rsidR="003976E0" w:rsidRPr="00AB1272" w:rsidRDefault="003976E0">
            <w:pPr>
              <w:spacing w:after="0" w:line="240" w:lineRule="auto"/>
              <w:rPr>
                <w:rFonts w:cstheme="minorHAnsi"/>
                <w:sz w:val="22"/>
                <w:szCs w:val="20"/>
              </w:rPr>
            </w:pPr>
            <w:r w:rsidRPr="00AB1272">
              <w:rPr>
                <w:rFonts w:cstheme="minorHAnsi"/>
                <w:sz w:val="22"/>
                <w:szCs w:val="20"/>
              </w:rPr>
              <w:t>Legal</w:t>
            </w:r>
          </w:p>
        </w:tc>
        <w:tc>
          <w:tcPr>
            <w:tcW w:w="2555" w:type="dxa"/>
            <w:vAlign w:val="top"/>
          </w:tcPr>
          <w:p w14:paraId="182FA58E" w14:textId="307A3473" w:rsidR="003976E0" w:rsidRPr="00AB1272" w:rsidRDefault="003976E0" w:rsidP="00554B7F">
            <w:pPr>
              <w:spacing w:after="0" w:line="240" w:lineRule="auto"/>
              <w:rPr>
                <w:rFonts w:cstheme="minorHAnsi"/>
                <w:sz w:val="22"/>
                <w:szCs w:val="20"/>
              </w:rPr>
            </w:pPr>
            <w:r w:rsidRPr="00AB1272">
              <w:rPr>
                <w:rFonts w:cstheme="minorHAnsi"/>
                <w:sz w:val="22"/>
                <w:szCs w:val="20"/>
              </w:rPr>
              <w:t xml:space="preserve">SME </w:t>
            </w:r>
          </w:p>
        </w:tc>
        <w:tc>
          <w:tcPr>
            <w:tcW w:w="1951" w:type="dxa"/>
            <w:vAlign w:val="top"/>
          </w:tcPr>
          <w:p w14:paraId="76EEF400"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4813A5C7"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04EB3D1C"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000D8D69" w14:textId="77777777" w:rsidR="003976E0" w:rsidRPr="00182778" w:rsidRDefault="003976E0">
            <w:pPr>
              <w:spacing w:after="0" w:line="240" w:lineRule="auto"/>
              <w:rPr>
                <w:rFonts w:cstheme="minorHAnsi"/>
                <w:sz w:val="22"/>
                <w:szCs w:val="20"/>
              </w:rPr>
            </w:pPr>
            <w:r w:rsidRPr="00182778">
              <w:rPr>
                <w:rFonts w:cstheme="minorHAnsi"/>
                <w:sz w:val="22"/>
                <w:szCs w:val="20"/>
              </w:rPr>
              <w:t>Marketing</w:t>
            </w:r>
          </w:p>
        </w:tc>
        <w:tc>
          <w:tcPr>
            <w:tcW w:w="2555" w:type="dxa"/>
            <w:vAlign w:val="top"/>
          </w:tcPr>
          <w:p w14:paraId="22F6A4E0" w14:textId="5B3AF066" w:rsidR="003976E0" w:rsidRPr="00182778" w:rsidRDefault="00554B7F">
            <w:pPr>
              <w:spacing w:after="0" w:line="240" w:lineRule="auto"/>
              <w:rPr>
                <w:rFonts w:cstheme="minorHAnsi"/>
                <w:sz w:val="22"/>
                <w:szCs w:val="20"/>
              </w:rPr>
            </w:pPr>
            <w:r>
              <w:rPr>
                <w:rFonts w:cstheme="minorHAnsi"/>
                <w:sz w:val="22"/>
                <w:szCs w:val="20"/>
              </w:rPr>
              <w:t xml:space="preserve"> SME</w:t>
            </w:r>
          </w:p>
        </w:tc>
        <w:tc>
          <w:tcPr>
            <w:tcW w:w="1951" w:type="dxa"/>
            <w:vAlign w:val="top"/>
          </w:tcPr>
          <w:p w14:paraId="6B1FF3E6" w14:textId="77777777" w:rsidR="003976E0" w:rsidRPr="00182778" w:rsidRDefault="003976E0">
            <w:pPr>
              <w:spacing w:after="0" w:line="240" w:lineRule="auto"/>
              <w:jc w:val="center"/>
              <w:rPr>
                <w:rFonts w:cstheme="minorHAnsi"/>
                <w:sz w:val="22"/>
                <w:szCs w:val="20"/>
              </w:rPr>
            </w:pPr>
            <w:r w:rsidRPr="00182778">
              <w:rPr>
                <w:rFonts w:cstheme="minorHAnsi"/>
                <w:sz w:val="22"/>
                <w:szCs w:val="20"/>
              </w:rPr>
              <w:t>M</w:t>
            </w:r>
          </w:p>
        </w:tc>
        <w:tc>
          <w:tcPr>
            <w:tcW w:w="1589" w:type="dxa"/>
            <w:vAlign w:val="top"/>
          </w:tcPr>
          <w:p w14:paraId="43DCB3D1" w14:textId="77777777" w:rsidR="003976E0" w:rsidRPr="00182778" w:rsidRDefault="003976E0">
            <w:pPr>
              <w:spacing w:after="0" w:line="240" w:lineRule="auto"/>
              <w:jc w:val="center"/>
              <w:rPr>
                <w:rFonts w:cstheme="minorHAnsi"/>
                <w:sz w:val="22"/>
                <w:szCs w:val="20"/>
              </w:rPr>
            </w:pPr>
            <w:r w:rsidRPr="00182778">
              <w:rPr>
                <w:rFonts w:cstheme="minorHAnsi"/>
                <w:sz w:val="22"/>
                <w:szCs w:val="20"/>
              </w:rPr>
              <w:t>L</w:t>
            </w:r>
          </w:p>
        </w:tc>
      </w:tr>
      <w:tr w:rsidR="006F2302" w:rsidRPr="0099234B" w14:paraId="70BFB55C"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4F940907" w14:textId="77777777" w:rsidR="003976E0" w:rsidRPr="00593347" w:rsidRDefault="0043690C" w:rsidP="0043690C">
            <w:pPr>
              <w:spacing w:after="0" w:line="240" w:lineRule="auto"/>
              <w:rPr>
                <w:rFonts w:cstheme="minorHAnsi"/>
                <w:sz w:val="22"/>
                <w:szCs w:val="19"/>
              </w:rPr>
            </w:pPr>
            <w:r>
              <w:rPr>
                <w:rFonts w:cstheme="minorHAnsi"/>
                <w:sz w:val="22"/>
                <w:szCs w:val="19"/>
              </w:rPr>
              <w:t xml:space="preserve">Digital &amp; Alternate Channels (including  </w:t>
            </w:r>
            <w:r w:rsidR="003976E0" w:rsidRPr="00593347">
              <w:rPr>
                <w:rFonts w:cstheme="minorHAnsi"/>
                <w:sz w:val="22"/>
                <w:szCs w:val="19"/>
              </w:rPr>
              <w:t>Motive Financial</w:t>
            </w:r>
            <w:r>
              <w:rPr>
                <w:rFonts w:cstheme="minorHAnsi"/>
                <w:sz w:val="22"/>
                <w:szCs w:val="19"/>
              </w:rPr>
              <w:t>)</w:t>
            </w:r>
          </w:p>
        </w:tc>
        <w:tc>
          <w:tcPr>
            <w:tcW w:w="2555" w:type="dxa"/>
            <w:vAlign w:val="top"/>
          </w:tcPr>
          <w:p w14:paraId="7D2B31AC" w14:textId="77777777" w:rsidR="003976E0" w:rsidRPr="00593347" w:rsidRDefault="003976E0">
            <w:pPr>
              <w:spacing w:after="0" w:line="240" w:lineRule="auto"/>
              <w:rPr>
                <w:rFonts w:cstheme="minorHAnsi"/>
                <w:sz w:val="22"/>
                <w:szCs w:val="19"/>
              </w:rPr>
            </w:pPr>
            <w:r w:rsidRPr="00593347">
              <w:rPr>
                <w:rFonts w:cstheme="minorHAnsi"/>
                <w:sz w:val="22"/>
                <w:szCs w:val="19"/>
              </w:rPr>
              <w:t>Program Delivery</w:t>
            </w:r>
          </w:p>
        </w:tc>
        <w:tc>
          <w:tcPr>
            <w:tcW w:w="1951" w:type="dxa"/>
            <w:vAlign w:val="top"/>
          </w:tcPr>
          <w:p w14:paraId="7D1D9568"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c>
          <w:tcPr>
            <w:tcW w:w="1589" w:type="dxa"/>
            <w:vAlign w:val="top"/>
          </w:tcPr>
          <w:p w14:paraId="72F9B5C8"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r>
      <w:tr w:rsidR="006F2302" w:rsidRPr="0099234B" w14:paraId="4CD60EF0"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059D866F" w14:textId="77777777" w:rsidR="003976E0" w:rsidRPr="00593347" w:rsidRDefault="003976E0">
            <w:pPr>
              <w:spacing w:after="0" w:line="240" w:lineRule="auto"/>
              <w:rPr>
                <w:rFonts w:cstheme="minorHAnsi"/>
                <w:sz w:val="22"/>
                <w:szCs w:val="19"/>
              </w:rPr>
            </w:pPr>
            <w:r w:rsidRPr="00593347">
              <w:rPr>
                <w:rFonts w:cstheme="minorHAnsi"/>
                <w:sz w:val="22"/>
                <w:szCs w:val="19"/>
              </w:rPr>
              <w:t xml:space="preserve">Organizational Change Management </w:t>
            </w:r>
          </w:p>
        </w:tc>
        <w:tc>
          <w:tcPr>
            <w:tcW w:w="2555" w:type="dxa"/>
            <w:vAlign w:val="top"/>
          </w:tcPr>
          <w:p w14:paraId="073AF51E" w14:textId="77777777" w:rsidR="003976E0" w:rsidRPr="00593347" w:rsidRDefault="003976E0">
            <w:pPr>
              <w:spacing w:after="0" w:line="240" w:lineRule="auto"/>
              <w:rPr>
                <w:rFonts w:cstheme="minorHAnsi"/>
                <w:sz w:val="22"/>
                <w:szCs w:val="19"/>
              </w:rPr>
            </w:pPr>
            <w:r w:rsidRPr="00593347">
              <w:rPr>
                <w:rFonts w:cstheme="minorHAnsi"/>
                <w:sz w:val="22"/>
                <w:szCs w:val="19"/>
              </w:rPr>
              <w:t>Program Delivery</w:t>
            </w:r>
          </w:p>
        </w:tc>
        <w:tc>
          <w:tcPr>
            <w:tcW w:w="1951" w:type="dxa"/>
            <w:vAlign w:val="top"/>
          </w:tcPr>
          <w:p w14:paraId="7BDA3A7D"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c>
          <w:tcPr>
            <w:tcW w:w="1589" w:type="dxa"/>
            <w:vAlign w:val="top"/>
          </w:tcPr>
          <w:p w14:paraId="7E02CF42"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L</w:t>
            </w:r>
          </w:p>
        </w:tc>
      </w:tr>
      <w:tr w:rsidR="006F2302" w:rsidRPr="0099234B" w14:paraId="12894A41"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4B07DFAF" w14:textId="77777777" w:rsidR="003976E0" w:rsidRPr="00593347" w:rsidRDefault="003976E0">
            <w:pPr>
              <w:spacing w:after="0" w:line="240" w:lineRule="auto"/>
              <w:rPr>
                <w:rFonts w:cstheme="minorHAnsi"/>
                <w:sz w:val="22"/>
                <w:szCs w:val="19"/>
              </w:rPr>
            </w:pPr>
            <w:r w:rsidRPr="00593347">
              <w:rPr>
                <w:rFonts w:cstheme="minorHAnsi"/>
                <w:sz w:val="22"/>
                <w:szCs w:val="19"/>
              </w:rPr>
              <w:t>Program Management Office</w:t>
            </w:r>
          </w:p>
        </w:tc>
        <w:tc>
          <w:tcPr>
            <w:tcW w:w="2555" w:type="dxa"/>
            <w:vAlign w:val="top"/>
          </w:tcPr>
          <w:p w14:paraId="081D15E4" w14:textId="77777777" w:rsidR="003976E0" w:rsidRPr="00593347" w:rsidRDefault="003976E0">
            <w:pPr>
              <w:spacing w:after="0" w:line="240" w:lineRule="auto"/>
              <w:rPr>
                <w:rFonts w:cstheme="minorHAnsi"/>
                <w:sz w:val="22"/>
                <w:szCs w:val="19"/>
              </w:rPr>
            </w:pPr>
            <w:r w:rsidRPr="00593347">
              <w:rPr>
                <w:rFonts w:asciiTheme="minorHAnsi" w:hAnsiTheme="minorHAnsi" w:cstheme="minorHAnsi"/>
                <w:sz w:val="22"/>
                <w:szCs w:val="19"/>
              </w:rPr>
              <w:t>Program Governance &amp; Delivery</w:t>
            </w:r>
          </w:p>
        </w:tc>
        <w:tc>
          <w:tcPr>
            <w:tcW w:w="1951" w:type="dxa"/>
            <w:vAlign w:val="top"/>
          </w:tcPr>
          <w:p w14:paraId="5EDD9315"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c>
          <w:tcPr>
            <w:tcW w:w="1589" w:type="dxa"/>
            <w:vAlign w:val="top"/>
          </w:tcPr>
          <w:p w14:paraId="756082DD"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L</w:t>
            </w:r>
          </w:p>
        </w:tc>
      </w:tr>
      <w:tr w:rsidR="006F2302" w:rsidRPr="0099234B" w14:paraId="102FDBE0"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37F25DBB" w14:textId="77777777" w:rsidR="003976E0" w:rsidRPr="00AB1272" w:rsidRDefault="003976E0">
            <w:pPr>
              <w:spacing w:after="0" w:line="240" w:lineRule="auto"/>
              <w:rPr>
                <w:rFonts w:cstheme="minorHAnsi"/>
                <w:sz w:val="22"/>
                <w:szCs w:val="20"/>
              </w:rPr>
            </w:pPr>
            <w:r w:rsidRPr="00AB1272">
              <w:rPr>
                <w:rFonts w:cstheme="minorHAnsi"/>
                <w:sz w:val="22"/>
                <w:szCs w:val="20"/>
              </w:rPr>
              <w:t>RDAAR</w:t>
            </w:r>
          </w:p>
        </w:tc>
        <w:tc>
          <w:tcPr>
            <w:tcW w:w="2555" w:type="dxa"/>
            <w:vAlign w:val="top"/>
          </w:tcPr>
          <w:p w14:paraId="680298A9" w14:textId="7F2563F9" w:rsidR="003976E0" w:rsidRPr="00AB1272" w:rsidRDefault="003976E0">
            <w:pPr>
              <w:spacing w:after="0" w:line="240" w:lineRule="auto"/>
              <w:rPr>
                <w:rFonts w:cstheme="minorHAnsi"/>
                <w:sz w:val="22"/>
                <w:szCs w:val="20"/>
              </w:rPr>
            </w:pPr>
            <w:r w:rsidRPr="00AB1272">
              <w:rPr>
                <w:rFonts w:cstheme="minorHAnsi"/>
                <w:sz w:val="22"/>
                <w:szCs w:val="20"/>
              </w:rPr>
              <w:t xml:space="preserve">SME </w:t>
            </w:r>
          </w:p>
        </w:tc>
        <w:tc>
          <w:tcPr>
            <w:tcW w:w="1951" w:type="dxa"/>
            <w:vAlign w:val="top"/>
          </w:tcPr>
          <w:p w14:paraId="46A78168"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231C4FD8"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46EEFA6A"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1712E204" w14:textId="77777777" w:rsidR="003976E0" w:rsidRPr="00593347" w:rsidRDefault="003976E0">
            <w:pPr>
              <w:spacing w:after="0" w:line="240" w:lineRule="auto"/>
              <w:rPr>
                <w:rFonts w:cstheme="minorHAnsi"/>
                <w:sz w:val="22"/>
                <w:szCs w:val="19"/>
              </w:rPr>
            </w:pPr>
            <w:r w:rsidRPr="00593347">
              <w:rPr>
                <w:rFonts w:cstheme="minorHAnsi"/>
                <w:sz w:val="22"/>
                <w:szCs w:val="19"/>
              </w:rPr>
              <w:t>Regulatory Compliance</w:t>
            </w:r>
          </w:p>
        </w:tc>
        <w:tc>
          <w:tcPr>
            <w:tcW w:w="2555" w:type="dxa"/>
            <w:vAlign w:val="top"/>
          </w:tcPr>
          <w:p w14:paraId="4A756B6D" w14:textId="77777777" w:rsidR="003976E0" w:rsidRPr="00593347" w:rsidRDefault="003976E0">
            <w:pPr>
              <w:spacing w:after="0" w:line="240" w:lineRule="auto"/>
              <w:rPr>
                <w:rFonts w:cstheme="minorHAnsi"/>
                <w:sz w:val="22"/>
                <w:szCs w:val="19"/>
              </w:rPr>
            </w:pPr>
            <w:r w:rsidRPr="00593347">
              <w:rPr>
                <w:rFonts w:cstheme="minorHAnsi"/>
                <w:sz w:val="22"/>
                <w:szCs w:val="19"/>
              </w:rPr>
              <w:t>Program Delivery</w:t>
            </w:r>
          </w:p>
        </w:tc>
        <w:tc>
          <w:tcPr>
            <w:tcW w:w="1951" w:type="dxa"/>
            <w:vAlign w:val="top"/>
          </w:tcPr>
          <w:p w14:paraId="15A70260"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M</w:t>
            </w:r>
          </w:p>
        </w:tc>
        <w:tc>
          <w:tcPr>
            <w:tcW w:w="1589" w:type="dxa"/>
            <w:vAlign w:val="top"/>
          </w:tcPr>
          <w:p w14:paraId="4312E52E"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M</w:t>
            </w:r>
          </w:p>
        </w:tc>
      </w:tr>
    </w:tbl>
    <w:p w14:paraId="318CA614" w14:textId="77777777" w:rsidR="000327B7" w:rsidRDefault="000327B7" w:rsidP="00EA22A5">
      <w:pPr>
        <w:pStyle w:val="BodyCopy"/>
        <w:keepNext/>
        <w:spacing w:line="240" w:lineRule="auto"/>
        <w:rPr>
          <w:rFonts w:asciiTheme="minorHAnsi" w:hAnsiTheme="minorHAnsi" w:cstheme="minorHAnsi"/>
          <w:sz w:val="22"/>
        </w:rPr>
      </w:pPr>
    </w:p>
    <w:p w14:paraId="7BCC1DF6" w14:textId="77777777" w:rsidR="00DA63C6" w:rsidRDefault="00F13D42" w:rsidP="00EA22A5">
      <w:pPr>
        <w:pStyle w:val="BodyCopy"/>
        <w:rPr>
          <w:color w:val="937A46"/>
          <w:spacing w:val="-5"/>
          <w:sz w:val="40"/>
          <w:szCs w:val="40"/>
        </w:rPr>
      </w:pPr>
      <w:r w:rsidRPr="00F13D42">
        <w:rPr>
          <w:rFonts w:asciiTheme="minorHAnsi" w:hAnsiTheme="minorHAnsi" w:cstheme="minorHAnsi"/>
          <w:sz w:val="22"/>
        </w:rPr>
        <w:t xml:space="preserve">The </w:t>
      </w:r>
      <w:r w:rsidR="00B37D70">
        <w:rPr>
          <w:rFonts w:asciiTheme="minorHAnsi" w:hAnsiTheme="minorHAnsi" w:cstheme="minorHAnsi"/>
          <w:sz w:val="22"/>
        </w:rPr>
        <w:t xml:space="preserve">initial </w:t>
      </w:r>
      <w:r w:rsidRPr="00F13D42">
        <w:rPr>
          <w:rFonts w:asciiTheme="minorHAnsi" w:hAnsiTheme="minorHAnsi" w:cstheme="minorHAnsi"/>
          <w:sz w:val="22"/>
        </w:rPr>
        <w:t xml:space="preserve">stakeholder groups identified in the above table were </w:t>
      </w:r>
      <w:r w:rsidR="00B37D70">
        <w:rPr>
          <w:rFonts w:asciiTheme="minorHAnsi" w:hAnsiTheme="minorHAnsi" w:cstheme="minorHAnsi"/>
          <w:sz w:val="22"/>
        </w:rPr>
        <w:t xml:space="preserve">pulled from the </w:t>
      </w:r>
      <w:r w:rsidR="009A3DD6">
        <w:rPr>
          <w:rFonts w:asciiTheme="minorHAnsi" w:hAnsiTheme="minorHAnsi" w:cstheme="minorHAnsi"/>
          <w:sz w:val="22"/>
        </w:rPr>
        <w:t>Digital Client Onboarding</w:t>
      </w:r>
      <w:r w:rsidR="00B37D70">
        <w:rPr>
          <w:rFonts w:asciiTheme="minorHAnsi" w:hAnsiTheme="minorHAnsi" w:cstheme="minorHAnsi"/>
          <w:sz w:val="22"/>
        </w:rPr>
        <w:t xml:space="preserve"> project phase initial </w:t>
      </w:r>
      <w:r w:rsidR="00F04463">
        <w:rPr>
          <w:rFonts w:asciiTheme="minorHAnsi" w:hAnsiTheme="minorHAnsi" w:cstheme="minorHAnsi"/>
          <w:sz w:val="22"/>
        </w:rPr>
        <w:t>New Initiative/Change Risk Assessment Process</w:t>
      </w:r>
      <w:r w:rsidR="00BF207E">
        <w:rPr>
          <w:rFonts w:asciiTheme="minorHAnsi" w:hAnsiTheme="minorHAnsi" w:cstheme="minorHAnsi"/>
          <w:sz w:val="22"/>
        </w:rPr>
        <w:t xml:space="preserve"> assessment</w:t>
      </w:r>
      <w:r w:rsidR="00F04463">
        <w:rPr>
          <w:rFonts w:asciiTheme="minorHAnsi" w:hAnsiTheme="minorHAnsi" w:cstheme="minorHAnsi"/>
          <w:sz w:val="22"/>
        </w:rPr>
        <w:t xml:space="preserve"> (</w:t>
      </w:r>
      <w:hyperlink r:id="rId27" w:history="1">
        <w:r w:rsidR="00B37D70">
          <w:rPr>
            <w:rStyle w:val="Hyperlink"/>
            <w:rFonts w:asciiTheme="minorHAnsi" w:hAnsiTheme="minorHAnsi" w:cstheme="minorHAnsi"/>
            <w:sz w:val="22"/>
          </w:rPr>
          <w:t>NI-RAP</w:t>
        </w:r>
      </w:hyperlink>
      <w:r w:rsidR="00F04463">
        <w:rPr>
          <w:rStyle w:val="Hyperlink"/>
          <w:rFonts w:asciiTheme="minorHAnsi" w:hAnsiTheme="minorHAnsi" w:cstheme="minorHAnsi"/>
          <w:sz w:val="22"/>
        </w:rPr>
        <w:t>)</w:t>
      </w:r>
      <w:r w:rsidRPr="00F13D42">
        <w:rPr>
          <w:rFonts w:asciiTheme="minorHAnsi" w:hAnsiTheme="minorHAnsi" w:cstheme="minorHAnsi"/>
          <w:sz w:val="22"/>
        </w:rPr>
        <w:t xml:space="preserve">. </w:t>
      </w:r>
      <w:r w:rsidR="00593347" w:rsidRPr="00F13D42">
        <w:rPr>
          <w:rFonts w:asciiTheme="minorHAnsi" w:hAnsiTheme="minorHAnsi" w:cstheme="minorHAnsi"/>
          <w:sz w:val="22"/>
        </w:rPr>
        <w:t xml:space="preserve">A </w:t>
      </w:r>
      <w:r w:rsidRPr="00F13D42">
        <w:rPr>
          <w:rFonts w:asciiTheme="minorHAnsi" w:hAnsiTheme="minorHAnsi" w:cstheme="minorHAnsi"/>
          <w:sz w:val="22"/>
        </w:rPr>
        <w:t>separate</w:t>
      </w:r>
      <w:r w:rsidR="00593347" w:rsidRPr="00F13D42">
        <w:rPr>
          <w:rFonts w:asciiTheme="minorHAnsi" w:hAnsiTheme="minorHAnsi" w:cstheme="minorHAnsi"/>
          <w:sz w:val="22"/>
        </w:rPr>
        <w:t xml:space="preserve"> NI-RAP </w:t>
      </w:r>
      <w:r w:rsidRPr="00F13D42">
        <w:rPr>
          <w:rFonts w:asciiTheme="minorHAnsi" w:hAnsiTheme="minorHAnsi" w:cstheme="minorHAnsi"/>
          <w:sz w:val="22"/>
        </w:rPr>
        <w:t xml:space="preserve">for </w:t>
      </w:r>
      <w:r w:rsidR="00B37D70">
        <w:rPr>
          <w:rFonts w:asciiTheme="minorHAnsi" w:hAnsiTheme="minorHAnsi" w:cstheme="minorHAnsi"/>
          <w:sz w:val="22"/>
        </w:rPr>
        <w:t xml:space="preserve">each Program Stream </w:t>
      </w:r>
      <w:r w:rsidRPr="00F13D42">
        <w:rPr>
          <w:rFonts w:asciiTheme="minorHAnsi" w:hAnsiTheme="minorHAnsi" w:cstheme="minorHAnsi"/>
          <w:sz w:val="22"/>
        </w:rPr>
        <w:t>project phase</w:t>
      </w:r>
      <w:r w:rsidR="00B37D70">
        <w:rPr>
          <w:rFonts w:asciiTheme="minorHAnsi" w:hAnsiTheme="minorHAnsi" w:cstheme="minorHAnsi"/>
          <w:sz w:val="22"/>
        </w:rPr>
        <w:t xml:space="preserve"> will be </w:t>
      </w:r>
      <w:r w:rsidRPr="00F13D42">
        <w:rPr>
          <w:rFonts w:asciiTheme="minorHAnsi" w:hAnsiTheme="minorHAnsi" w:cstheme="minorHAnsi"/>
          <w:sz w:val="22"/>
        </w:rPr>
        <w:t xml:space="preserve">developed where there is material change </w:t>
      </w:r>
      <w:r w:rsidR="00B37D70">
        <w:rPr>
          <w:rFonts w:asciiTheme="minorHAnsi" w:hAnsiTheme="minorHAnsi" w:cstheme="minorHAnsi"/>
          <w:sz w:val="22"/>
        </w:rPr>
        <w:t xml:space="preserve">in the </w:t>
      </w:r>
      <w:r w:rsidRPr="00F13D42">
        <w:rPr>
          <w:rFonts w:asciiTheme="minorHAnsi" w:hAnsiTheme="minorHAnsi" w:cstheme="minorHAnsi"/>
          <w:sz w:val="22"/>
        </w:rPr>
        <w:t xml:space="preserve">operational risk profile or impacted stakeholder groups in comparison to the Program Stream’s </w:t>
      </w:r>
      <w:r w:rsidR="00B37D70">
        <w:rPr>
          <w:rFonts w:asciiTheme="minorHAnsi" w:hAnsiTheme="minorHAnsi" w:cstheme="minorHAnsi"/>
          <w:sz w:val="22"/>
        </w:rPr>
        <w:t xml:space="preserve">initial </w:t>
      </w:r>
      <w:r w:rsidRPr="00F13D42">
        <w:rPr>
          <w:rFonts w:asciiTheme="minorHAnsi" w:hAnsiTheme="minorHAnsi" w:cstheme="minorHAnsi"/>
          <w:sz w:val="22"/>
        </w:rPr>
        <w:t>NI</w:t>
      </w:r>
      <w:r w:rsidR="00B37D70">
        <w:rPr>
          <w:rFonts w:asciiTheme="minorHAnsi" w:hAnsiTheme="minorHAnsi" w:cstheme="minorHAnsi"/>
          <w:sz w:val="22"/>
        </w:rPr>
        <w:t>-</w:t>
      </w:r>
      <w:r w:rsidRPr="00F13D42">
        <w:rPr>
          <w:rFonts w:asciiTheme="minorHAnsi" w:hAnsiTheme="minorHAnsi" w:cstheme="minorHAnsi"/>
          <w:sz w:val="22"/>
        </w:rPr>
        <w:t xml:space="preserve">RAP that the project phase belongs to. </w:t>
      </w:r>
      <w:bookmarkStart w:id="217" w:name="_Toc5105788"/>
    </w:p>
    <w:p w14:paraId="60A65842" w14:textId="77777777" w:rsidR="00A241E1" w:rsidRPr="00631314" w:rsidRDefault="00A241E1" w:rsidP="00EA22A5">
      <w:pPr>
        <w:pStyle w:val="Heading1"/>
        <w:keepNext/>
        <w:numPr>
          <w:ilvl w:val="0"/>
          <w:numId w:val="14"/>
        </w:numPr>
        <w:spacing w:before="240" w:line="240" w:lineRule="auto"/>
        <w:ind w:left="992" w:hanging="992"/>
        <w:rPr>
          <w:color w:val="937A46"/>
        </w:rPr>
      </w:pPr>
      <w:bookmarkStart w:id="218" w:name="_Toc30688879"/>
      <w:r w:rsidRPr="00631314">
        <w:rPr>
          <w:color w:val="937A46"/>
        </w:rPr>
        <w:t>Risk Summary</w:t>
      </w:r>
      <w:bookmarkEnd w:id="217"/>
      <w:bookmarkEnd w:id="218"/>
    </w:p>
    <w:p w14:paraId="6894B969" w14:textId="77777777" w:rsidR="00A241E1" w:rsidRPr="001C2707" w:rsidRDefault="00A241E1" w:rsidP="00EA22A5">
      <w:pPr>
        <w:pStyle w:val="BodyCopy"/>
        <w:spacing w:line="240" w:lineRule="auto"/>
        <w:rPr>
          <w:rFonts w:asciiTheme="minorHAnsi" w:hAnsiTheme="minorHAnsi" w:cstheme="minorHAnsi"/>
          <w:sz w:val="22"/>
          <w:szCs w:val="22"/>
        </w:rPr>
      </w:pPr>
      <w:r w:rsidRPr="001C2707">
        <w:rPr>
          <w:rFonts w:asciiTheme="minorHAnsi" w:hAnsiTheme="minorHAnsi" w:cstheme="minorHAnsi"/>
          <w:sz w:val="22"/>
          <w:szCs w:val="22"/>
        </w:rPr>
        <w:t xml:space="preserve">The following high level risks identify events that could prevent the full realization of the project benefits. </w:t>
      </w:r>
      <w:r w:rsidR="00A650E3" w:rsidRPr="001C2707">
        <w:rPr>
          <w:rFonts w:asciiTheme="minorHAnsi" w:hAnsiTheme="minorHAnsi" w:cstheme="minorHAnsi"/>
          <w:sz w:val="22"/>
          <w:szCs w:val="22"/>
        </w:rPr>
        <w:t xml:space="preserve">The </w:t>
      </w:r>
      <w:hyperlink r:id="rId28" w:history="1">
        <w:r w:rsidR="00A650E3" w:rsidRPr="001C2707">
          <w:rPr>
            <w:rStyle w:val="Hyperlink"/>
            <w:rFonts w:asciiTheme="minorHAnsi" w:hAnsiTheme="minorHAnsi" w:cstheme="minorHAnsi"/>
            <w:sz w:val="22"/>
            <w:szCs w:val="22"/>
          </w:rPr>
          <w:t>Risk Likelihood</w:t>
        </w:r>
      </w:hyperlink>
      <w:r w:rsidR="00A650E3" w:rsidRPr="001C2707">
        <w:rPr>
          <w:rFonts w:asciiTheme="minorHAnsi" w:hAnsiTheme="minorHAnsi" w:cstheme="minorHAnsi"/>
          <w:sz w:val="22"/>
          <w:szCs w:val="22"/>
        </w:rPr>
        <w:t xml:space="preserve"> and </w:t>
      </w:r>
      <w:hyperlink r:id="rId29" w:history="1">
        <w:r w:rsidR="00A650E3" w:rsidRPr="001C2707">
          <w:rPr>
            <w:rStyle w:val="Hyperlink"/>
            <w:rFonts w:asciiTheme="minorHAnsi" w:hAnsiTheme="minorHAnsi" w:cstheme="minorHAnsi"/>
            <w:sz w:val="22"/>
            <w:szCs w:val="22"/>
          </w:rPr>
          <w:t>Risk Impact</w:t>
        </w:r>
      </w:hyperlink>
      <w:r w:rsidR="00A650E3" w:rsidRPr="001C2707">
        <w:rPr>
          <w:rFonts w:asciiTheme="minorHAnsi" w:hAnsiTheme="minorHAnsi" w:cstheme="minorHAnsi"/>
          <w:sz w:val="22"/>
          <w:szCs w:val="22"/>
        </w:rPr>
        <w:t xml:space="preserve"> of each risk has been identified for both the initial view, where no controls or other mitigating factors are applied, as well as the residual view that remains after controls are applied. </w:t>
      </w:r>
      <w:r w:rsidRPr="001C2707">
        <w:rPr>
          <w:rFonts w:asciiTheme="minorHAnsi" w:hAnsiTheme="minorHAnsi" w:cstheme="minorHAnsi"/>
          <w:sz w:val="22"/>
          <w:szCs w:val="22"/>
        </w:rPr>
        <w:t xml:space="preserve">These risks, and new risks identified as the </w:t>
      </w:r>
      <w:r w:rsidR="0088400B">
        <w:rPr>
          <w:rFonts w:asciiTheme="minorHAnsi" w:hAnsiTheme="minorHAnsi" w:cstheme="minorHAnsi"/>
          <w:sz w:val="22"/>
          <w:szCs w:val="22"/>
        </w:rPr>
        <w:t>program</w:t>
      </w:r>
      <w:r w:rsidR="0088400B" w:rsidRPr="001C2707">
        <w:rPr>
          <w:rFonts w:asciiTheme="minorHAnsi" w:hAnsiTheme="minorHAnsi" w:cstheme="minorHAnsi"/>
          <w:sz w:val="22"/>
          <w:szCs w:val="22"/>
        </w:rPr>
        <w:t xml:space="preserve"> </w:t>
      </w:r>
      <w:r w:rsidRPr="001C2707">
        <w:rPr>
          <w:rFonts w:asciiTheme="minorHAnsi" w:hAnsiTheme="minorHAnsi" w:cstheme="minorHAnsi"/>
          <w:sz w:val="22"/>
          <w:szCs w:val="22"/>
        </w:rPr>
        <w:t xml:space="preserve">progresses, will be tracked using the PMO’s Project Management </w:t>
      </w:r>
      <w:r w:rsidRPr="001C2707">
        <w:rPr>
          <w:rFonts w:asciiTheme="minorHAnsi" w:hAnsiTheme="minorHAnsi" w:cstheme="minorHAnsi"/>
          <w:sz w:val="22"/>
          <w:szCs w:val="22"/>
        </w:rPr>
        <w:lastRenderedPageBreak/>
        <w:t>system</w:t>
      </w:r>
      <w:r w:rsidR="0088400B">
        <w:rPr>
          <w:rFonts w:asciiTheme="minorHAnsi" w:hAnsiTheme="minorHAnsi" w:cstheme="minorHAnsi"/>
          <w:sz w:val="22"/>
          <w:szCs w:val="22"/>
        </w:rPr>
        <w:t xml:space="preserve"> and reported accordingly</w:t>
      </w:r>
      <w:r w:rsidRPr="001C2707">
        <w:rPr>
          <w:rFonts w:asciiTheme="minorHAnsi" w:hAnsiTheme="minorHAnsi" w:cstheme="minorHAnsi"/>
          <w:sz w:val="22"/>
          <w:szCs w:val="22"/>
        </w:rPr>
        <w:t xml:space="preserve">. They will be reviewed and updated </w:t>
      </w:r>
      <w:r w:rsidR="0088400B">
        <w:rPr>
          <w:rFonts w:asciiTheme="minorHAnsi" w:hAnsiTheme="minorHAnsi" w:cstheme="minorHAnsi"/>
          <w:sz w:val="22"/>
          <w:szCs w:val="22"/>
        </w:rPr>
        <w:t xml:space="preserve">on a regular basis </w:t>
      </w:r>
      <w:r w:rsidRPr="001C2707">
        <w:rPr>
          <w:rFonts w:asciiTheme="minorHAnsi" w:hAnsiTheme="minorHAnsi" w:cstheme="minorHAnsi"/>
          <w:sz w:val="22"/>
          <w:szCs w:val="22"/>
        </w:rPr>
        <w:t xml:space="preserve">with the </w:t>
      </w:r>
      <w:r w:rsidR="0088400B">
        <w:rPr>
          <w:rFonts w:asciiTheme="minorHAnsi" w:hAnsiTheme="minorHAnsi" w:cstheme="minorHAnsi"/>
          <w:sz w:val="22"/>
          <w:szCs w:val="22"/>
        </w:rPr>
        <w:t xml:space="preserve">Program Team, Partners, </w:t>
      </w:r>
      <w:r w:rsidRPr="001C2707">
        <w:rPr>
          <w:rFonts w:asciiTheme="minorHAnsi" w:hAnsiTheme="minorHAnsi" w:cstheme="minorHAnsi"/>
          <w:sz w:val="22"/>
          <w:szCs w:val="22"/>
        </w:rPr>
        <w:t>Project Owner</w:t>
      </w:r>
      <w:r w:rsidR="0088400B">
        <w:rPr>
          <w:rFonts w:asciiTheme="minorHAnsi" w:hAnsiTheme="minorHAnsi" w:cstheme="minorHAnsi"/>
          <w:sz w:val="22"/>
          <w:szCs w:val="22"/>
        </w:rPr>
        <w:t>s</w:t>
      </w:r>
      <w:r w:rsidRPr="001C2707">
        <w:rPr>
          <w:rFonts w:asciiTheme="minorHAnsi" w:hAnsiTheme="minorHAnsi" w:cstheme="minorHAnsi"/>
          <w:sz w:val="22"/>
          <w:szCs w:val="22"/>
        </w:rPr>
        <w:t>, Executive Sponsor</w:t>
      </w:r>
      <w:r w:rsidR="0088400B">
        <w:rPr>
          <w:rFonts w:asciiTheme="minorHAnsi" w:hAnsiTheme="minorHAnsi" w:cstheme="minorHAnsi"/>
          <w:sz w:val="22"/>
          <w:szCs w:val="22"/>
        </w:rPr>
        <w:t>s</w:t>
      </w:r>
      <w:r w:rsidRPr="001C2707">
        <w:rPr>
          <w:rFonts w:asciiTheme="minorHAnsi" w:hAnsiTheme="minorHAnsi" w:cstheme="minorHAnsi"/>
          <w:sz w:val="22"/>
          <w:szCs w:val="22"/>
        </w:rPr>
        <w:t xml:space="preserve">, and </w:t>
      </w:r>
      <w:r w:rsidR="0088400B">
        <w:rPr>
          <w:rFonts w:asciiTheme="minorHAnsi" w:hAnsiTheme="minorHAnsi" w:cstheme="minorHAnsi"/>
          <w:sz w:val="22"/>
          <w:szCs w:val="22"/>
        </w:rPr>
        <w:t xml:space="preserve">Executive </w:t>
      </w:r>
      <w:r w:rsidRPr="001C2707">
        <w:rPr>
          <w:rFonts w:asciiTheme="minorHAnsi" w:hAnsiTheme="minorHAnsi" w:cstheme="minorHAnsi"/>
          <w:sz w:val="22"/>
          <w:szCs w:val="22"/>
        </w:rPr>
        <w:t xml:space="preserve">Steering Committee. </w:t>
      </w:r>
    </w:p>
    <w:p w14:paraId="2C99DE64" w14:textId="77777777" w:rsidR="00A650E3" w:rsidRPr="000B447A" w:rsidRDefault="00A650E3" w:rsidP="00EA22A5">
      <w:pPr>
        <w:pStyle w:val="BodyCopy"/>
        <w:spacing w:line="240" w:lineRule="auto"/>
      </w:pPr>
    </w:p>
    <w:tbl>
      <w:tblPr>
        <w:tblStyle w:val="ListTable3-Accent6"/>
        <w:tblW w:w="10916" w:type="dxa"/>
        <w:tblLayout w:type="fixed"/>
        <w:tblLook w:val="04A0" w:firstRow="1" w:lastRow="0" w:firstColumn="1" w:lastColumn="0" w:noHBand="0" w:noVBand="1"/>
      </w:tblPr>
      <w:tblGrid>
        <w:gridCol w:w="2552"/>
        <w:gridCol w:w="1271"/>
        <w:gridCol w:w="850"/>
        <w:gridCol w:w="4111"/>
        <w:gridCol w:w="1276"/>
        <w:gridCol w:w="849"/>
        <w:gridCol w:w="7"/>
      </w:tblGrid>
      <w:tr w:rsidR="00A241E1" w:rsidRPr="00956D52" w14:paraId="4B8BA112" w14:textId="77777777" w:rsidTr="00956D52">
        <w:trPr>
          <w:gridAfter w:val="1"/>
          <w:cnfStyle w:val="100000000000" w:firstRow="1" w:lastRow="0" w:firstColumn="0" w:lastColumn="0" w:oddVBand="0" w:evenVBand="0" w:oddHBand="0" w:evenHBand="0" w:firstRowFirstColumn="0" w:firstRowLastColumn="0" w:lastRowFirstColumn="0" w:lastRowLastColumn="0"/>
          <w:wAfter w:w="7" w:type="dxa"/>
          <w:trHeight w:val="414"/>
          <w:tblHeader/>
        </w:trPr>
        <w:tc>
          <w:tcPr>
            <w:cnfStyle w:val="001000000100" w:firstRow="0" w:lastRow="0" w:firstColumn="1" w:lastColumn="0" w:oddVBand="0" w:evenVBand="0" w:oddHBand="0" w:evenHBand="0" w:firstRowFirstColumn="1" w:firstRowLastColumn="0" w:lastRowFirstColumn="0" w:lastRowLastColumn="0"/>
            <w:tcW w:w="2552" w:type="dxa"/>
            <w:vMerge w:val="restart"/>
            <w:shd w:val="clear" w:color="auto" w:fill="808474"/>
          </w:tcPr>
          <w:p w14:paraId="25F575BA" w14:textId="77777777" w:rsidR="00A241E1" w:rsidRPr="00956D52" w:rsidRDefault="00A241E1">
            <w:pPr>
              <w:pStyle w:val="NoSpacing"/>
              <w:rPr>
                <w:color w:val="FFFFFF" w:themeColor="background2"/>
              </w:rPr>
            </w:pPr>
            <w:r w:rsidRPr="00956D52">
              <w:rPr>
                <w:color w:val="FFFFFF" w:themeColor="background2"/>
              </w:rPr>
              <w:t>Risk Category &amp; Details</w:t>
            </w:r>
          </w:p>
        </w:tc>
        <w:tc>
          <w:tcPr>
            <w:tcW w:w="2121" w:type="dxa"/>
            <w:gridSpan w:val="2"/>
            <w:shd w:val="clear" w:color="auto" w:fill="808474"/>
          </w:tcPr>
          <w:p w14:paraId="54B21A6A" w14:textId="77777777" w:rsidR="00A241E1" w:rsidRPr="00956D52" w:rsidRDefault="00A650E3">
            <w:pPr>
              <w:pStyle w:val="NoSpacing"/>
              <w:jc w:val="center"/>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Initial View</w:t>
            </w:r>
          </w:p>
        </w:tc>
        <w:tc>
          <w:tcPr>
            <w:tcW w:w="4111" w:type="dxa"/>
            <w:shd w:val="clear" w:color="auto" w:fill="808474"/>
          </w:tcPr>
          <w:p w14:paraId="4FAC370A"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General Mitigation Strategy</w:t>
            </w:r>
          </w:p>
        </w:tc>
        <w:tc>
          <w:tcPr>
            <w:tcW w:w="2125" w:type="dxa"/>
            <w:gridSpan w:val="2"/>
            <w:shd w:val="clear" w:color="auto" w:fill="808474"/>
          </w:tcPr>
          <w:p w14:paraId="1CC84F01" w14:textId="77777777" w:rsidR="00A241E1" w:rsidRPr="00956D52" w:rsidRDefault="00A650E3">
            <w:pPr>
              <w:pStyle w:val="NoSpacing"/>
              <w:jc w:val="center"/>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Residual View</w:t>
            </w:r>
          </w:p>
        </w:tc>
      </w:tr>
      <w:tr w:rsidR="00A241E1" w:rsidRPr="00956D52" w14:paraId="1027DF2D" w14:textId="77777777" w:rsidTr="00956D52">
        <w:trPr>
          <w:cnfStyle w:val="100000000000" w:firstRow="1" w:lastRow="0" w:firstColumn="0" w:lastColumn="0" w:oddVBand="0" w:evenVBand="0" w:oddHBand="0" w:evenHBand="0" w:firstRowFirstColumn="0" w:firstRowLastColumn="0" w:lastRowFirstColumn="0" w:lastRowLastColumn="0"/>
          <w:trHeight w:val="403"/>
          <w:tblHeader/>
        </w:trPr>
        <w:tc>
          <w:tcPr>
            <w:cnfStyle w:val="001000000100" w:firstRow="0" w:lastRow="0" w:firstColumn="1" w:lastColumn="0" w:oddVBand="0" w:evenVBand="0" w:oddHBand="0" w:evenHBand="0" w:firstRowFirstColumn="1" w:firstRowLastColumn="0" w:lastRowFirstColumn="0" w:lastRowLastColumn="0"/>
            <w:tcW w:w="2552" w:type="dxa"/>
            <w:vMerge/>
            <w:shd w:val="clear" w:color="auto" w:fill="808474"/>
          </w:tcPr>
          <w:p w14:paraId="46AF02DC" w14:textId="77777777" w:rsidR="00A241E1" w:rsidRPr="00956D52" w:rsidRDefault="00A241E1">
            <w:pPr>
              <w:rPr>
                <w:b w:val="0"/>
                <w:iCs/>
                <w:color w:val="FFFFFF" w:themeColor="background2"/>
              </w:rPr>
            </w:pPr>
          </w:p>
        </w:tc>
        <w:tc>
          <w:tcPr>
            <w:tcW w:w="1271" w:type="dxa"/>
            <w:shd w:val="clear" w:color="auto" w:fill="808474"/>
          </w:tcPr>
          <w:p w14:paraId="430D8B29"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Probability</w:t>
            </w:r>
          </w:p>
        </w:tc>
        <w:tc>
          <w:tcPr>
            <w:tcW w:w="850" w:type="dxa"/>
            <w:shd w:val="clear" w:color="auto" w:fill="808474"/>
          </w:tcPr>
          <w:p w14:paraId="79A08A8B"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Impact</w:t>
            </w:r>
          </w:p>
        </w:tc>
        <w:tc>
          <w:tcPr>
            <w:tcW w:w="4111" w:type="dxa"/>
            <w:shd w:val="clear" w:color="auto" w:fill="808474"/>
          </w:tcPr>
          <w:p w14:paraId="1EEFF0DB" w14:textId="77777777" w:rsidR="00A241E1" w:rsidRPr="00956D52" w:rsidRDefault="00A241E1">
            <w:pPr>
              <w:cnfStyle w:val="100000000000" w:firstRow="1" w:lastRow="0" w:firstColumn="0" w:lastColumn="0" w:oddVBand="0" w:evenVBand="0" w:oddHBand="0" w:evenHBand="0" w:firstRowFirstColumn="0" w:firstRowLastColumn="0" w:lastRowFirstColumn="0" w:lastRowLastColumn="0"/>
              <w:rPr>
                <w:b w:val="0"/>
                <w:iCs/>
                <w:color w:val="FFFFFF" w:themeColor="background2"/>
              </w:rPr>
            </w:pPr>
          </w:p>
        </w:tc>
        <w:tc>
          <w:tcPr>
            <w:tcW w:w="1276" w:type="dxa"/>
            <w:shd w:val="clear" w:color="auto" w:fill="808474"/>
          </w:tcPr>
          <w:p w14:paraId="75F7CCDC"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Probability</w:t>
            </w:r>
          </w:p>
        </w:tc>
        <w:tc>
          <w:tcPr>
            <w:tcW w:w="856" w:type="dxa"/>
            <w:gridSpan w:val="2"/>
            <w:shd w:val="clear" w:color="auto" w:fill="808474"/>
          </w:tcPr>
          <w:p w14:paraId="3E7B02D1"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Impact</w:t>
            </w:r>
          </w:p>
        </w:tc>
      </w:tr>
      <w:tr w:rsidR="00A241E1" w:rsidRPr="00956D52" w14:paraId="75BA113F" w14:textId="77777777" w:rsidTr="00956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4A96D41" w14:textId="77777777" w:rsidR="00A241E1" w:rsidRPr="00956D52" w:rsidRDefault="001C2707">
            <w:pPr>
              <w:pStyle w:val="NoSpacing"/>
              <w:rPr>
                <w:b w:val="0"/>
              </w:rPr>
            </w:pPr>
            <w:r w:rsidRPr="00956D52">
              <w:rPr>
                <w:b w:val="0"/>
              </w:rPr>
              <w:t>Availability of internal CWB and external Partner resources</w:t>
            </w:r>
          </w:p>
        </w:tc>
        <w:tc>
          <w:tcPr>
            <w:tcW w:w="1271" w:type="dxa"/>
          </w:tcPr>
          <w:p w14:paraId="52D14163" w14:textId="77777777" w:rsidR="00A241E1" w:rsidRPr="00956D52" w:rsidRDefault="00BF01AD">
            <w:pPr>
              <w:cnfStyle w:val="000000100000" w:firstRow="0" w:lastRow="0" w:firstColumn="0" w:lastColumn="0" w:oddVBand="0" w:evenVBand="0" w:oddHBand="1" w:evenHBand="0" w:firstRowFirstColumn="0" w:firstRowLastColumn="0" w:lastRowFirstColumn="0" w:lastRowLastColumn="0"/>
              <w:rPr>
                <w:lang w:eastAsia="en-US"/>
              </w:rPr>
            </w:pPr>
            <w:r w:rsidRPr="00956D52">
              <w:rPr>
                <w:lang w:eastAsia="en-US"/>
              </w:rPr>
              <w:t>H</w:t>
            </w:r>
            <w:r w:rsidR="00956D52">
              <w:rPr>
                <w:lang w:eastAsia="en-US"/>
              </w:rPr>
              <w:t>igh</w:t>
            </w:r>
          </w:p>
        </w:tc>
        <w:tc>
          <w:tcPr>
            <w:tcW w:w="850" w:type="dxa"/>
          </w:tcPr>
          <w:p w14:paraId="40C64696" w14:textId="77777777" w:rsidR="00A241E1" w:rsidRPr="00956D52" w:rsidRDefault="00BF01AD">
            <w:pPr>
              <w:pStyle w:val="NoSpacing"/>
              <w:cnfStyle w:val="000000100000" w:firstRow="0" w:lastRow="0" w:firstColumn="0" w:lastColumn="0" w:oddVBand="0" w:evenVBand="0" w:oddHBand="1" w:evenHBand="0" w:firstRowFirstColumn="0" w:firstRowLastColumn="0" w:lastRowFirstColumn="0" w:lastRowLastColumn="0"/>
            </w:pPr>
            <w:r w:rsidRPr="00956D52">
              <w:t>V</w:t>
            </w:r>
            <w:r w:rsidR="00956D52">
              <w:t xml:space="preserve">ery </w:t>
            </w:r>
            <w:r w:rsidRPr="00956D52">
              <w:t>H</w:t>
            </w:r>
            <w:r w:rsidR="00956D52">
              <w:t>igh</w:t>
            </w:r>
          </w:p>
        </w:tc>
        <w:tc>
          <w:tcPr>
            <w:tcW w:w="4111" w:type="dxa"/>
          </w:tcPr>
          <w:p w14:paraId="118EB73F" w14:textId="77777777" w:rsidR="00A241E1" w:rsidRPr="00956D52" w:rsidRDefault="001C2707">
            <w:pPr>
              <w:pStyle w:val="NoSpacing"/>
              <w:cnfStyle w:val="000000100000" w:firstRow="0" w:lastRow="0" w:firstColumn="0" w:lastColumn="0" w:oddVBand="0" w:evenVBand="0" w:oddHBand="1" w:evenHBand="0" w:firstRowFirstColumn="0" w:firstRowLastColumn="0" w:lastRowFirstColumn="0" w:lastRowLastColumn="0"/>
            </w:pPr>
            <w:r w:rsidRPr="00956D52">
              <w:t>Identify program resourcing needs early and expedite onboarding. Plan for adequate backup resources and knowledge transfer. Stagger out tasks/asks if not critical path to better balance key business/technical resources.</w:t>
            </w:r>
          </w:p>
        </w:tc>
        <w:tc>
          <w:tcPr>
            <w:tcW w:w="1276" w:type="dxa"/>
          </w:tcPr>
          <w:p w14:paraId="2B189BB1" w14:textId="77777777" w:rsidR="00A241E1" w:rsidRPr="00956D52" w:rsidRDefault="00BF01AD">
            <w:pPr>
              <w:pStyle w:val="NoSpacing"/>
              <w:cnfStyle w:val="000000100000" w:firstRow="0" w:lastRow="0" w:firstColumn="0" w:lastColumn="0" w:oddVBand="0" w:evenVBand="0" w:oddHBand="1" w:evenHBand="0" w:firstRowFirstColumn="0" w:firstRowLastColumn="0" w:lastRowFirstColumn="0" w:lastRowLastColumn="0"/>
            </w:pPr>
            <w:r w:rsidRPr="00956D52">
              <w:t>H</w:t>
            </w:r>
            <w:r w:rsidR="00956D52">
              <w:t>igh</w:t>
            </w:r>
          </w:p>
        </w:tc>
        <w:tc>
          <w:tcPr>
            <w:tcW w:w="856" w:type="dxa"/>
            <w:gridSpan w:val="2"/>
          </w:tcPr>
          <w:p w14:paraId="6A19AACB" w14:textId="77777777" w:rsidR="00A241E1" w:rsidRPr="00956D52" w:rsidRDefault="00A241E1">
            <w:pPr>
              <w:pStyle w:val="NoSpacing"/>
              <w:cnfStyle w:val="000000100000" w:firstRow="0" w:lastRow="0" w:firstColumn="0" w:lastColumn="0" w:oddVBand="0" w:evenVBand="0" w:oddHBand="1" w:evenHBand="0" w:firstRowFirstColumn="0" w:firstRowLastColumn="0" w:lastRowFirstColumn="0" w:lastRowLastColumn="0"/>
            </w:pPr>
            <w:r w:rsidRPr="00956D52">
              <w:t>H</w:t>
            </w:r>
            <w:r w:rsidR="00956D52">
              <w:t>igh</w:t>
            </w:r>
          </w:p>
        </w:tc>
      </w:tr>
      <w:tr w:rsidR="00A241E1" w:rsidRPr="00956D52" w14:paraId="3A0427D9" w14:textId="77777777" w:rsidTr="00956D52">
        <w:tc>
          <w:tcPr>
            <w:cnfStyle w:val="001000000000" w:firstRow="0" w:lastRow="0" w:firstColumn="1" w:lastColumn="0" w:oddVBand="0" w:evenVBand="0" w:oddHBand="0" w:evenHBand="0" w:firstRowFirstColumn="0" w:firstRowLastColumn="0" w:lastRowFirstColumn="0" w:lastRowLastColumn="0"/>
            <w:tcW w:w="2552" w:type="dxa"/>
          </w:tcPr>
          <w:p w14:paraId="7E34A67A" w14:textId="77777777" w:rsidR="00A241E1" w:rsidRPr="00956D52" w:rsidRDefault="001C2707" w:rsidP="00182778">
            <w:pPr>
              <w:pStyle w:val="NoSpacing"/>
              <w:rPr>
                <w:b w:val="0"/>
              </w:rPr>
            </w:pPr>
            <w:r w:rsidRPr="00956D52">
              <w:rPr>
                <w:b w:val="0"/>
              </w:rPr>
              <w:t>Tight delivery schedule</w:t>
            </w:r>
            <w:r w:rsidR="0088400B">
              <w:rPr>
                <w:b w:val="0"/>
              </w:rPr>
              <w:t>s</w:t>
            </w:r>
          </w:p>
        </w:tc>
        <w:tc>
          <w:tcPr>
            <w:tcW w:w="1271" w:type="dxa"/>
          </w:tcPr>
          <w:p w14:paraId="44E39B9E" w14:textId="77777777"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H</w:t>
            </w:r>
            <w:r>
              <w:t>igh</w:t>
            </w:r>
          </w:p>
        </w:tc>
        <w:tc>
          <w:tcPr>
            <w:tcW w:w="850" w:type="dxa"/>
          </w:tcPr>
          <w:p w14:paraId="6AD5DBA1" w14:textId="77777777"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V</w:t>
            </w:r>
            <w:r>
              <w:t xml:space="preserve">ery </w:t>
            </w:r>
            <w:r w:rsidRPr="00956D52">
              <w:t>H</w:t>
            </w:r>
            <w:r>
              <w:t>igh</w:t>
            </w:r>
          </w:p>
        </w:tc>
        <w:tc>
          <w:tcPr>
            <w:tcW w:w="4111" w:type="dxa"/>
          </w:tcPr>
          <w:p w14:paraId="2957AA86" w14:textId="77777777" w:rsidR="00A241E1" w:rsidRPr="00956D52" w:rsidRDefault="001C2707">
            <w:pPr>
              <w:pStyle w:val="NoSpacing"/>
              <w:cnfStyle w:val="000000000000" w:firstRow="0" w:lastRow="0" w:firstColumn="0" w:lastColumn="0" w:oddVBand="0" w:evenVBand="0" w:oddHBand="0" w:evenHBand="0" w:firstRowFirstColumn="0" w:firstRowLastColumn="0" w:lastRowFirstColumn="0" w:lastRowLastColumn="0"/>
            </w:pPr>
            <w:r w:rsidRPr="00956D52">
              <w:t>Ensure all teams remain aligned with the Temenos schedule</w:t>
            </w:r>
            <w:r w:rsidR="0088400B">
              <w:t>s</w:t>
            </w:r>
            <w:r w:rsidRPr="00956D52">
              <w:t xml:space="preserve"> and focused in identifying key dependencies/closing out critical path items.</w:t>
            </w:r>
          </w:p>
        </w:tc>
        <w:tc>
          <w:tcPr>
            <w:tcW w:w="1276" w:type="dxa"/>
          </w:tcPr>
          <w:p w14:paraId="2335940C" w14:textId="77777777"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H</w:t>
            </w:r>
            <w:r>
              <w:t>igh</w:t>
            </w:r>
          </w:p>
        </w:tc>
        <w:tc>
          <w:tcPr>
            <w:tcW w:w="856" w:type="dxa"/>
            <w:gridSpan w:val="2"/>
          </w:tcPr>
          <w:p w14:paraId="597D6121" w14:textId="77777777"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H</w:t>
            </w:r>
            <w:r>
              <w:t>igh</w:t>
            </w:r>
          </w:p>
        </w:tc>
      </w:tr>
      <w:tr w:rsidR="00A241E1" w:rsidRPr="00956D52" w14:paraId="22F09972" w14:textId="77777777" w:rsidTr="00956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C798925" w14:textId="77777777" w:rsidR="00A241E1" w:rsidRPr="00956D52" w:rsidRDefault="001C2707">
            <w:pPr>
              <w:pStyle w:val="NoSpacing"/>
              <w:rPr>
                <w:b w:val="0"/>
              </w:rPr>
            </w:pPr>
            <w:r w:rsidRPr="00956D52">
              <w:rPr>
                <w:b w:val="0"/>
              </w:rPr>
              <w:t>Management of cross dependencies between/within the partner solutions</w:t>
            </w:r>
          </w:p>
        </w:tc>
        <w:tc>
          <w:tcPr>
            <w:tcW w:w="1271" w:type="dxa"/>
          </w:tcPr>
          <w:p w14:paraId="6D8F3E0F" w14:textId="77777777"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V</w:t>
            </w:r>
            <w:r>
              <w:t xml:space="preserve">ery </w:t>
            </w:r>
            <w:r w:rsidRPr="00956D52">
              <w:t>H</w:t>
            </w:r>
            <w:r>
              <w:t>igh</w:t>
            </w:r>
          </w:p>
        </w:tc>
        <w:tc>
          <w:tcPr>
            <w:tcW w:w="850" w:type="dxa"/>
          </w:tcPr>
          <w:p w14:paraId="2B4CBBB0" w14:textId="77777777"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V</w:t>
            </w:r>
            <w:r>
              <w:t xml:space="preserve">ery </w:t>
            </w:r>
            <w:r w:rsidRPr="00956D52">
              <w:t>H</w:t>
            </w:r>
            <w:r>
              <w:t>igh</w:t>
            </w:r>
          </w:p>
        </w:tc>
        <w:tc>
          <w:tcPr>
            <w:tcW w:w="4111" w:type="dxa"/>
          </w:tcPr>
          <w:p w14:paraId="39C91AB1" w14:textId="77777777" w:rsidR="00A241E1" w:rsidRPr="00956D52" w:rsidRDefault="001C2707">
            <w:pPr>
              <w:pStyle w:val="NoSpacing"/>
              <w:cnfStyle w:val="000000100000" w:firstRow="0" w:lastRow="0" w:firstColumn="0" w:lastColumn="0" w:oddVBand="0" w:evenVBand="0" w:oddHBand="1" w:evenHBand="0" w:firstRowFirstColumn="0" w:firstRowLastColumn="0" w:lastRowFirstColumn="0" w:lastRowLastColumn="0"/>
            </w:pPr>
            <w:r w:rsidRPr="00956D52">
              <w:t>Enable effective cross-group communications, build a collaborative 'one-team' Partner approach to ensure upfront alignment and avoidance of rework.</w:t>
            </w:r>
          </w:p>
        </w:tc>
        <w:tc>
          <w:tcPr>
            <w:tcW w:w="1276" w:type="dxa"/>
          </w:tcPr>
          <w:p w14:paraId="7311C446" w14:textId="77777777"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H</w:t>
            </w:r>
            <w:r>
              <w:t>igh</w:t>
            </w:r>
          </w:p>
        </w:tc>
        <w:tc>
          <w:tcPr>
            <w:tcW w:w="856" w:type="dxa"/>
            <w:gridSpan w:val="2"/>
          </w:tcPr>
          <w:p w14:paraId="0BA3B8AE" w14:textId="77777777"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H</w:t>
            </w:r>
            <w:r>
              <w:t>igh</w:t>
            </w:r>
          </w:p>
        </w:tc>
      </w:tr>
      <w:tr w:rsidR="00A241E1" w:rsidRPr="00956D52" w14:paraId="6EE06779" w14:textId="77777777" w:rsidTr="00956D52">
        <w:tc>
          <w:tcPr>
            <w:cnfStyle w:val="001000000000" w:firstRow="0" w:lastRow="0" w:firstColumn="1" w:lastColumn="0" w:oddVBand="0" w:evenVBand="0" w:oddHBand="0" w:evenHBand="0" w:firstRowFirstColumn="0" w:firstRowLastColumn="0" w:lastRowFirstColumn="0" w:lastRowLastColumn="0"/>
            <w:tcW w:w="2552" w:type="dxa"/>
          </w:tcPr>
          <w:p w14:paraId="033B60AB" w14:textId="77777777" w:rsidR="00A241E1" w:rsidRPr="00956D52" w:rsidRDefault="001C2707">
            <w:pPr>
              <w:pStyle w:val="NoSpacing"/>
              <w:rPr>
                <w:b w:val="0"/>
              </w:rPr>
            </w:pPr>
            <w:r w:rsidRPr="00F13D42">
              <w:rPr>
                <w:b w:val="0"/>
              </w:rPr>
              <w:t>Uncertainty in Partner product</w:t>
            </w:r>
            <w:r w:rsidR="00683FD9" w:rsidRPr="00F13D42">
              <w:rPr>
                <w:b w:val="0"/>
              </w:rPr>
              <w:t xml:space="preserve"> solutions</w:t>
            </w:r>
            <w:r w:rsidRPr="00F13D42">
              <w:rPr>
                <w:b w:val="0"/>
              </w:rPr>
              <w:t xml:space="preserve"> </w:t>
            </w:r>
            <w:r w:rsidR="00683FD9" w:rsidRPr="00F13D42">
              <w:rPr>
                <w:b w:val="0"/>
              </w:rPr>
              <w:t xml:space="preserve">and services </w:t>
            </w:r>
            <w:r w:rsidRPr="00F13D42">
              <w:rPr>
                <w:b w:val="0"/>
              </w:rPr>
              <w:t>adds risks to the schedule</w:t>
            </w:r>
          </w:p>
        </w:tc>
        <w:tc>
          <w:tcPr>
            <w:tcW w:w="1271" w:type="dxa"/>
          </w:tcPr>
          <w:p w14:paraId="17F820B8" w14:textId="77777777"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c>
          <w:tcPr>
            <w:tcW w:w="850" w:type="dxa"/>
          </w:tcPr>
          <w:p w14:paraId="250BE6D9" w14:textId="77777777"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c>
          <w:tcPr>
            <w:tcW w:w="4111" w:type="dxa"/>
          </w:tcPr>
          <w:p w14:paraId="54A3DF8F" w14:textId="77777777" w:rsidR="00A241E1" w:rsidRPr="00956D52" w:rsidRDefault="001C2707">
            <w:pPr>
              <w:pStyle w:val="NoSpacing"/>
              <w:cnfStyle w:val="000000000000" w:firstRow="0" w:lastRow="0" w:firstColumn="0" w:lastColumn="0" w:oddVBand="0" w:evenVBand="0" w:oddHBand="0" w:evenHBand="0" w:firstRowFirstColumn="0" w:firstRowLastColumn="0" w:lastRowFirstColumn="0" w:lastRowLastColumn="0"/>
            </w:pPr>
            <w:r w:rsidRPr="00956D52">
              <w:t>Make sure CWB existing scope is clearly defined upfront, work with Partners as early as possible to validate the functionality available in each applicable product</w:t>
            </w:r>
            <w:r w:rsidR="00F13D42">
              <w:t xml:space="preserve"> and/or service</w:t>
            </w:r>
            <w:r w:rsidRPr="00956D52">
              <w:t>, ensure contract scope includes support for existing CWB business functions.</w:t>
            </w:r>
          </w:p>
        </w:tc>
        <w:tc>
          <w:tcPr>
            <w:tcW w:w="1276" w:type="dxa"/>
          </w:tcPr>
          <w:p w14:paraId="2DC44ACA" w14:textId="77777777"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c>
          <w:tcPr>
            <w:tcW w:w="856" w:type="dxa"/>
            <w:gridSpan w:val="2"/>
          </w:tcPr>
          <w:p w14:paraId="5E75F90E" w14:textId="77777777"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r>
      <w:tr w:rsidR="001C2707" w:rsidRPr="00956D52" w14:paraId="5F02218D" w14:textId="77777777" w:rsidTr="00956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31EE818C" w14:textId="77777777" w:rsidR="001C2707" w:rsidRPr="00956D52" w:rsidRDefault="001C2707">
            <w:pPr>
              <w:pStyle w:val="NoSpacing"/>
            </w:pPr>
            <w:r w:rsidRPr="00956D52">
              <w:rPr>
                <w:b w:val="0"/>
              </w:rPr>
              <w:t>The schedule will be at risk if the solution requires significant customization</w:t>
            </w:r>
          </w:p>
        </w:tc>
        <w:tc>
          <w:tcPr>
            <w:tcW w:w="1271" w:type="dxa"/>
          </w:tcPr>
          <w:p w14:paraId="25ECA39D" w14:textId="77777777"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M</w:t>
            </w:r>
            <w:r>
              <w:t>edium</w:t>
            </w:r>
          </w:p>
        </w:tc>
        <w:tc>
          <w:tcPr>
            <w:tcW w:w="850" w:type="dxa"/>
          </w:tcPr>
          <w:p w14:paraId="024D8A04" w14:textId="77777777"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V</w:t>
            </w:r>
            <w:r>
              <w:t xml:space="preserve">ery </w:t>
            </w:r>
            <w:r w:rsidRPr="00956D52">
              <w:t>H</w:t>
            </w:r>
            <w:r>
              <w:t>igh</w:t>
            </w:r>
          </w:p>
        </w:tc>
        <w:tc>
          <w:tcPr>
            <w:tcW w:w="4111" w:type="dxa"/>
          </w:tcPr>
          <w:p w14:paraId="73B475F8" w14:textId="77777777" w:rsidR="001C2707" w:rsidRPr="00956D52" w:rsidRDefault="001C2707">
            <w:pPr>
              <w:pStyle w:val="NoSpacing"/>
              <w:cnfStyle w:val="000000100000" w:firstRow="0" w:lastRow="0" w:firstColumn="0" w:lastColumn="0" w:oddVBand="0" w:evenVBand="0" w:oddHBand="1" w:evenHBand="0" w:firstRowFirstColumn="0" w:firstRowLastColumn="0" w:lastRowFirstColumn="0" w:lastRowLastColumn="0"/>
            </w:pPr>
            <w:r w:rsidRPr="00956D52">
              <w:t>This risk is being mitigated by confirming as soon as possible the customizations required.</w:t>
            </w:r>
          </w:p>
        </w:tc>
        <w:tc>
          <w:tcPr>
            <w:tcW w:w="1276" w:type="dxa"/>
          </w:tcPr>
          <w:p w14:paraId="6D1EA5FA" w14:textId="77777777"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L</w:t>
            </w:r>
            <w:r>
              <w:t>ow</w:t>
            </w:r>
          </w:p>
        </w:tc>
        <w:tc>
          <w:tcPr>
            <w:tcW w:w="856" w:type="dxa"/>
            <w:gridSpan w:val="2"/>
          </w:tcPr>
          <w:p w14:paraId="4BD2548A" w14:textId="77777777"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L</w:t>
            </w:r>
            <w:r>
              <w:t>ow</w:t>
            </w:r>
          </w:p>
        </w:tc>
      </w:tr>
    </w:tbl>
    <w:p w14:paraId="6FCDFBE1" w14:textId="77777777" w:rsidR="00A241E1" w:rsidRDefault="00A241E1">
      <w:pPr>
        <w:pStyle w:val="NoSpacing"/>
        <w:jc w:val="both"/>
        <w:rPr>
          <w:sz w:val="18"/>
        </w:rPr>
      </w:pPr>
    </w:p>
    <w:p w14:paraId="4C44E8E3" w14:textId="77777777" w:rsidR="00CA5444" w:rsidRDefault="00CA5444">
      <w:pPr>
        <w:pStyle w:val="NoSpacing"/>
        <w:jc w:val="both"/>
        <w:rPr>
          <w:sz w:val="18"/>
        </w:rPr>
      </w:pPr>
    </w:p>
    <w:p w14:paraId="0AA739F0" w14:textId="77777777" w:rsidR="000A0FC8" w:rsidRDefault="000A0FC8">
      <w:pPr>
        <w:rPr>
          <w:rFonts w:asciiTheme="majorHAnsi" w:hAnsiTheme="majorHAnsi" w:cstheme="majorHAnsi"/>
          <w:color w:val="937A46" w:themeColor="accent2"/>
          <w:spacing w:val="-5"/>
          <w:sz w:val="18"/>
          <w:szCs w:val="40"/>
        </w:rPr>
      </w:pPr>
      <w:r>
        <w:rPr>
          <w:sz w:val="18"/>
        </w:rPr>
        <w:br w:type="page"/>
      </w:r>
    </w:p>
    <w:p w14:paraId="4C666E20" w14:textId="77777777" w:rsidR="00BF207E" w:rsidRPr="00631314" w:rsidRDefault="00BF207E" w:rsidP="00BF207E">
      <w:pPr>
        <w:pStyle w:val="Heading1"/>
        <w:keepNext/>
        <w:numPr>
          <w:ilvl w:val="0"/>
          <w:numId w:val="14"/>
        </w:numPr>
        <w:spacing w:before="240" w:line="240" w:lineRule="auto"/>
        <w:ind w:left="992" w:hanging="992"/>
        <w:rPr>
          <w:color w:val="937A46"/>
        </w:rPr>
      </w:pPr>
      <w:bookmarkStart w:id="219" w:name="_Toc30683123"/>
      <w:bookmarkStart w:id="220" w:name="_Toc30686674"/>
      <w:bookmarkStart w:id="221" w:name="_Toc30688814"/>
      <w:bookmarkStart w:id="222" w:name="_Toc30688880"/>
      <w:bookmarkStart w:id="223" w:name="_Toc30683124"/>
      <w:bookmarkStart w:id="224" w:name="_Toc30686675"/>
      <w:bookmarkStart w:id="225" w:name="_Toc30688815"/>
      <w:bookmarkStart w:id="226" w:name="_Toc30688881"/>
      <w:bookmarkStart w:id="227" w:name="_Toc30683125"/>
      <w:bookmarkStart w:id="228" w:name="_Toc30686676"/>
      <w:bookmarkStart w:id="229" w:name="_Toc30688816"/>
      <w:bookmarkStart w:id="230" w:name="_Toc30688882"/>
      <w:bookmarkStart w:id="231" w:name="_Toc30683126"/>
      <w:bookmarkStart w:id="232" w:name="_Toc30686677"/>
      <w:bookmarkStart w:id="233" w:name="_Toc30688817"/>
      <w:bookmarkStart w:id="234" w:name="_Toc30688883"/>
      <w:bookmarkStart w:id="235" w:name="_Toc30683127"/>
      <w:bookmarkStart w:id="236" w:name="_Toc30686678"/>
      <w:bookmarkStart w:id="237" w:name="_Toc30688818"/>
      <w:bookmarkStart w:id="238" w:name="_Toc30688884"/>
      <w:bookmarkStart w:id="239" w:name="_Toc30688885"/>
      <w:bookmarkStart w:id="240" w:name="_Toc456688076"/>
      <w:bookmarkStart w:id="241" w:name="_Toc467757217"/>
      <w:bookmarkStart w:id="242" w:name="_Toc5105789"/>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r>
        <w:rPr>
          <w:color w:val="937A46"/>
        </w:rPr>
        <w:lastRenderedPageBreak/>
        <w:t>Program Governance</w:t>
      </w:r>
      <w:bookmarkEnd w:id="239"/>
    </w:p>
    <w:p w14:paraId="109B9579" w14:textId="77777777" w:rsidR="00CA5444" w:rsidRPr="00CA5444" w:rsidRDefault="00CA5444" w:rsidP="00EA22A5">
      <w:pPr>
        <w:pStyle w:val="Heading2"/>
        <w:spacing w:line="240" w:lineRule="auto"/>
      </w:pPr>
      <w:bookmarkStart w:id="243" w:name="_Toc30688886"/>
      <w:bookmarkEnd w:id="240"/>
      <w:bookmarkEnd w:id="241"/>
      <w:bookmarkEnd w:id="242"/>
      <w:r w:rsidRPr="00CA5444">
        <w:t>Program Governance Framework</w:t>
      </w:r>
      <w:bookmarkEnd w:id="243"/>
      <w:r w:rsidRPr="00CA5444">
        <w:t xml:space="preserve"> </w:t>
      </w:r>
    </w:p>
    <w:p w14:paraId="3BC20040" w14:textId="77777777" w:rsidR="00CA5444" w:rsidRDefault="00CA5444" w:rsidP="00EA22A5">
      <w:pPr>
        <w:spacing w:line="240" w:lineRule="auto"/>
        <w:ind w:left="50"/>
        <w:rPr>
          <w:szCs w:val="20"/>
        </w:rPr>
      </w:pPr>
      <w:r w:rsidRPr="005C7435">
        <w:rPr>
          <w:noProof/>
        </w:rPr>
        <mc:AlternateContent>
          <mc:Choice Requires="wps">
            <w:drawing>
              <wp:anchor distT="0" distB="0" distL="114300" distR="114300" simplePos="0" relativeHeight="251667456" behindDoc="0" locked="0" layoutInCell="1" allowOverlap="1" wp14:anchorId="00FAC96A" wp14:editId="300D9F1B">
                <wp:simplePos x="0" y="0"/>
                <wp:positionH relativeFrom="column">
                  <wp:posOffset>3327400</wp:posOffset>
                </wp:positionH>
                <wp:positionV relativeFrom="paragraph">
                  <wp:posOffset>402590</wp:posOffset>
                </wp:positionV>
                <wp:extent cx="2717800" cy="2914650"/>
                <wp:effectExtent l="38100" t="38100" r="63500" b="95250"/>
                <wp:wrapNone/>
                <wp:docPr id="299" name="Isosceles Triangle 2"/>
                <wp:cNvGraphicFramePr/>
                <a:graphic xmlns:a="http://schemas.openxmlformats.org/drawingml/2006/main">
                  <a:graphicData uri="http://schemas.microsoft.com/office/word/2010/wordprocessingShape">
                    <wps:wsp>
                      <wps:cNvSpPr/>
                      <wps:spPr>
                        <a:xfrm>
                          <a:off x="0" y="0"/>
                          <a:ext cx="2717800" cy="2914650"/>
                        </a:xfrm>
                        <a:prstGeom prst="triangle">
                          <a:avLst/>
                        </a:prstGeom>
                        <a:solidFill>
                          <a:srgbClr val="0097A9">
                            <a:lumMod val="75000"/>
                          </a:srgbClr>
                        </a:solidFill>
                        <a:ln w="25400" cap="flat" cmpd="sng" algn="ctr">
                          <a:noFill/>
                          <a:prstDash val="solid"/>
                        </a:ln>
                        <a:effectLst>
                          <a:outerShdw blurRad="50800" dist="38100" dir="2700000" algn="tl" rotWithShape="0">
                            <a:prstClr val="black">
                              <a:alpha val="40000"/>
                            </a:prstClr>
                          </a:outerShdw>
                        </a:effectLst>
                      </wps:spPr>
                      <wps:bodyPr rtlCol="0" anchor="ctr"/>
                    </wps:wsp>
                  </a:graphicData>
                </a:graphic>
                <wp14:sizeRelV relativeFrom="margin">
                  <wp14:pctHeight>0</wp14:pctHeight>
                </wp14:sizeRelV>
              </wp:anchor>
            </w:drawing>
          </mc:Choice>
          <mc:Fallback>
            <w:pict>
              <v:shapetype w14:anchorId="2A46C0C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262pt;margin-top:31.7pt;width:214pt;height:229.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" fillcolor="#00717f" stroked="f" strokeweight="2pt">
                <v:shadow on="t" color="black" opacity="26214f" origin="-.5,-.5" offset=".74836mm,.74836mm"/>
              </v:shape>
            </w:pict>
          </mc:Fallback>
        </mc:AlternateContent>
      </w:r>
      <w:r w:rsidRPr="00BA3F20">
        <w:rPr>
          <w:szCs w:val="20"/>
        </w:rPr>
        <w:t xml:space="preserve">Establishing an effective governance framework is critical and will enable </w:t>
      </w:r>
      <w:r>
        <w:rPr>
          <w:szCs w:val="20"/>
        </w:rPr>
        <w:t xml:space="preserve">the </w:t>
      </w:r>
      <w:r w:rsidRPr="00BA3F20">
        <w:rPr>
          <w:szCs w:val="20"/>
        </w:rPr>
        <w:t xml:space="preserve">success of the </w:t>
      </w:r>
      <w:r w:rsidR="006B4069">
        <w:rPr>
          <w:szCs w:val="20"/>
        </w:rPr>
        <w:t>P</w:t>
      </w:r>
      <w:r w:rsidRPr="00BA3F20">
        <w:rPr>
          <w:szCs w:val="20"/>
        </w:rPr>
        <w:t xml:space="preserve">rogram. </w:t>
      </w:r>
      <w:r>
        <w:rPr>
          <w:szCs w:val="20"/>
        </w:rPr>
        <w:t xml:space="preserve">Program </w:t>
      </w:r>
      <w:r w:rsidRPr="00BA3F20">
        <w:rPr>
          <w:szCs w:val="20"/>
        </w:rPr>
        <w:t>Governance addresses the following needs:</w:t>
      </w:r>
    </w:p>
    <w:tbl>
      <w:tblPr>
        <w:tblStyle w:val="TableGrid"/>
        <w:tblW w:w="0" w:type="auto"/>
        <w:tblInd w:w="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5"/>
        <w:gridCol w:w="5025"/>
      </w:tblGrid>
      <w:tr w:rsidR="00CA5444" w14:paraId="00A43328" w14:textId="77777777" w:rsidTr="00737025">
        <w:tc>
          <w:tcPr>
            <w:tcW w:w="5005" w:type="dxa"/>
          </w:tcPr>
          <w:p w14:paraId="1C90610F" w14:textId="77777777" w:rsidR="00CA5444" w:rsidRPr="00BA3F20" w:rsidRDefault="00CA5444" w:rsidP="00EA22A5">
            <w:pPr>
              <w:pStyle w:val="ListParagraph"/>
              <w:numPr>
                <w:ilvl w:val="0"/>
                <w:numId w:val="25"/>
              </w:numPr>
              <w:spacing w:line="240" w:lineRule="auto"/>
              <w:ind w:left="546" w:hanging="283"/>
              <w:rPr>
                <w:szCs w:val="20"/>
              </w:rPr>
            </w:pPr>
            <w:r w:rsidRPr="00BA3F20">
              <w:rPr>
                <w:szCs w:val="20"/>
              </w:rPr>
              <w:t>Continuous linkage to enterprise business strategy and direction</w:t>
            </w:r>
          </w:p>
          <w:p w14:paraId="69E82CB3" w14:textId="77777777" w:rsidR="00CA5444" w:rsidRPr="00BA3F20" w:rsidRDefault="00CA5444" w:rsidP="00EA22A5">
            <w:pPr>
              <w:pStyle w:val="ListParagraph"/>
              <w:numPr>
                <w:ilvl w:val="0"/>
                <w:numId w:val="25"/>
              </w:numPr>
              <w:spacing w:line="240" w:lineRule="auto"/>
              <w:ind w:left="546" w:hanging="283"/>
              <w:rPr>
                <w:szCs w:val="20"/>
              </w:rPr>
            </w:pPr>
            <w:r w:rsidRPr="00BA3F20">
              <w:rPr>
                <w:szCs w:val="20"/>
              </w:rPr>
              <w:t>Decisions appropriately align</w:t>
            </w:r>
            <w:r>
              <w:rPr>
                <w:szCs w:val="20"/>
              </w:rPr>
              <w:t>ed</w:t>
            </w:r>
            <w:r w:rsidRPr="00BA3F20">
              <w:rPr>
                <w:szCs w:val="20"/>
              </w:rPr>
              <w:t xml:space="preserve"> with organizational objectives and principles and they are occurring at the appropriate level</w:t>
            </w:r>
          </w:p>
          <w:p w14:paraId="0B07CE56" w14:textId="77777777" w:rsidR="00CA5444" w:rsidRPr="00BA3F20" w:rsidRDefault="00CA5444" w:rsidP="00EA22A5">
            <w:pPr>
              <w:pStyle w:val="ListParagraph"/>
              <w:numPr>
                <w:ilvl w:val="0"/>
                <w:numId w:val="25"/>
              </w:numPr>
              <w:spacing w:line="240" w:lineRule="auto"/>
              <w:ind w:left="546" w:hanging="283"/>
              <w:rPr>
                <w:szCs w:val="20"/>
              </w:rPr>
            </w:pPr>
            <w:r w:rsidRPr="00BA3F20">
              <w:rPr>
                <w:szCs w:val="20"/>
              </w:rPr>
              <w:t>Clear and well-understood decision-making authority and accountability</w:t>
            </w:r>
          </w:p>
          <w:p w14:paraId="45835DA8" w14:textId="77777777" w:rsidR="00CA5444" w:rsidRPr="00BA3F20" w:rsidRDefault="00CA5444" w:rsidP="00EA22A5">
            <w:pPr>
              <w:pStyle w:val="ListParagraph"/>
              <w:numPr>
                <w:ilvl w:val="0"/>
                <w:numId w:val="25"/>
              </w:numPr>
              <w:spacing w:line="240" w:lineRule="auto"/>
              <w:ind w:left="546" w:hanging="283"/>
              <w:rPr>
                <w:szCs w:val="20"/>
              </w:rPr>
            </w:pPr>
            <w:r w:rsidRPr="00BA3F20">
              <w:rPr>
                <w:szCs w:val="20"/>
              </w:rPr>
              <w:t xml:space="preserve">Effective oversight of and insight into </w:t>
            </w:r>
            <w:r w:rsidR="006B4069">
              <w:rPr>
                <w:szCs w:val="20"/>
              </w:rPr>
              <w:t>P</w:t>
            </w:r>
            <w:r w:rsidRPr="00BA3F20">
              <w:rPr>
                <w:szCs w:val="20"/>
              </w:rPr>
              <w:t>rogram progress and direction</w:t>
            </w:r>
          </w:p>
          <w:p w14:paraId="5BACDA82" w14:textId="77777777" w:rsidR="00CA5444" w:rsidRDefault="00CA5444" w:rsidP="00EA22A5">
            <w:pPr>
              <w:pStyle w:val="ListParagraph"/>
              <w:numPr>
                <w:ilvl w:val="0"/>
                <w:numId w:val="25"/>
              </w:numPr>
              <w:spacing w:line="240" w:lineRule="auto"/>
              <w:ind w:left="546" w:hanging="283"/>
              <w:rPr>
                <w:szCs w:val="20"/>
              </w:rPr>
            </w:pPr>
            <w:r w:rsidRPr="00BA3F20">
              <w:rPr>
                <w:szCs w:val="20"/>
              </w:rPr>
              <w:t xml:space="preserve">Executive </w:t>
            </w:r>
            <w:r>
              <w:rPr>
                <w:szCs w:val="20"/>
              </w:rPr>
              <w:t xml:space="preserve">insight and decision </w:t>
            </w:r>
            <w:r w:rsidRPr="00BA3F20">
              <w:rPr>
                <w:szCs w:val="20"/>
              </w:rPr>
              <w:t xml:space="preserve">control over </w:t>
            </w:r>
            <w:r w:rsidR="006B4069">
              <w:rPr>
                <w:szCs w:val="20"/>
              </w:rPr>
              <w:t>P</w:t>
            </w:r>
            <w:r w:rsidRPr="00BA3F20">
              <w:rPr>
                <w:szCs w:val="20"/>
              </w:rPr>
              <w:t xml:space="preserve">rogram evolution and outcomes </w:t>
            </w:r>
          </w:p>
          <w:p w14:paraId="11479D53" w14:textId="77777777" w:rsidR="00CA5444" w:rsidRPr="00BA3F20" w:rsidRDefault="00CA5444" w:rsidP="00EA22A5">
            <w:pPr>
              <w:pStyle w:val="ListParagraph"/>
              <w:numPr>
                <w:ilvl w:val="0"/>
                <w:numId w:val="25"/>
              </w:numPr>
              <w:spacing w:line="240" w:lineRule="auto"/>
              <w:ind w:left="546" w:hanging="283"/>
              <w:rPr>
                <w:szCs w:val="20"/>
              </w:rPr>
            </w:pPr>
            <w:r>
              <w:rPr>
                <w:szCs w:val="20"/>
              </w:rPr>
              <w:t>Enablement and tracking of benefits realization</w:t>
            </w:r>
          </w:p>
          <w:p w14:paraId="036B2271" w14:textId="77777777" w:rsidR="00CA5444" w:rsidRPr="00856BF9" w:rsidRDefault="00CA5444" w:rsidP="00EA22A5">
            <w:pPr>
              <w:pStyle w:val="ListParagraph"/>
              <w:numPr>
                <w:ilvl w:val="0"/>
                <w:numId w:val="25"/>
              </w:numPr>
              <w:spacing w:line="240" w:lineRule="auto"/>
              <w:ind w:left="546" w:hanging="283"/>
              <w:rPr>
                <w:szCs w:val="20"/>
              </w:rPr>
            </w:pPr>
            <w:r w:rsidRPr="00BA3F20">
              <w:rPr>
                <w:szCs w:val="20"/>
              </w:rPr>
              <w:t>Program progress, risks and issu</w:t>
            </w:r>
            <w:r>
              <w:rPr>
                <w:szCs w:val="20"/>
              </w:rPr>
              <w:t>es are being effectively managed</w:t>
            </w:r>
          </w:p>
        </w:tc>
        <w:tc>
          <w:tcPr>
            <w:tcW w:w="5025" w:type="dxa"/>
          </w:tcPr>
          <w:p w14:paraId="4014FFC0" w14:textId="77777777" w:rsidR="00CA5444" w:rsidRDefault="00CA5444" w:rsidP="00EA22A5">
            <w:pPr>
              <w:spacing w:line="240" w:lineRule="auto"/>
              <w:jc w:val="center"/>
              <w:rPr>
                <w:szCs w:val="20"/>
              </w:rPr>
            </w:pPr>
            <w:r w:rsidRPr="005C7435">
              <w:rPr>
                <w:noProof/>
              </w:rPr>
              <mc:AlternateContent>
                <mc:Choice Requires="wps">
                  <w:drawing>
                    <wp:anchor distT="0" distB="0" distL="114300" distR="114300" simplePos="0" relativeHeight="251668480" behindDoc="0" locked="0" layoutInCell="1" allowOverlap="1" wp14:anchorId="159DA01C" wp14:editId="5B141438">
                      <wp:simplePos x="0" y="0"/>
                      <wp:positionH relativeFrom="column">
                        <wp:posOffset>863600</wp:posOffset>
                      </wp:positionH>
                      <wp:positionV relativeFrom="paragraph">
                        <wp:posOffset>697865</wp:posOffset>
                      </wp:positionV>
                      <wp:extent cx="1089660" cy="645795"/>
                      <wp:effectExtent l="0" t="0" r="0" b="0"/>
                      <wp:wrapNone/>
                      <wp:docPr id="300" name="TextBox 3"/>
                      <wp:cNvGraphicFramePr/>
                      <a:graphic xmlns:a="http://schemas.openxmlformats.org/drawingml/2006/main">
                        <a:graphicData uri="http://schemas.microsoft.com/office/word/2010/wordprocessingShape">
                          <wps:wsp>
                            <wps:cNvSpPr txBox="1"/>
                            <wps:spPr>
                              <a:xfrm>
                                <a:off x="0" y="0"/>
                                <a:ext cx="1089660" cy="645795"/>
                              </a:xfrm>
                              <a:prstGeom prst="rect">
                                <a:avLst/>
                              </a:prstGeom>
                              <a:noFill/>
                            </wps:spPr>
                            <wps:txbx>
                              <w:txbxContent>
                                <w:p w14:paraId="7D9F93EA" w14:textId="77777777" w:rsidR="00F41D96" w:rsidRPr="005C7435" w:rsidRDefault="00F41D96"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 xml:space="preserve">Executive </w:t>
                                  </w:r>
                                </w:p>
                                <w:p w14:paraId="6DFA76B6" w14:textId="77777777" w:rsidR="00F41D96" w:rsidRPr="005C7435" w:rsidRDefault="00F41D96"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Steering Committee</w:t>
                                  </w:r>
                                </w:p>
                              </w:txbxContent>
                            </wps:txbx>
                            <wps:bodyPr wrap="square" rtlCol="0">
                              <a:spAutoFit/>
                            </wps:bodyPr>
                          </wps:wsp>
                        </a:graphicData>
                      </a:graphic>
                    </wp:anchor>
                  </w:drawing>
                </mc:Choice>
                <mc:Fallback>
                  <w:pict>
                    <v:shapetype w14:anchorId="159DA01C" id="_x0000_t202" coordsize="21600,21600" o:spt="202" path="m,l,21600r21600,l21600,xe">
                      <v:stroke joinstyle="miter"/>
                      <v:path gradientshapeok="t" o:connecttype="rect"/>
                    </v:shapetype>
                    <v:shape id="TextBox 3" o:spid="_x0000_s1027" type="#_x0000_t202" style="position:absolute;left:0;text-align:left;margin-left:68pt;margin-top:54.95pt;width:85.8pt;height:50.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" filled="f" stroked="f">
                      <v:textbox style="mso-fit-shape-to-text:t">
                        <w:txbxContent>
                          <w:p w14:paraId="7D9F93EA" w14:textId="77777777" w:rsidR="00F41D96" w:rsidRPr="005C7435" w:rsidRDefault="00F41D96"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 xml:space="preserve">Executive </w:t>
                            </w:r>
                          </w:p>
                          <w:p w14:paraId="6DFA76B6" w14:textId="77777777" w:rsidR="00F41D96" w:rsidRPr="005C7435" w:rsidRDefault="00F41D96"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Steering Committee</w:t>
                            </w:r>
                          </w:p>
                        </w:txbxContent>
                      </v:textbox>
                    </v:shape>
                  </w:pict>
                </mc:Fallback>
              </mc:AlternateContent>
            </w:r>
            <w:r w:rsidRPr="005C7435">
              <w:rPr>
                <w:noProof/>
              </w:rPr>
              <mc:AlternateContent>
                <mc:Choice Requires="wps">
                  <w:drawing>
                    <wp:anchor distT="0" distB="0" distL="114300" distR="114300" simplePos="0" relativeHeight="251669504" behindDoc="0" locked="0" layoutInCell="1" allowOverlap="1" wp14:anchorId="2C5899D3" wp14:editId="5E11FDFB">
                      <wp:simplePos x="0" y="0"/>
                      <wp:positionH relativeFrom="column">
                        <wp:posOffset>863600</wp:posOffset>
                      </wp:positionH>
                      <wp:positionV relativeFrom="paragraph">
                        <wp:posOffset>1569720</wp:posOffset>
                      </wp:positionV>
                      <wp:extent cx="1089660" cy="645795"/>
                      <wp:effectExtent l="0" t="0" r="0" b="0"/>
                      <wp:wrapNone/>
                      <wp:docPr id="301" name="TextBox 28"/>
                      <wp:cNvGraphicFramePr/>
                      <a:graphic xmlns:a="http://schemas.openxmlformats.org/drawingml/2006/main">
                        <a:graphicData uri="http://schemas.microsoft.com/office/word/2010/wordprocessingShape">
                          <wps:wsp>
                            <wps:cNvSpPr txBox="1"/>
                            <wps:spPr>
                              <a:xfrm>
                                <a:off x="0" y="0"/>
                                <a:ext cx="1089660" cy="645795"/>
                              </a:xfrm>
                              <a:prstGeom prst="rect">
                                <a:avLst/>
                              </a:prstGeom>
                              <a:noFill/>
                            </wps:spPr>
                            <wps:txbx>
                              <w:txbxContent>
                                <w:p w14:paraId="3B096768" w14:textId="77777777" w:rsidR="00F41D96" w:rsidRPr="005C7435" w:rsidRDefault="00F41D96"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Sponsor Oversight Group</w:t>
                                  </w:r>
                                </w:p>
                              </w:txbxContent>
                            </wps:txbx>
                            <wps:bodyPr wrap="square" rtlCol="0">
                              <a:spAutoFit/>
                            </wps:bodyPr>
                          </wps:wsp>
                        </a:graphicData>
                      </a:graphic>
                    </wp:anchor>
                  </w:drawing>
                </mc:Choice>
                <mc:Fallback>
                  <w:pict>
                    <v:shape w14:anchorId="2C5899D3" id="TextBox 28" o:spid="_x0000_s1028" type="#_x0000_t202" style="position:absolute;left:0;text-align:left;margin-left:68pt;margin-top:123.6pt;width:85.8pt;height:50.8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" filled="f" stroked="f">
                      <v:textbox style="mso-fit-shape-to-text:t">
                        <w:txbxContent>
                          <w:p w14:paraId="3B096768" w14:textId="77777777" w:rsidR="00F41D96" w:rsidRPr="005C7435" w:rsidRDefault="00F41D96"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Sponsor Oversight Group</w:t>
                            </w:r>
                          </w:p>
                        </w:txbxContent>
                      </v:textbox>
                    </v:shape>
                  </w:pict>
                </mc:Fallback>
              </mc:AlternateContent>
            </w:r>
            <w:r w:rsidRPr="005C7435">
              <w:rPr>
                <w:noProof/>
              </w:rPr>
              <mc:AlternateContent>
                <mc:Choice Requires="wps">
                  <w:drawing>
                    <wp:anchor distT="0" distB="0" distL="114300" distR="114300" simplePos="0" relativeHeight="251670528" behindDoc="0" locked="0" layoutInCell="1" allowOverlap="1" wp14:anchorId="73496737" wp14:editId="62098B6F">
                      <wp:simplePos x="0" y="0"/>
                      <wp:positionH relativeFrom="column">
                        <wp:posOffset>863600</wp:posOffset>
                      </wp:positionH>
                      <wp:positionV relativeFrom="paragraph">
                        <wp:posOffset>2468719</wp:posOffset>
                      </wp:positionV>
                      <wp:extent cx="1089660" cy="461645"/>
                      <wp:effectExtent l="0" t="0" r="0" b="0"/>
                      <wp:wrapNone/>
                      <wp:docPr id="302" name="TextBox 29"/>
                      <wp:cNvGraphicFramePr/>
                      <a:graphic xmlns:a="http://schemas.openxmlformats.org/drawingml/2006/main">
                        <a:graphicData uri="http://schemas.microsoft.com/office/word/2010/wordprocessingShape">
                          <wps:wsp>
                            <wps:cNvSpPr txBox="1"/>
                            <wps:spPr>
                              <a:xfrm>
                                <a:off x="0" y="0"/>
                                <a:ext cx="1089660" cy="461645"/>
                              </a:xfrm>
                              <a:prstGeom prst="rect">
                                <a:avLst/>
                              </a:prstGeom>
                              <a:noFill/>
                            </wps:spPr>
                            <wps:txbx>
                              <w:txbxContent>
                                <w:p w14:paraId="4EF0137F" w14:textId="77777777" w:rsidR="00F41D96" w:rsidRPr="005C7435" w:rsidRDefault="00F41D96"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Program Owners</w:t>
                                  </w:r>
                                </w:p>
                              </w:txbxContent>
                            </wps:txbx>
                            <wps:bodyPr wrap="square" rtlCol="0">
                              <a:spAutoFit/>
                            </wps:bodyPr>
                          </wps:wsp>
                        </a:graphicData>
                      </a:graphic>
                    </wp:anchor>
                  </w:drawing>
                </mc:Choice>
                <mc:Fallback>
                  <w:pict>
                    <v:shape w14:anchorId="73496737" id="TextBox 29" o:spid="_x0000_s1029" type="#_x0000_t202" style="position:absolute;left:0;text-align:left;margin-left:68pt;margin-top:194.4pt;width:85.8pt;height:36.3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" filled="f" stroked="f">
                      <v:textbox style="mso-fit-shape-to-text:t">
                        <w:txbxContent>
                          <w:p w14:paraId="4EF0137F" w14:textId="77777777" w:rsidR="00F41D96" w:rsidRPr="005C7435" w:rsidRDefault="00F41D96"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Program Owners</w:t>
                            </w:r>
                          </w:p>
                        </w:txbxContent>
                      </v:textbox>
                    </v:shape>
                  </w:pict>
                </mc:Fallback>
              </mc:AlternateContent>
            </w:r>
            <w:r w:rsidRPr="005C7435">
              <w:rPr>
                <w:noProof/>
              </w:rPr>
              <mc:AlternateContent>
                <mc:Choice Requires="wps">
                  <w:drawing>
                    <wp:anchor distT="0" distB="0" distL="114300" distR="114300" simplePos="0" relativeHeight="251676672" behindDoc="0" locked="0" layoutInCell="1" allowOverlap="1" wp14:anchorId="2337153E" wp14:editId="13369EED">
                      <wp:simplePos x="0" y="0"/>
                      <wp:positionH relativeFrom="column">
                        <wp:posOffset>1558158</wp:posOffset>
                      </wp:positionH>
                      <wp:positionV relativeFrom="paragraph">
                        <wp:posOffset>1129968</wp:posOffset>
                      </wp:positionV>
                      <wp:extent cx="1652568" cy="276999"/>
                      <wp:effectExtent l="0" t="0" r="0" b="0"/>
                      <wp:wrapNone/>
                      <wp:docPr id="303" name="TextBox 21"/>
                      <wp:cNvGraphicFramePr/>
                      <a:graphic xmlns:a="http://schemas.openxmlformats.org/drawingml/2006/main">
                        <a:graphicData uri="http://schemas.microsoft.com/office/word/2010/wordprocessingShape">
                          <wps:wsp>
                            <wps:cNvSpPr txBox="1"/>
                            <wps:spPr>
                              <a:xfrm rot="3894831">
                                <a:off x="0" y="0"/>
                                <a:ext cx="1652568" cy="276999"/>
                              </a:xfrm>
                              <a:prstGeom prst="rect">
                                <a:avLst/>
                              </a:prstGeom>
                              <a:noFill/>
                            </wps:spPr>
                            <wps:txbx>
                              <w:txbxContent>
                                <w:p w14:paraId="186D9C94" w14:textId="77777777" w:rsidR="00F41D96" w:rsidRPr="005C7435" w:rsidRDefault="00F41D96" w:rsidP="00CA5444">
                                  <w:pPr>
                                    <w:pStyle w:val="NormalWeb"/>
                                    <w:spacing w:after="0"/>
                                    <w:rPr>
                                      <w:sz w:val="27"/>
                                      <w:szCs w:val="27"/>
                                    </w:rPr>
                                  </w:pPr>
                                  <w:r w:rsidRPr="005C7435">
                                    <w:rPr>
                                      <w:rFonts w:ascii="Calibri" w:eastAsia="+mn-ea" w:hAnsi="Calibri" w:cs="+mn-cs"/>
                                      <w:color w:val="00747D"/>
                                      <w:kern w:val="24"/>
                                      <w:sz w:val="27"/>
                                      <w:szCs w:val="27"/>
                                      <w:lang w:val="en-US"/>
                                    </w:rPr>
                                    <w:t>Direction and Decisions</w:t>
                                  </w:r>
                                </w:p>
                              </w:txbxContent>
                            </wps:txbx>
                            <wps:bodyPr wrap="none" rtlCol="0">
                              <a:spAutoFit/>
                            </wps:bodyPr>
                          </wps:wsp>
                        </a:graphicData>
                      </a:graphic>
                    </wp:anchor>
                  </w:drawing>
                </mc:Choice>
                <mc:Fallback>
                  <w:pict>
                    <v:shape w14:anchorId="2337153E" id="TextBox 21" o:spid="_x0000_s1030" type="#_x0000_t202" style="position:absolute;left:0;text-align:left;margin-left:122.7pt;margin-top:88.95pt;width:130.1pt;height:21.8pt;rotation:4254194fd;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" filled="f" stroked="f">
                      <v:textbox style="mso-fit-shape-to-text:t">
                        <w:txbxContent>
                          <w:p w14:paraId="186D9C94" w14:textId="77777777" w:rsidR="00F41D96" w:rsidRPr="005C7435" w:rsidRDefault="00F41D96" w:rsidP="00CA5444">
                            <w:pPr>
                              <w:pStyle w:val="NormalWeb"/>
                              <w:spacing w:after="0"/>
                              <w:rPr>
                                <w:sz w:val="27"/>
                                <w:szCs w:val="27"/>
                              </w:rPr>
                            </w:pPr>
                            <w:r w:rsidRPr="005C7435">
                              <w:rPr>
                                <w:rFonts w:ascii="Calibri" w:eastAsia="+mn-ea" w:hAnsi="Calibri" w:cs="+mn-cs"/>
                                <w:color w:val="00747D"/>
                                <w:kern w:val="24"/>
                                <w:sz w:val="27"/>
                                <w:szCs w:val="27"/>
                                <w:lang w:val="en-US"/>
                              </w:rPr>
                              <w:t>Direction and Decisions</w:t>
                            </w:r>
                          </w:p>
                        </w:txbxContent>
                      </v:textbox>
                    </v:shape>
                  </w:pict>
                </mc:Fallback>
              </mc:AlternateContent>
            </w:r>
            <w:r w:rsidRPr="005C7435">
              <w:rPr>
                <w:noProof/>
              </w:rPr>
              <mc:AlternateContent>
                <mc:Choice Requires="wps">
                  <w:drawing>
                    <wp:anchor distT="0" distB="0" distL="114300" distR="114300" simplePos="0" relativeHeight="251675648" behindDoc="0" locked="0" layoutInCell="1" allowOverlap="1" wp14:anchorId="317BB4CD" wp14:editId="71D3F9FB">
                      <wp:simplePos x="0" y="0"/>
                      <wp:positionH relativeFrom="column">
                        <wp:posOffset>-455208</wp:posOffset>
                      </wp:positionH>
                      <wp:positionV relativeFrom="paragraph">
                        <wp:posOffset>1218282</wp:posOffset>
                      </wp:positionV>
                      <wp:extent cx="1647439" cy="300082"/>
                      <wp:effectExtent l="0" t="0" r="0" b="0"/>
                      <wp:wrapNone/>
                      <wp:docPr id="304" name="TextBox 13"/>
                      <wp:cNvGraphicFramePr/>
                      <a:graphic xmlns:a="http://schemas.openxmlformats.org/drawingml/2006/main">
                        <a:graphicData uri="http://schemas.microsoft.com/office/word/2010/wordprocessingShape">
                          <wps:wsp>
                            <wps:cNvSpPr txBox="1"/>
                            <wps:spPr>
                              <a:xfrm rot="17704463">
                                <a:off x="0" y="0"/>
                                <a:ext cx="1647439" cy="300082"/>
                              </a:xfrm>
                              <a:prstGeom prst="rect">
                                <a:avLst/>
                              </a:prstGeom>
                              <a:noFill/>
                            </wps:spPr>
                            <wps:txbx>
                              <w:txbxContent>
                                <w:p w14:paraId="24F2B7B6" w14:textId="77777777" w:rsidR="00F41D96" w:rsidRDefault="00F41D96" w:rsidP="00CA5444">
                                  <w:pPr>
                                    <w:pStyle w:val="NormalWeb"/>
                                    <w:spacing w:after="0"/>
                                    <w:rPr>
                                      <w:sz w:val="24"/>
                                      <w:szCs w:val="24"/>
                                    </w:rPr>
                                  </w:pPr>
                                  <w:r>
                                    <w:rPr>
                                      <w:rFonts w:ascii="Calibri" w:eastAsia="+mn-ea" w:hAnsi="Calibri" w:cs="+mn-cs"/>
                                      <w:color w:val="00747D"/>
                                      <w:kern w:val="24"/>
                                      <w:sz w:val="27"/>
                                      <w:szCs w:val="27"/>
                                      <w:lang w:val="en-US"/>
                                    </w:rPr>
                                    <w:t>Options and Analysis</w:t>
                                  </w:r>
                                </w:p>
                              </w:txbxContent>
                            </wps:txbx>
                            <wps:bodyPr wrap="none" rtlCol="0">
                              <a:spAutoFit/>
                            </wps:bodyPr>
                          </wps:wsp>
                        </a:graphicData>
                      </a:graphic>
                    </wp:anchor>
                  </w:drawing>
                </mc:Choice>
                <mc:Fallback>
                  <w:pict>
                    <v:shape w14:anchorId="317BB4CD" id="TextBox 13" o:spid="_x0000_s1031" type="#_x0000_t202" style="position:absolute;left:0;text-align:left;margin-left:-35.85pt;margin-top:95.95pt;width:129.7pt;height:23.65pt;rotation:-4254965fd;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" filled="f" stroked="f">
                      <v:textbox style="mso-fit-shape-to-text:t">
                        <w:txbxContent>
                          <w:p w14:paraId="24F2B7B6" w14:textId="77777777" w:rsidR="00F41D96" w:rsidRDefault="00F41D96" w:rsidP="00CA5444">
                            <w:pPr>
                              <w:pStyle w:val="NormalWeb"/>
                              <w:spacing w:after="0"/>
                              <w:rPr>
                                <w:sz w:val="24"/>
                                <w:szCs w:val="24"/>
                              </w:rPr>
                            </w:pPr>
                            <w:r>
                              <w:rPr>
                                <w:rFonts w:ascii="Calibri" w:eastAsia="+mn-ea" w:hAnsi="Calibri" w:cs="+mn-cs"/>
                                <w:color w:val="00747D"/>
                                <w:kern w:val="24"/>
                                <w:sz w:val="27"/>
                                <w:szCs w:val="27"/>
                                <w:lang w:val="en-US"/>
                              </w:rPr>
                              <w:t>Options and Analysis</w:t>
                            </w:r>
                          </w:p>
                        </w:txbxContent>
                      </v:textbox>
                    </v:shape>
                  </w:pict>
                </mc:Fallback>
              </mc:AlternateContent>
            </w:r>
            <w:r w:rsidRPr="005C7435">
              <w:rPr>
                <w:noProof/>
              </w:rPr>
              <mc:AlternateContent>
                <mc:Choice Requires="wps">
                  <w:drawing>
                    <wp:anchor distT="0" distB="0" distL="114300" distR="114300" simplePos="0" relativeHeight="251671552" behindDoc="0" locked="0" layoutInCell="1" allowOverlap="1" wp14:anchorId="6C2A0665" wp14:editId="23444668">
                      <wp:simplePos x="0" y="0"/>
                      <wp:positionH relativeFrom="column">
                        <wp:posOffset>712470</wp:posOffset>
                      </wp:positionH>
                      <wp:positionV relativeFrom="paragraph">
                        <wp:posOffset>1393825</wp:posOffset>
                      </wp:positionV>
                      <wp:extent cx="1405054" cy="16727"/>
                      <wp:effectExtent l="19050" t="19050" r="24130" b="21590"/>
                      <wp:wrapNone/>
                      <wp:docPr id="305" name="Straight Connector 15"/>
                      <wp:cNvGraphicFramePr/>
                      <a:graphic xmlns:a="http://schemas.openxmlformats.org/drawingml/2006/main">
                        <a:graphicData uri="http://schemas.microsoft.com/office/word/2010/wordprocessingShape">
                          <wps:wsp>
                            <wps:cNvCnPr/>
                            <wps:spPr>
                              <a:xfrm flipV="1">
                                <a:off x="0" y="0"/>
                                <a:ext cx="1405054" cy="16727"/>
                              </a:xfrm>
                              <a:prstGeom prst="line">
                                <a:avLst/>
                              </a:prstGeom>
                              <a:noFill/>
                              <a:ln w="28575" cap="flat" cmpd="sng" algn="ctr">
                                <a:solidFill>
                                  <a:srgbClr val="FFFFFF"/>
                                </a:solidFill>
                                <a:prstDash val="solid"/>
                              </a:ln>
                              <a:effectLst/>
                            </wps:spPr>
                            <wps:bodyPr/>
                          </wps:wsp>
                        </a:graphicData>
                      </a:graphic>
                    </wp:anchor>
                  </w:drawing>
                </mc:Choice>
                <mc:Fallback>
                  <w:pict>
                    <v:line w14:anchorId="68C4D326" id="Straight Connector 15"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56.1pt,109.75pt" to="166.75pt,1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" strokecolor="white" strokeweight="2.25pt"/>
                  </w:pict>
                </mc:Fallback>
              </mc:AlternateContent>
            </w:r>
            <w:r w:rsidRPr="005C7435">
              <w:rPr>
                <w:noProof/>
              </w:rPr>
              <mc:AlternateContent>
                <mc:Choice Requires="wps">
                  <w:drawing>
                    <wp:anchor distT="0" distB="0" distL="114300" distR="114300" simplePos="0" relativeHeight="251672576" behindDoc="0" locked="0" layoutInCell="1" allowOverlap="1" wp14:anchorId="0D4DC50C" wp14:editId="7B8D18D9">
                      <wp:simplePos x="0" y="0"/>
                      <wp:positionH relativeFrom="column">
                        <wp:posOffset>330835</wp:posOffset>
                      </wp:positionH>
                      <wp:positionV relativeFrom="paragraph">
                        <wp:posOffset>2240280</wp:posOffset>
                      </wp:positionV>
                      <wp:extent cx="2137936" cy="26870"/>
                      <wp:effectExtent l="19050" t="19050" r="34290" b="30480"/>
                      <wp:wrapNone/>
                      <wp:docPr id="306" name="Straight Connector 30"/>
                      <wp:cNvGraphicFramePr/>
                      <a:graphic xmlns:a="http://schemas.openxmlformats.org/drawingml/2006/main">
                        <a:graphicData uri="http://schemas.microsoft.com/office/word/2010/wordprocessingShape">
                          <wps:wsp>
                            <wps:cNvCnPr/>
                            <wps:spPr>
                              <a:xfrm flipV="1">
                                <a:off x="0" y="0"/>
                                <a:ext cx="2137936" cy="26870"/>
                              </a:xfrm>
                              <a:prstGeom prst="line">
                                <a:avLst/>
                              </a:prstGeom>
                              <a:noFill/>
                              <a:ln w="28575" cap="flat" cmpd="sng" algn="ctr">
                                <a:solidFill>
                                  <a:srgbClr val="FFFFFF"/>
                                </a:solidFill>
                                <a:prstDash val="solid"/>
                              </a:ln>
                              <a:effectLst/>
                            </wps:spPr>
                            <wps:bodyPr/>
                          </wps:wsp>
                        </a:graphicData>
                      </a:graphic>
                    </wp:anchor>
                  </w:drawing>
                </mc:Choice>
                <mc:Fallback>
                  <w:pict>
                    <v:line w14:anchorId="7CA1028B" id="Straight Connector 30"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6.05pt,176.4pt" to="194.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" strokecolor="white" strokeweight="2.25pt"/>
                  </w:pict>
                </mc:Fallback>
              </mc:AlternateContent>
            </w:r>
            <w:r w:rsidRPr="005C7435">
              <w:rPr>
                <w:noProof/>
              </w:rPr>
              <mc:AlternateContent>
                <mc:Choice Requires="wps">
                  <w:drawing>
                    <wp:anchor distT="0" distB="0" distL="114300" distR="114300" simplePos="0" relativeHeight="251673600" behindDoc="0" locked="0" layoutInCell="1" allowOverlap="1" wp14:anchorId="6EFF4593" wp14:editId="521D0546">
                      <wp:simplePos x="0" y="0"/>
                      <wp:positionH relativeFrom="column">
                        <wp:posOffset>-2540</wp:posOffset>
                      </wp:positionH>
                      <wp:positionV relativeFrom="paragraph">
                        <wp:posOffset>442595</wp:posOffset>
                      </wp:positionV>
                      <wp:extent cx="939546" cy="1967867"/>
                      <wp:effectExtent l="38100" t="38100" r="51435" b="51435"/>
                      <wp:wrapNone/>
                      <wp:docPr id="308" name="Straight Arrow Connector 11"/>
                      <wp:cNvGraphicFramePr/>
                      <a:graphic xmlns:a="http://schemas.openxmlformats.org/drawingml/2006/main">
                        <a:graphicData uri="http://schemas.microsoft.com/office/word/2010/wordprocessingShape">
                          <wps:wsp>
                            <wps:cNvCnPr/>
                            <wps:spPr>
                              <a:xfrm flipV="1">
                                <a:off x="0" y="0"/>
                                <a:ext cx="939546" cy="1967867"/>
                              </a:xfrm>
                              <a:prstGeom prst="straightConnector1">
                                <a:avLst/>
                              </a:prstGeom>
                              <a:noFill/>
                              <a:ln w="19050" cap="flat" cmpd="sng" algn="ctr">
                                <a:solidFill>
                                  <a:srgbClr val="0097A9">
                                    <a:shade val="95000"/>
                                    <a:satMod val="105000"/>
                                  </a:srgbClr>
                                </a:solidFill>
                                <a:prstDash val="solid"/>
                                <a:headEnd type="oval"/>
                                <a:tailEnd type="triangle" w="lg" len="med"/>
                              </a:ln>
                              <a:effectLst/>
                            </wps:spPr>
                            <wps:bodyPr/>
                          </wps:wsp>
                        </a:graphicData>
                      </a:graphic>
                    </wp:anchor>
                  </w:drawing>
                </mc:Choice>
                <mc:Fallback>
                  <w:pict>
                    <v:shapetype w14:anchorId="0793B8B4" id="_x0000_t32" coordsize="21600,21600" o:spt="32" o:oned="t" path="m,l21600,21600e" filled="f">
                      <v:path arrowok="t" fillok="f" o:connecttype="none"/>
                      <o:lock v:ext="edit" shapetype="t"/>
                    </v:shapetype>
                    <v:shape id="Straight Arrow Connector 11" o:spid="_x0000_s1026" type="#_x0000_t32" style="position:absolute;margin-left:-.2pt;margin-top:34.85pt;width:74pt;height:154.9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" strokecolor="#0097a9" strokeweight="1.5pt">
                      <v:stroke startarrow="oval" endarrow="block" endarrowwidth="wide"/>
                    </v:shape>
                  </w:pict>
                </mc:Fallback>
              </mc:AlternateContent>
            </w:r>
            <w:r w:rsidRPr="005C7435">
              <w:rPr>
                <w:noProof/>
              </w:rPr>
              <mc:AlternateContent>
                <mc:Choice Requires="wps">
                  <w:drawing>
                    <wp:anchor distT="0" distB="0" distL="114300" distR="114300" simplePos="0" relativeHeight="251674624" behindDoc="0" locked="0" layoutInCell="1" allowOverlap="1" wp14:anchorId="3E60256C" wp14:editId="098875A8">
                      <wp:simplePos x="0" y="0"/>
                      <wp:positionH relativeFrom="column">
                        <wp:posOffset>1807210</wp:posOffset>
                      </wp:positionH>
                      <wp:positionV relativeFrom="paragraph">
                        <wp:posOffset>442595</wp:posOffset>
                      </wp:positionV>
                      <wp:extent cx="939546" cy="1967867"/>
                      <wp:effectExtent l="38100" t="38100" r="51435" b="51435"/>
                      <wp:wrapNone/>
                      <wp:docPr id="309" name="Straight Arrow Connector 19"/>
                      <wp:cNvGraphicFramePr/>
                      <a:graphic xmlns:a="http://schemas.openxmlformats.org/drawingml/2006/main">
                        <a:graphicData uri="http://schemas.microsoft.com/office/word/2010/wordprocessingShape">
                          <wps:wsp>
                            <wps:cNvCnPr/>
                            <wps:spPr>
                              <a:xfrm>
                                <a:off x="0" y="0"/>
                                <a:ext cx="939546" cy="1967867"/>
                              </a:xfrm>
                              <a:prstGeom prst="straightConnector1">
                                <a:avLst/>
                              </a:prstGeom>
                              <a:noFill/>
                              <a:ln w="19050" cap="flat" cmpd="sng" algn="ctr">
                                <a:solidFill>
                                  <a:srgbClr val="0097A9">
                                    <a:shade val="95000"/>
                                    <a:satMod val="105000"/>
                                  </a:srgbClr>
                                </a:solidFill>
                                <a:prstDash val="solid"/>
                                <a:headEnd type="oval"/>
                                <a:tailEnd type="triangle"/>
                              </a:ln>
                              <a:effectLst/>
                            </wps:spPr>
                            <wps:bodyPr/>
                          </wps:wsp>
                        </a:graphicData>
                      </a:graphic>
                    </wp:anchor>
                  </w:drawing>
                </mc:Choice>
                <mc:Fallback>
                  <w:pict>
                    <v:shape w14:anchorId="79E2D529" id="Straight Arrow Connector 19" o:spid="_x0000_s1026" type="#_x0000_t32" style="position:absolute;margin-left:142.3pt;margin-top:34.85pt;width:74pt;height:154.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" strokecolor="#0097a9" strokeweight="1.5pt">
                      <v:stroke startarrow="oval" endarrow="block"/>
                    </v:shape>
                  </w:pict>
                </mc:Fallback>
              </mc:AlternateContent>
            </w:r>
          </w:p>
        </w:tc>
      </w:tr>
    </w:tbl>
    <w:p w14:paraId="364B472B" w14:textId="77777777" w:rsidR="00CA5444" w:rsidRDefault="00CA5444" w:rsidP="00EA22A5">
      <w:pPr>
        <w:spacing w:after="120" w:line="240" w:lineRule="auto"/>
        <w:rPr>
          <w:b/>
          <w:sz w:val="24"/>
          <w:szCs w:val="24"/>
        </w:rPr>
      </w:pPr>
    </w:p>
    <w:p w14:paraId="00F61AF6" w14:textId="77777777" w:rsidR="00CA5444" w:rsidRPr="00CA5444" w:rsidRDefault="00CA5444" w:rsidP="00EA22A5">
      <w:pPr>
        <w:pStyle w:val="Heading2"/>
        <w:spacing w:line="240" w:lineRule="auto"/>
      </w:pPr>
      <w:bookmarkStart w:id="244" w:name="_Toc30688887"/>
      <w:r w:rsidRPr="00CA5444">
        <w:t>Program Governance Roles &amp; Accountability</w:t>
      </w:r>
      <w:bookmarkEnd w:id="244"/>
    </w:p>
    <w:p w14:paraId="7C75023D" w14:textId="77777777" w:rsidR="00CA5444" w:rsidRDefault="00CA5444" w:rsidP="00EA22A5">
      <w:pPr>
        <w:spacing w:after="120" w:line="240" w:lineRule="auto"/>
        <w:rPr>
          <w:b/>
          <w:color w:val="A17100" w:themeColor="accent4" w:themeShade="80"/>
          <w:szCs w:val="24"/>
        </w:rPr>
      </w:pPr>
    </w:p>
    <w:p w14:paraId="2FE3EB2D" w14:textId="77777777" w:rsidR="00CA5444" w:rsidRPr="00EA22A5" w:rsidRDefault="00CA5444" w:rsidP="00EA22A5">
      <w:pPr>
        <w:spacing w:after="120" w:line="240" w:lineRule="auto"/>
        <w:rPr>
          <w:b/>
          <w:color w:val="A17100" w:themeColor="accent4" w:themeShade="80"/>
          <w:sz w:val="24"/>
          <w:szCs w:val="24"/>
        </w:rPr>
      </w:pPr>
      <w:r w:rsidRPr="00EA22A5">
        <w:rPr>
          <w:b/>
          <w:color w:val="A17100" w:themeColor="accent4" w:themeShade="80"/>
          <w:sz w:val="24"/>
          <w:szCs w:val="24"/>
        </w:rPr>
        <w:t>Executive Steering Committee</w:t>
      </w:r>
    </w:p>
    <w:p w14:paraId="55C1FCE1" w14:textId="77777777" w:rsidR="00CA5444" w:rsidRDefault="00CA5444" w:rsidP="00EA22A5">
      <w:pPr>
        <w:spacing w:before="120" w:line="240" w:lineRule="auto"/>
        <w:rPr>
          <w:szCs w:val="20"/>
        </w:rPr>
      </w:pPr>
      <w:r>
        <w:rPr>
          <w:szCs w:val="20"/>
        </w:rPr>
        <w:t xml:space="preserve">The Executive Steering Committee will be made up of </w:t>
      </w:r>
      <w:r w:rsidRPr="00913A82">
        <w:rPr>
          <w:szCs w:val="20"/>
        </w:rPr>
        <w:t xml:space="preserve">Executive and Sr. Management stakeholders who are given authority and accountability for setting strategic direction for the </w:t>
      </w:r>
      <w:r w:rsidR="006B4069">
        <w:rPr>
          <w:szCs w:val="20"/>
        </w:rPr>
        <w:t>P</w:t>
      </w:r>
      <w:r w:rsidRPr="00913A82">
        <w:rPr>
          <w:szCs w:val="20"/>
        </w:rPr>
        <w:t xml:space="preserve">rogram, defining key success metrics, prioritization (time, scope, </w:t>
      </w:r>
      <w:r w:rsidR="00375A18" w:rsidRPr="00913A82">
        <w:rPr>
          <w:szCs w:val="20"/>
        </w:rPr>
        <w:t>and budget</w:t>
      </w:r>
      <w:r w:rsidRPr="00913A82">
        <w:rPr>
          <w:szCs w:val="20"/>
        </w:rPr>
        <w:t xml:space="preserve">) and monitoring the </w:t>
      </w:r>
      <w:r w:rsidR="006B4069">
        <w:rPr>
          <w:szCs w:val="20"/>
        </w:rPr>
        <w:t>P</w:t>
      </w:r>
      <w:r w:rsidRPr="00913A82">
        <w:rPr>
          <w:szCs w:val="20"/>
        </w:rPr>
        <w:t>rogram.</w:t>
      </w:r>
    </w:p>
    <w:p w14:paraId="0E0F3449" w14:textId="77777777" w:rsidR="00CA5444" w:rsidRPr="00913A82" w:rsidRDefault="00CA5444" w:rsidP="00EA22A5">
      <w:pPr>
        <w:spacing w:before="120" w:line="240" w:lineRule="auto"/>
        <w:rPr>
          <w:szCs w:val="20"/>
        </w:rPr>
      </w:pPr>
      <w:r>
        <w:rPr>
          <w:szCs w:val="20"/>
        </w:rPr>
        <w:t xml:space="preserve">Membership, authority, boundaries and other information about the </w:t>
      </w:r>
      <w:r w:rsidR="00576F04">
        <w:rPr>
          <w:szCs w:val="20"/>
        </w:rPr>
        <w:t>Digital Program</w:t>
      </w:r>
      <w:r>
        <w:rPr>
          <w:szCs w:val="20"/>
        </w:rPr>
        <w:t xml:space="preserve">’s Executive Steering Committee can be found in the </w:t>
      </w:r>
      <w:hyperlink r:id="rId30" w:history="1">
        <w:r w:rsidR="00576F04">
          <w:rPr>
            <w:rStyle w:val="Hyperlink"/>
            <w:szCs w:val="20"/>
          </w:rPr>
          <w:t>Digital Program</w:t>
        </w:r>
        <w:r w:rsidRPr="00CA5444">
          <w:rPr>
            <w:rStyle w:val="Hyperlink"/>
            <w:szCs w:val="20"/>
          </w:rPr>
          <w:t>’s Terms of Reference for the Executive Steering Committee</w:t>
        </w:r>
      </w:hyperlink>
      <w:r>
        <w:rPr>
          <w:szCs w:val="20"/>
        </w:rPr>
        <w:t>.</w:t>
      </w:r>
    </w:p>
    <w:p w14:paraId="78558140" w14:textId="77777777" w:rsidR="00CA5444" w:rsidRPr="00EA22A5" w:rsidRDefault="00CA5444" w:rsidP="00EA22A5">
      <w:pPr>
        <w:spacing w:after="120" w:line="240" w:lineRule="auto"/>
        <w:rPr>
          <w:b/>
          <w:color w:val="A17100" w:themeColor="accent4" w:themeShade="80"/>
          <w:sz w:val="24"/>
          <w:szCs w:val="24"/>
        </w:rPr>
      </w:pPr>
      <w:r w:rsidRPr="00EA22A5">
        <w:rPr>
          <w:b/>
          <w:color w:val="A17100" w:themeColor="accent4" w:themeShade="80"/>
          <w:sz w:val="24"/>
          <w:szCs w:val="24"/>
        </w:rPr>
        <w:t>Sponsor Oversight Group</w:t>
      </w:r>
    </w:p>
    <w:p w14:paraId="034C5EF4" w14:textId="77777777" w:rsidR="004441BC" w:rsidRPr="006B4069" w:rsidRDefault="004441BC" w:rsidP="00EA22A5">
      <w:pPr>
        <w:spacing w:before="120" w:line="240" w:lineRule="auto"/>
        <w:rPr>
          <w:szCs w:val="20"/>
        </w:rPr>
      </w:pPr>
      <w:r w:rsidRPr="00235E59">
        <w:rPr>
          <w:lang w:val="en-US"/>
        </w:rPr>
        <w:t xml:space="preserve">The </w:t>
      </w:r>
      <w:r>
        <w:rPr>
          <w:lang w:val="en-US"/>
        </w:rPr>
        <w:t xml:space="preserve">Sponsor Oversight Group is comprised of members of the Client Solutions and Information Services Executive teams, </w:t>
      </w:r>
      <w:r w:rsidRPr="00235E59">
        <w:rPr>
          <w:lang w:val="en-US"/>
        </w:rPr>
        <w:t xml:space="preserve">who </w:t>
      </w:r>
      <w:r>
        <w:rPr>
          <w:lang w:val="en-US"/>
        </w:rPr>
        <w:t>will</w:t>
      </w:r>
      <w:r w:rsidRPr="00235E59">
        <w:rPr>
          <w:lang w:val="en-US"/>
        </w:rPr>
        <w:t xml:space="preserve"> act as liaison with other members of the Executive team, taking responsibility to champion, guide and monitor the </w:t>
      </w:r>
      <w:r>
        <w:rPr>
          <w:lang w:val="en-US"/>
        </w:rPr>
        <w:t>program i</w:t>
      </w:r>
      <w:r w:rsidRPr="00235E59">
        <w:rPr>
          <w:lang w:val="en-US"/>
        </w:rPr>
        <w:t>mplementation</w:t>
      </w:r>
      <w:r>
        <w:rPr>
          <w:lang w:val="en-US"/>
        </w:rPr>
        <w:t xml:space="preserve"> and stabilization periods until sustainment is achieved, </w:t>
      </w:r>
      <w:r w:rsidRPr="006B4069">
        <w:rPr>
          <w:szCs w:val="20"/>
        </w:rPr>
        <w:t>ensur</w:t>
      </w:r>
      <w:r>
        <w:rPr>
          <w:szCs w:val="20"/>
        </w:rPr>
        <w:t>ing that</w:t>
      </w:r>
      <w:r w:rsidRPr="006B4069">
        <w:rPr>
          <w:szCs w:val="20"/>
        </w:rPr>
        <w:t xml:space="preserve"> the program delivers on the enterprise requirements and defined success criteria. </w:t>
      </w:r>
    </w:p>
    <w:p w14:paraId="23E35CEE" w14:textId="77777777" w:rsidR="004441BC" w:rsidRPr="00235E59" w:rsidRDefault="004441BC">
      <w:pPr>
        <w:pStyle w:val="NoSpacing"/>
        <w:rPr>
          <w:lang w:val="en-US"/>
        </w:rPr>
      </w:pPr>
    </w:p>
    <w:p w14:paraId="6470E955" w14:textId="77777777" w:rsidR="00CA5444" w:rsidRPr="00EA22A5" w:rsidRDefault="00CA5444" w:rsidP="00EA22A5">
      <w:pPr>
        <w:spacing w:after="120" w:line="240" w:lineRule="auto"/>
        <w:rPr>
          <w:b/>
          <w:color w:val="A17100" w:themeColor="accent4" w:themeShade="80"/>
          <w:sz w:val="24"/>
          <w:szCs w:val="24"/>
        </w:rPr>
      </w:pPr>
      <w:r w:rsidRPr="00EA22A5">
        <w:rPr>
          <w:b/>
          <w:color w:val="A17100" w:themeColor="accent4" w:themeShade="80"/>
          <w:sz w:val="24"/>
          <w:szCs w:val="24"/>
        </w:rPr>
        <w:t>Program Owners</w:t>
      </w:r>
    </w:p>
    <w:p w14:paraId="5AB44EAC" w14:textId="77777777" w:rsidR="00CA5444" w:rsidRDefault="00CA5444" w:rsidP="00EA22A5">
      <w:pPr>
        <w:spacing w:before="120" w:line="240" w:lineRule="auto"/>
        <w:rPr>
          <w:szCs w:val="20"/>
        </w:rPr>
      </w:pPr>
      <w:r>
        <w:rPr>
          <w:szCs w:val="20"/>
        </w:rPr>
        <w:t xml:space="preserve">The Program Owners are the lead people accountable to the </w:t>
      </w:r>
      <w:r w:rsidR="004441BC">
        <w:rPr>
          <w:szCs w:val="20"/>
        </w:rPr>
        <w:t>Sponsor Oversight Group</w:t>
      </w:r>
      <w:r>
        <w:rPr>
          <w:szCs w:val="20"/>
        </w:rPr>
        <w:t xml:space="preserve"> and the Executive Steering Committee for the success of the </w:t>
      </w:r>
      <w:r w:rsidR="006B4069">
        <w:rPr>
          <w:szCs w:val="20"/>
        </w:rPr>
        <w:t>P</w:t>
      </w:r>
      <w:r>
        <w:rPr>
          <w:szCs w:val="20"/>
        </w:rPr>
        <w:t xml:space="preserve">rogram. The Program Owners have the overall accountability for </w:t>
      </w:r>
      <w:r w:rsidR="006B4069">
        <w:rPr>
          <w:szCs w:val="20"/>
        </w:rPr>
        <w:t>P</w:t>
      </w:r>
      <w:r>
        <w:rPr>
          <w:szCs w:val="20"/>
        </w:rPr>
        <w:t>rogram delivery, including scope, budget, schedule, resources and stakeholder management. The Program Owners will report directly to the Executive Sponsors and will be the Chair of the Program Advisory Group.</w:t>
      </w:r>
    </w:p>
    <w:p w14:paraId="523B12CC" w14:textId="77777777" w:rsidR="00CA5444" w:rsidRPr="00CA5444" w:rsidRDefault="0088400B" w:rsidP="00EA22A5">
      <w:pPr>
        <w:pStyle w:val="Heading2"/>
        <w:spacing w:line="240" w:lineRule="auto"/>
      </w:pPr>
      <w:bookmarkStart w:id="245" w:name="_Toc30688888"/>
      <w:r>
        <w:lastRenderedPageBreak/>
        <w:t xml:space="preserve">Program </w:t>
      </w:r>
      <w:r w:rsidR="00CA5444" w:rsidRPr="00CA5444">
        <w:t xml:space="preserve">Delivery </w:t>
      </w:r>
      <w:r>
        <w:t xml:space="preserve">Governance </w:t>
      </w:r>
      <w:r w:rsidR="00CA5444" w:rsidRPr="00CA5444">
        <w:t xml:space="preserve">Framework </w:t>
      </w:r>
      <w:bookmarkEnd w:id="245"/>
    </w:p>
    <w:p w14:paraId="3F4CEEAE" w14:textId="77777777" w:rsidR="00663531" w:rsidRDefault="00CA5444" w:rsidP="00EA22A5">
      <w:pPr>
        <w:spacing w:after="0" w:line="240" w:lineRule="auto"/>
        <w:ind w:left="51"/>
        <w:rPr>
          <w:szCs w:val="20"/>
        </w:rPr>
      </w:pPr>
      <w:r>
        <w:rPr>
          <w:szCs w:val="20"/>
        </w:rPr>
        <w:t>The following diagram shows the relationship between Program Governance and Program Delivery</w:t>
      </w:r>
      <w:r w:rsidR="0088400B">
        <w:rPr>
          <w:szCs w:val="20"/>
        </w:rPr>
        <w:t xml:space="preserve"> Governance</w:t>
      </w:r>
      <w:r>
        <w:rPr>
          <w:szCs w:val="20"/>
        </w:rPr>
        <w:t xml:space="preserve">. </w:t>
      </w:r>
    </w:p>
    <w:p w14:paraId="056D697F" w14:textId="77777777" w:rsidR="00663531" w:rsidRDefault="00663531" w:rsidP="00EA22A5">
      <w:pPr>
        <w:spacing w:after="0" w:line="240" w:lineRule="auto"/>
        <w:ind w:left="51"/>
        <w:rPr>
          <w:szCs w:val="20"/>
        </w:rPr>
      </w:pPr>
    </w:p>
    <w:p w14:paraId="5174F046" w14:textId="77777777" w:rsidR="0088400B" w:rsidRDefault="00663531" w:rsidP="00BC188A">
      <w:pPr>
        <w:spacing w:after="0" w:line="240" w:lineRule="auto"/>
        <w:ind w:left="51"/>
        <w:rPr>
          <w:b/>
          <w:color w:val="A17100" w:themeColor="accent4" w:themeShade="80"/>
          <w:szCs w:val="24"/>
        </w:rPr>
      </w:pPr>
      <w:r>
        <w:rPr>
          <w:noProof/>
        </w:rPr>
        <w:drawing>
          <wp:inline distT="0" distB="0" distL="0" distR="0" wp14:anchorId="53166434" wp14:editId="1D0F053F">
            <wp:extent cx="6399530" cy="287845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99530" cy="2878455"/>
                    </a:xfrm>
                    <a:prstGeom prst="rect">
                      <a:avLst/>
                    </a:prstGeom>
                  </pic:spPr>
                </pic:pic>
              </a:graphicData>
            </a:graphic>
          </wp:inline>
        </w:drawing>
      </w:r>
    </w:p>
    <w:p w14:paraId="0E327DAE" w14:textId="77777777" w:rsidR="00663531" w:rsidRDefault="00663531" w:rsidP="00BC188A">
      <w:pPr>
        <w:spacing w:after="0" w:line="240" w:lineRule="auto"/>
        <w:ind w:left="51"/>
        <w:rPr>
          <w:b/>
          <w:color w:val="A17100" w:themeColor="accent4" w:themeShade="80"/>
          <w:szCs w:val="24"/>
        </w:rPr>
      </w:pPr>
    </w:p>
    <w:p w14:paraId="420C444B" w14:textId="77777777" w:rsidR="004E6BA0" w:rsidRPr="00EA22A5" w:rsidRDefault="004E6BA0" w:rsidP="00EA22A5">
      <w:pPr>
        <w:spacing w:after="120" w:line="240" w:lineRule="auto"/>
        <w:rPr>
          <w:b/>
          <w:color w:val="A17100" w:themeColor="accent4" w:themeShade="80"/>
          <w:sz w:val="24"/>
          <w:szCs w:val="24"/>
        </w:rPr>
      </w:pPr>
      <w:r w:rsidRPr="00EA22A5">
        <w:rPr>
          <w:b/>
          <w:color w:val="A17100" w:themeColor="accent4" w:themeShade="80"/>
          <w:sz w:val="24"/>
          <w:szCs w:val="24"/>
        </w:rPr>
        <w:t>Program Advisory Group</w:t>
      </w:r>
    </w:p>
    <w:p w14:paraId="6BA4C10B" w14:textId="77777777" w:rsidR="004E6BA0" w:rsidRPr="006B4069" w:rsidRDefault="004E6BA0" w:rsidP="00EA22A5">
      <w:pPr>
        <w:spacing w:before="120" w:line="240" w:lineRule="auto"/>
        <w:rPr>
          <w:szCs w:val="20"/>
        </w:rPr>
      </w:pPr>
      <w:r w:rsidRPr="006B4069">
        <w:rPr>
          <w:szCs w:val="20"/>
        </w:rPr>
        <w:t xml:space="preserve">The Program Advisory Group will consist of VP and AVP level members from the business and operations, who will be invited to provide input to the program. They will provide support as required on </w:t>
      </w:r>
      <w:r w:rsidR="006B4069" w:rsidRPr="006B4069">
        <w:rPr>
          <w:szCs w:val="20"/>
        </w:rPr>
        <w:t>P</w:t>
      </w:r>
      <w:r w:rsidRPr="006B4069">
        <w:rPr>
          <w:szCs w:val="20"/>
        </w:rPr>
        <w:t xml:space="preserve">rogram decision requests, strategy, and/or provide key information and materials in support of finalizing </w:t>
      </w:r>
      <w:r w:rsidR="006B4069" w:rsidRPr="006B4069">
        <w:rPr>
          <w:szCs w:val="20"/>
        </w:rPr>
        <w:t>P</w:t>
      </w:r>
      <w:r w:rsidRPr="006B4069">
        <w:rPr>
          <w:szCs w:val="20"/>
        </w:rPr>
        <w:t>rogram deliverables and/or post sustainment ownership structures. The Program Advisory Group will be chaired by the Program Owners.</w:t>
      </w:r>
    </w:p>
    <w:p w14:paraId="2A8EADFF" w14:textId="77777777" w:rsidR="004E6BA0" w:rsidRPr="00EA22A5" w:rsidRDefault="004E6BA0" w:rsidP="00EA22A5">
      <w:pPr>
        <w:spacing w:after="120" w:line="240" w:lineRule="auto"/>
        <w:rPr>
          <w:b/>
          <w:color w:val="A17100" w:themeColor="accent4" w:themeShade="80"/>
          <w:sz w:val="24"/>
          <w:szCs w:val="24"/>
        </w:rPr>
      </w:pPr>
      <w:r w:rsidRPr="00EA22A5">
        <w:rPr>
          <w:b/>
          <w:color w:val="A17100" w:themeColor="accent4" w:themeShade="80"/>
          <w:sz w:val="24"/>
          <w:szCs w:val="24"/>
        </w:rPr>
        <w:t>Program Management</w:t>
      </w:r>
    </w:p>
    <w:p w14:paraId="3EB5D1CC" w14:textId="77777777" w:rsidR="00435703" w:rsidRPr="00FF432A" w:rsidRDefault="00435703" w:rsidP="00EA22A5">
      <w:pPr>
        <w:spacing w:line="240" w:lineRule="auto"/>
        <w:rPr>
          <w:rFonts w:eastAsiaTheme="minorHAnsi" w:cstheme="minorHAnsi"/>
          <w:lang w:eastAsia="en-US"/>
        </w:rPr>
      </w:pPr>
      <w:r w:rsidRPr="00FF432A">
        <w:rPr>
          <w:rFonts w:eastAsiaTheme="minorHAnsi" w:cstheme="minorHAnsi"/>
          <w:lang w:eastAsia="en-US"/>
        </w:rPr>
        <w:t xml:space="preserve">The Program Manager </w:t>
      </w:r>
      <w:r w:rsidR="00EA4742">
        <w:rPr>
          <w:rFonts w:eastAsiaTheme="minorHAnsi" w:cstheme="minorHAnsi"/>
          <w:lang w:eastAsia="en-US"/>
        </w:rPr>
        <w:t>is responsible for managing the delivery for the program</w:t>
      </w:r>
      <w:r w:rsidRPr="00FF432A">
        <w:rPr>
          <w:rFonts w:eastAsiaTheme="minorHAnsi" w:cstheme="minorHAnsi"/>
          <w:lang w:eastAsia="en-US"/>
        </w:rPr>
        <w:t xml:space="preserve">. This role has operational responsibility over all </w:t>
      </w:r>
      <w:r>
        <w:rPr>
          <w:rFonts w:eastAsiaTheme="minorHAnsi" w:cstheme="minorHAnsi"/>
          <w:lang w:eastAsia="en-US"/>
        </w:rPr>
        <w:t>P</w:t>
      </w:r>
      <w:r w:rsidRPr="00FF432A">
        <w:rPr>
          <w:rFonts w:eastAsiaTheme="minorHAnsi" w:cstheme="minorHAnsi"/>
          <w:lang w:eastAsia="en-US"/>
        </w:rPr>
        <w:t>rogram team members</w:t>
      </w:r>
      <w:r w:rsidR="00EA4742">
        <w:rPr>
          <w:rFonts w:eastAsiaTheme="minorHAnsi" w:cstheme="minorHAnsi"/>
          <w:lang w:eastAsia="en-US"/>
        </w:rPr>
        <w:t xml:space="preserve">, </w:t>
      </w:r>
      <w:r w:rsidRPr="00FF432A">
        <w:rPr>
          <w:rFonts w:eastAsiaTheme="minorHAnsi" w:cstheme="minorHAnsi"/>
          <w:lang w:eastAsia="en-US"/>
        </w:rPr>
        <w:t>engaged Stakeholders</w:t>
      </w:r>
      <w:r w:rsidR="00EA4742">
        <w:rPr>
          <w:rFonts w:eastAsiaTheme="minorHAnsi" w:cstheme="minorHAnsi"/>
          <w:lang w:eastAsia="en-US"/>
        </w:rPr>
        <w:t>, and Third Party Vendors (CWB Partners)</w:t>
      </w:r>
      <w:r w:rsidRPr="00FF432A">
        <w:rPr>
          <w:rFonts w:eastAsiaTheme="minorHAnsi" w:cstheme="minorHAnsi"/>
          <w:lang w:eastAsia="en-US"/>
        </w:rPr>
        <w:t xml:space="preserve"> </w:t>
      </w:r>
      <w:r w:rsidR="00957EFE">
        <w:rPr>
          <w:rFonts w:eastAsiaTheme="minorHAnsi" w:cstheme="minorHAnsi"/>
          <w:lang w:eastAsia="en-US"/>
        </w:rPr>
        <w:t xml:space="preserve">in leading </w:t>
      </w:r>
      <w:r w:rsidRPr="00FF432A">
        <w:rPr>
          <w:rFonts w:eastAsiaTheme="minorHAnsi" w:cstheme="minorHAnsi"/>
          <w:lang w:eastAsia="en-US"/>
        </w:rPr>
        <w:t>the delivery of the Program</w:t>
      </w:r>
      <w:r>
        <w:rPr>
          <w:rFonts w:eastAsiaTheme="minorHAnsi" w:cstheme="minorHAnsi"/>
          <w:lang w:eastAsia="en-US"/>
        </w:rPr>
        <w:t>,</w:t>
      </w:r>
      <w:r w:rsidRPr="00FF432A">
        <w:rPr>
          <w:rFonts w:eastAsiaTheme="minorHAnsi" w:cstheme="minorHAnsi"/>
          <w:lang w:eastAsia="en-US"/>
        </w:rPr>
        <w:t xml:space="preserve"> ensuring objectives and benefits are accomplished within approved budget, timeline, and scope. This role integrates efforts, continuously assesses and refines approaches and plans. For the program engagement, the Program Manager will report to the Program Owner</w:t>
      </w:r>
      <w:r>
        <w:rPr>
          <w:rFonts w:eastAsiaTheme="minorHAnsi" w:cstheme="minorHAnsi"/>
          <w:lang w:eastAsia="en-US"/>
        </w:rPr>
        <w:t>s</w:t>
      </w:r>
      <w:r w:rsidRPr="00FF432A">
        <w:rPr>
          <w:rFonts w:eastAsiaTheme="minorHAnsi" w:cstheme="minorHAnsi"/>
          <w:lang w:eastAsia="en-US"/>
        </w:rPr>
        <w:t xml:space="preserve"> and works with oversight from the PMO related to best practices and support processes as measured through the PMO Stage Gate Control process.</w:t>
      </w:r>
    </w:p>
    <w:p w14:paraId="603E67DC" w14:textId="77777777" w:rsidR="00552703" w:rsidRDefault="006B4069" w:rsidP="00BC188A">
      <w:r w:rsidRPr="006B4069">
        <w:rPr>
          <w:szCs w:val="20"/>
        </w:rPr>
        <w:t xml:space="preserve">Further Details about the </w:t>
      </w:r>
      <w:r w:rsidR="00435703">
        <w:rPr>
          <w:szCs w:val="20"/>
        </w:rPr>
        <w:t xml:space="preserve">Program </w:t>
      </w:r>
      <w:r w:rsidRPr="006B4069">
        <w:rPr>
          <w:szCs w:val="20"/>
        </w:rPr>
        <w:t xml:space="preserve">roles and responsibilities can be found in the </w:t>
      </w:r>
      <w:hyperlink r:id="rId32" w:history="1">
        <w:r w:rsidR="00576F04">
          <w:rPr>
            <w:rStyle w:val="Hyperlink"/>
            <w:szCs w:val="20"/>
          </w:rPr>
          <w:t>Digital Program</w:t>
        </w:r>
        <w:r w:rsidRPr="00435703">
          <w:rPr>
            <w:rStyle w:val="Hyperlink"/>
            <w:szCs w:val="20"/>
          </w:rPr>
          <w:t xml:space="preserve"> Roles and Responsibilities document</w:t>
        </w:r>
      </w:hyperlink>
      <w:r w:rsidR="00435703">
        <w:rPr>
          <w:szCs w:val="20"/>
        </w:rPr>
        <w:t>.</w:t>
      </w:r>
    </w:p>
    <w:p w14:paraId="55233A36" w14:textId="77777777" w:rsidR="00C94AFF" w:rsidRDefault="00C94AFF">
      <w:pPr>
        <w:rPr>
          <w:rFonts w:asciiTheme="majorHAnsi" w:hAnsiTheme="majorHAnsi" w:cstheme="majorHAnsi"/>
          <w:b/>
          <w:color w:val="009AA6" w:themeColor="accent1"/>
          <w:spacing w:val="-5"/>
          <w:sz w:val="32"/>
          <w:szCs w:val="32"/>
        </w:rPr>
      </w:pPr>
      <w:r>
        <w:rPr>
          <w:rFonts w:asciiTheme="majorHAnsi" w:hAnsiTheme="majorHAnsi" w:cstheme="majorHAnsi"/>
          <w:b/>
          <w:color w:val="009AA6" w:themeColor="accent1"/>
          <w:spacing w:val="-5"/>
          <w:sz w:val="32"/>
          <w:szCs w:val="32"/>
        </w:rPr>
        <w:br w:type="page"/>
      </w:r>
    </w:p>
    <w:p w14:paraId="437D1AE9" w14:textId="77777777" w:rsidR="003A7B6B" w:rsidRDefault="003A7B6B" w:rsidP="00BC188A">
      <w:r w:rsidRPr="00552703">
        <w:rPr>
          <w:rFonts w:asciiTheme="majorHAnsi" w:hAnsiTheme="majorHAnsi" w:cstheme="majorHAnsi"/>
          <w:b/>
          <w:color w:val="009AA6" w:themeColor="accent1"/>
          <w:spacing w:val="-5"/>
          <w:sz w:val="32"/>
          <w:szCs w:val="32"/>
        </w:rPr>
        <w:lastRenderedPageBreak/>
        <w:t>Program Management Plan</w:t>
      </w:r>
    </w:p>
    <w:p w14:paraId="317E28B3" w14:textId="77777777" w:rsidR="003A7B6B" w:rsidRPr="00A21363" w:rsidRDefault="003A7B6B" w:rsidP="00EA22A5">
      <w:pPr>
        <w:pStyle w:val="BodyCopy"/>
        <w:spacing w:line="240" w:lineRule="auto"/>
        <w:rPr>
          <w:sz w:val="22"/>
        </w:rPr>
      </w:pPr>
      <w:r w:rsidRPr="00536FC6">
        <w:rPr>
          <w:sz w:val="22"/>
        </w:rPr>
        <w:t>This Pro</w:t>
      </w:r>
      <w:r w:rsidR="00710CCD" w:rsidRPr="00536FC6">
        <w:rPr>
          <w:sz w:val="22"/>
        </w:rPr>
        <w:t>gram</w:t>
      </w:r>
      <w:r w:rsidRPr="00536FC6">
        <w:rPr>
          <w:sz w:val="22"/>
        </w:rPr>
        <w:t xml:space="preserve"> will follow the </w:t>
      </w:r>
      <w:r w:rsidR="00710CCD" w:rsidRPr="00536FC6">
        <w:rPr>
          <w:sz w:val="22"/>
        </w:rPr>
        <w:t xml:space="preserve">program and </w:t>
      </w:r>
      <w:r w:rsidRPr="00536FC6">
        <w:rPr>
          <w:sz w:val="22"/>
        </w:rPr>
        <w:t xml:space="preserve">project management processes established by the PMO as defined in the </w:t>
      </w:r>
      <w:hyperlink r:id="rId33" w:history="1">
        <w:r w:rsidR="00576F04">
          <w:rPr>
            <w:rStyle w:val="Hyperlink"/>
            <w:sz w:val="22"/>
          </w:rPr>
          <w:t>Digital Program</w:t>
        </w:r>
        <w:r w:rsidRPr="00536FC6">
          <w:rPr>
            <w:rStyle w:val="Hyperlink"/>
            <w:sz w:val="22"/>
          </w:rPr>
          <w:t xml:space="preserve"> Management Plan</w:t>
        </w:r>
      </w:hyperlink>
      <w:r w:rsidRPr="00536FC6">
        <w:rPr>
          <w:sz w:val="22"/>
        </w:rPr>
        <w:t>.  Exceptions to this plan will be added to this section as required for review and approval as part of the approval of this Pro</w:t>
      </w:r>
      <w:r w:rsidR="00536FC6" w:rsidRPr="00536FC6">
        <w:rPr>
          <w:sz w:val="22"/>
        </w:rPr>
        <w:t>gram</w:t>
      </w:r>
      <w:r w:rsidRPr="00536FC6">
        <w:rPr>
          <w:sz w:val="22"/>
        </w:rPr>
        <w:t xml:space="preserve"> Charter.</w:t>
      </w:r>
    </w:p>
    <w:tbl>
      <w:tblPr>
        <w:tblStyle w:val="Corporate"/>
        <w:tblW w:w="0" w:type="auto"/>
        <w:tblLook w:val="04A0" w:firstRow="1" w:lastRow="0" w:firstColumn="1" w:lastColumn="0" w:noHBand="0" w:noVBand="1"/>
      </w:tblPr>
      <w:tblGrid>
        <w:gridCol w:w="1696"/>
        <w:gridCol w:w="3124"/>
        <w:gridCol w:w="5250"/>
      </w:tblGrid>
      <w:tr w:rsidR="00536FC6" w14:paraId="3A2FE20A" w14:textId="77777777" w:rsidTr="00BC188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696" w:type="dxa"/>
          </w:tcPr>
          <w:p w14:paraId="4FEC1C84" w14:textId="77777777" w:rsidR="00536FC6" w:rsidRPr="00536FC6" w:rsidRDefault="00536FC6">
            <w:pPr>
              <w:spacing w:after="0" w:line="240" w:lineRule="auto"/>
              <w:rPr>
                <w:szCs w:val="20"/>
              </w:rPr>
            </w:pPr>
            <w:r w:rsidRPr="00536FC6">
              <w:rPr>
                <w:szCs w:val="20"/>
              </w:rPr>
              <w:t>Program Mgmt. Deliverable / Process Impacted</w:t>
            </w:r>
          </w:p>
        </w:tc>
        <w:tc>
          <w:tcPr>
            <w:tcW w:w="3124" w:type="dxa"/>
          </w:tcPr>
          <w:p w14:paraId="300EC45A" w14:textId="77777777" w:rsidR="00536FC6" w:rsidRPr="00536FC6" w:rsidRDefault="00536FC6">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536FC6">
              <w:rPr>
                <w:sz w:val="20"/>
                <w:szCs w:val="20"/>
              </w:rPr>
              <w:t>Describe the Exception</w:t>
            </w:r>
          </w:p>
        </w:tc>
        <w:tc>
          <w:tcPr>
            <w:tcW w:w="5250" w:type="dxa"/>
          </w:tcPr>
          <w:p w14:paraId="418F86B7" w14:textId="77777777" w:rsidR="00536FC6" w:rsidRPr="00536FC6" w:rsidRDefault="00536FC6">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536FC6">
              <w:rPr>
                <w:sz w:val="20"/>
                <w:szCs w:val="20"/>
              </w:rPr>
              <w:t>Reason for the Exception</w:t>
            </w:r>
          </w:p>
        </w:tc>
      </w:tr>
      <w:tr w:rsidR="00536FC6" w14:paraId="7EBA7D9B" w14:textId="77777777"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9FF5F04" w14:textId="77777777" w:rsidR="00536FC6" w:rsidRPr="00536FC6" w:rsidRDefault="00536FC6" w:rsidP="00EA22A5">
            <w:pPr>
              <w:pStyle w:val="BodyCopy"/>
              <w:spacing w:line="240" w:lineRule="auto"/>
              <w:rPr>
                <w:b w:val="0"/>
                <w:color w:val="FF0000"/>
              </w:rPr>
            </w:pPr>
            <w:r w:rsidRPr="00536FC6">
              <w:rPr>
                <w:b w:val="0"/>
                <w:color w:val="FFFFFF" w:themeColor="background1"/>
              </w:rPr>
              <w:t>NI</w:t>
            </w:r>
            <w:r w:rsidR="00BF207E">
              <w:rPr>
                <w:b w:val="0"/>
                <w:color w:val="FFFFFF" w:themeColor="background1"/>
              </w:rPr>
              <w:t>-</w:t>
            </w:r>
            <w:r w:rsidRPr="00536FC6">
              <w:rPr>
                <w:b w:val="0"/>
                <w:color w:val="FFFFFF" w:themeColor="background1"/>
              </w:rPr>
              <w:t>RAP</w:t>
            </w:r>
          </w:p>
        </w:tc>
        <w:tc>
          <w:tcPr>
            <w:tcW w:w="3124" w:type="dxa"/>
          </w:tcPr>
          <w:p w14:paraId="34ECFDF0" w14:textId="77777777" w:rsidR="00536FC6" w:rsidRPr="00527D1D" w:rsidRDefault="00BF207E"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 xml:space="preserve">A </w:t>
            </w:r>
            <w:r w:rsidR="00536FC6">
              <w:t>NI</w:t>
            </w:r>
            <w:r>
              <w:t>-</w:t>
            </w:r>
            <w:r w:rsidR="00536FC6">
              <w:t>RAP</w:t>
            </w:r>
            <w:r>
              <w:t xml:space="preserve"> assessment</w:t>
            </w:r>
            <w:r w:rsidR="00536FC6">
              <w:t xml:space="preserve"> will be created for each Program </w:t>
            </w:r>
            <w:r w:rsidR="001704D9">
              <w:t>S</w:t>
            </w:r>
            <w:r w:rsidR="00536FC6">
              <w:t xml:space="preserve">tream </w:t>
            </w:r>
            <w:r w:rsidR="001704D9">
              <w:t xml:space="preserve">and expanded upon as needed </w:t>
            </w:r>
          </w:p>
        </w:tc>
        <w:tc>
          <w:tcPr>
            <w:tcW w:w="5250" w:type="dxa"/>
          </w:tcPr>
          <w:p w14:paraId="02D69FBB" w14:textId="77777777" w:rsidR="00536FC6" w:rsidRPr="00527D1D" w:rsidRDefault="00536FC6"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rsidRPr="00536FC6">
              <w:t xml:space="preserve">Program </w:t>
            </w:r>
            <w:r w:rsidR="00866CAB">
              <w:t xml:space="preserve">stream phases may result in </w:t>
            </w:r>
            <w:r w:rsidRPr="00536FC6">
              <w:t>material change</w:t>
            </w:r>
            <w:r w:rsidR="00866CAB">
              <w:t>s</w:t>
            </w:r>
            <w:r w:rsidRPr="00536FC6">
              <w:t xml:space="preserve"> </w:t>
            </w:r>
            <w:r w:rsidR="00866CAB">
              <w:t xml:space="preserve">to the </w:t>
            </w:r>
            <w:r w:rsidRPr="00536FC6">
              <w:t xml:space="preserve">operational risk </w:t>
            </w:r>
            <w:r w:rsidR="00866CAB">
              <w:t>and/</w:t>
            </w:r>
            <w:r w:rsidRPr="00536FC6">
              <w:t>or impacted stakeholder groups</w:t>
            </w:r>
            <w:r w:rsidR="00866CAB">
              <w:t xml:space="preserve"> and requires </w:t>
            </w:r>
            <w:r w:rsidRPr="00536FC6">
              <w:t xml:space="preserve">a </w:t>
            </w:r>
            <w:r w:rsidR="001704D9">
              <w:t xml:space="preserve">new </w:t>
            </w:r>
            <w:r w:rsidRPr="00536FC6">
              <w:t>specific NI</w:t>
            </w:r>
            <w:r w:rsidR="00866CAB">
              <w:t>-</w:t>
            </w:r>
            <w:r w:rsidRPr="00536FC6">
              <w:t>RAP created</w:t>
            </w:r>
            <w:r w:rsidR="001704D9">
              <w:t xml:space="preserve"> (assessed case by case)</w:t>
            </w:r>
          </w:p>
        </w:tc>
      </w:tr>
      <w:tr w:rsidR="00536FC6" w14:paraId="4F06FBA6" w14:textId="7777777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37197C0" w14:textId="77777777" w:rsidR="00536FC6" w:rsidRPr="00536FC6" w:rsidRDefault="00866CAB" w:rsidP="00EA22A5">
            <w:pPr>
              <w:pStyle w:val="BodyCopy"/>
              <w:spacing w:line="240" w:lineRule="auto"/>
              <w:rPr>
                <w:b w:val="0"/>
                <w:color w:val="FFFFFF" w:themeColor="background1"/>
              </w:rPr>
            </w:pPr>
            <w:r>
              <w:rPr>
                <w:b w:val="0"/>
                <w:color w:val="FFFFFF" w:themeColor="background1"/>
              </w:rPr>
              <w:t xml:space="preserve">Program </w:t>
            </w:r>
            <w:r w:rsidR="00536FC6">
              <w:rPr>
                <w:b w:val="0"/>
                <w:color w:val="FFFFFF" w:themeColor="background1"/>
              </w:rPr>
              <w:t>Charter</w:t>
            </w:r>
          </w:p>
        </w:tc>
        <w:tc>
          <w:tcPr>
            <w:tcW w:w="3124" w:type="dxa"/>
          </w:tcPr>
          <w:p w14:paraId="47D775A5" w14:textId="77777777" w:rsidR="00536FC6" w:rsidRPr="00686627" w:rsidRDefault="00536FC6"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rsidRPr="00686627">
              <w:t xml:space="preserve">Project </w:t>
            </w:r>
            <w:r w:rsidR="00A9261C">
              <w:t>S</w:t>
            </w:r>
            <w:r w:rsidRPr="00686627">
              <w:t xml:space="preserve">tatements will be created for each </w:t>
            </w:r>
            <w:r w:rsidR="00866CAB">
              <w:t xml:space="preserve">phase </w:t>
            </w:r>
            <w:r w:rsidRPr="00686627">
              <w:t xml:space="preserve">within </w:t>
            </w:r>
            <w:r w:rsidR="00866CAB">
              <w:t xml:space="preserve">each </w:t>
            </w:r>
            <w:r w:rsidRPr="00686627">
              <w:t xml:space="preserve">Program </w:t>
            </w:r>
            <w:r w:rsidR="00866CAB">
              <w:t xml:space="preserve">Stream </w:t>
            </w:r>
            <w:r w:rsidRPr="00686627">
              <w:t>instead of project charters</w:t>
            </w:r>
          </w:p>
        </w:tc>
        <w:tc>
          <w:tcPr>
            <w:tcW w:w="5250" w:type="dxa"/>
          </w:tcPr>
          <w:p w14:paraId="2FC90D10" w14:textId="77777777" w:rsidR="00536FC6" w:rsidRPr="00527D1D" w:rsidRDefault="00536FC6"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This Program Charter defines the overarching governance, processes and controls to be adopted by all projects within the Program. Therefore, </w:t>
            </w:r>
            <w:r w:rsidR="00A9261C">
              <w:t>P</w:t>
            </w:r>
            <w:r w:rsidR="00686627">
              <w:t xml:space="preserve">roject </w:t>
            </w:r>
            <w:r w:rsidR="00A9261C">
              <w:t>S</w:t>
            </w:r>
            <w:r w:rsidR="00686627">
              <w:t xml:space="preserve">tatements will be </w:t>
            </w:r>
            <w:r w:rsidR="00866CAB">
              <w:t xml:space="preserve">created to clarify the phase </w:t>
            </w:r>
            <w:r w:rsidR="00686627">
              <w:t xml:space="preserve">scope, timelines, </w:t>
            </w:r>
            <w:r w:rsidR="00022B28">
              <w:t>roles/</w:t>
            </w:r>
            <w:r w:rsidR="00EA4742">
              <w:t>responsibilities</w:t>
            </w:r>
            <w:r w:rsidR="00022B28">
              <w:t xml:space="preserve">, </w:t>
            </w:r>
            <w:r w:rsidR="00686627">
              <w:t>risks, dependencies, assumptions</w:t>
            </w:r>
            <w:r w:rsidR="00866CAB">
              <w:t>,</w:t>
            </w:r>
            <w:r w:rsidR="00686627">
              <w:t xml:space="preserve"> </w:t>
            </w:r>
            <w:r w:rsidR="00A9261C">
              <w:t xml:space="preserve">communication plan changes, </w:t>
            </w:r>
            <w:r w:rsidR="00686627">
              <w:t>and any other information that is not already covered by</w:t>
            </w:r>
            <w:r w:rsidR="00A9261C">
              <w:t>/aligned with</w:t>
            </w:r>
            <w:r w:rsidR="00686627">
              <w:t xml:space="preserve"> this Program </w:t>
            </w:r>
            <w:r w:rsidR="00866CAB">
              <w:t>C</w:t>
            </w:r>
            <w:r w:rsidR="00686627">
              <w:t>harter.</w:t>
            </w:r>
          </w:p>
        </w:tc>
      </w:tr>
      <w:tr w:rsidR="00536FC6" w14:paraId="0C9226CD" w14:textId="77777777"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9F0EB2A" w14:textId="77777777" w:rsidR="00536FC6" w:rsidRPr="00536FC6" w:rsidRDefault="00536FC6" w:rsidP="00EA22A5">
            <w:pPr>
              <w:pStyle w:val="BodyCopy"/>
              <w:spacing w:line="240" w:lineRule="auto"/>
              <w:rPr>
                <w:b w:val="0"/>
                <w:color w:val="FFFFFF" w:themeColor="background1"/>
              </w:rPr>
            </w:pPr>
            <w:r w:rsidRPr="00536FC6">
              <w:rPr>
                <w:b w:val="0"/>
                <w:color w:val="FFFFFF" w:themeColor="background1"/>
              </w:rPr>
              <w:t>Benefits</w:t>
            </w:r>
          </w:p>
        </w:tc>
        <w:tc>
          <w:tcPr>
            <w:tcW w:w="3124" w:type="dxa"/>
          </w:tcPr>
          <w:p w14:paraId="0A7A9EA0" w14:textId="77777777" w:rsidR="00536FC6" w:rsidRPr="00686627" w:rsidRDefault="00686627"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rsidRPr="00686627">
              <w:t xml:space="preserve">Benefits will be defined </w:t>
            </w:r>
            <w:r w:rsidR="00866CAB">
              <w:t xml:space="preserve">and approved prior to implementation of each </w:t>
            </w:r>
            <w:r w:rsidRPr="00686627">
              <w:t>Program</w:t>
            </w:r>
            <w:r w:rsidR="00866CAB">
              <w:t xml:space="preserve"> Stream phase</w:t>
            </w:r>
          </w:p>
        </w:tc>
        <w:tc>
          <w:tcPr>
            <w:tcW w:w="5250" w:type="dxa"/>
          </w:tcPr>
          <w:p w14:paraId="1D2416FA" w14:textId="77777777" w:rsidR="00536FC6" w:rsidRPr="00527D1D" w:rsidRDefault="00686627"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Given the unique characteristics of this Program</w:t>
            </w:r>
            <w:r w:rsidR="00866CAB">
              <w:t xml:space="preserve"> and end state solution unknowns</w:t>
            </w:r>
            <w:r>
              <w:t xml:space="preserve">, benefits will be defined </w:t>
            </w:r>
            <w:r w:rsidR="00866CAB">
              <w:t>based on the Program Charter</w:t>
            </w:r>
            <w:r w:rsidR="00BF207E">
              <w:t>’</w:t>
            </w:r>
            <w:r w:rsidR="00866CAB">
              <w:t xml:space="preserve">s overarching guiding benefits </w:t>
            </w:r>
            <w:r>
              <w:t xml:space="preserve">and centrally stored in the Program’s </w:t>
            </w:r>
            <w:r w:rsidR="00BF207E">
              <w:t>B</w:t>
            </w:r>
            <w:r>
              <w:t xml:space="preserve">enefit </w:t>
            </w:r>
            <w:r w:rsidR="00BF207E">
              <w:t>T</w:t>
            </w:r>
            <w:r>
              <w:t xml:space="preserve">racker. Benefits may be defined, refined and updated at the beginning, during or at the end of each </w:t>
            </w:r>
            <w:r w:rsidR="00866CAB">
              <w:t xml:space="preserve">phase </w:t>
            </w:r>
            <w:r>
              <w:t>within the Program</w:t>
            </w:r>
            <w:r w:rsidR="00866CAB">
              <w:t xml:space="preserve"> Streams</w:t>
            </w:r>
            <w:r>
              <w:t>.</w:t>
            </w:r>
          </w:p>
        </w:tc>
      </w:tr>
      <w:tr w:rsidR="00686627" w14:paraId="7CCCF55D" w14:textId="7777777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DE73FDE" w14:textId="77777777" w:rsidR="00686627" w:rsidRPr="00536FC6" w:rsidRDefault="00686627" w:rsidP="00EA22A5">
            <w:pPr>
              <w:pStyle w:val="BodyCopy"/>
              <w:spacing w:line="240" w:lineRule="auto"/>
              <w:rPr>
                <w:b w:val="0"/>
                <w:color w:val="FFFFFF" w:themeColor="background1"/>
              </w:rPr>
            </w:pPr>
            <w:r>
              <w:rPr>
                <w:b w:val="0"/>
                <w:color w:val="FFFFFF" w:themeColor="background1"/>
              </w:rPr>
              <w:t>Resource Plans</w:t>
            </w:r>
          </w:p>
        </w:tc>
        <w:tc>
          <w:tcPr>
            <w:tcW w:w="3124" w:type="dxa"/>
          </w:tcPr>
          <w:p w14:paraId="0B8A06BC" w14:textId="77777777" w:rsidR="00686627" w:rsidRP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rsidRPr="00686627">
              <w:t>Resources will be defined</w:t>
            </w:r>
            <w:r w:rsidR="00022B28">
              <w:t xml:space="preserve"> and managed</w:t>
            </w:r>
            <w:r w:rsidRPr="00686627">
              <w:t xml:space="preserve"> at the Program level</w:t>
            </w:r>
          </w:p>
        </w:tc>
        <w:tc>
          <w:tcPr>
            <w:tcW w:w="5250" w:type="dxa"/>
          </w:tcPr>
          <w:p w14:paraId="49312107" w14:textId="77777777" w:rsid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As the Program team </w:t>
            </w:r>
            <w:r w:rsidR="00866CAB">
              <w:t xml:space="preserve">will </w:t>
            </w:r>
            <w:r w:rsidR="00BF207E">
              <w:t xml:space="preserve">be </w:t>
            </w:r>
            <w:r w:rsidR="00866CAB">
              <w:t>comprise</w:t>
            </w:r>
            <w:r w:rsidR="00BF207E">
              <w:t>d</w:t>
            </w:r>
            <w:r w:rsidR="00866CAB">
              <w:t xml:space="preserve"> </w:t>
            </w:r>
            <w:r>
              <w:t xml:space="preserve">of cross-functional resources that are going to be shared </w:t>
            </w:r>
            <w:r w:rsidR="00866CAB">
              <w:t xml:space="preserve">in most cases </w:t>
            </w:r>
            <w:r w:rsidR="00EA4742">
              <w:t>between</w:t>
            </w:r>
            <w:r>
              <w:t xml:space="preserve"> the </w:t>
            </w:r>
            <w:r w:rsidR="00866CAB">
              <w:t xml:space="preserve">two Program Streams, </w:t>
            </w:r>
            <w:r w:rsidR="00022B28">
              <w:t xml:space="preserve">resource management will be kept at the </w:t>
            </w:r>
            <w:r>
              <w:t xml:space="preserve">Program level. </w:t>
            </w:r>
          </w:p>
        </w:tc>
      </w:tr>
      <w:tr w:rsidR="00686627" w14:paraId="53AD1C0C" w14:textId="77777777"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DEDD93C" w14:textId="77777777" w:rsidR="00686627" w:rsidRDefault="00686627" w:rsidP="00EA22A5">
            <w:pPr>
              <w:pStyle w:val="BodyCopy"/>
              <w:spacing w:line="240" w:lineRule="auto"/>
              <w:rPr>
                <w:b w:val="0"/>
                <w:color w:val="FFFFFF" w:themeColor="background1"/>
              </w:rPr>
            </w:pPr>
            <w:r>
              <w:rPr>
                <w:b w:val="0"/>
                <w:color w:val="FFFFFF" w:themeColor="background1"/>
              </w:rPr>
              <w:t>Program Delivery Strategy</w:t>
            </w:r>
          </w:p>
        </w:tc>
        <w:tc>
          <w:tcPr>
            <w:tcW w:w="3124" w:type="dxa"/>
          </w:tcPr>
          <w:p w14:paraId="08B3B4BB" w14:textId="77777777" w:rsidR="00686627" w:rsidRDefault="00022B28"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rPr>
                <w:color w:val="FF0000"/>
              </w:rPr>
            </w:pPr>
            <w:r>
              <w:t>A program delivery strategy will not be created for this Program</w:t>
            </w:r>
          </w:p>
        </w:tc>
        <w:tc>
          <w:tcPr>
            <w:tcW w:w="5250" w:type="dxa"/>
          </w:tcPr>
          <w:p w14:paraId="71292CEB" w14:textId="77777777" w:rsidR="00686627" w:rsidRDefault="00022B28"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Project Statements for each program phase will clarify the roles and responsibilities of key team members that is typically clarified via the Project Delivery Strategy.</w:t>
            </w:r>
            <w:r w:rsidR="00A577BF">
              <w:t xml:space="preserve"> </w:t>
            </w:r>
            <w:r w:rsidR="00EA4742">
              <w:t>Therefore,</w:t>
            </w:r>
            <w:r w:rsidR="00A577BF">
              <w:t xml:space="preserve"> there is no need to create this deliverable.</w:t>
            </w:r>
          </w:p>
        </w:tc>
      </w:tr>
      <w:tr w:rsidR="00686627" w14:paraId="065FB520" w14:textId="7777777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319C8C2" w14:textId="77777777" w:rsidR="00686627" w:rsidRDefault="00686627" w:rsidP="00EA22A5">
            <w:pPr>
              <w:pStyle w:val="BodyCopy"/>
              <w:spacing w:line="240" w:lineRule="auto"/>
              <w:rPr>
                <w:b w:val="0"/>
                <w:color w:val="FFFFFF" w:themeColor="background1"/>
              </w:rPr>
            </w:pPr>
            <w:r>
              <w:rPr>
                <w:b w:val="0"/>
                <w:color w:val="FFFFFF" w:themeColor="background1"/>
              </w:rPr>
              <w:t>Program Budget Tracker</w:t>
            </w:r>
          </w:p>
        </w:tc>
        <w:tc>
          <w:tcPr>
            <w:tcW w:w="3124" w:type="dxa"/>
          </w:tcPr>
          <w:p w14:paraId="7F37907E" w14:textId="77777777" w:rsid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rPr>
                <w:color w:val="FF0000"/>
              </w:rPr>
            </w:pPr>
            <w:r>
              <w:t>Financial</w:t>
            </w:r>
            <w:r w:rsidRPr="00536FC6">
              <w:t xml:space="preserve"> </w:t>
            </w:r>
            <w:r>
              <w:t>tracking</w:t>
            </w:r>
            <w:r w:rsidRPr="00536FC6">
              <w:t xml:space="preserve"> will be performed at the </w:t>
            </w:r>
            <w:r w:rsidR="00A577BF">
              <w:t>P</w:t>
            </w:r>
            <w:r w:rsidRPr="00536FC6">
              <w:t xml:space="preserve">rogram </w:t>
            </w:r>
            <w:r w:rsidR="00A577BF">
              <w:t>l</w:t>
            </w:r>
            <w:r w:rsidRPr="00536FC6">
              <w:t>evel</w:t>
            </w:r>
          </w:p>
        </w:tc>
        <w:tc>
          <w:tcPr>
            <w:tcW w:w="5250" w:type="dxa"/>
          </w:tcPr>
          <w:p w14:paraId="11AF1FB2" w14:textId="77777777" w:rsid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The program manager will centrally track the budget</w:t>
            </w:r>
            <w:r w:rsidR="00A577BF">
              <w:t>/</w:t>
            </w:r>
            <w:r>
              <w:t xml:space="preserve">costs for all </w:t>
            </w:r>
            <w:r w:rsidR="00A577BF">
              <w:t xml:space="preserve">phases </w:t>
            </w:r>
            <w:r>
              <w:t xml:space="preserve">within this Program. </w:t>
            </w:r>
            <w:r w:rsidR="00A577BF">
              <w:t>R</w:t>
            </w:r>
            <w:r>
              <w:t xml:space="preserve">elated costs will be charged to the </w:t>
            </w:r>
            <w:r w:rsidR="00A577BF">
              <w:t xml:space="preserve">applicable budget </w:t>
            </w:r>
            <w:r>
              <w:t xml:space="preserve">codes </w:t>
            </w:r>
            <w:r w:rsidR="00A577BF">
              <w:t xml:space="preserve">setup </w:t>
            </w:r>
            <w:r>
              <w:t>by Finance.</w:t>
            </w:r>
          </w:p>
        </w:tc>
      </w:tr>
      <w:tr w:rsidR="00C01161" w14:paraId="5C55E3A5" w14:textId="77777777"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0B44EB7" w14:textId="77777777" w:rsidR="00C01161" w:rsidRDefault="00C01161" w:rsidP="00EA22A5">
            <w:pPr>
              <w:pStyle w:val="BodyCopy"/>
              <w:spacing w:line="240" w:lineRule="auto"/>
              <w:rPr>
                <w:b w:val="0"/>
                <w:color w:val="FFFFFF" w:themeColor="background1"/>
              </w:rPr>
            </w:pPr>
            <w:r>
              <w:rPr>
                <w:b w:val="0"/>
                <w:color w:val="FFFFFF" w:themeColor="background1"/>
              </w:rPr>
              <w:t xml:space="preserve">Program Stream Lessons Learned </w:t>
            </w:r>
          </w:p>
        </w:tc>
        <w:tc>
          <w:tcPr>
            <w:tcW w:w="3124" w:type="dxa"/>
          </w:tcPr>
          <w:p w14:paraId="403C7DE6" w14:textId="77777777" w:rsidR="00C01161" w:rsidRDefault="00C01161"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 xml:space="preserve">Lessons learned will be gathered and reviewed at the end of each </w:t>
            </w:r>
            <w:r w:rsidR="00A577BF">
              <w:t>program stream phase</w:t>
            </w:r>
          </w:p>
        </w:tc>
        <w:tc>
          <w:tcPr>
            <w:tcW w:w="5250" w:type="dxa"/>
          </w:tcPr>
          <w:p w14:paraId="6BB6BBF7" w14:textId="77777777" w:rsidR="00C01161" w:rsidRDefault="00C01161"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 xml:space="preserve">In order to </w:t>
            </w:r>
            <w:r w:rsidR="00A577BF">
              <w:t>capitalize on lessons for future phases</w:t>
            </w:r>
            <w:r>
              <w:t xml:space="preserve">, lessons learned will be gathered, discussed and documented at the end of each Program </w:t>
            </w:r>
            <w:r w:rsidR="00A577BF">
              <w:t>S</w:t>
            </w:r>
            <w:r>
              <w:t xml:space="preserve">tream </w:t>
            </w:r>
            <w:r w:rsidR="00A577BF">
              <w:t xml:space="preserve">phase </w:t>
            </w:r>
            <w:r w:rsidR="00A9261C">
              <w:t xml:space="preserve">vs. </w:t>
            </w:r>
            <w:r>
              <w:t>end of the Program.</w:t>
            </w:r>
          </w:p>
        </w:tc>
      </w:tr>
      <w:tr w:rsidR="00C01161" w14:paraId="0FBE7DC0" w14:textId="7777777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60B26F4" w14:textId="77777777" w:rsidR="00C01161" w:rsidRDefault="00C01161" w:rsidP="00EA22A5">
            <w:pPr>
              <w:pStyle w:val="BodyCopy"/>
              <w:spacing w:line="240" w:lineRule="auto"/>
              <w:rPr>
                <w:b w:val="0"/>
                <w:color w:val="FFFFFF" w:themeColor="background1"/>
              </w:rPr>
            </w:pPr>
            <w:r>
              <w:rPr>
                <w:b w:val="0"/>
                <w:color w:val="FFFFFF" w:themeColor="background1"/>
              </w:rPr>
              <w:t>Program Stream Closure Report</w:t>
            </w:r>
          </w:p>
        </w:tc>
        <w:tc>
          <w:tcPr>
            <w:tcW w:w="3124" w:type="dxa"/>
          </w:tcPr>
          <w:p w14:paraId="54E23BB3" w14:textId="77777777" w:rsidR="00C01161" w:rsidRDefault="00C01161"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A Program Stream Closure Report will be developed to formalize the completion of each Program Stream instead of a project closure report at the end of each </w:t>
            </w:r>
            <w:r w:rsidR="00A577BF">
              <w:t xml:space="preserve">phase </w:t>
            </w:r>
            <w:r>
              <w:t>within the same Program Stream</w:t>
            </w:r>
          </w:p>
        </w:tc>
        <w:tc>
          <w:tcPr>
            <w:tcW w:w="5250" w:type="dxa"/>
          </w:tcPr>
          <w:p w14:paraId="061932CC" w14:textId="77777777" w:rsidR="00C01161" w:rsidRDefault="00C01161"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In order to maximize efficiency, A Program Stream Closure Report will be developed and approved by the Program Owners and </w:t>
            </w:r>
            <w:r w:rsidR="002C16FC">
              <w:t xml:space="preserve">Executive </w:t>
            </w:r>
            <w:r>
              <w:t>Sponsor</w:t>
            </w:r>
            <w:r w:rsidR="002C16FC">
              <w:t>s</w:t>
            </w:r>
            <w:r>
              <w:t xml:space="preserve"> to formalize the completion of each Program Stream. This will replace the need of creating and approving project closure reports for each </w:t>
            </w:r>
            <w:r w:rsidR="002C16FC">
              <w:t xml:space="preserve">phase </w:t>
            </w:r>
            <w:r>
              <w:t>within the same Program Stream.</w:t>
            </w:r>
          </w:p>
        </w:tc>
      </w:tr>
    </w:tbl>
    <w:p w14:paraId="19EAE6B9" w14:textId="77777777" w:rsidR="00894293" w:rsidRPr="00894293" w:rsidRDefault="00FD0A35" w:rsidP="00EA22A5">
      <w:pPr>
        <w:pStyle w:val="Heading2"/>
        <w:spacing w:line="240" w:lineRule="auto"/>
      </w:pPr>
      <w:bookmarkStart w:id="246" w:name="_Toc30688889"/>
      <w:r>
        <w:lastRenderedPageBreak/>
        <w:t>Program</w:t>
      </w:r>
      <w:r w:rsidR="00894293" w:rsidRPr="00894293">
        <w:t xml:space="preserve"> </w:t>
      </w:r>
      <w:r w:rsidR="00815807">
        <w:t>Communications</w:t>
      </w:r>
      <w:bookmarkEnd w:id="246"/>
      <w:r w:rsidR="00FC0A7C">
        <w:t xml:space="preserve"> </w:t>
      </w:r>
    </w:p>
    <w:p w14:paraId="63A214FB" w14:textId="77777777" w:rsidR="00D74BF6" w:rsidRDefault="002C6A1C" w:rsidP="00EA22A5">
      <w:pPr>
        <w:pStyle w:val="BodyCopy"/>
        <w:spacing w:line="240" w:lineRule="auto"/>
        <w:rPr>
          <w:rFonts w:asciiTheme="minorHAnsi" w:hAnsiTheme="minorHAnsi" w:cstheme="minorBidi"/>
          <w:sz w:val="22"/>
        </w:rPr>
      </w:pPr>
      <w:r w:rsidRPr="00D74BF6">
        <w:rPr>
          <w:rFonts w:asciiTheme="minorHAnsi" w:hAnsiTheme="minorHAnsi" w:cstheme="minorBidi"/>
          <w:sz w:val="22"/>
        </w:rPr>
        <w:t>Pro</w:t>
      </w:r>
      <w:r w:rsidR="00D74BF6" w:rsidRPr="00D74BF6">
        <w:rPr>
          <w:rFonts w:asciiTheme="minorHAnsi" w:hAnsiTheme="minorHAnsi" w:cstheme="minorBidi"/>
          <w:sz w:val="22"/>
        </w:rPr>
        <w:t>gram</w:t>
      </w:r>
      <w:r w:rsidRPr="00D74BF6">
        <w:rPr>
          <w:rFonts w:asciiTheme="minorHAnsi" w:hAnsiTheme="minorHAnsi" w:cstheme="minorBidi"/>
          <w:sz w:val="22"/>
        </w:rPr>
        <w:t xml:space="preserve"> communications will be formalized through </w:t>
      </w:r>
      <w:r w:rsidR="002D1958" w:rsidRPr="00D74BF6">
        <w:rPr>
          <w:rFonts w:asciiTheme="minorHAnsi" w:hAnsiTheme="minorHAnsi" w:cstheme="minorBidi"/>
          <w:sz w:val="22"/>
        </w:rPr>
        <w:t xml:space="preserve">key </w:t>
      </w:r>
      <w:r w:rsidR="00D74BF6" w:rsidRPr="00D74BF6">
        <w:rPr>
          <w:rFonts w:asciiTheme="minorHAnsi" w:hAnsiTheme="minorHAnsi" w:cstheme="minorBidi"/>
          <w:sz w:val="22"/>
        </w:rPr>
        <w:t>P</w:t>
      </w:r>
      <w:r w:rsidRPr="00D74BF6">
        <w:rPr>
          <w:rFonts w:asciiTheme="minorHAnsi" w:hAnsiTheme="minorHAnsi" w:cstheme="minorBidi"/>
          <w:sz w:val="22"/>
        </w:rPr>
        <w:t>ro</w:t>
      </w:r>
      <w:r w:rsidR="00D74BF6" w:rsidRPr="00D74BF6">
        <w:rPr>
          <w:rFonts w:asciiTheme="minorHAnsi" w:hAnsiTheme="minorHAnsi" w:cstheme="minorBidi"/>
          <w:sz w:val="22"/>
        </w:rPr>
        <w:t>gram</w:t>
      </w:r>
      <w:r w:rsidRPr="00D74BF6">
        <w:rPr>
          <w:rFonts w:asciiTheme="minorHAnsi" w:hAnsiTheme="minorHAnsi" w:cstheme="minorBidi"/>
          <w:sz w:val="22"/>
        </w:rPr>
        <w:t xml:space="preserve"> management meetings and the distribution of key </w:t>
      </w:r>
      <w:r w:rsidR="00D74BF6" w:rsidRPr="00D74BF6">
        <w:rPr>
          <w:rFonts w:asciiTheme="minorHAnsi" w:hAnsiTheme="minorHAnsi" w:cstheme="minorBidi"/>
          <w:sz w:val="22"/>
        </w:rPr>
        <w:t>P</w:t>
      </w:r>
      <w:r w:rsidRPr="00D74BF6">
        <w:rPr>
          <w:rFonts w:asciiTheme="minorHAnsi" w:hAnsiTheme="minorHAnsi" w:cstheme="minorBidi"/>
          <w:sz w:val="22"/>
        </w:rPr>
        <w:t>ro</w:t>
      </w:r>
      <w:r w:rsidR="00D74BF6" w:rsidRPr="00D74BF6">
        <w:rPr>
          <w:rFonts w:asciiTheme="minorHAnsi" w:hAnsiTheme="minorHAnsi" w:cstheme="minorBidi"/>
          <w:sz w:val="22"/>
        </w:rPr>
        <w:t>gram</w:t>
      </w:r>
      <w:r w:rsidRPr="00D74BF6">
        <w:rPr>
          <w:rFonts w:asciiTheme="minorHAnsi" w:hAnsiTheme="minorHAnsi" w:cstheme="minorBidi"/>
          <w:sz w:val="22"/>
        </w:rPr>
        <w:t xml:space="preserve"> management deliverables. By approving this Charter, the Executive Sponsor</w:t>
      </w:r>
      <w:r w:rsidR="00D74BF6" w:rsidRPr="00D74BF6">
        <w:rPr>
          <w:rFonts w:asciiTheme="minorHAnsi" w:hAnsiTheme="minorHAnsi" w:cstheme="minorBidi"/>
          <w:sz w:val="22"/>
        </w:rPr>
        <w:t>s</w:t>
      </w:r>
      <w:r w:rsidRPr="00D74BF6">
        <w:rPr>
          <w:rFonts w:asciiTheme="minorHAnsi" w:hAnsiTheme="minorHAnsi" w:cstheme="minorBidi"/>
          <w:sz w:val="22"/>
        </w:rPr>
        <w:t xml:space="preserve"> and Pro</w:t>
      </w:r>
      <w:r w:rsidR="00D74BF6" w:rsidRPr="00D74BF6">
        <w:rPr>
          <w:rFonts w:asciiTheme="minorHAnsi" w:hAnsiTheme="minorHAnsi" w:cstheme="minorBidi"/>
          <w:sz w:val="22"/>
        </w:rPr>
        <w:t>gram</w:t>
      </w:r>
      <w:r w:rsidRPr="00D74BF6">
        <w:rPr>
          <w:rFonts w:asciiTheme="minorHAnsi" w:hAnsiTheme="minorHAnsi" w:cstheme="minorBidi"/>
          <w:sz w:val="22"/>
        </w:rPr>
        <w:t xml:space="preserve"> Owner</w:t>
      </w:r>
      <w:r w:rsidR="00D74BF6" w:rsidRPr="00D74BF6">
        <w:rPr>
          <w:rFonts w:asciiTheme="minorHAnsi" w:hAnsiTheme="minorHAnsi" w:cstheme="minorBidi"/>
          <w:sz w:val="22"/>
        </w:rPr>
        <w:t>s</w:t>
      </w:r>
      <w:r w:rsidRPr="00D74BF6">
        <w:rPr>
          <w:rFonts w:asciiTheme="minorHAnsi" w:hAnsiTheme="minorHAnsi" w:cstheme="minorBidi"/>
          <w:sz w:val="22"/>
        </w:rPr>
        <w:t xml:space="preserve"> commit time to the following </w:t>
      </w:r>
      <w:r w:rsidR="00D74BF6" w:rsidRPr="00D74BF6">
        <w:rPr>
          <w:rFonts w:asciiTheme="minorHAnsi" w:hAnsiTheme="minorHAnsi" w:cstheme="minorBidi"/>
          <w:sz w:val="22"/>
        </w:rPr>
        <w:t>P</w:t>
      </w:r>
      <w:r w:rsidRPr="00D74BF6">
        <w:rPr>
          <w:rFonts w:asciiTheme="minorHAnsi" w:hAnsiTheme="minorHAnsi" w:cstheme="minorBidi"/>
          <w:sz w:val="22"/>
        </w:rPr>
        <w:t>ro</w:t>
      </w:r>
      <w:r w:rsidR="00D74BF6" w:rsidRPr="00D74BF6">
        <w:rPr>
          <w:rFonts w:asciiTheme="minorHAnsi" w:hAnsiTheme="minorHAnsi" w:cstheme="minorBidi"/>
          <w:sz w:val="22"/>
        </w:rPr>
        <w:t>gram</w:t>
      </w:r>
      <w:r w:rsidRPr="00D74BF6">
        <w:rPr>
          <w:rFonts w:asciiTheme="minorHAnsi" w:hAnsiTheme="minorHAnsi" w:cstheme="minorBidi"/>
          <w:sz w:val="22"/>
        </w:rPr>
        <w:t xml:space="preserve"> management meetings </w:t>
      </w:r>
      <w:r w:rsidR="002D1958" w:rsidRPr="00D74BF6">
        <w:rPr>
          <w:rFonts w:asciiTheme="minorHAnsi" w:hAnsiTheme="minorHAnsi" w:cstheme="minorBidi"/>
          <w:sz w:val="22"/>
        </w:rPr>
        <w:t>identified in the table below</w:t>
      </w:r>
      <w:r w:rsidR="00D74BF6" w:rsidRPr="00D74BF6">
        <w:rPr>
          <w:rFonts w:asciiTheme="minorHAnsi" w:hAnsiTheme="minorHAnsi" w:cstheme="minorBidi"/>
          <w:sz w:val="22"/>
        </w:rPr>
        <w:t>:</w:t>
      </w:r>
    </w:p>
    <w:p w14:paraId="5C0BCFDA" w14:textId="77777777" w:rsidR="00D74BF6" w:rsidRPr="00D74BF6" w:rsidRDefault="00D74BF6" w:rsidP="00EA22A5">
      <w:pPr>
        <w:pStyle w:val="BodyCopy"/>
        <w:spacing w:line="240" w:lineRule="auto"/>
        <w:rPr>
          <w:rFonts w:asciiTheme="minorHAnsi" w:hAnsiTheme="minorHAnsi" w:cstheme="minorBidi"/>
          <w:sz w:val="22"/>
        </w:rPr>
      </w:pPr>
    </w:p>
    <w:tbl>
      <w:tblPr>
        <w:tblStyle w:val="TableGrid"/>
        <w:tblW w:w="10598" w:type="dxa"/>
        <w:tblInd w:w="-113" w:type="dxa"/>
        <w:tblLayout w:type="fixed"/>
        <w:tblLook w:val="04A0" w:firstRow="1" w:lastRow="0" w:firstColumn="1" w:lastColumn="0" w:noHBand="0" w:noVBand="1"/>
      </w:tblPr>
      <w:tblGrid>
        <w:gridCol w:w="1951"/>
        <w:gridCol w:w="992"/>
        <w:gridCol w:w="993"/>
        <w:gridCol w:w="850"/>
        <w:gridCol w:w="851"/>
        <w:gridCol w:w="850"/>
        <w:gridCol w:w="851"/>
        <w:gridCol w:w="850"/>
        <w:gridCol w:w="851"/>
        <w:gridCol w:w="567"/>
        <w:gridCol w:w="992"/>
      </w:tblGrid>
      <w:tr w:rsidR="008136ED" w:rsidRPr="005C79CD" w14:paraId="2EDC99D6" w14:textId="77777777" w:rsidTr="001D4FC3">
        <w:trPr>
          <w:tblHeader/>
        </w:trPr>
        <w:tc>
          <w:tcPr>
            <w:tcW w:w="1951" w:type="dxa"/>
            <w:tcBorders>
              <w:tl2br w:val="single" w:sz="4" w:space="0" w:color="auto"/>
            </w:tcBorders>
            <w:shd w:val="clear" w:color="auto" w:fill="808474"/>
          </w:tcPr>
          <w:p w14:paraId="4C31C2E6" w14:textId="77777777" w:rsidR="001D4FC3" w:rsidRPr="00D74BF6" w:rsidRDefault="001D4FC3" w:rsidP="00EA22A5">
            <w:pPr>
              <w:spacing w:after="0" w:line="240" w:lineRule="auto"/>
              <w:jc w:val="right"/>
              <w:rPr>
                <w:rFonts w:cstheme="minorHAnsi"/>
                <w:b/>
                <w:color w:val="FFFFFF" w:themeColor="background1"/>
                <w:sz w:val="16"/>
              </w:rPr>
            </w:pPr>
            <w:r w:rsidRPr="00D74BF6">
              <w:rPr>
                <w:rFonts w:cstheme="minorHAnsi"/>
                <w:b/>
                <w:color w:val="FFFFFF" w:themeColor="background1"/>
                <w:sz w:val="16"/>
              </w:rPr>
              <w:t>Participants</w:t>
            </w:r>
          </w:p>
          <w:p w14:paraId="2C0ED031" w14:textId="77777777" w:rsidR="001D4FC3" w:rsidRDefault="001D4FC3" w:rsidP="00EA22A5">
            <w:pPr>
              <w:spacing w:after="0" w:line="240" w:lineRule="auto"/>
              <w:rPr>
                <w:rFonts w:cstheme="minorHAnsi"/>
                <w:b/>
                <w:color w:val="FFFFFF" w:themeColor="background1"/>
                <w:sz w:val="16"/>
              </w:rPr>
            </w:pPr>
          </w:p>
          <w:p w14:paraId="4F55AB16" w14:textId="77777777" w:rsidR="001D4FC3" w:rsidRPr="00D74BF6" w:rsidRDefault="001D4FC3" w:rsidP="00EA22A5">
            <w:pPr>
              <w:spacing w:after="0" w:line="240" w:lineRule="auto"/>
              <w:rPr>
                <w:b/>
                <w:color w:val="FFFFFF" w:themeColor="background1"/>
                <w:sz w:val="16"/>
                <w:szCs w:val="32"/>
              </w:rPr>
            </w:pPr>
            <w:r w:rsidRPr="00D74BF6">
              <w:rPr>
                <w:rFonts w:cstheme="minorHAnsi"/>
                <w:b/>
                <w:color w:val="FFFFFF" w:themeColor="background1"/>
                <w:sz w:val="16"/>
              </w:rPr>
              <w:t>Meeting Name</w:t>
            </w:r>
          </w:p>
        </w:tc>
        <w:tc>
          <w:tcPr>
            <w:tcW w:w="992" w:type="dxa"/>
            <w:shd w:val="clear" w:color="auto" w:fill="808474"/>
          </w:tcPr>
          <w:p w14:paraId="2491492E" w14:textId="77777777" w:rsidR="001D4FC3"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Sponsors</w:t>
            </w:r>
          </w:p>
          <w:p w14:paraId="74B1298C" w14:textId="77777777" w:rsidR="001D4FC3" w:rsidRPr="00D74BF6" w:rsidRDefault="001D4FC3" w:rsidP="00EA22A5">
            <w:pPr>
              <w:spacing w:after="0" w:line="240" w:lineRule="auto"/>
              <w:jc w:val="center"/>
              <w:rPr>
                <w:b/>
                <w:color w:val="FFFFFF" w:themeColor="background1"/>
                <w:sz w:val="16"/>
                <w:szCs w:val="32"/>
              </w:rPr>
            </w:pPr>
            <w:r>
              <w:rPr>
                <w:rFonts w:cstheme="minorHAnsi"/>
                <w:b/>
                <w:color w:val="FFFFFF" w:themeColor="background1"/>
                <w:sz w:val="16"/>
              </w:rPr>
              <w:t>Oversight Group</w:t>
            </w:r>
          </w:p>
        </w:tc>
        <w:tc>
          <w:tcPr>
            <w:tcW w:w="993" w:type="dxa"/>
            <w:shd w:val="clear" w:color="auto" w:fill="808474"/>
          </w:tcPr>
          <w:p w14:paraId="4B93D6C5" w14:textId="77777777"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Executive Steering Committee</w:t>
            </w:r>
          </w:p>
        </w:tc>
        <w:tc>
          <w:tcPr>
            <w:tcW w:w="850" w:type="dxa"/>
            <w:shd w:val="clear" w:color="auto" w:fill="808474"/>
          </w:tcPr>
          <w:p w14:paraId="01A3279A" w14:textId="77777777" w:rsidR="001D4FC3" w:rsidRPr="00D74BF6" w:rsidRDefault="001D4FC3" w:rsidP="00EA22A5">
            <w:pPr>
              <w:spacing w:after="0" w:line="240" w:lineRule="auto"/>
              <w:jc w:val="center"/>
              <w:rPr>
                <w:b/>
                <w:color w:val="FFFFFF" w:themeColor="background1"/>
                <w:sz w:val="16"/>
                <w:szCs w:val="32"/>
              </w:rPr>
            </w:pPr>
            <w:r w:rsidRPr="00D74BF6">
              <w:rPr>
                <w:rFonts w:cstheme="minorHAnsi"/>
                <w:b/>
                <w:color w:val="FFFFFF" w:themeColor="background1"/>
                <w:sz w:val="16"/>
              </w:rPr>
              <w:t>Program Owner</w:t>
            </w:r>
            <w:r>
              <w:rPr>
                <w:rFonts w:cstheme="minorHAnsi"/>
                <w:b/>
                <w:color w:val="FFFFFF" w:themeColor="background1"/>
                <w:sz w:val="16"/>
              </w:rPr>
              <w:t>s</w:t>
            </w:r>
          </w:p>
        </w:tc>
        <w:tc>
          <w:tcPr>
            <w:tcW w:w="851" w:type="dxa"/>
            <w:shd w:val="clear" w:color="auto" w:fill="808474"/>
          </w:tcPr>
          <w:p w14:paraId="6B32DEDD" w14:textId="77777777" w:rsidR="001D4FC3" w:rsidRPr="00D74BF6" w:rsidRDefault="001D4FC3" w:rsidP="00EA22A5">
            <w:pPr>
              <w:spacing w:after="0" w:line="240" w:lineRule="auto"/>
              <w:jc w:val="center"/>
              <w:rPr>
                <w:rFonts w:cstheme="minorHAnsi"/>
                <w:b/>
                <w:color w:val="FFFFFF" w:themeColor="background1"/>
                <w:sz w:val="16"/>
              </w:rPr>
            </w:pPr>
            <w:r>
              <w:rPr>
                <w:rFonts w:cstheme="minorHAnsi"/>
                <w:b/>
                <w:color w:val="FFFFFF" w:themeColor="background1"/>
                <w:sz w:val="16"/>
              </w:rPr>
              <w:t>Program Advisory Group</w:t>
            </w:r>
          </w:p>
        </w:tc>
        <w:tc>
          <w:tcPr>
            <w:tcW w:w="850" w:type="dxa"/>
            <w:shd w:val="clear" w:color="auto" w:fill="808474"/>
          </w:tcPr>
          <w:p w14:paraId="199CACAA" w14:textId="77777777" w:rsidR="001D4FC3" w:rsidRPr="00D74BF6" w:rsidRDefault="001D4FC3" w:rsidP="00EA22A5">
            <w:pPr>
              <w:spacing w:after="0" w:line="240" w:lineRule="auto"/>
              <w:jc w:val="center"/>
              <w:rPr>
                <w:b/>
                <w:color w:val="FFFFFF" w:themeColor="background1"/>
                <w:sz w:val="16"/>
                <w:szCs w:val="32"/>
              </w:rPr>
            </w:pPr>
            <w:r w:rsidRPr="00D74BF6">
              <w:rPr>
                <w:rFonts w:cstheme="minorHAnsi"/>
                <w:b/>
                <w:color w:val="FFFFFF" w:themeColor="background1"/>
                <w:sz w:val="16"/>
              </w:rPr>
              <w:t>Program Manager</w:t>
            </w:r>
          </w:p>
        </w:tc>
        <w:tc>
          <w:tcPr>
            <w:tcW w:w="851" w:type="dxa"/>
            <w:shd w:val="clear" w:color="auto" w:fill="808474"/>
          </w:tcPr>
          <w:p w14:paraId="2A98B5D3" w14:textId="77777777" w:rsidR="001D4FC3" w:rsidRPr="00D74BF6" w:rsidRDefault="001D4FC3" w:rsidP="00EA22A5">
            <w:pPr>
              <w:spacing w:after="0" w:line="240" w:lineRule="auto"/>
              <w:jc w:val="center"/>
              <w:rPr>
                <w:b/>
                <w:color w:val="FFFFFF" w:themeColor="background1"/>
                <w:sz w:val="16"/>
                <w:szCs w:val="32"/>
              </w:rPr>
            </w:pPr>
            <w:r w:rsidRPr="00D74BF6">
              <w:rPr>
                <w:rFonts w:cstheme="minorHAnsi"/>
                <w:b/>
                <w:color w:val="FFFFFF" w:themeColor="background1"/>
                <w:sz w:val="16"/>
              </w:rPr>
              <w:t>Project Manager</w:t>
            </w:r>
          </w:p>
        </w:tc>
        <w:tc>
          <w:tcPr>
            <w:tcW w:w="850" w:type="dxa"/>
            <w:shd w:val="clear" w:color="auto" w:fill="808474"/>
          </w:tcPr>
          <w:p w14:paraId="3F841EBE" w14:textId="77777777"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Program Team</w:t>
            </w:r>
          </w:p>
        </w:tc>
        <w:tc>
          <w:tcPr>
            <w:tcW w:w="851" w:type="dxa"/>
            <w:shd w:val="clear" w:color="auto" w:fill="808474"/>
          </w:tcPr>
          <w:p w14:paraId="4A9C369D" w14:textId="77777777"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Digital Partners</w:t>
            </w:r>
          </w:p>
        </w:tc>
        <w:tc>
          <w:tcPr>
            <w:tcW w:w="567" w:type="dxa"/>
            <w:shd w:val="clear" w:color="auto" w:fill="808474"/>
          </w:tcPr>
          <w:p w14:paraId="65E80BD6" w14:textId="77777777"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PMO</w:t>
            </w:r>
          </w:p>
        </w:tc>
        <w:tc>
          <w:tcPr>
            <w:tcW w:w="992" w:type="dxa"/>
            <w:shd w:val="clear" w:color="auto" w:fill="808474"/>
          </w:tcPr>
          <w:p w14:paraId="121AF2AD" w14:textId="77777777"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Frequency</w:t>
            </w:r>
          </w:p>
        </w:tc>
      </w:tr>
      <w:tr w:rsidR="008136ED" w14:paraId="6A22AFEE" w14:textId="77777777" w:rsidTr="001D4FC3">
        <w:tc>
          <w:tcPr>
            <w:tcW w:w="1951" w:type="dxa"/>
            <w:shd w:val="clear" w:color="auto" w:fill="808474"/>
            <w:vAlign w:val="center"/>
          </w:tcPr>
          <w:p w14:paraId="6006690D" w14:textId="77777777" w:rsidR="001D4FC3" w:rsidRPr="00D74BF6"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Program </w:t>
            </w:r>
            <w:r w:rsidRPr="00D74BF6">
              <w:rPr>
                <w:rFonts w:cstheme="minorHAnsi"/>
                <w:b/>
                <w:color w:val="FFFFFF" w:themeColor="background1"/>
                <w:sz w:val="16"/>
                <w:szCs w:val="16"/>
              </w:rPr>
              <w:t>Kickoff</w:t>
            </w:r>
          </w:p>
        </w:tc>
        <w:tc>
          <w:tcPr>
            <w:tcW w:w="992" w:type="dxa"/>
          </w:tcPr>
          <w:p w14:paraId="70F90E68"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6448FA02" wp14:editId="5EABFA70">
                  <wp:extent cx="154800" cy="14760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1DAAA132" w14:textId="77777777" w:rsidR="001D4FC3" w:rsidRPr="00D74BF6" w:rsidRDefault="001D4FC3" w:rsidP="00EA22A5">
            <w:pPr>
              <w:spacing w:after="0" w:line="240" w:lineRule="auto"/>
              <w:jc w:val="center"/>
              <w:rPr>
                <w:b/>
                <w:noProof/>
                <w:sz w:val="16"/>
                <w:szCs w:val="16"/>
              </w:rPr>
            </w:pPr>
          </w:p>
        </w:tc>
        <w:tc>
          <w:tcPr>
            <w:tcW w:w="850" w:type="dxa"/>
          </w:tcPr>
          <w:p w14:paraId="35F6C6EB"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06B3811E" wp14:editId="2F6D1AFD">
                  <wp:extent cx="154800" cy="14760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5739F159" w14:textId="77777777" w:rsidR="001D4FC3" w:rsidRPr="00D74BF6" w:rsidRDefault="001D4FC3" w:rsidP="00EA22A5">
            <w:pPr>
              <w:spacing w:after="0" w:line="240" w:lineRule="auto"/>
              <w:jc w:val="center"/>
              <w:rPr>
                <w:b/>
                <w:noProof/>
                <w:sz w:val="16"/>
                <w:szCs w:val="16"/>
              </w:rPr>
            </w:pPr>
          </w:p>
        </w:tc>
        <w:tc>
          <w:tcPr>
            <w:tcW w:w="850" w:type="dxa"/>
          </w:tcPr>
          <w:p w14:paraId="64ECC436"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07B13381" wp14:editId="34119C4D">
                  <wp:extent cx="154800" cy="14760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6A30467F"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22A617E8" wp14:editId="58EFE244">
                  <wp:extent cx="154800" cy="14760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90D7224"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05C83362" wp14:editId="6C67E08F">
                  <wp:extent cx="154800" cy="147600"/>
                  <wp:effectExtent l="0" t="0" r="0" b="508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3E0C084"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681EC35C" wp14:editId="7F399289">
                  <wp:extent cx="154800" cy="147600"/>
                  <wp:effectExtent l="0" t="0" r="0" b="508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1046884F" w14:textId="77777777" w:rsidR="001D4FC3" w:rsidRPr="00D74BF6" w:rsidRDefault="001D4FC3" w:rsidP="00EA22A5">
            <w:pPr>
              <w:spacing w:after="0" w:line="240" w:lineRule="auto"/>
              <w:jc w:val="center"/>
              <w:rPr>
                <w:b/>
                <w:sz w:val="16"/>
                <w:szCs w:val="16"/>
              </w:rPr>
            </w:pPr>
          </w:p>
        </w:tc>
        <w:tc>
          <w:tcPr>
            <w:tcW w:w="992" w:type="dxa"/>
          </w:tcPr>
          <w:p w14:paraId="7CE7F804" w14:textId="77777777" w:rsidR="001D4FC3" w:rsidRPr="00D74BF6" w:rsidRDefault="00A9261C" w:rsidP="00EA22A5">
            <w:pPr>
              <w:spacing w:after="0" w:line="240" w:lineRule="auto"/>
              <w:jc w:val="center"/>
              <w:rPr>
                <w:color w:val="111111" w:themeColor="text1"/>
                <w:sz w:val="16"/>
                <w:szCs w:val="16"/>
              </w:rPr>
            </w:pPr>
            <w:r>
              <w:rPr>
                <w:color w:val="111111" w:themeColor="text1"/>
                <w:sz w:val="16"/>
                <w:szCs w:val="16"/>
              </w:rPr>
              <w:t>As needed to engage new phase scope / teams</w:t>
            </w:r>
            <w:r w:rsidR="001D4FC3" w:rsidRPr="00D74BF6">
              <w:rPr>
                <w:color w:val="111111" w:themeColor="text1"/>
                <w:sz w:val="16"/>
                <w:szCs w:val="16"/>
              </w:rPr>
              <w:t xml:space="preserve"> </w:t>
            </w:r>
          </w:p>
        </w:tc>
      </w:tr>
      <w:tr w:rsidR="008136ED" w14:paraId="53E0AB14" w14:textId="77777777" w:rsidTr="001D4FC3">
        <w:tc>
          <w:tcPr>
            <w:tcW w:w="1951" w:type="dxa"/>
            <w:shd w:val="clear" w:color="auto" w:fill="808474"/>
            <w:vAlign w:val="center"/>
          </w:tcPr>
          <w:p w14:paraId="4FC42EAD" w14:textId="77777777" w:rsidR="001D4FC3" w:rsidRPr="00D74BF6" w:rsidRDefault="001D4FC3" w:rsidP="00EA22A5">
            <w:pPr>
              <w:spacing w:after="0" w:line="240" w:lineRule="auto"/>
              <w:rPr>
                <w:rFonts w:cstheme="minorHAnsi"/>
                <w:b/>
                <w:color w:val="FFFFFF" w:themeColor="background1"/>
                <w:sz w:val="16"/>
                <w:szCs w:val="16"/>
              </w:rPr>
            </w:pPr>
            <w:r w:rsidRPr="00D74BF6">
              <w:rPr>
                <w:rFonts w:cstheme="minorHAnsi"/>
                <w:b/>
                <w:color w:val="FFFFFF" w:themeColor="background1"/>
                <w:sz w:val="16"/>
                <w:szCs w:val="16"/>
              </w:rPr>
              <w:t xml:space="preserve">Executive Steering Committee </w:t>
            </w:r>
            <w:r w:rsidR="00A9261C">
              <w:rPr>
                <w:rFonts w:cstheme="minorHAnsi"/>
                <w:b/>
                <w:color w:val="FFFFFF" w:themeColor="background1"/>
                <w:sz w:val="16"/>
                <w:szCs w:val="16"/>
              </w:rPr>
              <w:t>Update</w:t>
            </w:r>
          </w:p>
        </w:tc>
        <w:tc>
          <w:tcPr>
            <w:tcW w:w="992" w:type="dxa"/>
          </w:tcPr>
          <w:p w14:paraId="343F8E4C"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5EB7841C" wp14:editId="41540734">
                  <wp:extent cx="154800" cy="147600"/>
                  <wp:effectExtent l="0" t="0" r="0" b="508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0542BF39"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4FA53859" wp14:editId="106F7BBC">
                  <wp:extent cx="154800" cy="14760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6CAE975D"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1FEAA720" wp14:editId="081A4993">
                  <wp:extent cx="154800" cy="14760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00F1CAB1" w14:textId="77777777" w:rsidR="001D4FC3" w:rsidRPr="00D74BF6" w:rsidRDefault="001D4FC3" w:rsidP="00EA22A5">
            <w:pPr>
              <w:spacing w:after="0" w:line="240" w:lineRule="auto"/>
              <w:jc w:val="center"/>
              <w:rPr>
                <w:b/>
                <w:noProof/>
                <w:sz w:val="16"/>
                <w:szCs w:val="16"/>
              </w:rPr>
            </w:pPr>
          </w:p>
        </w:tc>
        <w:tc>
          <w:tcPr>
            <w:tcW w:w="850" w:type="dxa"/>
          </w:tcPr>
          <w:p w14:paraId="56F99E2C"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738542CC" wp14:editId="5A60875D">
                  <wp:extent cx="154800" cy="14760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135EED4" w14:textId="77777777" w:rsidR="001D4FC3" w:rsidRPr="00D74BF6" w:rsidRDefault="001D4FC3" w:rsidP="00EA22A5">
            <w:pPr>
              <w:spacing w:after="0" w:line="240" w:lineRule="auto"/>
              <w:jc w:val="center"/>
              <w:rPr>
                <w:b/>
                <w:sz w:val="16"/>
                <w:szCs w:val="16"/>
              </w:rPr>
            </w:pPr>
          </w:p>
        </w:tc>
        <w:tc>
          <w:tcPr>
            <w:tcW w:w="850" w:type="dxa"/>
          </w:tcPr>
          <w:p w14:paraId="4D180F16" w14:textId="77777777" w:rsidR="001D4FC3" w:rsidRPr="00D74BF6" w:rsidRDefault="001D4FC3" w:rsidP="00EA22A5">
            <w:pPr>
              <w:spacing w:after="0" w:line="240" w:lineRule="auto"/>
              <w:jc w:val="center"/>
              <w:rPr>
                <w:b/>
                <w:sz w:val="16"/>
                <w:szCs w:val="16"/>
              </w:rPr>
            </w:pPr>
          </w:p>
        </w:tc>
        <w:tc>
          <w:tcPr>
            <w:tcW w:w="851" w:type="dxa"/>
          </w:tcPr>
          <w:p w14:paraId="2F079131" w14:textId="77777777" w:rsidR="001D4FC3" w:rsidRPr="00D74BF6" w:rsidRDefault="001D4FC3" w:rsidP="00EA22A5">
            <w:pPr>
              <w:spacing w:after="0" w:line="240" w:lineRule="auto"/>
              <w:jc w:val="center"/>
              <w:rPr>
                <w:b/>
                <w:sz w:val="16"/>
                <w:szCs w:val="16"/>
              </w:rPr>
            </w:pPr>
          </w:p>
        </w:tc>
        <w:tc>
          <w:tcPr>
            <w:tcW w:w="567" w:type="dxa"/>
          </w:tcPr>
          <w:p w14:paraId="5059C23E" w14:textId="77777777" w:rsidR="001D4FC3" w:rsidRPr="00D74BF6" w:rsidRDefault="001D4FC3" w:rsidP="00EA22A5">
            <w:pPr>
              <w:spacing w:after="0" w:line="240" w:lineRule="auto"/>
              <w:jc w:val="center"/>
              <w:rPr>
                <w:b/>
                <w:sz w:val="16"/>
                <w:szCs w:val="16"/>
              </w:rPr>
            </w:pPr>
          </w:p>
        </w:tc>
        <w:tc>
          <w:tcPr>
            <w:tcW w:w="992" w:type="dxa"/>
          </w:tcPr>
          <w:p w14:paraId="1E7D9C44" w14:textId="77777777"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Monthly</w:t>
            </w:r>
          </w:p>
        </w:tc>
      </w:tr>
      <w:tr w:rsidR="008136ED" w14:paraId="045DB4FE" w14:textId="77777777" w:rsidTr="001D4FC3">
        <w:tc>
          <w:tcPr>
            <w:tcW w:w="1951" w:type="dxa"/>
            <w:shd w:val="clear" w:color="auto" w:fill="808474"/>
            <w:vAlign w:val="center"/>
          </w:tcPr>
          <w:p w14:paraId="6D0FF7F4" w14:textId="77777777" w:rsidR="001D4FC3" w:rsidRPr="00D74BF6" w:rsidRDefault="00A9261C"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Executive </w:t>
            </w:r>
            <w:r w:rsidR="001D4FC3">
              <w:rPr>
                <w:rFonts w:cstheme="minorHAnsi"/>
                <w:b/>
                <w:color w:val="FFFFFF" w:themeColor="background1"/>
                <w:sz w:val="16"/>
                <w:szCs w:val="16"/>
              </w:rPr>
              <w:t>Sponsor</w:t>
            </w:r>
            <w:r>
              <w:rPr>
                <w:rFonts w:cstheme="minorHAnsi"/>
                <w:b/>
                <w:color w:val="FFFFFF" w:themeColor="background1"/>
                <w:sz w:val="16"/>
                <w:szCs w:val="16"/>
              </w:rPr>
              <w:t>s Update</w:t>
            </w:r>
          </w:p>
        </w:tc>
        <w:tc>
          <w:tcPr>
            <w:tcW w:w="992" w:type="dxa"/>
          </w:tcPr>
          <w:p w14:paraId="18A835BE"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4435F358" wp14:editId="64C55AC5">
                  <wp:extent cx="154800" cy="147600"/>
                  <wp:effectExtent l="0" t="0" r="0" b="508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0822754C" w14:textId="77777777" w:rsidR="001D4FC3" w:rsidRPr="00D74BF6" w:rsidRDefault="001D4FC3" w:rsidP="00EA22A5">
            <w:pPr>
              <w:spacing w:after="0" w:line="240" w:lineRule="auto"/>
              <w:jc w:val="center"/>
              <w:rPr>
                <w:b/>
                <w:sz w:val="16"/>
                <w:szCs w:val="16"/>
              </w:rPr>
            </w:pPr>
          </w:p>
        </w:tc>
        <w:tc>
          <w:tcPr>
            <w:tcW w:w="850" w:type="dxa"/>
          </w:tcPr>
          <w:p w14:paraId="2CFA8BB9"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023835AD" wp14:editId="416FD5DC">
                  <wp:extent cx="154800" cy="14760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22CF0B01" w14:textId="77777777" w:rsidR="001D4FC3" w:rsidRPr="00D74BF6" w:rsidRDefault="001D4FC3" w:rsidP="00EA22A5">
            <w:pPr>
              <w:spacing w:after="0" w:line="240" w:lineRule="auto"/>
              <w:jc w:val="center"/>
              <w:rPr>
                <w:b/>
                <w:noProof/>
                <w:sz w:val="16"/>
                <w:szCs w:val="16"/>
              </w:rPr>
            </w:pPr>
          </w:p>
        </w:tc>
        <w:tc>
          <w:tcPr>
            <w:tcW w:w="850" w:type="dxa"/>
          </w:tcPr>
          <w:p w14:paraId="7BE5F42F"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7A6C329C" wp14:editId="23DE8BC6">
                  <wp:extent cx="154800" cy="14760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3FD5B293" w14:textId="77777777" w:rsidR="001D4FC3" w:rsidRPr="00D74BF6" w:rsidRDefault="001D4FC3" w:rsidP="00EA22A5">
            <w:pPr>
              <w:spacing w:after="0" w:line="240" w:lineRule="auto"/>
              <w:jc w:val="center"/>
              <w:rPr>
                <w:b/>
                <w:sz w:val="16"/>
                <w:szCs w:val="16"/>
              </w:rPr>
            </w:pPr>
          </w:p>
        </w:tc>
        <w:tc>
          <w:tcPr>
            <w:tcW w:w="850" w:type="dxa"/>
          </w:tcPr>
          <w:p w14:paraId="043082DA" w14:textId="77777777" w:rsidR="001D4FC3" w:rsidRPr="00D74BF6" w:rsidRDefault="001D4FC3" w:rsidP="00EA22A5">
            <w:pPr>
              <w:spacing w:after="0" w:line="240" w:lineRule="auto"/>
              <w:jc w:val="center"/>
              <w:rPr>
                <w:b/>
                <w:sz w:val="16"/>
                <w:szCs w:val="16"/>
              </w:rPr>
            </w:pPr>
          </w:p>
        </w:tc>
        <w:tc>
          <w:tcPr>
            <w:tcW w:w="851" w:type="dxa"/>
          </w:tcPr>
          <w:p w14:paraId="5418A9AE" w14:textId="77777777" w:rsidR="001D4FC3" w:rsidRPr="00D74BF6" w:rsidRDefault="001D4FC3" w:rsidP="00EA22A5">
            <w:pPr>
              <w:spacing w:after="0" w:line="240" w:lineRule="auto"/>
              <w:jc w:val="center"/>
              <w:rPr>
                <w:b/>
                <w:sz w:val="16"/>
                <w:szCs w:val="16"/>
              </w:rPr>
            </w:pPr>
          </w:p>
        </w:tc>
        <w:tc>
          <w:tcPr>
            <w:tcW w:w="567" w:type="dxa"/>
          </w:tcPr>
          <w:p w14:paraId="513252CC" w14:textId="77777777" w:rsidR="001D4FC3" w:rsidRPr="00D74BF6" w:rsidRDefault="001D4FC3" w:rsidP="00EA22A5">
            <w:pPr>
              <w:spacing w:after="0" w:line="240" w:lineRule="auto"/>
              <w:jc w:val="center"/>
              <w:rPr>
                <w:b/>
                <w:sz w:val="16"/>
                <w:szCs w:val="16"/>
              </w:rPr>
            </w:pPr>
          </w:p>
        </w:tc>
        <w:tc>
          <w:tcPr>
            <w:tcW w:w="992" w:type="dxa"/>
          </w:tcPr>
          <w:p w14:paraId="129F4D1B" w14:textId="77777777"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Monthly</w:t>
            </w:r>
          </w:p>
        </w:tc>
      </w:tr>
      <w:tr w:rsidR="001D4FC3" w14:paraId="1D6583DC" w14:textId="77777777" w:rsidTr="001D4FC3">
        <w:tc>
          <w:tcPr>
            <w:tcW w:w="1951" w:type="dxa"/>
            <w:shd w:val="clear" w:color="auto" w:fill="808474"/>
            <w:vAlign w:val="center"/>
          </w:tcPr>
          <w:p w14:paraId="19F51FE2" w14:textId="77777777" w:rsidR="001D4FC3"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Program Advisory Group</w:t>
            </w:r>
            <w:r w:rsidR="002F3836">
              <w:rPr>
                <w:rFonts w:cstheme="minorHAnsi"/>
                <w:b/>
                <w:color w:val="FFFFFF" w:themeColor="background1"/>
                <w:sz w:val="16"/>
                <w:szCs w:val="16"/>
              </w:rPr>
              <w:t xml:space="preserve"> </w:t>
            </w:r>
            <w:r w:rsidR="00A9261C">
              <w:rPr>
                <w:rFonts w:cstheme="minorHAnsi"/>
                <w:b/>
                <w:color w:val="FFFFFF" w:themeColor="background1"/>
                <w:sz w:val="16"/>
                <w:szCs w:val="16"/>
              </w:rPr>
              <w:t>Decision Meeting</w:t>
            </w:r>
          </w:p>
        </w:tc>
        <w:tc>
          <w:tcPr>
            <w:tcW w:w="992" w:type="dxa"/>
          </w:tcPr>
          <w:p w14:paraId="6BD4F000" w14:textId="77777777" w:rsidR="001D4FC3" w:rsidRPr="00D74BF6" w:rsidRDefault="001D4FC3" w:rsidP="00EA22A5">
            <w:pPr>
              <w:spacing w:after="0" w:line="240" w:lineRule="auto"/>
              <w:jc w:val="center"/>
              <w:rPr>
                <w:b/>
                <w:noProof/>
                <w:sz w:val="16"/>
                <w:szCs w:val="16"/>
              </w:rPr>
            </w:pPr>
          </w:p>
        </w:tc>
        <w:tc>
          <w:tcPr>
            <w:tcW w:w="993" w:type="dxa"/>
          </w:tcPr>
          <w:p w14:paraId="6308141A" w14:textId="77777777" w:rsidR="001D4FC3" w:rsidRPr="00D74BF6" w:rsidRDefault="001D4FC3" w:rsidP="00EA22A5">
            <w:pPr>
              <w:spacing w:after="0" w:line="240" w:lineRule="auto"/>
              <w:jc w:val="center"/>
              <w:rPr>
                <w:b/>
                <w:sz w:val="16"/>
                <w:szCs w:val="16"/>
              </w:rPr>
            </w:pPr>
          </w:p>
        </w:tc>
        <w:tc>
          <w:tcPr>
            <w:tcW w:w="850" w:type="dxa"/>
          </w:tcPr>
          <w:p w14:paraId="47F81D0F"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2BA50392" wp14:editId="7486CD4E">
                  <wp:extent cx="154800" cy="147600"/>
                  <wp:effectExtent l="0" t="0" r="0" b="508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147FACB5"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727F1E4C" wp14:editId="11BA3848">
                  <wp:extent cx="154800" cy="147600"/>
                  <wp:effectExtent l="0" t="0" r="0" b="508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01115095"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300DE093" wp14:editId="1F6D26A5">
                  <wp:extent cx="154800" cy="147600"/>
                  <wp:effectExtent l="0" t="0" r="0" b="508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104D19C8"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970471B" wp14:editId="2364B55F">
                  <wp:extent cx="154800" cy="147600"/>
                  <wp:effectExtent l="0" t="0" r="0" b="508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78E2C33A" w14:textId="77777777" w:rsidR="001D4FC3" w:rsidRPr="00D74BF6" w:rsidRDefault="001D4FC3" w:rsidP="00EA22A5">
            <w:pPr>
              <w:spacing w:after="0" w:line="240" w:lineRule="auto"/>
              <w:jc w:val="center"/>
              <w:rPr>
                <w:b/>
                <w:sz w:val="16"/>
                <w:szCs w:val="16"/>
              </w:rPr>
            </w:pPr>
          </w:p>
        </w:tc>
        <w:tc>
          <w:tcPr>
            <w:tcW w:w="851" w:type="dxa"/>
          </w:tcPr>
          <w:p w14:paraId="2E688EE8"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698EB9D4" wp14:editId="237BDC53">
                  <wp:extent cx="154800" cy="147600"/>
                  <wp:effectExtent l="0" t="0" r="0" b="508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7C3F1BB1" w14:textId="77777777" w:rsidR="001D4FC3" w:rsidRPr="00D74BF6" w:rsidRDefault="001D4FC3" w:rsidP="00EA22A5">
            <w:pPr>
              <w:spacing w:after="0" w:line="240" w:lineRule="auto"/>
              <w:jc w:val="center"/>
              <w:rPr>
                <w:b/>
                <w:sz w:val="16"/>
                <w:szCs w:val="16"/>
              </w:rPr>
            </w:pPr>
          </w:p>
        </w:tc>
        <w:tc>
          <w:tcPr>
            <w:tcW w:w="992" w:type="dxa"/>
          </w:tcPr>
          <w:p w14:paraId="1C164519" w14:textId="77777777" w:rsidR="001D4FC3" w:rsidRPr="00D74BF6" w:rsidRDefault="001D4FC3" w:rsidP="00EA22A5">
            <w:pPr>
              <w:spacing w:after="0" w:line="240" w:lineRule="auto"/>
              <w:jc w:val="center"/>
              <w:rPr>
                <w:color w:val="111111" w:themeColor="text1"/>
                <w:sz w:val="16"/>
                <w:szCs w:val="16"/>
              </w:rPr>
            </w:pPr>
            <w:r>
              <w:rPr>
                <w:color w:val="111111" w:themeColor="text1"/>
                <w:sz w:val="16"/>
                <w:szCs w:val="16"/>
              </w:rPr>
              <w:t>Monthly (as required)</w:t>
            </w:r>
          </w:p>
        </w:tc>
      </w:tr>
      <w:tr w:rsidR="008136ED" w14:paraId="1578D787" w14:textId="77777777" w:rsidTr="001D4FC3">
        <w:tc>
          <w:tcPr>
            <w:tcW w:w="1951" w:type="dxa"/>
            <w:shd w:val="clear" w:color="auto" w:fill="808474"/>
            <w:vAlign w:val="center"/>
          </w:tcPr>
          <w:p w14:paraId="5A80561A" w14:textId="77777777" w:rsidR="001D4FC3" w:rsidRPr="00D74BF6"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Program Owners Status Update</w:t>
            </w:r>
            <w:r w:rsidRPr="00D74BF6">
              <w:rPr>
                <w:rFonts w:cstheme="minorHAnsi"/>
                <w:b/>
                <w:color w:val="FFFFFF" w:themeColor="background1"/>
                <w:sz w:val="16"/>
                <w:szCs w:val="16"/>
              </w:rPr>
              <w:t xml:space="preserve"> </w:t>
            </w:r>
          </w:p>
        </w:tc>
        <w:tc>
          <w:tcPr>
            <w:tcW w:w="992" w:type="dxa"/>
          </w:tcPr>
          <w:p w14:paraId="087412B8" w14:textId="77777777" w:rsidR="001D4FC3" w:rsidRPr="00D74BF6" w:rsidRDefault="001D4FC3" w:rsidP="00EA22A5">
            <w:pPr>
              <w:spacing w:after="0" w:line="240" w:lineRule="auto"/>
              <w:jc w:val="center"/>
              <w:rPr>
                <w:b/>
                <w:noProof/>
                <w:sz w:val="16"/>
                <w:szCs w:val="16"/>
              </w:rPr>
            </w:pPr>
          </w:p>
        </w:tc>
        <w:tc>
          <w:tcPr>
            <w:tcW w:w="993" w:type="dxa"/>
          </w:tcPr>
          <w:p w14:paraId="67FEC634" w14:textId="77777777" w:rsidR="001D4FC3" w:rsidRPr="00D74BF6" w:rsidRDefault="001D4FC3" w:rsidP="00EA22A5">
            <w:pPr>
              <w:spacing w:after="0" w:line="240" w:lineRule="auto"/>
              <w:jc w:val="center"/>
              <w:rPr>
                <w:b/>
                <w:sz w:val="16"/>
                <w:szCs w:val="16"/>
              </w:rPr>
            </w:pPr>
          </w:p>
        </w:tc>
        <w:tc>
          <w:tcPr>
            <w:tcW w:w="850" w:type="dxa"/>
          </w:tcPr>
          <w:p w14:paraId="34069CEC"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61C01B9D" wp14:editId="21F05078">
                  <wp:extent cx="154800" cy="14760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CBED004" w14:textId="77777777" w:rsidR="001D4FC3" w:rsidRPr="00D74BF6" w:rsidRDefault="001D4FC3" w:rsidP="00EA22A5">
            <w:pPr>
              <w:spacing w:after="0" w:line="240" w:lineRule="auto"/>
              <w:jc w:val="center"/>
              <w:rPr>
                <w:b/>
                <w:sz w:val="16"/>
                <w:szCs w:val="16"/>
              </w:rPr>
            </w:pPr>
          </w:p>
        </w:tc>
        <w:tc>
          <w:tcPr>
            <w:tcW w:w="850" w:type="dxa"/>
          </w:tcPr>
          <w:p w14:paraId="3F3F11D4"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1B4BDDCB" wp14:editId="48887230">
                  <wp:extent cx="154800" cy="147600"/>
                  <wp:effectExtent l="0" t="0" r="0" b="508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19BCCE7" w14:textId="77777777" w:rsidR="001D4FC3" w:rsidRPr="00D74BF6" w:rsidRDefault="001D4FC3" w:rsidP="00EA22A5">
            <w:pPr>
              <w:spacing w:after="0" w:line="240" w:lineRule="auto"/>
              <w:jc w:val="center"/>
              <w:rPr>
                <w:b/>
                <w:sz w:val="16"/>
                <w:szCs w:val="16"/>
              </w:rPr>
            </w:pPr>
          </w:p>
        </w:tc>
        <w:tc>
          <w:tcPr>
            <w:tcW w:w="850" w:type="dxa"/>
          </w:tcPr>
          <w:p w14:paraId="0110A06D" w14:textId="77777777" w:rsidR="001D4FC3" w:rsidRPr="00D74BF6" w:rsidRDefault="001D4FC3" w:rsidP="00EA22A5">
            <w:pPr>
              <w:spacing w:after="0" w:line="240" w:lineRule="auto"/>
              <w:jc w:val="center"/>
              <w:rPr>
                <w:b/>
                <w:sz w:val="16"/>
                <w:szCs w:val="16"/>
              </w:rPr>
            </w:pPr>
          </w:p>
        </w:tc>
        <w:tc>
          <w:tcPr>
            <w:tcW w:w="851" w:type="dxa"/>
          </w:tcPr>
          <w:p w14:paraId="75E7154A" w14:textId="77777777" w:rsidR="001D4FC3" w:rsidRPr="00D74BF6" w:rsidRDefault="001D4FC3" w:rsidP="00EA22A5">
            <w:pPr>
              <w:spacing w:after="0" w:line="240" w:lineRule="auto"/>
              <w:jc w:val="center"/>
              <w:rPr>
                <w:b/>
                <w:sz w:val="16"/>
                <w:szCs w:val="16"/>
              </w:rPr>
            </w:pPr>
          </w:p>
        </w:tc>
        <w:tc>
          <w:tcPr>
            <w:tcW w:w="567" w:type="dxa"/>
          </w:tcPr>
          <w:p w14:paraId="3D28B1B8" w14:textId="77777777" w:rsidR="001D4FC3" w:rsidRPr="00D74BF6" w:rsidRDefault="001D4FC3" w:rsidP="00EA22A5">
            <w:pPr>
              <w:spacing w:after="0" w:line="240" w:lineRule="auto"/>
              <w:jc w:val="center"/>
              <w:rPr>
                <w:b/>
                <w:sz w:val="16"/>
                <w:szCs w:val="16"/>
              </w:rPr>
            </w:pPr>
          </w:p>
        </w:tc>
        <w:tc>
          <w:tcPr>
            <w:tcW w:w="992" w:type="dxa"/>
          </w:tcPr>
          <w:p w14:paraId="5D36AC32" w14:textId="77777777"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Weekly</w:t>
            </w:r>
          </w:p>
        </w:tc>
      </w:tr>
      <w:tr w:rsidR="008136ED" w14:paraId="6334D49B" w14:textId="77777777" w:rsidTr="001D4FC3">
        <w:tc>
          <w:tcPr>
            <w:tcW w:w="1951" w:type="dxa"/>
            <w:shd w:val="clear" w:color="auto" w:fill="808474"/>
            <w:vAlign w:val="center"/>
          </w:tcPr>
          <w:p w14:paraId="57F115F5" w14:textId="77777777" w:rsidR="001D4FC3" w:rsidRPr="00D74BF6" w:rsidRDefault="00A9261C"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Partner </w:t>
            </w:r>
            <w:r w:rsidR="001D4FC3">
              <w:rPr>
                <w:rFonts w:cstheme="minorHAnsi"/>
                <w:b/>
                <w:color w:val="FFFFFF" w:themeColor="background1"/>
                <w:sz w:val="16"/>
                <w:szCs w:val="16"/>
              </w:rPr>
              <w:t>Status Update</w:t>
            </w:r>
            <w:r w:rsidR="001D4FC3" w:rsidRPr="00D74BF6">
              <w:rPr>
                <w:rFonts w:cstheme="minorHAnsi"/>
                <w:b/>
                <w:color w:val="FFFFFF" w:themeColor="background1"/>
                <w:sz w:val="16"/>
                <w:szCs w:val="16"/>
              </w:rPr>
              <w:t xml:space="preserve"> </w:t>
            </w:r>
          </w:p>
        </w:tc>
        <w:tc>
          <w:tcPr>
            <w:tcW w:w="992" w:type="dxa"/>
          </w:tcPr>
          <w:p w14:paraId="56E42F85" w14:textId="77777777" w:rsidR="001D4FC3" w:rsidRPr="00D74BF6" w:rsidRDefault="001D4FC3" w:rsidP="00EA22A5">
            <w:pPr>
              <w:spacing w:after="0" w:line="240" w:lineRule="auto"/>
              <w:jc w:val="center"/>
              <w:rPr>
                <w:b/>
                <w:noProof/>
                <w:sz w:val="16"/>
                <w:szCs w:val="16"/>
              </w:rPr>
            </w:pPr>
          </w:p>
        </w:tc>
        <w:tc>
          <w:tcPr>
            <w:tcW w:w="993" w:type="dxa"/>
          </w:tcPr>
          <w:p w14:paraId="0AFFE127" w14:textId="77777777" w:rsidR="001D4FC3" w:rsidRPr="00D74BF6" w:rsidRDefault="001D4FC3" w:rsidP="00EA22A5">
            <w:pPr>
              <w:spacing w:after="0" w:line="240" w:lineRule="auto"/>
              <w:jc w:val="center"/>
              <w:rPr>
                <w:b/>
                <w:sz w:val="16"/>
                <w:szCs w:val="16"/>
              </w:rPr>
            </w:pPr>
          </w:p>
        </w:tc>
        <w:tc>
          <w:tcPr>
            <w:tcW w:w="850" w:type="dxa"/>
          </w:tcPr>
          <w:p w14:paraId="156D54DC" w14:textId="77777777" w:rsidR="001D4FC3"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3591732E" wp14:editId="27FC7A16">
                  <wp:extent cx="154800" cy="14760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1E5D3E89" w14:textId="77777777" w:rsidR="001D4FC3" w:rsidRPr="00D74BF6" w:rsidRDefault="001D4FC3" w:rsidP="00EA22A5">
            <w:pPr>
              <w:spacing w:after="0" w:line="240" w:lineRule="auto"/>
              <w:jc w:val="center"/>
              <w:rPr>
                <w:b/>
                <w:noProof/>
                <w:sz w:val="16"/>
                <w:szCs w:val="16"/>
              </w:rPr>
            </w:pPr>
          </w:p>
        </w:tc>
        <w:tc>
          <w:tcPr>
            <w:tcW w:w="850" w:type="dxa"/>
          </w:tcPr>
          <w:p w14:paraId="7A34D399"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1BE477AF" wp14:editId="26D03850">
                  <wp:extent cx="154800" cy="14760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57A69FDF"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1D0D1055" wp14:editId="19385A5C">
                  <wp:extent cx="154800" cy="14760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2E5021A1" w14:textId="77777777" w:rsidR="001D4FC3" w:rsidRPr="00D74BF6" w:rsidRDefault="00A9261C" w:rsidP="00EA22A5">
            <w:pPr>
              <w:spacing w:after="0" w:line="240" w:lineRule="auto"/>
              <w:jc w:val="center"/>
              <w:rPr>
                <w:b/>
                <w:sz w:val="16"/>
                <w:szCs w:val="16"/>
              </w:rPr>
            </w:pPr>
            <w:r w:rsidRPr="00D74BF6">
              <w:rPr>
                <w:b/>
                <w:noProof/>
                <w:sz w:val="16"/>
                <w:szCs w:val="16"/>
              </w:rPr>
              <w:drawing>
                <wp:inline distT="0" distB="0" distL="0" distR="0" wp14:anchorId="21EF27DB" wp14:editId="6ED8CB61">
                  <wp:extent cx="154800" cy="147600"/>
                  <wp:effectExtent l="0" t="0" r="0" b="508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5326DB61"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0DFF4BBE" wp14:editId="1609631C">
                  <wp:extent cx="154800" cy="147600"/>
                  <wp:effectExtent l="0" t="0" r="0" b="508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14BAF36E" w14:textId="77777777" w:rsidR="001D4FC3" w:rsidRPr="00D74BF6" w:rsidRDefault="001D4FC3" w:rsidP="00EA22A5">
            <w:pPr>
              <w:spacing w:after="0" w:line="240" w:lineRule="auto"/>
              <w:jc w:val="center"/>
              <w:rPr>
                <w:b/>
                <w:sz w:val="16"/>
                <w:szCs w:val="16"/>
              </w:rPr>
            </w:pPr>
          </w:p>
        </w:tc>
        <w:tc>
          <w:tcPr>
            <w:tcW w:w="992" w:type="dxa"/>
          </w:tcPr>
          <w:p w14:paraId="6319789C" w14:textId="77777777" w:rsidR="001D4FC3" w:rsidRPr="00D74BF6" w:rsidRDefault="001D4FC3" w:rsidP="00EA22A5">
            <w:pPr>
              <w:spacing w:after="0" w:line="240" w:lineRule="auto"/>
              <w:jc w:val="center"/>
              <w:rPr>
                <w:color w:val="111111" w:themeColor="text1"/>
                <w:sz w:val="16"/>
                <w:szCs w:val="16"/>
              </w:rPr>
            </w:pPr>
            <w:r w:rsidRPr="00D74BF6">
              <w:rPr>
                <w:rFonts w:cstheme="minorHAnsi"/>
                <w:color w:val="111111" w:themeColor="text1"/>
                <w:sz w:val="16"/>
                <w:szCs w:val="16"/>
              </w:rPr>
              <w:t>Weekly</w:t>
            </w:r>
          </w:p>
        </w:tc>
      </w:tr>
      <w:tr w:rsidR="00687E28" w14:paraId="192EFA5C" w14:textId="77777777" w:rsidTr="001D4FC3">
        <w:tc>
          <w:tcPr>
            <w:tcW w:w="1951" w:type="dxa"/>
            <w:shd w:val="clear" w:color="auto" w:fill="808474"/>
            <w:vAlign w:val="center"/>
          </w:tcPr>
          <w:p w14:paraId="7CCD39A3" w14:textId="77777777" w:rsidR="00687E28" w:rsidRDefault="00687E28"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Sprint Planning</w:t>
            </w:r>
          </w:p>
        </w:tc>
        <w:tc>
          <w:tcPr>
            <w:tcW w:w="992" w:type="dxa"/>
          </w:tcPr>
          <w:p w14:paraId="682921AA" w14:textId="77777777" w:rsidR="00687E28" w:rsidRPr="00D74BF6" w:rsidRDefault="00687E28" w:rsidP="00EA22A5">
            <w:pPr>
              <w:spacing w:after="0" w:line="240" w:lineRule="auto"/>
              <w:jc w:val="center"/>
              <w:rPr>
                <w:b/>
                <w:noProof/>
                <w:sz w:val="16"/>
                <w:szCs w:val="16"/>
              </w:rPr>
            </w:pPr>
          </w:p>
        </w:tc>
        <w:tc>
          <w:tcPr>
            <w:tcW w:w="993" w:type="dxa"/>
          </w:tcPr>
          <w:p w14:paraId="0CFD75EA" w14:textId="77777777" w:rsidR="00687E28" w:rsidRPr="00D74BF6" w:rsidRDefault="00687E28" w:rsidP="00EA22A5">
            <w:pPr>
              <w:spacing w:after="0" w:line="240" w:lineRule="auto"/>
              <w:jc w:val="center"/>
              <w:rPr>
                <w:b/>
                <w:sz w:val="16"/>
                <w:szCs w:val="16"/>
              </w:rPr>
            </w:pPr>
          </w:p>
        </w:tc>
        <w:tc>
          <w:tcPr>
            <w:tcW w:w="850" w:type="dxa"/>
          </w:tcPr>
          <w:p w14:paraId="72A14ED9" w14:textId="77777777"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012BEDA9" wp14:editId="0D49209F">
                  <wp:extent cx="154800" cy="147600"/>
                  <wp:effectExtent l="0" t="0" r="0" b="5080"/>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315AC78E" w14:textId="77777777" w:rsidR="00687E28" w:rsidRPr="00D74BF6" w:rsidRDefault="00687E28" w:rsidP="00EA22A5">
            <w:pPr>
              <w:spacing w:after="0" w:line="240" w:lineRule="auto"/>
              <w:jc w:val="center"/>
              <w:rPr>
                <w:b/>
                <w:noProof/>
                <w:sz w:val="16"/>
                <w:szCs w:val="16"/>
              </w:rPr>
            </w:pPr>
          </w:p>
        </w:tc>
        <w:tc>
          <w:tcPr>
            <w:tcW w:w="850" w:type="dxa"/>
          </w:tcPr>
          <w:p w14:paraId="02A65BA5" w14:textId="77777777"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49753E64" wp14:editId="31E7645F">
                  <wp:extent cx="154800" cy="147600"/>
                  <wp:effectExtent l="0" t="0" r="0" b="5080"/>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316803D" w14:textId="77777777"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1502712C" wp14:editId="19BC649A">
                  <wp:extent cx="154800" cy="147600"/>
                  <wp:effectExtent l="0" t="0" r="0" b="5080"/>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1427FF3" w14:textId="77777777"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6B6C2396" wp14:editId="2E9E21D0">
                  <wp:extent cx="154800" cy="147600"/>
                  <wp:effectExtent l="0" t="0" r="0" b="5080"/>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F336B4F" w14:textId="77777777"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0383E6D5" wp14:editId="763B2AAE">
                  <wp:extent cx="154800" cy="147600"/>
                  <wp:effectExtent l="0" t="0" r="0" b="5080"/>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72A8B453" w14:textId="77777777" w:rsidR="00687E28" w:rsidRPr="00D74BF6" w:rsidRDefault="00687E28" w:rsidP="00EA22A5">
            <w:pPr>
              <w:spacing w:after="0" w:line="240" w:lineRule="auto"/>
              <w:jc w:val="center"/>
              <w:rPr>
                <w:b/>
                <w:sz w:val="16"/>
                <w:szCs w:val="16"/>
              </w:rPr>
            </w:pPr>
          </w:p>
        </w:tc>
        <w:tc>
          <w:tcPr>
            <w:tcW w:w="992" w:type="dxa"/>
          </w:tcPr>
          <w:p w14:paraId="4D1AD374" w14:textId="77777777" w:rsidR="00687E28" w:rsidRPr="00D74BF6" w:rsidRDefault="00687E28" w:rsidP="00EA22A5">
            <w:pPr>
              <w:spacing w:after="0" w:line="240" w:lineRule="auto"/>
              <w:jc w:val="center"/>
              <w:rPr>
                <w:color w:val="111111" w:themeColor="text1"/>
                <w:sz w:val="16"/>
                <w:szCs w:val="16"/>
              </w:rPr>
            </w:pPr>
            <w:r>
              <w:rPr>
                <w:color w:val="111111" w:themeColor="text1"/>
                <w:sz w:val="16"/>
                <w:szCs w:val="16"/>
              </w:rPr>
              <w:t>At the beginning of each sprint</w:t>
            </w:r>
          </w:p>
        </w:tc>
      </w:tr>
      <w:tr w:rsidR="00687E28" w14:paraId="01065228" w14:textId="77777777" w:rsidTr="001D4FC3">
        <w:tc>
          <w:tcPr>
            <w:tcW w:w="1951" w:type="dxa"/>
            <w:shd w:val="clear" w:color="auto" w:fill="808474"/>
            <w:vAlign w:val="center"/>
          </w:tcPr>
          <w:p w14:paraId="3A476082" w14:textId="77777777" w:rsidR="00687E28" w:rsidRDefault="00687E28"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Daily Scrum</w:t>
            </w:r>
          </w:p>
        </w:tc>
        <w:tc>
          <w:tcPr>
            <w:tcW w:w="992" w:type="dxa"/>
          </w:tcPr>
          <w:p w14:paraId="5F4E20D5" w14:textId="77777777" w:rsidR="00687E28" w:rsidRPr="00D74BF6" w:rsidRDefault="00687E28" w:rsidP="00EA22A5">
            <w:pPr>
              <w:spacing w:after="0" w:line="240" w:lineRule="auto"/>
              <w:jc w:val="center"/>
              <w:rPr>
                <w:b/>
                <w:noProof/>
                <w:sz w:val="16"/>
                <w:szCs w:val="16"/>
              </w:rPr>
            </w:pPr>
          </w:p>
        </w:tc>
        <w:tc>
          <w:tcPr>
            <w:tcW w:w="993" w:type="dxa"/>
          </w:tcPr>
          <w:p w14:paraId="534E81C4" w14:textId="77777777" w:rsidR="00687E28" w:rsidRPr="00D74BF6" w:rsidRDefault="00687E28" w:rsidP="00EA22A5">
            <w:pPr>
              <w:spacing w:after="0" w:line="240" w:lineRule="auto"/>
              <w:jc w:val="center"/>
              <w:rPr>
                <w:b/>
                <w:sz w:val="16"/>
                <w:szCs w:val="16"/>
              </w:rPr>
            </w:pPr>
          </w:p>
        </w:tc>
        <w:tc>
          <w:tcPr>
            <w:tcW w:w="850" w:type="dxa"/>
          </w:tcPr>
          <w:p w14:paraId="05D515BF" w14:textId="77777777" w:rsidR="00687E28"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56E142FB" wp14:editId="1AD37512">
                  <wp:extent cx="154800" cy="14760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5AAFF62F" w14:textId="77777777" w:rsidR="00687E28" w:rsidRPr="00D74BF6" w:rsidRDefault="00687E28" w:rsidP="00EA22A5">
            <w:pPr>
              <w:spacing w:after="0" w:line="240" w:lineRule="auto"/>
              <w:jc w:val="center"/>
              <w:rPr>
                <w:b/>
                <w:noProof/>
                <w:sz w:val="16"/>
                <w:szCs w:val="16"/>
              </w:rPr>
            </w:pPr>
          </w:p>
        </w:tc>
        <w:tc>
          <w:tcPr>
            <w:tcW w:w="850" w:type="dxa"/>
          </w:tcPr>
          <w:p w14:paraId="2B8452F3" w14:textId="77777777" w:rsidR="00687E28"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3D3EFDDE" wp14:editId="349E0EAE">
                  <wp:extent cx="154800" cy="14760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0E6F0102" w14:textId="77777777"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2EA60BAB" wp14:editId="331A6C86">
                  <wp:extent cx="154800" cy="147600"/>
                  <wp:effectExtent l="0" t="0" r="0" b="5080"/>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3865D34" w14:textId="77777777"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17C21C83" wp14:editId="0CCC7A2D">
                  <wp:extent cx="154800" cy="147600"/>
                  <wp:effectExtent l="0" t="0" r="0" b="5080"/>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64B26590" w14:textId="77777777"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1B77C6C0" wp14:editId="5D106247">
                  <wp:extent cx="154800" cy="147600"/>
                  <wp:effectExtent l="0" t="0" r="0" b="5080"/>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2AEF1EB4" w14:textId="77777777" w:rsidR="00687E28" w:rsidRPr="00D74BF6" w:rsidRDefault="00687E28" w:rsidP="00EA22A5">
            <w:pPr>
              <w:spacing w:after="0" w:line="240" w:lineRule="auto"/>
              <w:jc w:val="center"/>
              <w:rPr>
                <w:b/>
                <w:sz w:val="16"/>
                <w:szCs w:val="16"/>
              </w:rPr>
            </w:pPr>
          </w:p>
        </w:tc>
        <w:tc>
          <w:tcPr>
            <w:tcW w:w="992" w:type="dxa"/>
          </w:tcPr>
          <w:p w14:paraId="3279AD9E" w14:textId="77777777" w:rsidR="00687E28" w:rsidRPr="00D74BF6" w:rsidRDefault="00687E28" w:rsidP="00EA22A5">
            <w:pPr>
              <w:spacing w:after="0" w:line="240" w:lineRule="auto"/>
              <w:jc w:val="center"/>
              <w:rPr>
                <w:color w:val="111111" w:themeColor="text1"/>
                <w:sz w:val="16"/>
                <w:szCs w:val="16"/>
              </w:rPr>
            </w:pPr>
            <w:r>
              <w:rPr>
                <w:color w:val="111111" w:themeColor="text1"/>
                <w:sz w:val="16"/>
                <w:szCs w:val="16"/>
              </w:rPr>
              <w:t>Daily</w:t>
            </w:r>
          </w:p>
        </w:tc>
      </w:tr>
      <w:tr w:rsidR="00687E28" w14:paraId="5C95F6AE" w14:textId="77777777" w:rsidTr="001D4FC3">
        <w:tc>
          <w:tcPr>
            <w:tcW w:w="1951" w:type="dxa"/>
            <w:shd w:val="clear" w:color="auto" w:fill="808474"/>
            <w:vAlign w:val="center"/>
          </w:tcPr>
          <w:p w14:paraId="6A8A6E25" w14:textId="77777777" w:rsidR="00687E28" w:rsidRDefault="00687E28"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Sprint review and retrospective</w:t>
            </w:r>
          </w:p>
        </w:tc>
        <w:tc>
          <w:tcPr>
            <w:tcW w:w="992" w:type="dxa"/>
          </w:tcPr>
          <w:p w14:paraId="5BB06253" w14:textId="77777777" w:rsidR="00687E28" w:rsidRPr="00D74BF6" w:rsidRDefault="007A0B0E" w:rsidP="00EA22A5">
            <w:pPr>
              <w:spacing w:after="0" w:line="240" w:lineRule="auto"/>
              <w:jc w:val="center"/>
              <w:rPr>
                <w:b/>
                <w:noProof/>
                <w:sz w:val="16"/>
                <w:szCs w:val="16"/>
              </w:rPr>
            </w:pPr>
            <w:r w:rsidRPr="00D74BF6">
              <w:rPr>
                <w:b/>
                <w:noProof/>
                <w:sz w:val="16"/>
                <w:szCs w:val="16"/>
              </w:rPr>
              <w:drawing>
                <wp:inline distT="0" distB="0" distL="0" distR="0" wp14:anchorId="58973647" wp14:editId="3C0A1EA1">
                  <wp:extent cx="154800" cy="147600"/>
                  <wp:effectExtent l="0" t="0" r="0" b="5080"/>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18B8EA23" w14:textId="77777777" w:rsidR="00687E28" w:rsidRPr="00D74BF6" w:rsidRDefault="00687E28" w:rsidP="00EA22A5">
            <w:pPr>
              <w:spacing w:after="0" w:line="240" w:lineRule="auto"/>
              <w:jc w:val="center"/>
              <w:rPr>
                <w:b/>
                <w:sz w:val="16"/>
                <w:szCs w:val="16"/>
              </w:rPr>
            </w:pPr>
          </w:p>
        </w:tc>
        <w:tc>
          <w:tcPr>
            <w:tcW w:w="850" w:type="dxa"/>
          </w:tcPr>
          <w:p w14:paraId="08FB0E58" w14:textId="77777777"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6B45E259" wp14:editId="730964B1">
                  <wp:extent cx="154800" cy="147600"/>
                  <wp:effectExtent l="0" t="0" r="0" b="5080"/>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22620057" w14:textId="77777777" w:rsidR="00687E28" w:rsidRPr="00D74BF6" w:rsidRDefault="00687E28" w:rsidP="00EA22A5">
            <w:pPr>
              <w:spacing w:after="0" w:line="240" w:lineRule="auto"/>
              <w:jc w:val="center"/>
              <w:rPr>
                <w:b/>
                <w:noProof/>
                <w:sz w:val="16"/>
                <w:szCs w:val="16"/>
              </w:rPr>
            </w:pPr>
          </w:p>
        </w:tc>
        <w:tc>
          <w:tcPr>
            <w:tcW w:w="850" w:type="dxa"/>
          </w:tcPr>
          <w:p w14:paraId="24B3D031" w14:textId="77777777"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4A68DDF3" wp14:editId="341792AA">
                  <wp:extent cx="154800" cy="147600"/>
                  <wp:effectExtent l="0" t="0" r="0" b="5080"/>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21469F53" w14:textId="77777777"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07624001" wp14:editId="5F3E1B56">
                  <wp:extent cx="154800" cy="147600"/>
                  <wp:effectExtent l="0" t="0" r="0" b="5080"/>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2D5AFD7C" w14:textId="77777777"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6CAB9C30" wp14:editId="0E93D780">
                  <wp:extent cx="154800" cy="147600"/>
                  <wp:effectExtent l="0" t="0" r="0" b="508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16BB38B8" w14:textId="77777777"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58BEF8EE" wp14:editId="31609B7A">
                  <wp:extent cx="154800" cy="147600"/>
                  <wp:effectExtent l="0" t="0" r="0" b="5080"/>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277BA6F0" w14:textId="77777777" w:rsidR="00687E28" w:rsidRPr="00D74BF6" w:rsidRDefault="00687E28" w:rsidP="00EA22A5">
            <w:pPr>
              <w:spacing w:after="0" w:line="240" w:lineRule="auto"/>
              <w:jc w:val="center"/>
              <w:rPr>
                <w:b/>
                <w:sz w:val="16"/>
                <w:szCs w:val="16"/>
              </w:rPr>
            </w:pPr>
          </w:p>
        </w:tc>
        <w:tc>
          <w:tcPr>
            <w:tcW w:w="992" w:type="dxa"/>
          </w:tcPr>
          <w:p w14:paraId="4DC01297" w14:textId="77777777" w:rsidR="00687E28" w:rsidRDefault="00687E28" w:rsidP="00EA22A5">
            <w:pPr>
              <w:spacing w:after="0" w:line="240" w:lineRule="auto"/>
              <w:jc w:val="center"/>
              <w:rPr>
                <w:color w:val="111111" w:themeColor="text1"/>
                <w:sz w:val="16"/>
                <w:szCs w:val="16"/>
              </w:rPr>
            </w:pPr>
            <w:r>
              <w:rPr>
                <w:color w:val="111111" w:themeColor="text1"/>
                <w:sz w:val="16"/>
                <w:szCs w:val="16"/>
              </w:rPr>
              <w:t>At the end of each sprint</w:t>
            </w:r>
          </w:p>
        </w:tc>
      </w:tr>
      <w:tr w:rsidR="008136ED" w14:paraId="72FE557B" w14:textId="77777777" w:rsidTr="001D4FC3">
        <w:tc>
          <w:tcPr>
            <w:tcW w:w="1951" w:type="dxa"/>
            <w:shd w:val="clear" w:color="auto" w:fill="808474"/>
            <w:vAlign w:val="center"/>
          </w:tcPr>
          <w:p w14:paraId="00256A86" w14:textId="77777777" w:rsidR="001D4FC3" w:rsidRPr="00D74BF6"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Program </w:t>
            </w:r>
            <w:r w:rsidRPr="00D74BF6">
              <w:rPr>
                <w:rFonts w:cstheme="minorHAnsi"/>
                <w:b/>
                <w:color w:val="FFFFFF" w:themeColor="background1"/>
                <w:sz w:val="16"/>
                <w:szCs w:val="16"/>
              </w:rPr>
              <w:t>Team Status</w:t>
            </w:r>
            <w:r w:rsidR="00A9261C">
              <w:rPr>
                <w:rFonts w:cstheme="minorHAnsi"/>
                <w:b/>
                <w:color w:val="FFFFFF" w:themeColor="background1"/>
                <w:sz w:val="16"/>
                <w:szCs w:val="16"/>
              </w:rPr>
              <w:t xml:space="preserve"> Update</w:t>
            </w:r>
            <w:r w:rsidRPr="00D74BF6">
              <w:rPr>
                <w:rFonts w:cstheme="minorHAnsi"/>
                <w:b/>
                <w:color w:val="FFFFFF" w:themeColor="background1"/>
                <w:sz w:val="16"/>
                <w:szCs w:val="16"/>
              </w:rPr>
              <w:t xml:space="preserve"> </w:t>
            </w:r>
            <w:r>
              <w:rPr>
                <w:rFonts w:cstheme="minorHAnsi"/>
                <w:b/>
                <w:color w:val="FFFFFF" w:themeColor="background1"/>
                <w:sz w:val="16"/>
                <w:szCs w:val="16"/>
              </w:rPr>
              <w:t xml:space="preserve"> </w:t>
            </w:r>
          </w:p>
        </w:tc>
        <w:tc>
          <w:tcPr>
            <w:tcW w:w="992" w:type="dxa"/>
          </w:tcPr>
          <w:p w14:paraId="36744D14" w14:textId="77777777" w:rsidR="001D4FC3" w:rsidRPr="00D74BF6" w:rsidRDefault="001D4FC3" w:rsidP="00EA22A5">
            <w:pPr>
              <w:spacing w:after="0" w:line="240" w:lineRule="auto"/>
              <w:jc w:val="center"/>
              <w:rPr>
                <w:b/>
                <w:noProof/>
                <w:sz w:val="16"/>
                <w:szCs w:val="16"/>
              </w:rPr>
            </w:pPr>
          </w:p>
        </w:tc>
        <w:tc>
          <w:tcPr>
            <w:tcW w:w="993" w:type="dxa"/>
          </w:tcPr>
          <w:p w14:paraId="26BDCD2A" w14:textId="77777777" w:rsidR="001D4FC3" w:rsidRPr="00D74BF6" w:rsidRDefault="001D4FC3" w:rsidP="00EA22A5">
            <w:pPr>
              <w:spacing w:after="0" w:line="240" w:lineRule="auto"/>
              <w:jc w:val="center"/>
              <w:rPr>
                <w:b/>
                <w:sz w:val="16"/>
                <w:szCs w:val="16"/>
              </w:rPr>
            </w:pPr>
          </w:p>
        </w:tc>
        <w:tc>
          <w:tcPr>
            <w:tcW w:w="850" w:type="dxa"/>
          </w:tcPr>
          <w:p w14:paraId="5A747E67" w14:textId="77777777" w:rsidR="001D4FC3"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62396911" wp14:editId="4F809188">
                  <wp:extent cx="154800" cy="147600"/>
                  <wp:effectExtent l="0" t="0" r="0" b="508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2220D75" w14:textId="77777777" w:rsidR="001D4FC3" w:rsidRPr="00D74BF6" w:rsidRDefault="001D4FC3" w:rsidP="00EA22A5">
            <w:pPr>
              <w:spacing w:after="0" w:line="240" w:lineRule="auto"/>
              <w:jc w:val="center"/>
              <w:rPr>
                <w:b/>
                <w:noProof/>
                <w:sz w:val="16"/>
                <w:szCs w:val="16"/>
              </w:rPr>
            </w:pPr>
          </w:p>
        </w:tc>
        <w:tc>
          <w:tcPr>
            <w:tcW w:w="850" w:type="dxa"/>
          </w:tcPr>
          <w:p w14:paraId="2F6B2BC1"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125BFEE0" wp14:editId="6E4DA380">
                  <wp:extent cx="154800" cy="14760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3D7A5452"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3865452" wp14:editId="435D9A24">
                  <wp:extent cx="154800" cy="14760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19019307"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78EF3470" wp14:editId="0BBB92F8">
                  <wp:extent cx="154800" cy="147600"/>
                  <wp:effectExtent l="0" t="0" r="0" b="5080"/>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6C7220B9"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601E553" wp14:editId="01C76198">
                  <wp:extent cx="154800" cy="147600"/>
                  <wp:effectExtent l="0" t="0" r="0" b="508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715E4759" w14:textId="77777777" w:rsidR="001D4FC3" w:rsidRPr="00D74BF6" w:rsidRDefault="001D4FC3" w:rsidP="00EA22A5">
            <w:pPr>
              <w:spacing w:after="0" w:line="240" w:lineRule="auto"/>
              <w:jc w:val="center"/>
              <w:rPr>
                <w:b/>
                <w:sz w:val="16"/>
                <w:szCs w:val="16"/>
              </w:rPr>
            </w:pPr>
          </w:p>
        </w:tc>
        <w:tc>
          <w:tcPr>
            <w:tcW w:w="992" w:type="dxa"/>
          </w:tcPr>
          <w:p w14:paraId="48E42222" w14:textId="77777777"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Weekly</w:t>
            </w:r>
            <w:r w:rsidR="007A0B0E">
              <w:rPr>
                <w:color w:val="111111" w:themeColor="text1"/>
                <w:sz w:val="16"/>
                <w:szCs w:val="16"/>
              </w:rPr>
              <w:t xml:space="preserve"> or as required</w:t>
            </w:r>
          </w:p>
        </w:tc>
      </w:tr>
      <w:tr w:rsidR="0069245D" w14:paraId="62997E65" w14:textId="77777777" w:rsidTr="001D4FC3">
        <w:tc>
          <w:tcPr>
            <w:tcW w:w="1951" w:type="dxa"/>
            <w:shd w:val="clear" w:color="auto" w:fill="808474"/>
            <w:vAlign w:val="center"/>
          </w:tcPr>
          <w:p w14:paraId="22223570" w14:textId="77777777" w:rsidR="0069245D" w:rsidRDefault="0069245D"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Deliverables Review/Approval</w:t>
            </w:r>
          </w:p>
        </w:tc>
        <w:tc>
          <w:tcPr>
            <w:tcW w:w="992" w:type="dxa"/>
          </w:tcPr>
          <w:p w14:paraId="1568D6F1" w14:textId="77777777"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58F7BFC9" wp14:editId="33856B5F">
                  <wp:extent cx="154800" cy="147600"/>
                  <wp:effectExtent l="0" t="0" r="0" b="508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720A9970" w14:textId="77777777" w:rsidR="0069245D" w:rsidRPr="00D74BF6" w:rsidRDefault="0069245D" w:rsidP="00EA22A5">
            <w:pPr>
              <w:spacing w:after="0" w:line="240" w:lineRule="auto"/>
              <w:jc w:val="center"/>
              <w:rPr>
                <w:b/>
                <w:sz w:val="16"/>
                <w:szCs w:val="16"/>
              </w:rPr>
            </w:pPr>
          </w:p>
        </w:tc>
        <w:tc>
          <w:tcPr>
            <w:tcW w:w="850" w:type="dxa"/>
          </w:tcPr>
          <w:p w14:paraId="1BAD5F3E" w14:textId="77777777"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2074F4D4" wp14:editId="41E13046">
                  <wp:extent cx="154800" cy="147600"/>
                  <wp:effectExtent l="0" t="0" r="0" b="508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652B833F" w14:textId="77777777" w:rsidR="0069245D"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7705BD4D" wp14:editId="323C24F1">
                  <wp:extent cx="154800" cy="14760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156EACB" w14:textId="77777777"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4861EFAB" wp14:editId="70343CD9">
                  <wp:extent cx="154800" cy="147600"/>
                  <wp:effectExtent l="0" t="0" r="0" b="5080"/>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0E7A3E99" w14:textId="77777777"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1F0F46D9" wp14:editId="281DA99B">
                  <wp:extent cx="154800" cy="147600"/>
                  <wp:effectExtent l="0" t="0" r="0" b="508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02C026B0" w14:textId="77777777" w:rsidR="0069245D" w:rsidRPr="00D74BF6" w:rsidRDefault="0069245D" w:rsidP="00EA22A5">
            <w:pPr>
              <w:spacing w:after="0" w:line="240" w:lineRule="auto"/>
              <w:jc w:val="center"/>
              <w:rPr>
                <w:b/>
                <w:noProof/>
                <w:sz w:val="16"/>
                <w:szCs w:val="16"/>
              </w:rPr>
            </w:pPr>
          </w:p>
        </w:tc>
        <w:tc>
          <w:tcPr>
            <w:tcW w:w="851" w:type="dxa"/>
          </w:tcPr>
          <w:p w14:paraId="2098DCC5" w14:textId="77777777" w:rsidR="0069245D" w:rsidRPr="00D74BF6" w:rsidRDefault="0069245D" w:rsidP="00EA22A5">
            <w:pPr>
              <w:spacing w:after="0" w:line="240" w:lineRule="auto"/>
              <w:jc w:val="center"/>
              <w:rPr>
                <w:b/>
                <w:noProof/>
                <w:sz w:val="16"/>
                <w:szCs w:val="16"/>
              </w:rPr>
            </w:pPr>
          </w:p>
        </w:tc>
        <w:tc>
          <w:tcPr>
            <w:tcW w:w="567" w:type="dxa"/>
          </w:tcPr>
          <w:p w14:paraId="235A3934" w14:textId="77777777" w:rsidR="0069245D" w:rsidRPr="00D74BF6" w:rsidRDefault="0069245D" w:rsidP="00EA22A5">
            <w:pPr>
              <w:spacing w:after="0" w:line="240" w:lineRule="auto"/>
              <w:jc w:val="center"/>
              <w:rPr>
                <w:b/>
                <w:sz w:val="16"/>
                <w:szCs w:val="16"/>
              </w:rPr>
            </w:pPr>
          </w:p>
        </w:tc>
        <w:tc>
          <w:tcPr>
            <w:tcW w:w="992" w:type="dxa"/>
          </w:tcPr>
          <w:p w14:paraId="57513CE2" w14:textId="77777777" w:rsidR="0069245D" w:rsidRPr="00D74BF6" w:rsidRDefault="0069245D" w:rsidP="00EA22A5">
            <w:pPr>
              <w:spacing w:after="0" w:line="240" w:lineRule="auto"/>
              <w:jc w:val="center"/>
              <w:rPr>
                <w:color w:val="111111" w:themeColor="text1"/>
                <w:sz w:val="16"/>
                <w:szCs w:val="16"/>
              </w:rPr>
            </w:pPr>
            <w:r>
              <w:rPr>
                <w:color w:val="111111" w:themeColor="text1"/>
                <w:sz w:val="16"/>
                <w:szCs w:val="16"/>
              </w:rPr>
              <w:t>As required</w:t>
            </w:r>
          </w:p>
        </w:tc>
      </w:tr>
      <w:tr w:rsidR="008136ED" w14:paraId="1DBA022A" w14:textId="77777777" w:rsidTr="001D4FC3">
        <w:tc>
          <w:tcPr>
            <w:tcW w:w="1951" w:type="dxa"/>
            <w:shd w:val="clear" w:color="auto" w:fill="808474"/>
            <w:vAlign w:val="center"/>
          </w:tcPr>
          <w:p w14:paraId="3592CFCB" w14:textId="77777777" w:rsidR="001D4FC3" w:rsidRPr="00D74BF6" w:rsidRDefault="001D4FC3" w:rsidP="00EA22A5">
            <w:pPr>
              <w:spacing w:after="0" w:line="240" w:lineRule="auto"/>
              <w:rPr>
                <w:rFonts w:cstheme="minorHAnsi"/>
                <w:b/>
                <w:color w:val="FFFFFF" w:themeColor="background1"/>
                <w:sz w:val="16"/>
              </w:rPr>
            </w:pPr>
            <w:r w:rsidRPr="00D74BF6">
              <w:rPr>
                <w:rFonts w:cstheme="minorHAnsi"/>
                <w:b/>
                <w:color w:val="FFFFFF" w:themeColor="background1"/>
                <w:sz w:val="16"/>
              </w:rPr>
              <w:t>PMO Oversight (1:1)</w:t>
            </w:r>
          </w:p>
        </w:tc>
        <w:tc>
          <w:tcPr>
            <w:tcW w:w="992" w:type="dxa"/>
          </w:tcPr>
          <w:p w14:paraId="5C3A7630" w14:textId="77777777" w:rsidR="001D4FC3" w:rsidRPr="00D74BF6" w:rsidRDefault="001D4FC3" w:rsidP="00EA22A5">
            <w:pPr>
              <w:spacing w:after="0" w:line="240" w:lineRule="auto"/>
              <w:jc w:val="center"/>
              <w:rPr>
                <w:b/>
                <w:noProof/>
                <w:sz w:val="16"/>
                <w:szCs w:val="32"/>
              </w:rPr>
            </w:pPr>
          </w:p>
        </w:tc>
        <w:tc>
          <w:tcPr>
            <w:tcW w:w="993" w:type="dxa"/>
          </w:tcPr>
          <w:p w14:paraId="49D4E84D" w14:textId="77777777" w:rsidR="001D4FC3" w:rsidRPr="00D74BF6" w:rsidRDefault="001D4FC3" w:rsidP="00EA22A5">
            <w:pPr>
              <w:spacing w:after="0" w:line="240" w:lineRule="auto"/>
              <w:jc w:val="center"/>
              <w:rPr>
                <w:b/>
                <w:sz w:val="16"/>
                <w:szCs w:val="32"/>
              </w:rPr>
            </w:pPr>
          </w:p>
        </w:tc>
        <w:tc>
          <w:tcPr>
            <w:tcW w:w="850" w:type="dxa"/>
          </w:tcPr>
          <w:p w14:paraId="07E0BC26" w14:textId="77777777" w:rsidR="001D4FC3" w:rsidRPr="00D74BF6" w:rsidRDefault="001D4FC3" w:rsidP="00EA22A5">
            <w:pPr>
              <w:spacing w:after="0" w:line="240" w:lineRule="auto"/>
              <w:jc w:val="center"/>
              <w:rPr>
                <w:b/>
                <w:noProof/>
                <w:sz w:val="16"/>
                <w:szCs w:val="32"/>
              </w:rPr>
            </w:pPr>
          </w:p>
        </w:tc>
        <w:tc>
          <w:tcPr>
            <w:tcW w:w="851" w:type="dxa"/>
          </w:tcPr>
          <w:p w14:paraId="539EC00A" w14:textId="77777777" w:rsidR="001D4FC3" w:rsidRPr="00D74BF6" w:rsidRDefault="001D4FC3" w:rsidP="00EA22A5">
            <w:pPr>
              <w:spacing w:after="0" w:line="240" w:lineRule="auto"/>
              <w:jc w:val="center"/>
              <w:rPr>
                <w:b/>
                <w:noProof/>
                <w:sz w:val="16"/>
                <w:szCs w:val="32"/>
              </w:rPr>
            </w:pPr>
          </w:p>
        </w:tc>
        <w:tc>
          <w:tcPr>
            <w:tcW w:w="850" w:type="dxa"/>
          </w:tcPr>
          <w:p w14:paraId="0C3A2F5B" w14:textId="77777777" w:rsidR="001D4FC3" w:rsidRPr="00D74BF6" w:rsidRDefault="001D4FC3" w:rsidP="00EA22A5">
            <w:pPr>
              <w:spacing w:after="0" w:line="240" w:lineRule="auto"/>
              <w:jc w:val="center"/>
              <w:rPr>
                <w:b/>
                <w:sz w:val="16"/>
                <w:szCs w:val="32"/>
              </w:rPr>
            </w:pPr>
            <w:r w:rsidRPr="00D74BF6">
              <w:rPr>
                <w:b/>
                <w:noProof/>
                <w:sz w:val="16"/>
                <w:szCs w:val="32"/>
              </w:rPr>
              <w:drawing>
                <wp:inline distT="0" distB="0" distL="0" distR="0" wp14:anchorId="150070AF" wp14:editId="4CEFA717">
                  <wp:extent cx="154800" cy="147600"/>
                  <wp:effectExtent l="0" t="0" r="0" b="508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2F3762DE" w14:textId="77777777" w:rsidR="001D4FC3" w:rsidRPr="00D74BF6" w:rsidRDefault="001D4FC3" w:rsidP="00EA22A5">
            <w:pPr>
              <w:spacing w:after="0" w:line="240" w:lineRule="auto"/>
              <w:jc w:val="center"/>
              <w:rPr>
                <w:b/>
                <w:sz w:val="16"/>
                <w:szCs w:val="32"/>
              </w:rPr>
            </w:pPr>
          </w:p>
        </w:tc>
        <w:tc>
          <w:tcPr>
            <w:tcW w:w="850" w:type="dxa"/>
          </w:tcPr>
          <w:p w14:paraId="7AD8A9F3" w14:textId="77777777" w:rsidR="001D4FC3" w:rsidRPr="00D74BF6" w:rsidRDefault="001D4FC3" w:rsidP="00EA22A5">
            <w:pPr>
              <w:spacing w:after="0" w:line="240" w:lineRule="auto"/>
              <w:jc w:val="center"/>
              <w:rPr>
                <w:b/>
                <w:noProof/>
                <w:sz w:val="16"/>
                <w:szCs w:val="32"/>
              </w:rPr>
            </w:pPr>
          </w:p>
        </w:tc>
        <w:tc>
          <w:tcPr>
            <w:tcW w:w="851" w:type="dxa"/>
          </w:tcPr>
          <w:p w14:paraId="64FCBE2B" w14:textId="77777777" w:rsidR="001D4FC3" w:rsidRPr="00D74BF6" w:rsidRDefault="001D4FC3" w:rsidP="00EA22A5">
            <w:pPr>
              <w:spacing w:after="0" w:line="240" w:lineRule="auto"/>
              <w:jc w:val="center"/>
              <w:rPr>
                <w:b/>
                <w:noProof/>
                <w:sz w:val="16"/>
                <w:szCs w:val="32"/>
              </w:rPr>
            </w:pPr>
          </w:p>
        </w:tc>
        <w:tc>
          <w:tcPr>
            <w:tcW w:w="567" w:type="dxa"/>
          </w:tcPr>
          <w:p w14:paraId="4F18713B" w14:textId="77777777" w:rsidR="001D4FC3" w:rsidRPr="00D74BF6" w:rsidRDefault="001D4FC3" w:rsidP="00EA22A5">
            <w:pPr>
              <w:spacing w:after="0" w:line="240" w:lineRule="auto"/>
              <w:jc w:val="center"/>
              <w:rPr>
                <w:b/>
                <w:sz w:val="16"/>
                <w:szCs w:val="32"/>
              </w:rPr>
            </w:pPr>
            <w:r w:rsidRPr="00D74BF6">
              <w:rPr>
                <w:b/>
                <w:noProof/>
                <w:sz w:val="16"/>
                <w:szCs w:val="32"/>
              </w:rPr>
              <w:drawing>
                <wp:inline distT="0" distB="0" distL="0" distR="0" wp14:anchorId="20E9FC11" wp14:editId="4B77E26E">
                  <wp:extent cx="154800" cy="147600"/>
                  <wp:effectExtent l="0" t="0" r="0" b="508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2" w:type="dxa"/>
          </w:tcPr>
          <w:p w14:paraId="77BCB6B4" w14:textId="77777777" w:rsidR="001D4FC3" w:rsidRPr="00D74BF6" w:rsidRDefault="001D4FC3" w:rsidP="00EA22A5">
            <w:pPr>
              <w:spacing w:after="0" w:line="240" w:lineRule="auto"/>
              <w:jc w:val="center"/>
              <w:rPr>
                <w:color w:val="111111" w:themeColor="text1"/>
                <w:sz w:val="16"/>
                <w:szCs w:val="20"/>
              </w:rPr>
            </w:pPr>
            <w:r>
              <w:rPr>
                <w:color w:val="111111" w:themeColor="text1"/>
                <w:sz w:val="16"/>
                <w:szCs w:val="20"/>
              </w:rPr>
              <w:t>Bi-</w:t>
            </w:r>
            <w:r w:rsidRPr="00D74BF6">
              <w:rPr>
                <w:color w:val="111111" w:themeColor="text1"/>
                <w:sz w:val="16"/>
                <w:szCs w:val="20"/>
              </w:rPr>
              <w:t>Weekly</w:t>
            </w:r>
          </w:p>
        </w:tc>
      </w:tr>
      <w:tr w:rsidR="001D4FC3" w14:paraId="592006F3" w14:textId="77777777" w:rsidTr="001D4FC3">
        <w:tc>
          <w:tcPr>
            <w:tcW w:w="1951" w:type="dxa"/>
            <w:shd w:val="clear" w:color="auto" w:fill="808474"/>
            <w:vAlign w:val="center"/>
          </w:tcPr>
          <w:p w14:paraId="03F1D8F5" w14:textId="77777777" w:rsidR="001D4FC3" w:rsidRPr="00D74BF6" w:rsidRDefault="001D4FC3" w:rsidP="00EA22A5">
            <w:pPr>
              <w:spacing w:after="0" w:line="240" w:lineRule="auto"/>
              <w:rPr>
                <w:rFonts w:cstheme="minorHAnsi"/>
                <w:b/>
                <w:color w:val="FFFFFF" w:themeColor="background1"/>
                <w:sz w:val="16"/>
              </w:rPr>
            </w:pPr>
            <w:r>
              <w:rPr>
                <w:rFonts w:cstheme="minorHAnsi"/>
                <w:b/>
                <w:color w:val="FFFFFF" w:themeColor="background1"/>
                <w:sz w:val="16"/>
              </w:rPr>
              <w:t>PMO Dependencies and Risks</w:t>
            </w:r>
          </w:p>
        </w:tc>
        <w:tc>
          <w:tcPr>
            <w:tcW w:w="992" w:type="dxa"/>
          </w:tcPr>
          <w:p w14:paraId="701CDE5B" w14:textId="77777777" w:rsidR="001D4FC3" w:rsidRPr="00D74BF6" w:rsidRDefault="001D4FC3" w:rsidP="00EA22A5">
            <w:pPr>
              <w:spacing w:after="0" w:line="240" w:lineRule="auto"/>
              <w:jc w:val="center"/>
              <w:rPr>
                <w:b/>
                <w:noProof/>
                <w:sz w:val="16"/>
                <w:szCs w:val="32"/>
              </w:rPr>
            </w:pPr>
          </w:p>
        </w:tc>
        <w:tc>
          <w:tcPr>
            <w:tcW w:w="993" w:type="dxa"/>
          </w:tcPr>
          <w:p w14:paraId="1E8B4179" w14:textId="77777777" w:rsidR="001D4FC3" w:rsidRPr="00D74BF6" w:rsidRDefault="001D4FC3" w:rsidP="00EA22A5">
            <w:pPr>
              <w:spacing w:after="0" w:line="240" w:lineRule="auto"/>
              <w:jc w:val="center"/>
              <w:rPr>
                <w:b/>
                <w:sz w:val="16"/>
                <w:szCs w:val="32"/>
              </w:rPr>
            </w:pPr>
          </w:p>
        </w:tc>
        <w:tc>
          <w:tcPr>
            <w:tcW w:w="850" w:type="dxa"/>
          </w:tcPr>
          <w:p w14:paraId="5F5B6E89" w14:textId="77777777" w:rsidR="001D4FC3" w:rsidRPr="00D74BF6" w:rsidRDefault="001D4FC3" w:rsidP="00EA22A5">
            <w:pPr>
              <w:spacing w:after="0" w:line="240" w:lineRule="auto"/>
              <w:jc w:val="center"/>
              <w:rPr>
                <w:b/>
                <w:noProof/>
                <w:sz w:val="16"/>
                <w:szCs w:val="32"/>
              </w:rPr>
            </w:pPr>
          </w:p>
        </w:tc>
        <w:tc>
          <w:tcPr>
            <w:tcW w:w="851" w:type="dxa"/>
          </w:tcPr>
          <w:p w14:paraId="51AC64B8" w14:textId="77777777" w:rsidR="001D4FC3" w:rsidRPr="00D74BF6" w:rsidRDefault="001D4FC3" w:rsidP="00EA22A5">
            <w:pPr>
              <w:spacing w:after="0" w:line="240" w:lineRule="auto"/>
              <w:jc w:val="center"/>
              <w:rPr>
                <w:b/>
                <w:noProof/>
                <w:sz w:val="16"/>
                <w:szCs w:val="32"/>
              </w:rPr>
            </w:pPr>
          </w:p>
        </w:tc>
        <w:tc>
          <w:tcPr>
            <w:tcW w:w="850" w:type="dxa"/>
          </w:tcPr>
          <w:p w14:paraId="5DA0D6B6" w14:textId="77777777" w:rsidR="001D4FC3" w:rsidRPr="00D74BF6" w:rsidRDefault="001D4FC3" w:rsidP="00EA22A5">
            <w:pPr>
              <w:spacing w:after="0" w:line="240" w:lineRule="auto"/>
              <w:jc w:val="center"/>
              <w:rPr>
                <w:b/>
                <w:noProof/>
                <w:sz w:val="16"/>
                <w:szCs w:val="32"/>
              </w:rPr>
            </w:pPr>
            <w:r w:rsidRPr="00D74BF6">
              <w:rPr>
                <w:b/>
                <w:noProof/>
                <w:sz w:val="16"/>
                <w:szCs w:val="32"/>
              </w:rPr>
              <w:drawing>
                <wp:inline distT="0" distB="0" distL="0" distR="0" wp14:anchorId="51367006" wp14:editId="30747CC2">
                  <wp:extent cx="154800" cy="147600"/>
                  <wp:effectExtent l="0" t="0" r="0" b="5080"/>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E59E539" w14:textId="77777777" w:rsidR="001D4FC3" w:rsidRPr="00D74BF6" w:rsidRDefault="001D4FC3" w:rsidP="00EA22A5">
            <w:pPr>
              <w:spacing w:after="0" w:line="240" w:lineRule="auto"/>
              <w:jc w:val="center"/>
              <w:rPr>
                <w:b/>
                <w:sz w:val="16"/>
                <w:szCs w:val="32"/>
              </w:rPr>
            </w:pPr>
            <w:r w:rsidRPr="00D74BF6">
              <w:rPr>
                <w:b/>
                <w:noProof/>
                <w:sz w:val="16"/>
                <w:szCs w:val="32"/>
              </w:rPr>
              <w:drawing>
                <wp:inline distT="0" distB="0" distL="0" distR="0" wp14:anchorId="7FE2EB80" wp14:editId="3F718336">
                  <wp:extent cx="154800" cy="147600"/>
                  <wp:effectExtent l="0" t="0" r="0" b="5080"/>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9BBA521" w14:textId="77777777" w:rsidR="001D4FC3" w:rsidRPr="00D74BF6" w:rsidRDefault="001D4FC3" w:rsidP="00EA22A5">
            <w:pPr>
              <w:spacing w:after="0" w:line="240" w:lineRule="auto"/>
              <w:jc w:val="center"/>
              <w:rPr>
                <w:b/>
                <w:noProof/>
                <w:sz w:val="16"/>
                <w:szCs w:val="32"/>
              </w:rPr>
            </w:pPr>
          </w:p>
        </w:tc>
        <w:tc>
          <w:tcPr>
            <w:tcW w:w="851" w:type="dxa"/>
          </w:tcPr>
          <w:p w14:paraId="0EBAD2B6" w14:textId="77777777" w:rsidR="001D4FC3" w:rsidRPr="00D74BF6" w:rsidRDefault="001D4FC3" w:rsidP="00EA22A5">
            <w:pPr>
              <w:spacing w:after="0" w:line="240" w:lineRule="auto"/>
              <w:jc w:val="center"/>
              <w:rPr>
                <w:b/>
                <w:noProof/>
                <w:sz w:val="16"/>
                <w:szCs w:val="32"/>
              </w:rPr>
            </w:pPr>
          </w:p>
        </w:tc>
        <w:tc>
          <w:tcPr>
            <w:tcW w:w="567" w:type="dxa"/>
          </w:tcPr>
          <w:p w14:paraId="30323CED" w14:textId="77777777" w:rsidR="001D4FC3" w:rsidRPr="00D74BF6" w:rsidRDefault="001D4FC3" w:rsidP="00EA22A5">
            <w:pPr>
              <w:spacing w:after="0" w:line="240" w:lineRule="auto"/>
              <w:jc w:val="center"/>
              <w:rPr>
                <w:b/>
                <w:noProof/>
                <w:sz w:val="16"/>
                <w:szCs w:val="32"/>
              </w:rPr>
            </w:pPr>
            <w:r w:rsidRPr="00D74BF6">
              <w:rPr>
                <w:b/>
                <w:noProof/>
                <w:sz w:val="16"/>
                <w:szCs w:val="32"/>
              </w:rPr>
              <w:drawing>
                <wp:inline distT="0" distB="0" distL="0" distR="0" wp14:anchorId="00C3963F" wp14:editId="6A67AA61">
                  <wp:extent cx="154800" cy="147600"/>
                  <wp:effectExtent l="0" t="0" r="0" b="508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2" w:type="dxa"/>
          </w:tcPr>
          <w:p w14:paraId="12581B67" w14:textId="77777777" w:rsidR="001D4FC3" w:rsidRDefault="001D4FC3" w:rsidP="00EA22A5">
            <w:pPr>
              <w:spacing w:after="0" w:line="240" w:lineRule="auto"/>
              <w:jc w:val="center"/>
              <w:rPr>
                <w:color w:val="111111" w:themeColor="text1"/>
                <w:sz w:val="16"/>
                <w:szCs w:val="20"/>
              </w:rPr>
            </w:pPr>
            <w:r>
              <w:rPr>
                <w:color w:val="111111" w:themeColor="text1"/>
                <w:sz w:val="16"/>
                <w:szCs w:val="20"/>
              </w:rPr>
              <w:t>Monthly</w:t>
            </w:r>
          </w:p>
        </w:tc>
      </w:tr>
    </w:tbl>
    <w:p w14:paraId="3CB76B86" w14:textId="77777777" w:rsidR="00D74BF6" w:rsidRDefault="00D74BF6" w:rsidP="00EA22A5">
      <w:pPr>
        <w:pStyle w:val="BodyCopy"/>
        <w:spacing w:line="240" w:lineRule="auto"/>
        <w:rPr>
          <w:rFonts w:asciiTheme="minorHAnsi" w:eastAsiaTheme="minorHAnsi" w:hAnsiTheme="minorHAnsi" w:cstheme="minorHAnsi"/>
          <w:sz w:val="22"/>
          <w:szCs w:val="22"/>
          <w:lang w:eastAsia="en-US"/>
        </w:rPr>
      </w:pPr>
    </w:p>
    <w:p w14:paraId="63A4C5F3" w14:textId="77777777" w:rsidR="00B171B7" w:rsidRDefault="00B171B7" w:rsidP="00EA22A5">
      <w:pPr>
        <w:pStyle w:val="BodyCopy"/>
        <w:spacing w:line="240" w:lineRule="auto"/>
        <w:rPr>
          <w:rFonts w:asciiTheme="minorHAnsi" w:hAnsiTheme="minorHAnsi" w:cstheme="minorBidi"/>
          <w:sz w:val="22"/>
        </w:rPr>
      </w:pPr>
      <w:r>
        <w:rPr>
          <w:rFonts w:asciiTheme="minorHAnsi" w:hAnsiTheme="minorHAnsi" w:cstheme="minorBidi"/>
          <w:sz w:val="22"/>
        </w:rPr>
        <w:t xml:space="preserve">Each </w:t>
      </w:r>
      <w:r w:rsidR="00A9261C">
        <w:rPr>
          <w:rFonts w:asciiTheme="minorHAnsi" w:hAnsiTheme="minorHAnsi" w:cstheme="minorBidi"/>
          <w:sz w:val="22"/>
        </w:rPr>
        <w:t xml:space="preserve">Program Stream </w:t>
      </w:r>
      <w:r>
        <w:rPr>
          <w:rFonts w:asciiTheme="minorHAnsi" w:hAnsiTheme="minorHAnsi" w:cstheme="minorBidi"/>
          <w:sz w:val="22"/>
        </w:rPr>
        <w:t xml:space="preserve">phase within the </w:t>
      </w:r>
      <w:r w:rsidR="00576F04">
        <w:rPr>
          <w:rFonts w:asciiTheme="minorHAnsi" w:hAnsiTheme="minorHAnsi" w:cstheme="minorBidi"/>
          <w:sz w:val="22"/>
        </w:rPr>
        <w:t>Digital Program</w:t>
      </w:r>
      <w:r>
        <w:rPr>
          <w:rFonts w:asciiTheme="minorHAnsi" w:hAnsiTheme="minorHAnsi" w:cstheme="minorBidi"/>
          <w:sz w:val="22"/>
        </w:rPr>
        <w:t xml:space="preserve"> may require additional meetings </w:t>
      </w:r>
      <w:r w:rsidR="00A9261C">
        <w:rPr>
          <w:rFonts w:asciiTheme="minorHAnsi" w:hAnsiTheme="minorHAnsi" w:cstheme="minorBidi"/>
          <w:sz w:val="22"/>
        </w:rPr>
        <w:t>and/</w:t>
      </w:r>
      <w:r>
        <w:rPr>
          <w:rFonts w:asciiTheme="minorHAnsi" w:hAnsiTheme="minorHAnsi" w:cstheme="minorBidi"/>
          <w:sz w:val="22"/>
        </w:rPr>
        <w:t xml:space="preserve">or changes to the meetings above. If so, this will be documented within </w:t>
      </w:r>
      <w:r w:rsidR="00A9261C">
        <w:rPr>
          <w:rFonts w:asciiTheme="minorHAnsi" w:hAnsiTheme="minorHAnsi" w:cstheme="minorBidi"/>
          <w:sz w:val="22"/>
        </w:rPr>
        <w:t>the project statement accordingly for the applicable phase</w:t>
      </w:r>
      <w:r>
        <w:rPr>
          <w:rFonts w:asciiTheme="minorHAnsi" w:hAnsiTheme="minorHAnsi" w:cstheme="minorBidi"/>
          <w:sz w:val="22"/>
        </w:rPr>
        <w:t>.</w:t>
      </w:r>
    </w:p>
    <w:p w14:paraId="434AE60D" w14:textId="77777777" w:rsidR="00B171B7" w:rsidRDefault="00436FFF" w:rsidP="00EA22A5">
      <w:pPr>
        <w:pStyle w:val="BodyCopy"/>
        <w:spacing w:line="240" w:lineRule="auto"/>
        <w:rPr>
          <w:rFonts w:asciiTheme="minorHAnsi" w:eastAsiaTheme="minorHAnsi" w:hAnsiTheme="minorHAnsi" w:cstheme="minorHAnsi"/>
          <w:sz w:val="22"/>
          <w:szCs w:val="22"/>
          <w:lang w:eastAsia="en-US"/>
        </w:rPr>
      </w:pPr>
      <w:r w:rsidRPr="00D74BF6">
        <w:rPr>
          <w:rFonts w:asciiTheme="minorHAnsi" w:eastAsiaTheme="minorHAnsi" w:hAnsiTheme="minorHAnsi" w:cstheme="minorHAnsi"/>
          <w:sz w:val="22"/>
          <w:szCs w:val="22"/>
          <w:lang w:eastAsia="en-US"/>
        </w:rPr>
        <w:t>D</w:t>
      </w:r>
      <w:r w:rsidR="007501EF" w:rsidRPr="00D74BF6">
        <w:rPr>
          <w:rFonts w:asciiTheme="minorHAnsi" w:eastAsiaTheme="minorHAnsi" w:hAnsiTheme="minorHAnsi" w:cstheme="minorHAnsi"/>
          <w:sz w:val="22"/>
          <w:szCs w:val="22"/>
          <w:lang w:eastAsia="en-US"/>
        </w:rPr>
        <w:t>escriptions</w:t>
      </w:r>
      <w:r w:rsidR="00A241E1" w:rsidRPr="00D74BF6">
        <w:rPr>
          <w:rFonts w:asciiTheme="minorHAnsi" w:eastAsiaTheme="minorHAnsi" w:hAnsiTheme="minorHAnsi" w:cstheme="minorHAnsi"/>
          <w:sz w:val="22"/>
          <w:szCs w:val="22"/>
          <w:lang w:eastAsia="en-US"/>
        </w:rPr>
        <w:t xml:space="preserve"> of the</w:t>
      </w:r>
      <w:r w:rsidR="002C6A1C" w:rsidRPr="00D74BF6">
        <w:rPr>
          <w:rFonts w:asciiTheme="minorHAnsi" w:eastAsiaTheme="minorHAnsi" w:hAnsiTheme="minorHAnsi" w:cstheme="minorHAnsi"/>
          <w:sz w:val="22"/>
          <w:szCs w:val="22"/>
          <w:lang w:eastAsia="en-US"/>
        </w:rPr>
        <w:t xml:space="preserve"> key </w:t>
      </w:r>
      <w:r w:rsidR="00D74BF6">
        <w:rPr>
          <w:rFonts w:asciiTheme="minorHAnsi" w:eastAsiaTheme="minorHAnsi" w:hAnsiTheme="minorHAnsi" w:cstheme="minorHAnsi"/>
          <w:sz w:val="22"/>
          <w:szCs w:val="22"/>
          <w:lang w:eastAsia="en-US"/>
        </w:rPr>
        <w:t>Program</w:t>
      </w:r>
      <w:r w:rsidR="002C6A1C" w:rsidRPr="00D74BF6">
        <w:rPr>
          <w:rFonts w:asciiTheme="minorHAnsi" w:eastAsiaTheme="minorHAnsi" w:hAnsiTheme="minorHAnsi" w:cstheme="minorHAnsi"/>
          <w:sz w:val="22"/>
          <w:szCs w:val="22"/>
          <w:lang w:eastAsia="en-US"/>
        </w:rPr>
        <w:t xml:space="preserve"> management deliverables and</w:t>
      </w:r>
      <w:r w:rsidR="00A241E1" w:rsidRPr="00D74BF6">
        <w:rPr>
          <w:rFonts w:asciiTheme="minorHAnsi" w:eastAsiaTheme="minorHAnsi" w:hAnsiTheme="minorHAnsi" w:cstheme="minorHAnsi"/>
          <w:sz w:val="22"/>
          <w:szCs w:val="22"/>
          <w:lang w:eastAsia="en-US"/>
        </w:rPr>
        <w:t xml:space="preserve"> meetings</w:t>
      </w:r>
      <w:r w:rsidR="005A7424" w:rsidRPr="00D74BF6">
        <w:rPr>
          <w:rFonts w:asciiTheme="minorHAnsi" w:eastAsiaTheme="minorHAnsi" w:hAnsiTheme="minorHAnsi" w:cstheme="minorHAnsi"/>
          <w:sz w:val="22"/>
          <w:szCs w:val="22"/>
          <w:lang w:eastAsia="en-US"/>
        </w:rPr>
        <w:t xml:space="preserve"> are</w:t>
      </w:r>
      <w:r w:rsidR="00A241E1" w:rsidRPr="00D74BF6">
        <w:rPr>
          <w:rFonts w:asciiTheme="minorHAnsi" w:eastAsiaTheme="minorHAnsi" w:hAnsiTheme="minorHAnsi" w:cstheme="minorHAnsi"/>
          <w:sz w:val="22"/>
          <w:szCs w:val="22"/>
          <w:lang w:eastAsia="en-US"/>
        </w:rPr>
        <w:t xml:space="preserve"> available in </w:t>
      </w:r>
      <w:r w:rsidR="00D74BF6">
        <w:rPr>
          <w:rFonts w:asciiTheme="minorHAnsi" w:eastAsiaTheme="minorHAnsi" w:hAnsiTheme="minorHAnsi" w:cstheme="minorHAnsi"/>
          <w:sz w:val="22"/>
          <w:szCs w:val="22"/>
          <w:lang w:eastAsia="en-US"/>
        </w:rPr>
        <w:t xml:space="preserve">the </w:t>
      </w:r>
      <w:hyperlink r:id="rId35" w:history="1">
        <w:r w:rsidR="00576F04">
          <w:rPr>
            <w:rStyle w:val="Hyperlink"/>
            <w:rFonts w:asciiTheme="minorHAnsi" w:eastAsiaTheme="minorHAnsi" w:hAnsiTheme="minorHAnsi" w:cstheme="minorHAnsi"/>
            <w:sz w:val="22"/>
            <w:szCs w:val="22"/>
            <w:lang w:eastAsia="en-US"/>
          </w:rPr>
          <w:t>Digital Program</w:t>
        </w:r>
        <w:r w:rsidR="007501EF" w:rsidRPr="00A06257">
          <w:rPr>
            <w:rStyle w:val="Hyperlink"/>
            <w:rFonts w:asciiTheme="minorHAnsi" w:eastAsiaTheme="minorHAnsi" w:hAnsiTheme="minorHAnsi" w:cstheme="minorHAnsi"/>
            <w:sz w:val="22"/>
            <w:szCs w:val="22"/>
            <w:lang w:eastAsia="en-US"/>
          </w:rPr>
          <w:t xml:space="preserve"> </w:t>
        </w:r>
        <w:r w:rsidR="00815807" w:rsidRPr="00A06257">
          <w:rPr>
            <w:rStyle w:val="Hyperlink"/>
            <w:rFonts w:asciiTheme="minorHAnsi" w:eastAsiaTheme="minorHAnsi" w:hAnsiTheme="minorHAnsi" w:cstheme="minorHAnsi"/>
            <w:sz w:val="22"/>
            <w:szCs w:val="22"/>
            <w:lang w:eastAsia="en-US"/>
          </w:rPr>
          <w:t>Management</w:t>
        </w:r>
        <w:r w:rsidR="00D74BF6" w:rsidRPr="00A06257">
          <w:rPr>
            <w:rStyle w:val="Hyperlink"/>
            <w:rFonts w:asciiTheme="minorHAnsi" w:eastAsiaTheme="minorHAnsi" w:hAnsiTheme="minorHAnsi" w:cstheme="minorHAnsi"/>
            <w:sz w:val="22"/>
            <w:szCs w:val="22"/>
            <w:lang w:eastAsia="en-US"/>
          </w:rPr>
          <w:t>’s</w:t>
        </w:r>
        <w:r w:rsidR="00815807" w:rsidRPr="00A06257">
          <w:rPr>
            <w:rStyle w:val="Hyperlink"/>
            <w:rFonts w:asciiTheme="minorHAnsi" w:eastAsiaTheme="minorHAnsi" w:hAnsiTheme="minorHAnsi" w:cstheme="minorHAnsi"/>
            <w:sz w:val="22"/>
            <w:szCs w:val="22"/>
            <w:lang w:eastAsia="en-US"/>
          </w:rPr>
          <w:t xml:space="preserve"> Communications </w:t>
        </w:r>
        <w:r w:rsidR="00A06257" w:rsidRPr="00A06257">
          <w:rPr>
            <w:rStyle w:val="Hyperlink"/>
            <w:rFonts w:asciiTheme="minorHAnsi" w:eastAsiaTheme="minorHAnsi" w:hAnsiTheme="minorHAnsi" w:cstheme="minorHAnsi"/>
            <w:sz w:val="22"/>
            <w:szCs w:val="22"/>
            <w:lang w:eastAsia="en-US"/>
          </w:rPr>
          <w:t>Framework</w:t>
        </w:r>
      </w:hyperlink>
      <w:r w:rsidR="00A241E1" w:rsidRPr="00D74BF6">
        <w:rPr>
          <w:rFonts w:asciiTheme="minorHAnsi" w:eastAsiaTheme="minorHAnsi" w:hAnsiTheme="minorHAnsi" w:cstheme="minorHAnsi"/>
          <w:sz w:val="22"/>
          <w:szCs w:val="22"/>
          <w:lang w:eastAsia="en-US"/>
        </w:rPr>
        <w:t xml:space="preserve">. </w:t>
      </w:r>
      <w:r w:rsidR="002C6A1C" w:rsidRPr="00D74BF6">
        <w:rPr>
          <w:rFonts w:asciiTheme="minorHAnsi" w:eastAsiaTheme="minorHAnsi" w:hAnsiTheme="minorHAnsi" w:cstheme="minorHAnsi"/>
          <w:sz w:val="22"/>
          <w:szCs w:val="22"/>
          <w:lang w:eastAsia="en-US"/>
        </w:rPr>
        <w:t xml:space="preserve"> </w:t>
      </w:r>
    </w:p>
    <w:p w14:paraId="2B685458" w14:textId="77777777" w:rsidR="00B171B7" w:rsidRPr="00D74BF6" w:rsidRDefault="00B171B7" w:rsidP="00EA22A5">
      <w:pPr>
        <w:pStyle w:val="BodyCopy"/>
        <w:spacing w:line="240" w:lineRule="auto"/>
        <w:rPr>
          <w:rFonts w:asciiTheme="minorHAnsi" w:eastAsiaTheme="minorHAnsi" w:hAnsiTheme="minorHAnsi" w:cstheme="minorHAnsi"/>
          <w:sz w:val="22"/>
          <w:szCs w:val="22"/>
          <w:lang w:eastAsia="en-US"/>
        </w:rPr>
      </w:pPr>
    </w:p>
    <w:p w14:paraId="5C7882B8" w14:textId="77777777" w:rsidR="00A241E1" w:rsidRPr="00631314" w:rsidRDefault="0026104D" w:rsidP="00EA22A5">
      <w:pPr>
        <w:pStyle w:val="Heading1"/>
        <w:numPr>
          <w:ilvl w:val="0"/>
          <w:numId w:val="14"/>
        </w:numPr>
        <w:spacing w:before="240" w:line="240" w:lineRule="auto"/>
        <w:ind w:left="992" w:hanging="992"/>
        <w:rPr>
          <w:color w:val="937A46"/>
        </w:rPr>
      </w:pPr>
      <w:bookmarkStart w:id="247" w:name="_Toc456688073"/>
      <w:r>
        <w:rPr>
          <w:color w:val="937A46"/>
        </w:rPr>
        <w:br w:type="page"/>
      </w:r>
      <w:bookmarkStart w:id="248" w:name="_Toc30688890"/>
      <w:r w:rsidR="00A241E1" w:rsidRPr="00631314">
        <w:rPr>
          <w:color w:val="937A46"/>
        </w:rPr>
        <w:lastRenderedPageBreak/>
        <w:t>Approvals</w:t>
      </w:r>
      <w:bookmarkEnd w:id="248"/>
    </w:p>
    <w:p w14:paraId="163BA304" w14:textId="77777777" w:rsidR="00A241E1" w:rsidRPr="00AB1272" w:rsidRDefault="00A241E1" w:rsidP="00EA22A5">
      <w:pPr>
        <w:pStyle w:val="BodyCopy"/>
        <w:spacing w:line="240" w:lineRule="auto"/>
        <w:rPr>
          <w:rFonts w:asciiTheme="minorHAnsi" w:hAnsiTheme="minorHAnsi" w:cstheme="minorHAnsi"/>
          <w:sz w:val="22"/>
        </w:rPr>
      </w:pPr>
      <w:r w:rsidRPr="00AB1272">
        <w:rPr>
          <w:rFonts w:asciiTheme="minorHAnsi" w:hAnsiTheme="minorHAnsi" w:cstheme="minorHAnsi"/>
          <w:sz w:val="22"/>
        </w:rPr>
        <w:t>Digital or hard copy sign-off is required from the following to proceed:</w:t>
      </w:r>
    </w:p>
    <w:tbl>
      <w:tblPr>
        <w:tblW w:w="4597" w:type="pct"/>
        <w:tblLook w:val="00A0" w:firstRow="1" w:lastRow="0" w:firstColumn="1" w:lastColumn="0" w:noHBand="0" w:noVBand="0"/>
      </w:tblPr>
      <w:tblGrid>
        <w:gridCol w:w="4698"/>
        <w:gridCol w:w="222"/>
        <w:gridCol w:w="3005"/>
        <w:gridCol w:w="222"/>
        <w:gridCol w:w="1121"/>
      </w:tblGrid>
      <w:tr w:rsidR="00A241E1" w:rsidRPr="000B447A" w14:paraId="7DDA0ACC" w14:textId="77777777" w:rsidTr="008C3E7E">
        <w:trPr>
          <w:trHeight w:val="630"/>
        </w:trPr>
        <w:tc>
          <w:tcPr>
            <w:tcW w:w="2534" w:type="pct"/>
            <w:tcBorders>
              <w:bottom w:val="single" w:sz="4" w:space="0" w:color="auto"/>
            </w:tcBorders>
            <w:noWrap/>
            <w:vAlign w:val="bottom"/>
          </w:tcPr>
          <w:p w14:paraId="08E97F96" w14:textId="77777777" w:rsidR="00A241E1" w:rsidRPr="000B447A" w:rsidRDefault="00A241E1">
            <w:pPr>
              <w:pStyle w:val="NoSpacing"/>
              <w:jc w:val="center"/>
            </w:pPr>
          </w:p>
          <w:p w14:paraId="00D05AA3" w14:textId="77777777" w:rsidR="00A241E1" w:rsidRPr="000B447A" w:rsidRDefault="00A241E1">
            <w:pPr>
              <w:pStyle w:val="NoSpacing"/>
              <w:jc w:val="center"/>
            </w:pPr>
          </w:p>
        </w:tc>
        <w:tc>
          <w:tcPr>
            <w:tcW w:w="120" w:type="pct"/>
            <w:vMerge w:val="restart"/>
            <w:noWrap/>
            <w:vAlign w:val="center"/>
          </w:tcPr>
          <w:p w14:paraId="5431DB15" w14:textId="77777777" w:rsidR="00A241E1" w:rsidRPr="000B447A" w:rsidRDefault="00A241E1">
            <w:pPr>
              <w:pStyle w:val="NoSpacing"/>
              <w:jc w:val="center"/>
            </w:pPr>
          </w:p>
        </w:tc>
        <w:bookmarkStart w:id="249" w:name="Check10"/>
        <w:tc>
          <w:tcPr>
            <w:tcW w:w="1621" w:type="pct"/>
            <w:noWrap/>
            <w:vAlign w:val="bottom"/>
          </w:tcPr>
          <w:p w14:paraId="17AE937E" w14:textId="77777777" w:rsidR="00A241E1" w:rsidRPr="000B447A" w:rsidRDefault="00A241E1">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F41D96">
              <w:rPr>
                <w:rFonts w:cs="Arial"/>
              </w:rPr>
            </w:r>
            <w:r w:rsidR="00F41D96">
              <w:rPr>
                <w:rFonts w:cs="Arial"/>
              </w:rPr>
              <w:fldChar w:fldCharType="separate"/>
            </w:r>
            <w:r w:rsidRPr="000B447A">
              <w:rPr>
                <w:rFonts w:cs="Arial"/>
              </w:rPr>
              <w:fldChar w:fldCharType="end"/>
            </w:r>
            <w:bookmarkEnd w:id="249"/>
          </w:p>
        </w:tc>
        <w:tc>
          <w:tcPr>
            <w:tcW w:w="120" w:type="pct"/>
            <w:noWrap/>
            <w:vAlign w:val="bottom"/>
          </w:tcPr>
          <w:p w14:paraId="1F5D0611" w14:textId="77777777" w:rsidR="00A241E1" w:rsidRPr="000B447A" w:rsidRDefault="00A241E1">
            <w:pPr>
              <w:pStyle w:val="NoSpacing"/>
            </w:pPr>
          </w:p>
        </w:tc>
        <w:tc>
          <w:tcPr>
            <w:tcW w:w="606" w:type="pct"/>
            <w:tcBorders>
              <w:bottom w:val="single" w:sz="4" w:space="0" w:color="auto"/>
            </w:tcBorders>
            <w:noWrap/>
            <w:vAlign w:val="bottom"/>
          </w:tcPr>
          <w:p w14:paraId="4EBE83FB" w14:textId="77777777" w:rsidR="00A241E1" w:rsidRPr="000B447A" w:rsidRDefault="00A241E1">
            <w:pPr>
              <w:pStyle w:val="NoSpacing"/>
              <w:jc w:val="center"/>
            </w:pPr>
          </w:p>
        </w:tc>
      </w:tr>
      <w:tr w:rsidR="00A241E1" w:rsidRPr="000B447A" w14:paraId="10DF1D40" w14:textId="77777777" w:rsidTr="008C3E7E">
        <w:trPr>
          <w:trHeight w:val="600"/>
        </w:trPr>
        <w:tc>
          <w:tcPr>
            <w:tcW w:w="2534" w:type="pct"/>
            <w:tcBorders>
              <w:top w:val="single" w:sz="4" w:space="0" w:color="auto"/>
            </w:tcBorders>
          </w:tcPr>
          <w:p w14:paraId="30DD336A" w14:textId="77777777" w:rsidR="00A241E1" w:rsidRPr="000B447A" w:rsidRDefault="00E9258C">
            <w:pPr>
              <w:pStyle w:val="NoSpacing"/>
              <w:jc w:val="center"/>
            </w:pPr>
            <w:r>
              <w:t xml:space="preserve">Jeff </w:t>
            </w:r>
            <w:r w:rsidR="00375A18">
              <w:t>Wright</w:t>
            </w:r>
            <w:r>
              <w:t>, Sr. VP Client Solutions</w:t>
            </w:r>
          </w:p>
          <w:p w14:paraId="310A345D" w14:textId="77777777" w:rsidR="00A241E1" w:rsidRPr="000B447A" w:rsidRDefault="00A241E1">
            <w:pPr>
              <w:pStyle w:val="NoSpacing"/>
              <w:jc w:val="center"/>
            </w:pPr>
            <w:r w:rsidRPr="000B447A">
              <w:t>Executive Sponsor</w:t>
            </w:r>
          </w:p>
        </w:tc>
        <w:tc>
          <w:tcPr>
            <w:tcW w:w="120" w:type="pct"/>
            <w:vMerge/>
            <w:vAlign w:val="center"/>
          </w:tcPr>
          <w:p w14:paraId="6F8798DE" w14:textId="77777777" w:rsidR="00A241E1" w:rsidRPr="000B447A" w:rsidRDefault="00A241E1">
            <w:pPr>
              <w:pStyle w:val="NoSpacing"/>
              <w:jc w:val="center"/>
            </w:pPr>
          </w:p>
        </w:tc>
        <w:tc>
          <w:tcPr>
            <w:tcW w:w="1621" w:type="pct"/>
            <w:noWrap/>
          </w:tcPr>
          <w:p w14:paraId="4000689F" w14:textId="77777777" w:rsidR="00A241E1" w:rsidRPr="000B447A" w:rsidRDefault="00A241E1">
            <w:pPr>
              <w:pStyle w:val="NoSpacing"/>
              <w:jc w:val="center"/>
            </w:pPr>
            <w:r w:rsidRPr="000B447A">
              <w:t>Digital Approval</w:t>
            </w:r>
          </w:p>
          <w:p w14:paraId="6ABA6BDC" w14:textId="77777777" w:rsidR="00A241E1" w:rsidRPr="000B447A" w:rsidRDefault="00A241E1">
            <w:pPr>
              <w:pStyle w:val="NoSpacing"/>
              <w:jc w:val="center"/>
              <w:rPr>
                <w:sz w:val="14"/>
                <w:szCs w:val="14"/>
              </w:rPr>
            </w:pPr>
            <w:r w:rsidRPr="000B447A">
              <w:rPr>
                <w:sz w:val="14"/>
                <w:szCs w:val="14"/>
              </w:rPr>
              <w:t>(Double Click and select ‘checked’ under Default)</w:t>
            </w:r>
          </w:p>
        </w:tc>
        <w:tc>
          <w:tcPr>
            <w:tcW w:w="120" w:type="pct"/>
            <w:noWrap/>
            <w:vAlign w:val="bottom"/>
          </w:tcPr>
          <w:p w14:paraId="0CC8B76F" w14:textId="77777777" w:rsidR="00A241E1" w:rsidRPr="000B447A" w:rsidRDefault="00A241E1">
            <w:pPr>
              <w:pStyle w:val="NoSpacing"/>
            </w:pPr>
          </w:p>
        </w:tc>
        <w:tc>
          <w:tcPr>
            <w:tcW w:w="606" w:type="pct"/>
            <w:tcBorders>
              <w:top w:val="single" w:sz="4" w:space="0" w:color="auto"/>
            </w:tcBorders>
            <w:noWrap/>
          </w:tcPr>
          <w:p w14:paraId="0B31CF01" w14:textId="77777777" w:rsidR="00A241E1" w:rsidRPr="000B447A" w:rsidRDefault="00A241E1">
            <w:pPr>
              <w:pStyle w:val="NoSpacing"/>
              <w:jc w:val="center"/>
            </w:pPr>
            <w:r w:rsidRPr="000B447A">
              <w:t>Date</w:t>
            </w:r>
          </w:p>
        </w:tc>
      </w:tr>
      <w:tr w:rsidR="00E9258C" w:rsidRPr="000B447A" w14:paraId="221E6213" w14:textId="77777777" w:rsidTr="008C3E7E">
        <w:trPr>
          <w:trHeight w:val="600"/>
        </w:trPr>
        <w:tc>
          <w:tcPr>
            <w:tcW w:w="2534" w:type="pct"/>
            <w:tcBorders>
              <w:bottom w:val="single" w:sz="4" w:space="0" w:color="auto"/>
            </w:tcBorders>
            <w:vAlign w:val="bottom"/>
          </w:tcPr>
          <w:p w14:paraId="5A71E974" w14:textId="77777777" w:rsidR="00E9258C" w:rsidRPr="000B447A" w:rsidRDefault="00E9258C">
            <w:pPr>
              <w:pStyle w:val="NoSpacing"/>
              <w:jc w:val="center"/>
            </w:pPr>
          </w:p>
          <w:p w14:paraId="5F15F2BC" w14:textId="77777777" w:rsidR="00E9258C" w:rsidRDefault="00E9258C">
            <w:pPr>
              <w:pStyle w:val="NoSpacing"/>
              <w:jc w:val="center"/>
            </w:pPr>
          </w:p>
        </w:tc>
        <w:tc>
          <w:tcPr>
            <w:tcW w:w="120" w:type="pct"/>
            <w:vAlign w:val="center"/>
          </w:tcPr>
          <w:p w14:paraId="680E1034" w14:textId="77777777" w:rsidR="00E9258C" w:rsidRPr="000B447A" w:rsidRDefault="00E9258C">
            <w:pPr>
              <w:pStyle w:val="NoSpacing"/>
              <w:jc w:val="center"/>
            </w:pPr>
          </w:p>
        </w:tc>
        <w:tc>
          <w:tcPr>
            <w:tcW w:w="1621" w:type="pct"/>
            <w:noWrap/>
            <w:vAlign w:val="bottom"/>
          </w:tcPr>
          <w:p w14:paraId="7E908908" w14:textId="77777777" w:rsidR="00E9258C" w:rsidRPr="000B447A" w:rsidRDefault="00E9258C">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F41D96">
              <w:rPr>
                <w:rFonts w:cs="Arial"/>
              </w:rPr>
            </w:r>
            <w:r w:rsidR="00F41D96">
              <w:rPr>
                <w:rFonts w:cs="Arial"/>
              </w:rPr>
              <w:fldChar w:fldCharType="separate"/>
            </w:r>
            <w:r w:rsidRPr="000B447A">
              <w:rPr>
                <w:rFonts w:cs="Arial"/>
              </w:rPr>
              <w:fldChar w:fldCharType="end"/>
            </w:r>
          </w:p>
        </w:tc>
        <w:tc>
          <w:tcPr>
            <w:tcW w:w="120" w:type="pct"/>
            <w:noWrap/>
            <w:vAlign w:val="bottom"/>
          </w:tcPr>
          <w:p w14:paraId="09E5F890" w14:textId="77777777" w:rsidR="00E9258C" w:rsidRPr="000B447A" w:rsidRDefault="00E9258C">
            <w:pPr>
              <w:pStyle w:val="NoSpacing"/>
            </w:pPr>
          </w:p>
        </w:tc>
        <w:tc>
          <w:tcPr>
            <w:tcW w:w="606" w:type="pct"/>
            <w:tcBorders>
              <w:bottom w:val="single" w:sz="4" w:space="0" w:color="auto"/>
            </w:tcBorders>
            <w:noWrap/>
            <w:vAlign w:val="bottom"/>
          </w:tcPr>
          <w:p w14:paraId="567D5B24" w14:textId="77777777" w:rsidR="00E9258C" w:rsidRPr="000B447A" w:rsidRDefault="00E9258C">
            <w:pPr>
              <w:pStyle w:val="NoSpacing"/>
              <w:jc w:val="center"/>
            </w:pPr>
          </w:p>
        </w:tc>
      </w:tr>
      <w:tr w:rsidR="00E9258C" w:rsidRPr="000B447A" w14:paraId="5FAD18DE" w14:textId="77777777" w:rsidTr="008C3E7E">
        <w:trPr>
          <w:trHeight w:val="630"/>
        </w:trPr>
        <w:tc>
          <w:tcPr>
            <w:tcW w:w="2534" w:type="pct"/>
            <w:tcBorders>
              <w:top w:val="single" w:sz="4" w:space="0" w:color="auto"/>
              <w:bottom w:val="single" w:sz="4" w:space="0" w:color="auto"/>
            </w:tcBorders>
            <w:noWrap/>
          </w:tcPr>
          <w:p w14:paraId="02A53F42" w14:textId="77777777" w:rsidR="00E9258C" w:rsidRPr="000B447A" w:rsidRDefault="00E9258C">
            <w:pPr>
              <w:pStyle w:val="NoSpacing"/>
              <w:jc w:val="center"/>
            </w:pPr>
            <w:r>
              <w:t>Azfar Karimuddin, VP Information Services</w:t>
            </w:r>
          </w:p>
          <w:p w14:paraId="18787DFA" w14:textId="77777777" w:rsidR="00E9258C" w:rsidRPr="000B447A" w:rsidRDefault="00E9258C">
            <w:pPr>
              <w:pStyle w:val="NoSpacing"/>
              <w:jc w:val="center"/>
            </w:pPr>
            <w:r w:rsidRPr="000B447A">
              <w:t>Executive Sponsor</w:t>
            </w:r>
          </w:p>
        </w:tc>
        <w:tc>
          <w:tcPr>
            <w:tcW w:w="120" w:type="pct"/>
            <w:vMerge w:val="restart"/>
            <w:noWrap/>
            <w:vAlign w:val="center"/>
          </w:tcPr>
          <w:p w14:paraId="61859FBC" w14:textId="77777777" w:rsidR="00E9258C" w:rsidRPr="000B447A" w:rsidRDefault="00E9258C">
            <w:pPr>
              <w:pStyle w:val="NoSpacing"/>
              <w:jc w:val="center"/>
            </w:pPr>
          </w:p>
        </w:tc>
        <w:tc>
          <w:tcPr>
            <w:tcW w:w="1621" w:type="pct"/>
            <w:noWrap/>
          </w:tcPr>
          <w:p w14:paraId="5E4DDDD1" w14:textId="77777777" w:rsidR="00E9258C" w:rsidRPr="000B447A" w:rsidRDefault="00E9258C">
            <w:pPr>
              <w:pStyle w:val="NoSpacing"/>
              <w:jc w:val="center"/>
            </w:pPr>
            <w:r w:rsidRPr="000B447A">
              <w:t>Digital Approval</w:t>
            </w:r>
          </w:p>
          <w:p w14:paraId="6C4371B1" w14:textId="77777777" w:rsidR="00E9258C" w:rsidRDefault="00E9258C">
            <w:pPr>
              <w:pStyle w:val="NoSpacing"/>
              <w:jc w:val="center"/>
              <w:rPr>
                <w:sz w:val="14"/>
                <w:szCs w:val="14"/>
              </w:rPr>
            </w:pPr>
            <w:r w:rsidRPr="000B447A">
              <w:rPr>
                <w:sz w:val="14"/>
                <w:szCs w:val="14"/>
              </w:rPr>
              <w:t>(Double Click and select ‘checked’ under Default</w:t>
            </w:r>
            <w:r>
              <w:rPr>
                <w:sz w:val="14"/>
                <w:szCs w:val="14"/>
              </w:rPr>
              <w:t>)</w:t>
            </w:r>
          </w:p>
          <w:p w14:paraId="726D7A2D" w14:textId="77777777" w:rsidR="00E9258C" w:rsidRDefault="00E9258C">
            <w:pPr>
              <w:pStyle w:val="NoSpacing"/>
              <w:jc w:val="center"/>
              <w:rPr>
                <w:sz w:val="14"/>
                <w:szCs w:val="14"/>
              </w:rPr>
            </w:pPr>
          </w:p>
          <w:p w14:paraId="6CF4F952" w14:textId="77777777" w:rsidR="00E9258C" w:rsidRDefault="00E9258C">
            <w:pPr>
              <w:pStyle w:val="NoSpacing"/>
              <w:jc w:val="center"/>
              <w:rPr>
                <w:sz w:val="14"/>
                <w:szCs w:val="14"/>
              </w:rPr>
            </w:pPr>
          </w:p>
          <w:p w14:paraId="0D0DAB10" w14:textId="77777777" w:rsidR="00E9258C" w:rsidRDefault="00E9258C">
            <w:pPr>
              <w:pStyle w:val="NoSpacing"/>
              <w:jc w:val="center"/>
              <w:rPr>
                <w:rFonts w:cs="Arial"/>
              </w:rPr>
            </w:pPr>
          </w:p>
          <w:p w14:paraId="60684A6B" w14:textId="77777777" w:rsidR="00E9258C" w:rsidRPr="000B447A" w:rsidRDefault="00E9258C">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F41D96">
              <w:rPr>
                <w:rFonts w:cs="Arial"/>
              </w:rPr>
            </w:r>
            <w:r w:rsidR="00F41D96">
              <w:rPr>
                <w:rFonts w:cs="Arial"/>
              </w:rPr>
              <w:fldChar w:fldCharType="separate"/>
            </w:r>
            <w:r w:rsidRPr="000B447A">
              <w:rPr>
                <w:rFonts w:cs="Arial"/>
              </w:rPr>
              <w:fldChar w:fldCharType="end"/>
            </w:r>
          </w:p>
        </w:tc>
        <w:tc>
          <w:tcPr>
            <w:tcW w:w="120" w:type="pct"/>
            <w:noWrap/>
            <w:vAlign w:val="bottom"/>
          </w:tcPr>
          <w:p w14:paraId="1BFBE143" w14:textId="77777777" w:rsidR="00E9258C" w:rsidRPr="000B447A" w:rsidRDefault="00E9258C">
            <w:pPr>
              <w:pStyle w:val="NoSpacing"/>
            </w:pPr>
          </w:p>
        </w:tc>
        <w:tc>
          <w:tcPr>
            <w:tcW w:w="606" w:type="pct"/>
            <w:tcBorders>
              <w:top w:val="single" w:sz="4" w:space="0" w:color="auto"/>
              <w:bottom w:val="single" w:sz="4" w:space="0" w:color="auto"/>
            </w:tcBorders>
            <w:noWrap/>
          </w:tcPr>
          <w:p w14:paraId="28FD7A85" w14:textId="77777777" w:rsidR="00E9258C" w:rsidRDefault="00E9258C">
            <w:pPr>
              <w:pStyle w:val="NoSpacing"/>
              <w:jc w:val="center"/>
            </w:pPr>
            <w:r w:rsidRPr="000B447A">
              <w:t>Date</w:t>
            </w:r>
          </w:p>
          <w:p w14:paraId="1F51F61E" w14:textId="77777777" w:rsidR="00E9258C" w:rsidRDefault="00E9258C">
            <w:pPr>
              <w:pStyle w:val="NoSpacing"/>
              <w:jc w:val="center"/>
            </w:pPr>
          </w:p>
          <w:p w14:paraId="265BA069" w14:textId="77777777" w:rsidR="00E9258C" w:rsidRDefault="00E9258C">
            <w:pPr>
              <w:pStyle w:val="NoSpacing"/>
              <w:jc w:val="center"/>
            </w:pPr>
          </w:p>
          <w:p w14:paraId="2425A8E0" w14:textId="77777777" w:rsidR="00E9258C" w:rsidRDefault="00E9258C">
            <w:pPr>
              <w:pStyle w:val="NoSpacing"/>
              <w:jc w:val="center"/>
            </w:pPr>
          </w:p>
          <w:p w14:paraId="53CC4CDA" w14:textId="77777777" w:rsidR="00E9258C" w:rsidRPr="000B447A" w:rsidRDefault="00E9258C">
            <w:pPr>
              <w:pStyle w:val="NoSpacing"/>
              <w:jc w:val="center"/>
              <w:rPr>
                <w:rFonts w:cs="Arial"/>
              </w:rPr>
            </w:pPr>
          </w:p>
        </w:tc>
      </w:tr>
      <w:tr w:rsidR="00E9258C" w:rsidRPr="000B447A" w14:paraId="236F3918" w14:textId="77777777" w:rsidTr="008C3E7E">
        <w:trPr>
          <w:trHeight w:val="630"/>
        </w:trPr>
        <w:tc>
          <w:tcPr>
            <w:tcW w:w="2534" w:type="pct"/>
            <w:tcBorders>
              <w:top w:val="single" w:sz="4" w:space="0" w:color="auto"/>
              <w:bottom w:val="single" w:sz="4" w:space="0" w:color="auto"/>
            </w:tcBorders>
            <w:noWrap/>
          </w:tcPr>
          <w:p w14:paraId="0E9FD60B" w14:textId="77777777" w:rsidR="00E9258C" w:rsidRPr="000B447A" w:rsidRDefault="00E9258C">
            <w:pPr>
              <w:pStyle w:val="NoSpacing"/>
              <w:jc w:val="center"/>
            </w:pPr>
            <w:r>
              <w:t>Christina Mullin, VP Digital &amp; Alternative Channels</w:t>
            </w:r>
          </w:p>
          <w:p w14:paraId="24E30BDC" w14:textId="77777777" w:rsidR="00E9258C" w:rsidRDefault="00E9258C">
            <w:pPr>
              <w:pStyle w:val="NoSpacing"/>
              <w:jc w:val="center"/>
            </w:pPr>
            <w:r>
              <w:t>Project Owner</w:t>
            </w:r>
          </w:p>
          <w:p w14:paraId="354AC2AD" w14:textId="77777777" w:rsidR="00E9258C" w:rsidRDefault="00E9258C">
            <w:pPr>
              <w:pStyle w:val="NoSpacing"/>
              <w:jc w:val="center"/>
            </w:pPr>
          </w:p>
          <w:p w14:paraId="101B32D4" w14:textId="77777777" w:rsidR="00E9258C" w:rsidRDefault="00E9258C">
            <w:pPr>
              <w:pStyle w:val="NoSpacing"/>
              <w:jc w:val="center"/>
            </w:pPr>
          </w:p>
          <w:p w14:paraId="7E79A988" w14:textId="77777777" w:rsidR="00E9258C" w:rsidRDefault="00E9258C">
            <w:pPr>
              <w:pStyle w:val="NoSpacing"/>
              <w:jc w:val="center"/>
            </w:pPr>
          </w:p>
        </w:tc>
        <w:tc>
          <w:tcPr>
            <w:tcW w:w="120" w:type="pct"/>
            <w:vMerge/>
            <w:noWrap/>
            <w:vAlign w:val="center"/>
          </w:tcPr>
          <w:p w14:paraId="1C69C14B" w14:textId="77777777" w:rsidR="00E9258C" w:rsidRPr="000B447A" w:rsidRDefault="00E9258C">
            <w:pPr>
              <w:pStyle w:val="NoSpacing"/>
              <w:jc w:val="center"/>
            </w:pPr>
          </w:p>
        </w:tc>
        <w:tc>
          <w:tcPr>
            <w:tcW w:w="1621" w:type="pct"/>
            <w:noWrap/>
          </w:tcPr>
          <w:p w14:paraId="20290987" w14:textId="77777777" w:rsidR="00E9258C" w:rsidRPr="000B447A" w:rsidRDefault="00E9258C">
            <w:pPr>
              <w:pStyle w:val="NoSpacing"/>
              <w:jc w:val="center"/>
            </w:pPr>
            <w:r w:rsidRPr="000B447A">
              <w:t>Digital Approval</w:t>
            </w:r>
          </w:p>
          <w:p w14:paraId="615F4B1F" w14:textId="77777777" w:rsidR="00E9258C" w:rsidRDefault="00E9258C">
            <w:pPr>
              <w:pStyle w:val="NoSpacing"/>
              <w:jc w:val="center"/>
              <w:rPr>
                <w:sz w:val="14"/>
                <w:szCs w:val="14"/>
              </w:rPr>
            </w:pPr>
            <w:r w:rsidRPr="000B447A">
              <w:rPr>
                <w:sz w:val="14"/>
                <w:szCs w:val="14"/>
              </w:rPr>
              <w:t>(Double Click and select ‘checked’ under Default)</w:t>
            </w:r>
          </w:p>
          <w:p w14:paraId="1FD1BE41" w14:textId="77777777" w:rsidR="00E9258C" w:rsidRDefault="00E9258C">
            <w:pPr>
              <w:pStyle w:val="NoSpacing"/>
              <w:jc w:val="center"/>
              <w:rPr>
                <w:sz w:val="14"/>
                <w:szCs w:val="14"/>
              </w:rPr>
            </w:pPr>
          </w:p>
          <w:p w14:paraId="4C7C7CDC" w14:textId="77777777" w:rsidR="00E9258C" w:rsidRDefault="00E9258C">
            <w:pPr>
              <w:pStyle w:val="NoSpacing"/>
              <w:jc w:val="center"/>
              <w:rPr>
                <w:rFonts w:cs="Arial"/>
              </w:rPr>
            </w:pPr>
          </w:p>
          <w:p w14:paraId="5ECED511" w14:textId="77777777" w:rsidR="00E9258C" w:rsidRDefault="00E9258C">
            <w:pPr>
              <w:pStyle w:val="NoSpacing"/>
              <w:jc w:val="center"/>
              <w:rPr>
                <w:rFonts w:cs="Arial"/>
              </w:rPr>
            </w:pPr>
          </w:p>
          <w:p w14:paraId="3FD0E284" w14:textId="77777777" w:rsidR="00E9258C" w:rsidRPr="000B447A" w:rsidRDefault="00E9258C">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F41D96">
              <w:rPr>
                <w:rFonts w:cs="Arial"/>
              </w:rPr>
            </w:r>
            <w:r w:rsidR="00F41D96">
              <w:rPr>
                <w:rFonts w:cs="Arial"/>
              </w:rPr>
              <w:fldChar w:fldCharType="separate"/>
            </w:r>
            <w:r w:rsidRPr="000B447A">
              <w:rPr>
                <w:rFonts w:cs="Arial"/>
              </w:rPr>
              <w:fldChar w:fldCharType="end"/>
            </w:r>
          </w:p>
        </w:tc>
        <w:tc>
          <w:tcPr>
            <w:tcW w:w="120" w:type="pct"/>
            <w:noWrap/>
            <w:vAlign w:val="bottom"/>
          </w:tcPr>
          <w:p w14:paraId="4B8EA6A9" w14:textId="77777777" w:rsidR="00E9258C" w:rsidRPr="000B447A" w:rsidRDefault="00E9258C">
            <w:pPr>
              <w:pStyle w:val="NoSpacing"/>
            </w:pPr>
          </w:p>
        </w:tc>
        <w:tc>
          <w:tcPr>
            <w:tcW w:w="606" w:type="pct"/>
            <w:tcBorders>
              <w:top w:val="single" w:sz="4" w:space="0" w:color="auto"/>
              <w:bottom w:val="single" w:sz="4" w:space="0" w:color="auto"/>
            </w:tcBorders>
            <w:noWrap/>
          </w:tcPr>
          <w:p w14:paraId="3A9C90E3" w14:textId="77777777" w:rsidR="00E9258C" w:rsidRPr="000B447A" w:rsidRDefault="00E9258C">
            <w:pPr>
              <w:pStyle w:val="NoSpacing"/>
              <w:jc w:val="center"/>
            </w:pPr>
            <w:r w:rsidRPr="000B447A">
              <w:t>Date</w:t>
            </w:r>
          </w:p>
        </w:tc>
      </w:tr>
      <w:tr w:rsidR="00E9258C" w:rsidRPr="000B447A" w14:paraId="0DCE395A" w14:textId="77777777" w:rsidTr="008C3E7E">
        <w:trPr>
          <w:trHeight w:val="600"/>
        </w:trPr>
        <w:tc>
          <w:tcPr>
            <w:tcW w:w="2534" w:type="pct"/>
            <w:tcBorders>
              <w:top w:val="single" w:sz="4" w:space="0" w:color="auto"/>
            </w:tcBorders>
          </w:tcPr>
          <w:p w14:paraId="7CEE2562" w14:textId="77777777" w:rsidR="00E9258C" w:rsidRPr="000B447A" w:rsidRDefault="00E9258C">
            <w:pPr>
              <w:pStyle w:val="NoSpacing"/>
              <w:jc w:val="center"/>
            </w:pPr>
            <w:r>
              <w:t>Jason Bond, Sr. AVP Application Services</w:t>
            </w:r>
          </w:p>
          <w:p w14:paraId="571D0E5F" w14:textId="77777777" w:rsidR="00E9258C" w:rsidRPr="000B447A" w:rsidRDefault="00E9258C">
            <w:pPr>
              <w:pStyle w:val="NoSpacing"/>
              <w:jc w:val="center"/>
            </w:pPr>
            <w:r>
              <w:t>Project Owner</w:t>
            </w:r>
          </w:p>
        </w:tc>
        <w:tc>
          <w:tcPr>
            <w:tcW w:w="120" w:type="pct"/>
            <w:vMerge/>
            <w:vAlign w:val="center"/>
          </w:tcPr>
          <w:p w14:paraId="10BD3066" w14:textId="77777777" w:rsidR="00E9258C" w:rsidRPr="000B447A" w:rsidRDefault="00E9258C">
            <w:pPr>
              <w:pStyle w:val="NoSpacing"/>
              <w:jc w:val="center"/>
            </w:pPr>
          </w:p>
        </w:tc>
        <w:tc>
          <w:tcPr>
            <w:tcW w:w="1621" w:type="pct"/>
            <w:noWrap/>
          </w:tcPr>
          <w:p w14:paraId="44F68362" w14:textId="77777777" w:rsidR="00E9258C" w:rsidRPr="000B447A" w:rsidRDefault="00E9258C">
            <w:pPr>
              <w:pStyle w:val="NoSpacing"/>
              <w:jc w:val="center"/>
            </w:pPr>
            <w:r w:rsidRPr="000B447A">
              <w:t>Digital Approval</w:t>
            </w:r>
          </w:p>
          <w:p w14:paraId="401B27A2" w14:textId="77777777" w:rsidR="00E9258C" w:rsidRPr="000B447A" w:rsidRDefault="00E9258C">
            <w:pPr>
              <w:pStyle w:val="NoSpacing"/>
              <w:jc w:val="center"/>
              <w:rPr>
                <w:sz w:val="14"/>
                <w:szCs w:val="14"/>
              </w:rPr>
            </w:pPr>
            <w:r w:rsidRPr="000B447A">
              <w:rPr>
                <w:sz w:val="14"/>
                <w:szCs w:val="14"/>
              </w:rPr>
              <w:t>(Double Click and select ‘checked’ under Default)</w:t>
            </w:r>
          </w:p>
        </w:tc>
        <w:tc>
          <w:tcPr>
            <w:tcW w:w="120" w:type="pct"/>
            <w:noWrap/>
            <w:vAlign w:val="bottom"/>
          </w:tcPr>
          <w:p w14:paraId="6CCC544E" w14:textId="77777777" w:rsidR="00E9258C" w:rsidRPr="000B447A" w:rsidRDefault="00E9258C">
            <w:pPr>
              <w:pStyle w:val="NoSpacing"/>
            </w:pPr>
          </w:p>
        </w:tc>
        <w:tc>
          <w:tcPr>
            <w:tcW w:w="606" w:type="pct"/>
            <w:tcBorders>
              <w:top w:val="single" w:sz="4" w:space="0" w:color="auto"/>
            </w:tcBorders>
            <w:noWrap/>
          </w:tcPr>
          <w:p w14:paraId="75CB2819" w14:textId="77777777" w:rsidR="00E9258C" w:rsidRPr="000B447A" w:rsidRDefault="00E9258C">
            <w:pPr>
              <w:pStyle w:val="NoSpacing"/>
              <w:jc w:val="center"/>
            </w:pPr>
            <w:r w:rsidRPr="000B447A">
              <w:t>Date</w:t>
            </w:r>
          </w:p>
        </w:tc>
      </w:tr>
      <w:tr w:rsidR="008C3E7E" w:rsidRPr="000B447A" w14:paraId="58107953" w14:textId="77777777" w:rsidTr="008C3E7E">
        <w:trPr>
          <w:trHeight w:val="600"/>
        </w:trPr>
        <w:tc>
          <w:tcPr>
            <w:tcW w:w="2534" w:type="pct"/>
            <w:tcBorders>
              <w:bottom w:val="single" w:sz="4" w:space="0" w:color="auto"/>
            </w:tcBorders>
            <w:vAlign w:val="bottom"/>
          </w:tcPr>
          <w:p w14:paraId="3B7AE552" w14:textId="77777777" w:rsidR="008C3E7E" w:rsidRPr="000B447A" w:rsidRDefault="008C3E7E" w:rsidP="00584CF3">
            <w:pPr>
              <w:pStyle w:val="NoSpacing"/>
              <w:jc w:val="center"/>
            </w:pPr>
          </w:p>
          <w:p w14:paraId="74BC5A65" w14:textId="77777777" w:rsidR="008C3E7E" w:rsidRPr="000B447A" w:rsidRDefault="008C3E7E" w:rsidP="00584CF3">
            <w:pPr>
              <w:pStyle w:val="NoSpacing"/>
              <w:jc w:val="center"/>
            </w:pPr>
          </w:p>
          <w:p w14:paraId="78E4CC33" w14:textId="77777777" w:rsidR="008C3E7E" w:rsidRPr="000B447A" w:rsidRDefault="008C3E7E" w:rsidP="00584CF3">
            <w:pPr>
              <w:pStyle w:val="NoSpacing"/>
              <w:jc w:val="center"/>
            </w:pPr>
          </w:p>
        </w:tc>
        <w:tc>
          <w:tcPr>
            <w:tcW w:w="120" w:type="pct"/>
            <w:vAlign w:val="center"/>
          </w:tcPr>
          <w:p w14:paraId="7C7AB5F0" w14:textId="77777777" w:rsidR="008C3E7E" w:rsidRPr="000B447A" w:rsidRDefault="008C3E7E" w:rsidP="00584CF3">
            <w:pPr>
              <w:pStyle w:val="NoSpacing"/>
              <w:jc w:val="center"/>
            </w:pPr>
          </w:p>
        </w:tc>
        <w:tc>
          <w:tcPr>
            <w:tcW w:w="1621" w:type="pct"/>
            <w:noWrap/>
            <w:vAlign w:val="bottom"/>
          </w:tcPr>
          <w:p w14:paraId="0AA2AA4F" w14:textId="77777777" w:rsidR="008C3E7E" w:rsidRPr="000B447A" w:rsidRDefault="008C3E7E" w:rsidP="00584CF3">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F41D96">
              <w:rPr>
                <w:rFonts w:cs="Arial"/>
              </w:rPr>
            </w:r>
            <w:r w:rsidR="00F41D96">
              <w:rPr>
                <w:rFonts w:cs="Arial"/>
              </w:rPr>
              <w:fldChar w:fldCharType="separate"/>
            </w:r>
            <w:r w:rsidRPr="000B447A">
              <w:rPr>
                <w:rFonts w:cs="Arial"/>
              </w:rPr>
              <w:fldChar w:fldCharType="end"/>
            </w:r>
          </w:p>
        </w:tc>
        <w:tc>
          <w:tcPr>
            <w:tcW w:w="120" w:type="pct"/>
            <w:noWrap/>
            <w:vAlign w:val="bottom"/>
          </w:tcPr>
          <w:p w14:paraId="1D6C3E64" w14:textId="77777777" w:rsidR="008C3E7E" w:rsidRPr="000B447A" w:rsidRDefault="008C3E7E" w:rsidP="00584CF3">
            <w:pPr>
              <w:pStyle w:val="NoSpacing"/>
            </w:pPr>
          </w:p>
        </w:tc>
        <w:tc>
          <w:tcPr>
            <w:tcW w:w="606" w:type="pct"/>
            <w:tcBorders>
              <w:bottom w:val="single" w:sz="4" w:space="0" w:color="auto"/>
            </w:tcBorders>
            <w:noWrap/>
            <w:vAlign w:val="bottom"/>
          </w:tcPr>
          <w:p w14:paraId="5CA243D0" w14:textId="77777777" w:rsidR="008C3E7E" w:rsidRPr="000B447A" w:rsidRDefault="008C3E7E" w:rsidP="00584CF3">
            <w:pPr>
              <w:pStyle w:val="NoSpacing"/>
              <w:jc w:val="center"/>
            </w:pPr>
          </w:p>
        </w:tc>
      </w:tr>
      <w:tr w:rsidR="008C3E7E" w:rsidRPr="000B447A" w14:paraId="769F6372" w14:textId="77777777" w:rsidTr="008C3E7E">
        <w:trPr>
          <w:trHeight w:val="600"/>
        </w:trPr>
        <w:tc>
          <w:tcPr>
            <w:tcW w:w="2534" w:type="pct"/>
            <w:tcBorders>
              <w:top w:val="single" w:sz="4" w:space="0" w:color="auto"/>
            </w:tcBorders>
          </w:tcPr>
          <w:p w14:paraId="0B0B3B2C" w14:textId="77777777" w:rsidR="008C3E7E" w:rsidRPr="000B447A" w:rsidRDefault="008C3E7E" w:rsidP="00584CF3">
            <w:pPr>
              <w:pStyle w:val="NoSpacing"/>
              <w:jc w:val="center"/>
            </w:pPr>
            <w:r>
              <w:t>Kenneth Mastaller</w:t>
            </w:r>
          </w:p>
          <w:p w14:paraId="48E9CE8A" w14:textId="77777777" w:rsidR="008C3E7E" w:rsidRPr="000B447A" w:rsidRDefault="008C3E7E">
            <w:pPr>
              <w:pStyle w:val="NoSpacing"/>
              <w:jc w:val="center"/>
            </w:pPr>
            <w:r>
              <w:t xml:space="preserve">Sr. </w:t>
            </w:r>
            <w:r w:rsidRPr="000B447A">
              <w:t xml:space="preserve">AVP, </w:t>
            </w:r>
            <w:r>
              <w:t>PMO</w:t>
            </w:r>
          </w:p>
        </w:tc>
        <w:tc>
          <w:tcPr>
            <w:tcW w:w="120" w:type="pct"/>
            <w:vAlign w:val="center"/>
          </w:tcPr>
          <w:p w14:paraId="4CA56FE1" w14:textId="77777777" w:rsidR="008C3E7E" w:rsidRPr="000B447A" w:rsidRDefault="008C3E7E" w:rsidP="00584CF3">
            <w:pPr>
              <w:pStyle w:val="NoSpacing"/>
              <w:jc w:val="center"/>
            </w:pPr>
          </w:p>
        </w:tc>
        <w:tc>
          <w:tcPr>
            <w:tcW w:w="1621" w:type="pct"/>
            <w:noWrap/>
          </w:tcPr>
          <w:p w14:paraId="01C1EC39" w14:textId="77777777" w:rsidR="008C3E7E" w:rsidRPr="000B447A" w:rsidRDefault="008C3E7E" w:rsidP="00584CF3">
            <w:pPr>
              <w:pStyle w:val="NoSpacing"/>
              <w:jc w:val="center"/>
            </w:pPr>
            <w:r w:rsidRPr="000B447A">
              <w:t>Digital Approval</w:t>
            </w:r>
          </w:p>
          <w:p w14:paraId="07900640" w14:textId="77777777" w:rsidR="008C3E7E" w:rsidRPr="000B447A" w:rsidRDefault="008C3E7E" w:rsidP="00584CF3">
            <w:pPr>
              <w:pStyle w:val="NoSpacing"/>
              <w:jc w:val="center"/>
            </w:pPr>
            <w:r w:rsidRPr="000B447A">
              <w:rPr>
                <w:sz w:val="14"/>
                <w:szCs w:val="14"/>
              </w:rPr>
              <w:t>(Double Click and select ‘checked’ under Default)</w:t>
            </w:r>
          </w:p>
        </w:tc>
        <w:tc>
          <w:tcPr>
            <w:tcW w:w="120" w:type="pct"/>
            <w:noWrap/>
            <w:vAlign w:val="bottom"/>
          </w:tcPr>
          <w:p w14:paraId="3B4C79ED" w14:textId="77777777" w:rsidR="008C3E7E" w:rsidRPr="000B447A" w:rsidRDefault="008C3E7E" w:rsidP="00584CF3">
            <w:pPr>
              <w:pStyle w:val="NoSpacing"/>
            </w:pPr>
          </w:p>
        </w:tc>
        <w:tc>
          <w:tcPr>
            <w:tcW w:w="606" w:type="pct"/>
            <w:tcBorders>
              <w:top w:val="single" w:sz="4" w:space="0" w:color="auto"/>
            </w:tcBorders>
            <w:noWrap/>
          </w:tcPr>
          <w:p w14:paraId="7FEE5E2A" w14:textId="77777777" w:rsidR="008C3E7E" w:rsidRPr="000B447A" w:rsidRDefault="008C3E7E" w:rsidP="00584CF3">
            <w:pPr>
              <w:pStyle w:val="NoSpacing"/>
              <w:jc w:val="center"/>
            </w:pPr>
            <w:r w:rsidRPr="000B447A">
              <w:t>Date</w:t>
            </w:r>
          </w:p>
        </w:tc>
      </w:tr>
      <w:tr w:rsidR="00E9258C" w:rsidRPr="000B447A" w14:paraId="7B4E7377" w14:textId="77777777" w:rsidTr="008C3E7E">
        <w:trPr>
          <w:trHeight w:val="600"/>
        </w:trPr>
        <w:tc>
          <w:tcPr>
            <w:tcW w:w="2534" w:type="pct"/>
            <w:tcBorders>
              <w:bottom w:val="single" w:sz="4" w:space="0" w:color="auto"/>
            </w:tcBorders>
            <w:vAlign w:val="bottom"/>
          </w:tcPr>
          <w:p w14:paraId="5BB705B9" w14:textId="77777777" w:rsidR="00E9258C" w:rsidRPr="000B447A" w:rsidRDefault="00E9258C">
            <w:pPr>
              <w:pStyle w:val="NoSpacing"/>
              <w:jc w:val="center"/>
            </w:pPr>
          </w:p>
          <w:p w14:paraId="1763670C" w14:textId="77777777" w:rsidR="00E9258C" w:rsidRPr="000B447A" w:rsidRDefault="00E9258C">
            <w:pPr>
              <w:pStyle w:val="NoSpacing"/>
              <w:jc w:val="center"/>
            </w:pPr>
          </w:p>
          <w:p w14:paraId="5B74ECDB" w14:textId="77777777" w:rsidR="00E9258C" w:rsidRPr="000B447A" w:rsidRDefault="00E9258C">
            <w:pPr>
              <w:pStyle w:val="NoSpacing"/>
              <w:jc w:val="center"/>
            </w:pPr>
          </w:p>
        </w:tc>
        <w:tc>
          <w:tcPr>
            <w:tcW w:w="120" w:type="pct"/>
            <w:vAlign w:val="center"/>
          </w:tcPr>
          <w:p w14:paraId="2FAF81EC" w14:textId="77777777" w:rsidR="00E9258C" w:rsidRPr="000B447A" w:rsidRDefault="00E9258C">
            <w:pPr>
              <w:pStyle w:val="NoSpacing"/>
              <w:jc w:val="center"/>
            </w:pPr>
          </w:p>
        </w:tc>
        <w:tc>
          <w:tcPr>
            <w:tcW w:w="1621" w:type="pct"/>
            <w:noWrap/>
            <w:vAlign w:val="bottom"/>
          </w:tcPr>
          <w:p w14:paraId="7B1817F1" w14:textId="77777777" w:rsidR="00E9258C" w:rsidRPr="000B447A" w:rsidRDefault="00E9258C">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F41D96">
              <w:rPr>
                <w:rFonts w:cs="Arial"/>
              </w:rPr>
            </w:r>
            <w:r w:rsidR="00F41D96">
              <w:rPr>
                <w:rFonts w:cs="Arial"/>
              </w:rPr>
              <w:fldChar w:fldCharType="separate"/>
            </w:r>
            <w:r w:rsidRPr="000B447A">
              <w:rPr>
                <w:rFonts w:cs="Arial"/>
              </w:rPr>
              <w:fldChar w:fldCharType="end"/>
            </w:r>
          </w:p>
        </w:tc>
        <w:tc>
          <w:tcPr>
            <w:tcW w:w="120" w:type="pct"/>
            <w:noWrap/>
            <w:vAlign w:val="bottom"/>
          </w:tcPr>
          <w:p w14:paraId="665B7741" w14:textId="77777777" w:rsidR="00E9258C" w:rsidRPr="000B447A" w:rsidRDefault="00E9258C">
            <w:pPr>
              <w:pStyle w:val="NoSpacing"/>
            </w:pPr>
          </w:p>
        </w:tc>
        <w:tc>
          <w:tcPr>
            <w:tcW w:w="606" w:type="pct"/>
            <w:tcBorders>
              <w:bottom w:val="single" w:sz="4" w:space="0" w:color="auto"/>
            </w:tcBorders>
            <w:noWrap/>
            <w:vAlign w:val="bottom"/>
          </w:tcPr>
          <w:p w14:paraId="5DFAD872" w14:textId="77777777" w:rsidR="00E9258C" w:rsidRPr="000B447A" w:rsidRDefault="00E9258C">
            <w:pPr>
              <w:pStyle w:val="NoSpacing"/>
              <w:jc w:val="center"/>
            </w:pPr>
          </w:p>
        </w:tc>
      </w:tr>
      <w:tr w:rsidR="00E9258C" w:rsidRPr="000B447A" w14:paraId="644C9D80" w14:textId="77777777" w:rsidTr="008C3E7E">
        <w:trPr>
          <w:trHeight w:val="600"/>
        </w:trPr>
        <w:tc>
          <w:tcPr>
            <w:tcW w:w="2534" w:type="pct"/>
            <w:tcBorders>
              <w:top w:val="single" w:sz="4" w:space="0" w:color="auto"/>
            </w:tcBorders>
          </w:tcPr>
          <w:p w14:paraId="0BB08535" w14:textId="77777777" w:rsidR="00E9258C" w:rsidRPr="000B447A" w:rsidRDefault="00E9258C">
            <w:pPr>
              <w:pStyle w:val="NoSpacing"/>
              <w:jc w:val="center"/>
            </w:pPr>
            <w:r>
              <w:t>Bruno Freitas</w:t>
            </w:r>
          </w:p>
          <w:p w14:paraId="0DF3082A" w14:textId="77777777" w:rsidR="00E9258C" w:rsidRPr="000B447A" w:rsidRDefault="00E9258C">
            <w:pPr>
              <w:pStyle w:val="NoSpacing"/>
              <w:jc w:val="center"/>
            </w:pPr>
            <w:r w:rsidRPr="000B447A">
              <w:t>AVP, Program Management</w:t>
            </w:r>
          </w:p>
        </w:tc>
        <w:tc>
          <w:tcPr>
            <w:tcW w:w="120" w:type="pct"/>
            <w:vAlign w:val="center"/>
          </w:tcPr>
          <w:p w14:paraId="3F8CF8CB" w14:textId="77777777" w:rsidR="00E9258C" w:rsidRPr="000B447A" w:rsidRDefault="00E9258C">
            <w:pPr>
              <w:pStyle w:val="NoSpacing"/>
              <w:jc w:val="center"/>
            </w:pPr>
          </w:p>
        </w:tc>
        <w:tc>
          <w:tcPr>
            <w:tcW w:w="1621" w:type="pct"/>
            <w:noWrap/>
          </w:tcPr>
          <w:p w14:paraId="1E314CCE" w14:textId="77777777" w:rsidR="00E9258C" w:rsidRPr="000B447A" w:rsidRDefault="00E9258C">
            <w:pPr>
              <w:pStyle w:val="NoSpacing"/>
              <w:jc w:val="center"/>
            </w:pPr>
            <w:r w:rsidRPr="000B447A">
              <w:t>Digital Approval</w:t>
            </w:r>
          </w:p>
          <w:p w14:paraId="645C3222" w14:textId="77777777" w:rsidR="00E9258C" w:rsidRPr="000B447A" w:rsidRDefault="00E9258C">
            <w:pPr>
              <w:pStyle w:val="NoSpacing"/>
              <w:jc w:val="center"/>
            </w:pPr>
            <w:r w:rsidRPr="000B447A">
              <w:rPr>
                <w:sz w:val="14"/>
                <w:szCs w:val="14"/>
              </w:rPr>
              <w:t>(Double Click and select ‘checked’ under Default)</w:t>
            </w:r>
          </w:p>
        </w:tc>
        <w:tc>
          <w:tcPr>
            <w:tcW w:w="120" w:type="pct"/>
            <w:noWrap/>
            <w:vAlign w:val="bottom"/>
          </w:tcPr>
          <w:p w14:paraId="3FFC1E24" w14:textId="77777777" w:rsidR="00E9258C" w:rsidRPr="000B447A" w:rsidRDefault="00E9258C">
            <w:pPr>
              <w:pStyle w:val="NoSpacing"/>
            </w:pPr>
          </w:p>
        </w:tc>
        <w:tc>
          <w:tcPr>
            <w:tcW w:w="606" w:type="pct"/>
            <w:tcBorders>
              <w:top w:val="single" w:sz="4" w:space="0" w:color="auto"/>
            </w:tcBorders>
            <w:noWrap/>
          </w:tcPr>
          <w:p w14:paraId="461D121C" w14:textId="77777777" w:rsidR="00E9258C" w:rsidRPr="000B447A" w:rsidRDefault="00E9258C">
            <w:pPr>
              <w:pStyle w:val="NoSpacing"/>
              <w:jc w:val="center"/>
            </w:pPr>
            <w:r w:rsidRPr="000B447A">
              <w:t>Date</w:t>
            </w:r>
          </w:p>
        </w:tc>
      </w:tr>
      <w:tr w:rsidR="00E9258C" w:rsidRPr="000B447A" w14:paraId="05AC1BC0" w14:textId="77777777" w:rsidTr="008C3E7E">
        <w:trPr>
          <w:trHeight w:val="600"/>
        </w:trPr>
        <w:tc>
          <w:tcPr>
            <w:tcW w:w="2534" w:type="pct"/>
            <w:tcBorders>
              <w:bottom w:val="single" w:sz="4" w:space="0" w:color="auto"/>
            </w:tcBorders>
            <w:vAlign w:val="bottom"/>
          </w:tcPr>
          <w:p w14:paraId="6A4335D4" w14:textId="77777777" w:rsidR="00E9258C" w:rsidRPr="000B447A" w:rsidRDefault="00E9258C">
            <w:pPr>
              <w:pStyle w:val="NoSpacing"/>
              <w:jc w:val="center"/>
            </w:pPr>
          </w:p>
          <w:p w14:paraId="2F74E94C" w14:textId="77777777" w:rsidR="00E9258C" w:rsidRPr="000B447A" w:rsidRDefault="00E9258C">
            <w:pPr>
              <w:pStyle w:val="NoSpacing"/>
              <w:jc w:val="center"/>
            </w:pPr>
          </w:p>
          <w:p w14:paraId="3326D5F0" w14:textId="77777777" w:rsidR="00E9258C" w:rsidRPr="000B447A" w:rsidRDefault="00E9258C">
            <w:pPr>
              <w:pStyle w:val="NoSpacing"/>
              <w:jc w:val="center"/>
            </w:pPr>
          </w:p>
        </w:tc>
        <w:tc>
          <w:tcPr>
            <w:tcW w:w="120" w:type="pct"/>
            <w:vAlign w:val="center"/>
          </w:tcPr>
          <w:p w14:paraId="73EA1D0B" w14:textId="77777777" w:rsidR="00E9258C" w:rsidRPr="000B447A" w:rsidRDefault="00E9258C">
            <w:pPr>
              <w:pStyle w:val="NoSpacing"/>
              <w:jc w:val="center"/>
            </w:pPr>
          </w:p>
        </w:tc>
        <w:tc>
          <w:tcPr>
            <w:tcW w:w="1621" w:type="pct"/>
            <w:noWrap/>
            <w:vAlign w:val="bottom"/>
          </w:tcPr>
          <w:p w14:paraId="77692C6C" w14:textId="77777777" w:rsidR="00E9258C" w:rsidRPr="000B447A" w:rsidRDefault="00E9258C">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F41D96">
              <w:rPr>
                <w:rFonts w:cs="Arial"/>
              </w:rPr>
            </w:r>
            <w:r w:rsidR="00F41D96">
              <w:rPr>
                <w:rFonts w:cs="Arial"/>
              </w:rPr>
              <w:fldChar w:fldCharType="separate"/>
            </w:r>
            <w:r w:rsidRPr="000B447A">
              <w:rPr>
                <w:rFonts w:cs="Arial"/>
              </w:rPr>
              <w:fldChar w:fldCharType="end"/>
            </w:r>
          </w:p>
        </w:tc>
        <w:tc>
          <w:tcPr>
            <w:tcW w:w="120" w:type="pct"/>
            <w:noWrap/>
            <w:vAlign w:val="bottom"/>
          </w:tcPr>
          <w:p w14:paraId="18DA2E23" w14:textId="77777777" w:rsidR="00E9258C" w:rsidRPr="000B447A" w:rsidRDefault="00E9258C">
            <w:pPr>
              <w:pStyle w:val="NoSpacing"/>
            </w:pPr>
          </w:p>
        </w:tc>
        <w:tc>
          <w:tcPr>
            <w:tcW w:w="606" w:type="pct"/>
            <w:tcBorders>
              <w:bottom w:val="single" w:sz="4" w:space="0" w:color="auto"/>
            </w:tcBorders>
            <w:noWrap/>
            <w:vAlign w:val="bottom"/>
          </w:tcPr>
          <w:p w14:paraId="0528B4C8" w14:textId="77777777" w:rsidR="00E9258C" w:rsidRPr="000B447A" w:rsidRDefault="00E9258C">
            <w:pPr>
              <w:pStyle w:val="NoSpacing"/>
              <w:jc w:val="center"/>
            </w:pPr>
          </w:p>
        </w:tc>
      </w:tr>
      <w:tr w:rsidR="00E9258C" w:rsidRPr="000B447A" w14:paraId="26EEBC79" w14:textId="77777777" w:rsidTr="008C3E7E">
        <w:trPr>
          <w:trHeight w:val="600"/>
        </w:trPr>
        <w:tc>
          <w:tcPr>
            <w:tcW w:w="2534" w:type="pct"/>
            <w:tcBorders>
              <w:top w:val="single" w:sz="4" w:space="0" w:color="auto"/>
            </w:tcBorders>
          </w:tcPr>
          <w:p w14:paraId="36B145FB" w14:textId="77777777" w:rsidR="00E9258C" w:rsidRPr="000B447A" w:rsidRDefault="00E9258C">
            <w:pPr>
              <w:pStyle w:val="NoSpacing"/>
              <w:jc w:val="center"/>
            </w:pPr>
            <w:r>
              <w:t>Jogi Nijjar</w:t>
            </w:r>
          </w:p>
          <w:p w14:paraId="49D66E9F" w14:textId="77777777" w:rsidR="00E9258C" w:rsidRPr="000B447A" w:rsidRDefault="00E9258C">
            <w:pPr>
              <w:pStyle w:val="NoSpacing"/>
              <w:jc w:val="center"/>
            </w:pPr>
            <w:r>
              <w:t>Program Manager</w:t>
            </w:r>
          </w:p>
        </w:tc>
        <w:tc>
          <w:tcPr>
            <w:tcW w:w="120" w:type="pct"/>
            <w:vAlign w:val="center"/>
          </w:tcPr>
          <w:p w14:paraId="425EABB1" w14:textId="77777777" w:rsidR="00E9258C" w:rsidRPr="000B447A" w:rsidRDefault="00E9258C">
            <w:pPr>
              <w:pStyle w:val="NoSpacing"/>
              <w:jc w:val="center"/>
            </w:pPr>
          </w:p>
        </w:tc>
        <w:tc>
          <w:tcPr>
            <w:tcW w:w="1621" w:type="pct"/>
            <w:noWrap/>
          </w:tcPr>
          <w:p w14:paraId="44ED8EA6" w14:textId="77777777" w:rsidR="00E9258C" w:rsidRPr="000B447A" w:rsidRDefault="00E9258C">
            <w:pPr>
              <w:pStyle w:val="NoSpacing"/>
              <w:jc w:val="center"/>
            </w:pPr>
            <w:r w:rsidRPr="000B447A">
              <w:t>Digital Approval</w:t>
            </w:r>
          </w:p>
          <w:p w14:paraId="68865EFA" w14:textId="77777777" w:rsidR="00E9258C" w:rsidRPr="000B447A" w:rsidRDefault="00E9258C">
            <w:pPr>
              <w:pStyle w:val="NoSpacing"/>
              <w:jc w:val="center"/>
            </w:pPr>
            <w:r w:rsidRPr="000B447A">
              <w:rPr>
                <w:sz w:val="14"/>
                <w:szCs w:val="14"/>
              </w:rPr>
              <w:t>(Double Click and select ‘checked’ under Default)</w:t>
            </w:r>
          </w:p>
        </w:tc>
        <w:tc>
          <w:tcPr>
            <w:tcW w:w="120" w:type="pct"/>
            <w:noWrap/>
            <w:vAlign w:val="bottom"/>
          </w:tcPr>
          <w:p w14:paraId="05F69383" w14:textId="77777777" w:rsidR="00E9258C" w:rsidRPr="000B447A" w:rsidRDefault="00E9258C">
            <w:pPr>
              <w:pStyle w:val="NoSpacing"/>
            </w:pPr>
          </w:p>
        </w:tc>
        <w:tc>
          <w:tcPr>
            <w:tcW w:w="606" w:type="pct"/>
            <w:tcBorders>
              <w:top w:val="single" w:sz="4" w:space="0" w:color="auto"/>
            </w:tcBorders>
            <w:noWrap/>
          </w:tcPr>
          <w:p w14:paraId="5F85B146" w14:textId="77777777" w:rsidR="00E9258C" w:rsidRPr="000B447A" w:rsidRDefault="00E9258C">
            <w:pPr>
              <w:pStyle w:val="NoSpacing"/>
              <w:jc w:val="center"/>
            </w:pPr>
            <w:r w:rsidRPr="000B447A">
              <w:t>Date</w:t>
            </w:r>
          </w:p>
        </w:tc>
      </w:tr>
      <w:tr w:rsidR="00E9258C" w:rsidRPr="000B447A" w14:paraId="147F001A" w14:textId="77777777" w:rsidTr="008C3E7E">
        <w:trPr>
          <w:trHeight w:val="717"/>
        </w:trPr>
        <w:tc>
          <w:tcPr>
            <w:tcW w:w="2534" w:type="pct"/>
            <w:tcBorders>
              <w:bottom w:val="single" w:sz="4" w:space="0" w:color="auto"/>
            </w:tcBorders>
            <w:vAlign w:val="bottom"/>
          </w:tcPr>
          <w:p w14:paraId="2FC132F8" w14:textId="77777777" w:rsidR="00E9258C" w:rsidRPr="000B447A" w:rsidRDefault="00E9258C">
            <w:pPr>
              <w:pStyle w:val="NoSpacing"/>
              <w:jc w:val="center"/>
            </w:pPr>
          </w:p>
          <w:p w14:paraId="21CD12BC" w14:textId="77777777" w:rsidR="00E9258C" w:rsidRPr="000B447A" w:rsidRDefault="00E9258C">
            <w:pPr>
              <w:pStyle w:val="NoSpacing"/>
              <w:jc w:val="center"/>
            </w:pPr>
          </w:p>
        </w:tc>
        <w:tc>
          <w:tcPr>
            <w:tcW w:w="120" w:type="pct"/>
            <w:vMerge w:val="restart"/>
            <w:vAlign w:val="center"/>
          </w:tcPr>
          <w:p w14:paraId="53548A71" w14:textId="77777777" w:rsidR="00E9258C" w:rsidRPr="000B447A" w:rsidRDefault="00E9258C">
            <w:pPr>
              <w:pStyle w:val="NoSpacing"/>
              <w:jc w:val="center"/>
            </w:pPr>
          </w:p>
        </w:tc>
        <w:tc>
          <w:tcPr>
            <w:tcW w:w="1621" w:type="pct"/>
            <w:noWrap/>
            <w:vAlign w:val="bottom"/>
          </w:tcPr>
          <w:p w14:paraId="6D4FEA37" w14:textId="77777777" w:rsidR="00E9258C" w:rsidRPr="000B447A" w:rsidRDefault="00E9258C">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F41D96">
              <w:rPr>
                <w:rFonts w:cs="Arial"/>
              </w:rPr>
            </w:r>
            <w:r w:rsidR="00F41D96">
              <w:rPr>
                <w:rFonts w:cs="Arial"/>
              </w:rPr>
              <w:fldChar w:fldCharType="separate"/>
            </w:r>
            <w:r w:rsidRPr="000B447A">
              <w:rPr>
                <w:rFonts w:cs="Arial"/>
              </w:rPr>
              <w:fldChar w:fldCharType="end"/>
            </w:r>
          </w:p>
        </w:tc>
        <w:tc>
          <w:tcPr>
            <w:tcW w:w="120" w:type="pct"/>
            <w:noWrap/>
            <w:vAlign w:val="bottom"/>
          </w:tcPr>
          <w:p w14:paraId="2DD91FAA" w14:textId="77777777" w:rsidR="00E9258C" w:rsidRPr="000B447A" w:rsidRDefault="00E9258C">
            <w:pPr>
              <w:pStyle w:val="NoSpacing"/>
              <w:rPr>
                <w:rFonts w:cs="Arial"/>
              </w:rPr>
            </w:pPr>
          </w:p>
        </w:tc>
        <w:tc>
          <w:tcPr>
            <w:tcW w:w="606" w:type="pct"/>
            <w:tcBorders>
              <w:bottom w:val="single" w:sz="4" w:space="0" w:color="auto"/>
            </w:tcBorders>
            <w:noWrap/>
            <w:vAlign w:val="bottom"/>
          </w:tcPr>
          <w:p w14:paraId="7DA094F2" w14:textId="77777777" w:rsidR="00E9258C" w:rsidRPr="000B447A" w:rsidRDefault="00E9258C">
            <w:pPr>
              <w:pStyle w:val="NoSpacing"/>
              <w:jc w:val="center"/>
            </w:pPr>
          </w:p>
        </w:tc>
      </w:tr>
      <w:tr w:rsidR="00E9258C" w:rsidRPr="000B447A" w14:paraId="46622E6D" w14:textId="77777777" w:rsidTr="008C3E7E">
        <w:trPr>
          <w:trHeight w:val="600"/>
        </w:trPr>
        <w:tc>
          <w:tcPr>
            <w:tcW w:w="2534" w:type="pct"/>
            <w:tcBorders>
              <w:top w:val="single" w:sz="4" w:space="0" w:color="auto"/>
            </w:tcBorders>
          </w:tcPr>
          <w:p w14:paraId="6733A668" w14:textId="77777777" w:rsidR="00E9258C" w:rsidRPr="000B447A" w:rsidRDefault="00E9258C">
            <w:pPr>
              <w:pStyle w:val="NoSpacing"/>
              <w:jc w:val="center"/>
            </w:pPr>
            <w:r>
              <w:t>Barb Keryliuk</w:t>
            </w:r>
          </w:p>
          <w:p w14:paraId="4383D021" w14:textId="77777777" w:rsidR="00E9258C" w:rsidRPr="000B447A" w:rsidRDefault="00E9258C">
            <w:pPr>
              <w:pStyle w:val="NoSpacing"/>
              <w:jc w:val="center"/>
            </w:pPr>
            <w:r>
              <w:t>Sr. Manager</w:t>
            </w:r>
            <w:r w:rsidRPr="000B447A">
              <w:t>, PMO</w:t>
            </w:r>
          </w:p>
        </w:tc>
        <w:tc>
          <w:tcPr>
            <w:tcW w:w="120" w:type="pct"/>
            <w:vMerge/>
            <w:vAlign w:val="center"/>
          </w:tcPr>
          <w:p w14:paraId="32D44E7E" w14:textId="77777777" w:rsidR="00E9258C" w:rsidRPr="000B447A" w:rsidRDefault="00E9258C">
            <w:pPr>
              <w:pStyle w:val="NoSpacing"/>
              <w:jc w:val="center"/>
            </w:pPr>
          </w:p>
        </w:tc>
        <w:tc>
          <w:tcPr>
            <w:tcW w:w="1621" w:type="pct"/>
            <w:noWrap/>
          </w:tcPr>
          <w:p w14:paraId="15D3FCB6" w14:textId="77777777" w:rsidR="00E9258C" w:rsidRPr="000B447A" w:rsidRDefault="00E9258C">
            <w:pPr>
              <w:pStyle w:val="NoSpacing"/>
              <w:jc w:val="center"/>
            </w:pPr>
            <w:r w:rsidRPr="000B447A">
              <w:t>Digital Approval</w:t>
            </w:r>
          </w:p>
          <w:p w14:paraId="009289CB" w14:textId="77777777" w:rsidR="00E9258C" w:rsidRPr="000B447A" w:rsidRDefault="00E9258C">
            <w:pPr>
              <w:pStyle w:val="NoSpacing"/>
              <w:jc w:val="center"/>
              <w:rPr>
                <w:sz w:val="14"/>
                <w:szCs w:val="14"/>
              </w:rPr>
            </w:pPr>
            <w:r w:rsidRPr="000B447A">
              <w:rPr>
                <w:sz w:val="14"/>
                <w:szCs w:val="14"/>
              </w:rPr>
              <w:t>(Double Click and select ‘checked’ under Default)</w:t>
            </w:r>
          </w:p>
        </w:tc>
        <w:tc>
          <w:tcPr>
            <w:tcW w:w="120" w:type="pct"/>
            <w:noWrap/>
            <w:vAlign w:val="bottom"/>
          </w:tcPr>
          <w:p w14:paraId="10BCE2A7" w14:textId="77777777" w:rsidR="00E9258C" w:rsidRPr="000B447A" w:rsidRDefault="00E9258C">
            <w:pPr>
              <w:pStyle w:val="NoSpacing"/>
            </w:pPr>
          </w:p>
        </w:tc>
        <w:tc>
          <w:tcPr>
            <w:tcW w:w="606" w:type="pct"/>
            <w:tcBorders>
              <w:top w:val="single" w:sz="4" w:space="0" w:color="auto"/>
            </w:tcBorders>
            <w:noWrap/>
          </w:tcPr>
          <w:p w14:paraId="394FD319" w14:textId="77777777" w:rsidR="00E9258C" w:rsidRPr="000B447A" w:rsidRDefault="00E9258C">
            <w:pPr>
              <w:pStyle w:val="NoSpacing"/>
              <w:jc w:val="center"/>
            </w:pPr>
            <w:r w:rsidRPr="000B447A">
              <w:t>Date</w:t>
            </w:r>
          </w:p>
        </w:tc>
      </w:tr>
    </w:tbl>
    <w:p w14:paraId="3F9BE091" w14:textId="77777777" w:rsidR="00A241E1" w:rsidRPr="000B447A" w:rsidRDefault="00A241E1">
      <w:pPr>
        <w:pStyle w:val="NoSpacing"/>
        <w:rPr>
          <w:sz w:val="20"/>
          <w:szCs w:val="20"/>
        </w:rPr>
      </w:pPr>
    </w:p>
    <w:bookmarkEnd w:id="3"/>
    <w:bookmarkEnd w:id="4"/>
    <w:bookmarkEnd w:id="247"/>
    <w:p w14:paraId="5A02F3C4" w14:textId="77777777" w:rsidR="00894293" w:rsidRDefault="00894293" w:rsidP="00EA22A5">
      <w:pPr>
        <w:spacing w:line="240" w:lineRule="auto"/>
        <w:rPr>
          <w:rFonts w:eastAsiaTheme="minorHAnsi"/>
          <w:sz w:val="20"/>
          <w:szCs w:val="20"/>
          <w:lang w:eastAsia="en-US"/>
        </w:rPr>
      </w:pPr>
    </w:p>
    <w:sectPr w:rsidR="00894293" w:rsidSect="00857139">
      <w:headerReference w:type="even" r:id="rId36"/>
      <w:headerReference w:type="default" r:id="rId37"/>
      <w:footerReference w:type="default" r:id="rId38"/>
      <w:headerReference w:type="first" r:id="rId39"/>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EBF638" w14:textId="77777777" w:rsidR="00535CA5" w:rsidRDefault="00535CA5" w:rsidP="00F621C6">
      <w:pPr>
        <w:spacing w:after="0" w:line="240" w:lineRule="auto"/>
      </w:pPr>
      <w:r>
        <w:separator/>
      </w:r>
    </w:p>
    <w:p w14:paraId="1B51A76D" w14:textId="77777777" w:rsidR="00535CA5" w:rsidRDefault="00535CA5"/>
    <w:p w14:paraId="2690B56D" w14:textId="77777777" w:rsidR="00535CA5" w:rsidRDefault="00535CA5"/>
  </w:endnote>
  <w:endnote w:type="continuationSeparator" w:id="0">
    <w:p w14:paraId="6C8468D2" w14:textId="77777777" w:rsidR="00535CA5" w:rsidRDefault="00535CA5" w:rsidP="00F621C6">
      <w:pPr>
        <w:spacing w:after="0" w:line="240" w:lineRule="auto"/>
      </w:pPr>
      <w:r>
        <w:continuationSeparator/>
      </w:r>
    </w:p>
    <w:p w14:paraId="2EB63B9F" w14:textId="77777777" w:rsidR="00535CA5" w:rsidRDefault="00535CA5"/>
    <w:p w14:paraId="201A1C01" w14:textId="77777777" w:rsidR="00535CA5" w:rsidRDefault="00535C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C27D3" w14:textId="77777777" w:rsidR="00F41D96" w:rsidRDefault="00F41D96" w:rsidP="00EF3F25">
    <w:pPr>
      <w:jc w:val="right"/>
    </w:pPr>
    <w:r>
      <w:rPr>
        <w:noProof/>
      </w:rPr>
      <w:drawing>
        <wp:anchor distT="0" distB="0" distL="114300" distR="114300" simplePos="0" relativeHeight="251661824" behindDoc="0" locked="0" layoutInCell="1" allowOverlap="1" wp14:anchorId="2B6D2D5B" wp14:editId="1671BB60">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42E1803" wp14:editId="175BDF2B">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18302" w14:textId="77777777" w:rsidR="00F41D96" w:rsidRDefault="00F41D96" w:rsidP="00B13605">
    <w:pPr>
      <w:jc w:val="right"/>
    </w:pPr>
    <w:r>
      <w:rPr>
        <w:noProof/>
      </w:rPr>
      <w:drawing>
        <wp:inline distT="0" distB="0" distL="0" distR="0" wp14:anchorId="10881508" wp14:editId="4F9B947E">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D47ED6" w14:textId="77777777" w:rsidR="00F41D96" w:rsidRDefault="00F41D96"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F4CB25" w14:textId="0E2711F2" w:rsidR="00F41D96" w:rsidRPr="00DC3980" w:rsidRDefault="00F41D96"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53290FAB" wp14:editId="694AF6A0">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6F0C57A6" w14:textId="77777777" w:rsidR="00F41D96" w:rsidRDefault="00F41D96"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290FAB" id="_x0000_t202" coordsize="21600,21600" o:spt="202" path="m,l,21600r21600,l21600,xe">
              <v:stroke joinstyle="miter"/>
              <v:path gradientshapeok="t" o:connecttype="rect"/>
            </v:shapetype>
            <v:shape id="_x0000_s1040"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6F0C57A6" w14:textId="77777777" w:rsidR="00F41D96" w:rsidRDefault="00F41D96" w:rsidP="00793F43">
                    <w:pPr>
                      <w:jc w:val="right"/>
                    </w:pPr>
                  </w:p>
                </w:txbxContent>
              </v:textbox>
            </v:shape>
          </w:pict>
        </mc:Fallback>
      </mc:AlternateContent>
    </w:r>
    <w:r w:rsidRPr="005B17A1">
      <w:rPr>
        <w:b/>
        <w:color w:val="0097A9"/>
        <w:sz w:val="16"/>
        <w:szCs w:val="16"/>
      </w:rPr>
      <w:t xml:space="preserve">Canadian Western </w:t>
    </w:r>
    <w:r w:rsidR="00603F05" w:rsidRPr="005B17A1">
      <w:rPr>
        <w:b/>
        <w:color w:val="0097A9"/>
        <w:sz w:val="16"/>
        <w:szCs w:val="16"/>
      </w:rPr>
      <w:t>Bank</w:t>
    </w:r>
    <w:r w:rsidR="00603F05">
      <w:rPr>
        <w:b/>
        <w:color w:val="0097A9"/>
        <w:sz w:val="16"/>
        <w:szCs w:val="16"/>
      </w:rPr>
      <w:t xml:space="preserve"> </w:t>
    </w:r>
    <w:sdt>
      <w:sdtPr>
        <w:rPr>
          <w:i/>
          <w:color w:val="009AA6"/>
          <w:sz w:val="16"/>
          <w:szCs w:val="16"/>
        </w:rPr>
        <w:alias w:val="Title"/>
        <w:tag w:val=""/>
        <w:id w:val="130908185"/>
        <w:placeholder>
          <w:docPart w:val="CD7C355CBD6649509F716ACE26893F5E"/>
        </w:placeholder>
        <w:dataBinding w:prefixMappings="xmlns:ns0='http://purl.org/dc/elements/1.1/' xmlns:ns1='http://schemas.openxmlformats.org/package/2006/metadata/core-properties' " w:xpath="/ns1:coreProperties[1]/ns0:title[1]" w:storeItemID="{6C3C8BC8-F283-45AE-878A-BAB7291924A1}"/>
        <w:text/>
      </w:sdtPr>
      <w:sdtContent>
        <w:r>
          <w:rPr>
            <w:i/>
            <w:color w:val="009AA6"/>
            <w:sz w:val="16"/>
            <w:szCs w:val="16"/>
          </w:rPr>
          <w:t>Digital Program Charter</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9018A9">
      <w:rPr>
        <w:b/>
        <w:noProof/>
        <w:color w:val="009AA6"/>
        <w:sz w:val="16"/>
        <w:szCs w:val="16"/>
      </w:rPr>
      <w:t>16</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9AB79A" w14:textId="77777777" w:rsidR="00535CA5" w:rsidRDefault="00535CA5" w:rsidP="00F621C6">
      <w:pPr>
        <w:spacing w:after="0" w:line="240" w:lineRule="auto"/>
      </w:pPr>
      <w:r>
        <w:separator/>
      </w:r>
    </w:p>
    <w:p w14:paraId="4D8279CB" w14:textId="77777777" w:rsidR="00535CA5" w:rsidRDefault="00535CA5"/>
    <w:p w14:paraId="21873B56" w14:textId="77777777" w:rsidR="00535CA5" w:rsidRDefault="00535CA5"/>
  </w:footnote>
  <w:footnote w:type="continuationSeparator" w:id="0">
    <w:p w14:paraId="71EC6D8D" w14:textId="77777777" w:rsidR="00535CA5" w:rsidRDefault="00535CA5" w:rsidP="00F621C6">
      <w:pPr>
        <w:spacing w:after="0" w:line="240" w:lineRule="auto"/>
      </w:pPr>
      <w:r>
        <w:continuationSeparator/>
      </w:r>
    </w:p>
    <w:p w14:paraId="1633B28F" w14:textId="77777777" w:rsidR="00535CA5" w:rsidRDefault="00535CA5"/>
    <w:p w14:paraId="5855E6FF" w14:textId="77777777" w:rsidR="00535CA5" w:rsidRDefault="00535CA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833A7B" w14:textId="77777777" w:rsidR="00F41D96" w:rsidRDefault="00F41D96">
    <w:pPr>
      <w:pStyle w:val="Header"/>
    </w:pPr>
    <w:r>
      <w:rPr>
        <w:noProof/>
      </w:rPr>
      <w:pict w14:anchorId="419D2B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E6456A" w14:textId="77777777" w:rsidR="00F41D96" w:rsidRPr="00CA1329" w:rsidRDefault="00F41D96"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4592E0F2" wp14:editId="2ECC71B1">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1056AC" w14:textId="77777777" w:rsidR="00F41D96" w:rsidRPr="00983AB8" w:rsidRDefault="00F41D96"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92E0F2" id="_x0000_t202" coordsize="21600,21600" o:spt="202" path="m,l,21600r21600,l21600,xe">
              <v:stroke joinstyle="miter"/>
              <v:path gradientshapeok="t" o:connecttype="rect"/>
            </v:shapetype>
            <v:shape id="Text Box 2" o:spid="_x0000_s1032"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091056AC" w14:textId="77777777" w:rsidR="00F41D96" w:rsidRPr="00983AB8" w:rsidRDefault="00F41D96"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74325B9B" wp14:editId="4AF12E03">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303661B" w14:textId="77777777" w:rsidR="00F41D96" w:rsidRPr="00983AB8" w:rsidRDefault="00F41D96"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25B9B" id="_x0000_s1033"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0303661B" w14:textId="77777777" w:rsidR="00F41D96" w:rsidRPr="00983AB8" w:rsidRDefault="00F41D96"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217F07BA" wp14:editId="21582DDC">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8380768" w14:textId="77777777" w:rsidR="00F41D96" w:rsidRPr="00983AB8" w:rsidRDefault="00F41D96"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F07BA" id="_x0000_s1034"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68380768" w14:textId="77777777" w:rsidR="00F41D96" w:rsidRPr="00983AB8" w:rsidRDefault="00F41D96"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4EE408BE" wp14:editId="1D30473A">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17FBAD59" w14:textId="77777777" w:rsidR="00F41D96" w:rsidRPr="00CD62FB" w:rsidRDefault="00F41D96"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408BE" id="_x0000_s1035"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17FBAD59" w14:textId="77777777" w:rsidR="00F41D96" w:rsidRPr="00CD62FB" w:rsidRDefault="00F41D96" w:rsidP="00CA1329">
                    <w:pPr>
                      <w:spacing w:before="240"/>
                      <w:rPr>
                        <w:rFonts w:ascii="Arial" w:hAnsi="Arial" w:cs="Arial"/>
                        <w:b/>
                        <w:color w:val="FDDE00"/>
                        <w:sz w:val="18"/>
                        <w:szCs w:val="18"/>
                      </w:rPr>
                    </w:pPr>
                  </w:p>
                </w:txbxContent>
              </v:textbox>
            </v:shape>
          </w:pict>
        </mc:Fallback>
      </mc:AlternateContent>
    </w:r>
    <w:r>
      <w:pict w14:anchorId="60294C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5101C721" w14:textId="77777777" w:rsidR="00F41D96" w:rsidRDefault="00F41D96"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5EFCF" w14:textId="77777777" w:rsidR="00F41D96" w:rsidRDefault="00F41D96">
    <w:pPr>
      <w:pStyle w:val="Header"/>
    </w:pPr>
    <w:r>
      <w:rPr>
        <w:noProof/>
      </w:rPr>
      <w:pict w14:anchorId="3A8D31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Pr>
        <w:noProof/>
      </w:rPr>
      <w:drawing>
        <wp:inline distT="0" distB="0" distL="0" distR="0" wp14:anchorId="55A9A8D9" wp14:editId="68BF5E0D">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3578C" w14:textId="77777777" w:rsidR="00F41D96" w:rsidRDefault="00F41D96">
    <w:pPr>
      <w:pStyle w:val="Header"/>
    </w:pPr>
    <w:r>
      <w:rPr>
        <w:noProof/>
      </w:rPr>
      <w:pict w14:anchorId="1E9C95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2E3FD" w14:textId="77777777" w:rsidR="00F41D96" w:rsidRDefault="00F41D96">
    <w:pPr>
      <w:pStyle w:val="Header"/>
    </w:pPr>
    <w:r>
      <w:rPr>
        <w:noProof/>
      </w:rPr>
      <w:pict w14:anchorId="782595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7BFD9C" w14:textId="77777777" w:rsidR="00F41D96" w:rsidRDefault="00F41D96">
    <w:pPr>
      <w:pStyle w:val="Header"/>
    </w:pPr>
    <w:r>
      <w:rPr>
        <w:noProof/>
      </w:rPr>
      <w:pict w14:anchorId="54EC43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D4843" w14:textId="77777777" w:rsidR="00F41D96" w:rsidRDefault="00F41D96">
    <w:pPr>
      <w:pStyle w:val="Header"/>
    </w:pPr>
    <w:r>
      <w:rPr>
        <w:noProof/>
      </w:rPr>
      <w:pict w14:anchorId="06F97D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355EF" w14:textId="77777777" w:rsidR="00F41D96" w:rsidRDefault="00F41D96"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2C4ADF3B" wp14:editId="4F62A5BC">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0ACBC886" w14:textId="77777777" w:rsidR="00F41D96" w:rsidRPr="00CD62FB" w:rsidRDefault="00F41D96"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4ADF3B" id="_x0000_t202" coordsize="21600,21600" o:spt="202" path="m,l,21600r21600,l21600,xe">
              <v:stroke joinstyle="miter"/>
              <v:path gradientshapeok="t" o:connecttype="rect"/>
            </v:shapetype>
            <v:shape id="_x0000_s1036"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0ACBC886" w14:textId="77777777" w:rsidR="00F41D96" w:rsidRPr="00CD62FB" w:rsidRDefault="00F41D96"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167D0C32" wp14:editId="5649870C">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7B0B20E7" w14:textId="77777777" w:rsidR="00F41D96" w:rsidRPr="00983AB8" w:rsidRDefault="00F41D96"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7D0C32" id="_x0000_s1037"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7B0B20E7" w14:textId="77777777" w:rsidR="00F41D96" w:rsidRPr="00983AB8" w:rsidRDefault="00F41D96"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5DCEA9A1" wp14:editId="5C4E7042">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F227D87" w14:textId="77777777" w:rsidR="00F41D96" w:rsidRPr="00983AB8" w:rsidRDefault="00F41D96"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EA9A1" id="_x0000_s1038"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3F227D87" w14:textId="77777777" w:rsidR="00F41D96" w:rsidRPr="00983AB8" w:rsidRDefault="00F41D96"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48358DF6" wp14:editId="4993E51E">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283DB328" w14:textId="77777777" w:rsidR="00F41D96" w:rsidRPr="00983AB8" w:rsidRDefault="00F41D96"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58DF6" id="_x0000_s1039"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283DB328" w14:textId="77777777" w:rsidR="00F41D96" w:rsidRPr="00983AB8" w:rsidRDefault="00F41D96" w:rsidP="00364BCF">
                    <w:pPr>
                      <w:spacing w:before="240"/>
                      <w:ind w:left="1440" w:firstLine="720"/>
                      <w:rPr>
                        <w:rFonts w:ascii="Arial" w:hAnsi="Arial" w:cs="Arial"/>
                        <w:b/>
                        <w:color w:val="111111" w:themeColor="text1"/>
                        <w:sz w:val="18"/>
                        <w:szCs w:val="18"/>
                      </w:rPr>
                    </w:pPr>
                  </w:p>
                </w:txbxContent>
              </v:textbox>
            </v:shape>
          </w:pict>
        </mc:Fallback>
      </mc:AlternateContent>
    </w:r>
    <w:r>
      <w:rPr>
        <w:noProof/>
      </w:rPr>
      <w:pict w14:anchorId="49C986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69B487B1" w14:textId="77777777" w:rsidR="00F41D96" w:rsidRPr="00552F21" w:rsidRDefault="00F41D96"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F23EE" w14:textId="77777777" w:rsidR="00F41D96" w:rsidRDefault="00F41D96">
    <w:pPr>
      <w:pStyle w:val="Header"/>
    </w:pPr>
    <w:r>
      <w:rPr>
        <w:noProof/>
      </w:rPr>
      <w:pict w14:anchorId="7BE43A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69D58C5"/>
    <w:multiLevelType w:val="hybridMultilevel"/>
    <w:tmpl w:val="FE84CC44"/>
    <w:lvl w:ilvl="0" w:tplc="473658A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FCC2DF7"/>
    <w:multiLevelType w:val="hybridMultilevel"/>
    <w:tmpl w:val="0D001800"/>
    <w:lvl w:ilvl="0" w:tplc="3C281576">
      <w:start w:val="1"/>
      <w:numFmt w:val="bullet"/>
      <w:lvlText w:val="-"/>
      <w:lvlJc w:val="left"/>
      <w:pPr>
        <w:tabs>
          <w:tab w:val="num" w:pos="720"/>
        </w:tabs>
        <w:ind w:left="720" w:hanging="360"/>
      </w:pPr>
      <w:rPr>
        <w:rFonts w:ascii="Times New Roman" w:hAnsi="Times New Roman" w:hint="default"/>
      </w:rPr>
    </w:lvl>
    <w:lvl w:ilvl="1" w:tplc="A0D22EB0">
      <w:start w:val="238"/>
      <w:numFmt w:val="bullet"/>
      <w:lvlText w:val="-"/>
      <w:lvlJc w:val="left"/>
      <w:pPr>
        <w:tabs>
          <w:tab w:val="num" w:pos="1440"/>
        </w:tabs>
        <w:ind w:left="1440" w:hanging="360"/>
      </w:pPr>
      <w:rPr>
        <w:rFonts w:ascii="Times New Roman" w:hAnsi="Times New Roman" w:hint="default"/>
      </w:rPr>
    </w:lvl>
    <w:lvl w:ilvl="2" w:tplc="7834BF6E" w:tentative="1">
      <w:start w:val="1"/>
      <w:numFmt w:val="bullet"/>
      <w:lvlText w:val="-"/>
      <w:lvlJc w:val="left"/>
      <w:pPr>
        <w:tabs>
          <w:tab w:val="num" w:pos="2160"/>
        </w:tabs>
        <w:ind w:left="2160" w:hanging="360"/>
      </w:pPr>
      <w:rPr>
        <w:rFonts w:ascii="Times New Roman" w:hAnsi="Times New Roman" w:hint="default"/>
      </w:rPr>
    </w:lvl>
    <w:lvl w:ilvl="3" w:tplc="54187CDA" w:tentative="1">
      <w:start w:val="1"/>
      <w:numFmt w:val="bullet"/>
      <w:lvlText w:val="-"/>
      <w:lvlJc w:val="left"/>
      <w:pPr>
        <w:tabs>
          <w:tab w:val="num" w:pos="2880"/>
        </w:tabs>
        <w:ind w:left="2880" w:hanging="360"/>
      </w:pPr>
      <w:rPr>
        <w:rFonts w:ascii="Times New Roman" w:hAnsi="Times New Roman" w:hint="default"/>
      </w:rPr>
    </w:lvl>
    <w:lvl w:ilvl="4" w:tplc="4A481560" w:tentative="1">
      <w:start w:val="1"/>
      <w:numFmt w:val="bullet"/>
      <w:lvlText w:val="-"/>
      <w:lvlJc w:val="left"/>
      <w:pPr>
        <w:tabs>
          <w:tab w:val="num" w:pos="3600"/>
        </w:tabs>
        <w:ind w:left="3600" w:hanging="360"/>
      </w:pPr>
      <w:rPr>
        <w:rFonts w:ascii="Times New Roman" w:hAnsi="Times New Roman" w:hint="default"/>
      </w:rPr>
    </w:lvl>
    <w:lvl w:ilvl="5" w:tplc="505AF65A" w:tentative="1">
      <w:start w:val="1"/>
      <w:numFmt w:val="bullet"/>
      <w:lvlText w:val="-"/>
      <w:lvlJc w:val="left"/>
      <w:pPr>
        <w:tabs>
          <w:tab w:val="num" w:pos="4320"/>
        </w:tabs>
        <w:ind w:left="4320" w:hanging="360"/>
      </w:pPr>
      <w:rPr>
        <w:rFonts w:ascii="Times New Roman" w:hAnsi="Times New Roman" w:hint="default"/>
      </w:rPr>
    </w:lvl>
    <w:lvl w:ilvl="6" w:tplc="89D050A8" w:tentative="1">
      <w:start w:val="1"/>
      <w:numFmt w:val="bullet"/>
      <w:lvlText w:val="-"/>
      <w:lvlJc w:val="left"/>
      <w:pPr>
        <w:tabs>
          <w:tab w:val="num" w:pos="5040"/>
        </w:tabs>
        <w:ind w:left="5040" w:hanging="360"/>
      </w:pPr>
      <w:rPr>
        <w:rFonts w:ascii="Times New Roman" w:hAnsi="Times New Roman" w:hint="default"/>
      </w:rPr>
    </w:lvl>
    <w:lvl w:ilvl="7" w:tplc="C9880B50" w:tentative="1">
      <w:start w:val="1"/>
      <w:numFmt w:val="bullet"/>
      <w:lvlText w:val="-"/>
      <w:lvlJc w:val="left"/>
      <w:pPr>
        <w:tabs>
          <w:tab w:val="num" w:pos="5760"/>
        </w:tabs>
        <w:ind w:left="5760" w:hanging="360"/>
      </w:pPr>
      <w:rPr>
        <w:rFonts w:ascii="Times New Roman" w:hAnsi="Times New Roman" w:hint="default"/>
      </w:rPr>
    </w:lvl>
    <w:lvl w:ilvl="8" w:tplc="7C0A078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1425659"/>
    <w:multiLevelType w:val="hybridMultilevel"/>
    <w:tmpl w:val="17E28764"/>
    <w:lvl w:ilvl="0" w:tplc="FBCC6696">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25C412CA"/>
    <w:multiLevelType w:val="hybridMultilevel"/>
    <w:tmpl w:val="2134488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C574AD1"/>
    <w:multiLevelType w:val="hybridMultilevel"/>
    <w:tmpl w:val="0EC05780"/>
    <w:lvl w:ilvl="0" w:tplc="5F8CD6F4">
      <w:start w:val="1"/>
      <w:numFmt w:val="bullet"/>
      <w:lvlText w:val="•"/>
      <w:lvlJc w:val="left"/>
      <w:pPr>
        <w:tabs>
          <w:tab w:val="num" w:pos="720"/>
        </w:tabs>
        <w:ind w:left="720" w:hanging="360"/>
      </w:pPr>
      <w:rPr>
        <w:rFonts w:ascii="Arial" w:hAnsi="Arial" w:hint="default"/>
      </w:rPr>
    </w:lvl>
    <w:lvl w:ilvl="1" w:tplc="0B28754E" w:tentative="1">
      <w:start w:val="1"/>
      <w:numFmt w:val="bullet"/>
      <w:lvlText w:val="•"/>
      <w:lvlJc w:val="left"/>
      <w:pPr>
        <w:tabs>
          <w:tab w:val="num" w:pos="1440"/>
        </w:tabs>
        <w:ind w:left="1440" w:hanging="360"/>
      </w:pPr>
      <w:rPr>
        <w:rFonts w:ascii="Arial" w:hAnsi="Arial" w:hint="default"/>
      </w:rPr>
    </w:lvl>
    <w:lvl w:ilvl="2" w:tplc="B50AF558" w:tentative="1">
      <w:start w:val="1"/>
      <w:numFmt w:val="bullet"/>
      <w:lvlText w:val="•"/>
      <w:lvlJc w:val="left"/>
      <w:pPr>
        <w:tabs>
          <w:tab w:val="num" w:pos="2160"/>
        </w:tabs>
        <w:ind w:left="2160" w:hanging="360"/>
      </w:pPr>
      <w:rPr>
        <w:rFonts w:ascii="Arial" w:hAnsi="Arial" w:hint="default"/>
      </w:rPr>
    </w:lvl>
    <w:lvl w:ilvl="3" w:tplc="E0222DC0" w:tentative="1">
      <w:start w:val="1"/>
      <w:numFmt w:val="bullet"/>
      <w:lvlText w:val="•"/>
      <w:lvlJc w:val="left"/>
      <w:pPr>
        <w:tabs>
          <w:tab w:val="num" w:pos="2880"/>
        </w:tabs>
        <w:ind w:left="2880" w:hanging="360"/>
      </w:pPr>
      <w:rPr>
        <w:rFonts w:ascii="Arial" w:hAnsi="Arial" w:hint="default"/>
      </w:rPr>
    </w:lvl>
    <w:lvl w:ilvl="4" w:tplc="82F0C402" w:tentative="1">
      <w:start w:val="1"/>
      <w:numFmt w:val="bullet"/>
      <w:lvlText w:val="•"/>
      <w:lvlJc w:val="left"/>
      <w:pPr>
        <w:tabs>
          <w:tab w:val="num" w:pos="3600"/>
        </w:tabs>
        <w:ind w:left="3600" w:hanging="360"/>
      </w:pPr>
      <w:rPr>
        <w:rFonts w:ascii="Arial" w:hAnsi="Arial" w:hint="default"/>
      </w:rPr>
    </w:lvl>
    <w:lvl w:ilvl="5" w:tplc="20C0AE76" w:tentative="1">
      <w:start w:val="1"/>
      <w:numFmt w:val="bullet"/>
      <w:lvlText w:val="•"/>
      <w:lvlJc w:val="left"/>
      <w:pPr>
        <w:tabs>
          <w:tab w:val="num" w:pos="4320"/>
        </w:tabs>
        <w:ind w:left="4320" w:hanging="360"/>
      </w:pPr>
      <w:rPr>
        <w:rFonts w:ascii="Arial" w:hAnsi="Arial" w:hint="default"/>
      </w:rPr>
    </w:lvl>
    <w:lvl w:ilvl="6" w:tplc="86584DB8" w:tentative="1">
      <w:start w:val="1"/>
      <w:numFmt w:val="bullet"/>
      <w:lvlText w:val="•"/>
      <w:lvlJc w:val="left"/>
      <w:pPr>
        <w:tabs>
          <w:tab w:val="num" w:pos="5040"/>
        </w:tabs>
        <w:ind w:left="5040" w:hanging="360"/>
      </w:pPr>
      <w:rPr>
        <w:rFonts w:ascii="Arial" w:hAnsi="Arial" w:hint="default"/>
      </w:rPr>
    </w:lvl>
    <w:lvl w:ilvl="7" w:tplc="20CA6708" w:tentative="1">
      <w:start w:val="1"/>
      <w:numFmt w:val="bullet"/>
      <w:lvlText w:val="•"/>
      <w:lvlJc w:val="left"/>
      <w:pPr>
        <w:tabs>
          <w:tab w:val="num" w:pos="5760"/>
        </w:tabs>
        <w:ind w:left="5760" w:hanging="360"/>
      </w:pPr>
      <w:rPr>
        <w:rFonts w:ascii="Arial" w:hAnsi="Arial" w:hint="default"/>
      </w:rPr>
    </w:lvl>
    <w:lvl w:ilvl="8" w:tplc="26E0CEE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EA24520"/>
    <w:multiLevelType w:val="multilevel"/>
    <w:tmpl w:val="2D7E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37920CEF"/>
    <w:multiLevelType w:val="hybridMultilevel"/>
    <w:tmpl w:val="B37632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BDD3ECB"/>
    <w:multiLevelType w:val="hybridMultilevel"/>
    <w:tmpl w:val="691239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22D6E9D"/>
    <w:multiLevelType w:val="hybridMultilevel"/>
    <w:tmpl w:val="7A7431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24C11C7"/>
    <w:multiLevelType w:val="hybridMultilevel"/>
    <w:tmpl w:val="73342D8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0"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4D696C46"/>
    <w:multiLevelType w:val="hybridMultilevel"/>
    <w:tmpl w:val="239EC8C4"/>
    <w:lvl w:ilvl="0" w:tplc="5650B30E">
      <w:numFmt w:val="bullet"/>
      <w:lvlText w:val="•"/>
      <w:lvlJc w:val="left"/>
      <w:pPr>
        <w:ind w:left="1080" w:hanging="72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E845261"/>
    <w:multiLevelType w:val="hybridMultilevel"/>
    <w:tmpl w:val="386AC8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B772F40"/>
    <w:multiLevelType w:val="hybridMultilevel"/>
    <w:tmpl w:val="F13410F6"/>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24"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5" w15:restartNumberingAfterBreak="0">
    <w:nsid w:val="60474CA8"/>
    <w:multiLevelType w:val="hybridMultilevel"/>
    <w:tmpl w:val="10CE0224"/>
    <w:lvl w:ilvl="0" w:tplc="473658A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66FC14CA"/>
    <w:multiLevelType w:val="multilevel"/>
    <w:tmpl w:val="B9F0DBC0"/>
    <w:lvl w:ilvl="0">
      <w:start w:val="1"/>
      <w:numFmt w:val="decimal"/>
      <w:lvlText w:val="%1.0"/>
      <w:lvlJc w:val="left"/>
      <w:pPr>
        <w:ind w:left="450"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28" w15:restartNumberingAfterBreak="0">
    <w:nsid w:val="6E050F81"/>
    <w:multiLevelType w:val="hybridMultilevel"/>
    <w:tmpl w:val="DD78D0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FBC3FE5"/>
    <w:multiLevelType w:val="hybridMultilevel"/>
    <w:tmpl w:val="CC10306C"/>
    <w:lvl w:ilvl="0" w:tplc="10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0" w15:restartNumberingAfterBreak="0">
    <w:nsid w:val="7910262B"/>
    <w:multiLevelType w:val="hybridMultilevel"/>
    <w:tmpl w:val="FE5CA098"/>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7F331243"/>
    <w:multiLevelType w:val="hybridMultilevel"/>
    <w:tmpl w:val="7B3059A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4"/>
  </w:num>
  <w:num w:numId="2">
    <w:abstractNumId w:val="0"/>
  </w:num>
  <w:num w:numId="3">
    <w:abstractNumId w:val="1"/>
  </w:num>
  <w:num w:numId="4">
    <w:abstractNumId w:val="5"/>
  </w:num>
  <w:num w:numId="5">
    <w:abstractNumId w:val="26"/>
  </w:num>
  <w:num w:numId="6">
    <w:abstractNumId w:val="13"/>
  </w:num>
  <w:num w:numId="7">
    <w:abstractNumId w:val="20"/>
  </w:num>
  <w:num w:numId="8">
    <w:abstractNumId w:val="12"/>
  </w:num>
  <w:num w:numId="9">
    <w:abstractNumId w:val="11"/>
  </w:num>
  <w:num w:numId="10">
    <w:abstractNumId w:val="19"/>
  </w:num>
  <w:num w:numId="11">
    <w:abstractNumId w:val="16"/>
  </w:num>
  <w:num w:numId="12">
    <w:abstractNumId w:val="6"/>
  </w:num>
  <w:num w:numId="13">
    <w:abstractNumId w:val="7"/>
  </w:num>
  <w:num w:numId="14">
    <w:abstractNumId w:val="27"/>
  </w:num>
  <w:num w:numId="15">
    <w:abstractNumId w:val="22"/>
  </w:num>
  <w:num w:numId="16">
    <w:abstractNumId w:val="28"/>
  </w:num>
  <w:num w:numId="17">
    <w:abstractNumId w:val="8"/>
  </w:num>
  <w:num w:numId="18">
    <w:abstractNumId w:val="15"/>
  </w:num>
  <w:num w:numId="19">
    <w:abstractNumId w:val="21"/>
  </w:num>
  <w:num w:numId="20">
    <w:abstractNumId w:val="10"/>
  </w:num>
  <w:num w:numId="21">
    <w:abstractNumId w:val="30"/>
  </w:num>
  <w:num w:numId="22">
    <w:abstractNumId w:val="18"/>
  </w:num>
  <w:num w:numId="23">
    <w:abstractNumId w:val="29"/>
  </w:num>
  <w:num w:numId="24">
    <w:abstractNumId w:val="2"/>
  </w:num>
  <w:num w:numId="25">
    <w:abstractNumId w:val="23"/>
  </w:num>
  <w:num w:numId="26">
    <w:abstractNumId w:val="25"/>
  </w:num>
  <w:num w:numId="27">
    <w:abstractNumId w:val="3"/>
  </w:num>
  <w:num w:numId="28">
    <w:abstractNumId w:val="31"/>
  </w:num>
  <w:num w:numId="29">
    <w:abstractNumId w:val="17"/>
  </w:num>
  <w:num w:numId="30">
    <w:abstractNumId w:val="14"/>
  </w:num>
  <w:num w:numId="31">
    <w:abstractNumId w:val="9"/>
  </w:num>
  <w:num w:numId="32">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B38"/>
    <w:rsid w:val="00001CE1"/>
    <w:rsid w:val="00004714"/>
    <w:rsid w:val="000058FC"/>
    <w:rsid w:val="000114DA"/>
    <w:rsid w:val="000148E1"/>
    <w:rsid w:val="00014EF6"/>
    <w:rsid w:val="00015CEB"/>
    <w:rsid w:val="00016DCC"/>
    <w:rsid w:val="00022B28"/>
    <w:rsid w:val="000232FD"/>
    <w:rsid w:val="0002681F"/>
    <w:rsid w:val="00030C52"/>
    <w:rsid w:val="000324DA"/>
    <w:rsid w:val="000327B7"/>
    <w:rsid w:val="000339FB"/>
    <w:rsid w:val="00034F1B"/>
    <w:rsid w:val="000359A1"/>
    <w:rsid w:val="00035E64"/>
    <w:rsid w:val="00044B84"/>
    <w:rsid w:val="0005052A"/>
    <w:rsid w:val="00051A5A"/>
    <w:rsid w:val="00052192"/>
    <w:rsid w:val="00061432"/>
    <w:rsid w:val="0006162B"/>
    <w:rsid w:val="00067716"/>
    <w:rsid w:val="00073D2C"/>
    <w:rsid w:val="00082E13"/>
    <w:rsid w:val="00083108"/>
    <w:rsid w:val="000855FA"/>
    <w:rsid w:val="00092B35"/>
    <w:rsid w:val="000963E9"/>
    <w:rsid w:val="0009641F"/>
    <w:rsid w:val="00096D96"/>
    <w:rsid w:val="00097BCA"/>
    <w:rsid w:val="000A0FC8"/>
    <w:rsid w:val="000A1A99"/>
    <w:rsid w:val="000A2ADC"/>
    <w:rsid w:val="000A3075"/>
    <w:rsid w:val="000B5A4B"/>
    <w:rsid w:val="000B6DD0"/>
    <w:rsid w:val="000C0785"/>
    <w:rsid w:val="000C410E"/>
    <w:rsid w:val="000C768D"/>
    <w:rsid w:val="000D3655"/>
    <w:rsid w:val="000D7AAE"/>
    <w:rsid w:val="000E5E51"/>
    <w:rsid w:val="000F6BDA"/>
    <w:rsid w:val="000F7DEC"/>
    <w:rsid w:val="00101AC2"/>
    <w:rsid w:val="00101D9A"/>
    <w:rsid w:val="001029B0"/>
    <w:rsid w:val="00106BB4"/>
    <w:rsid w:val="00115559"/>
    <w:rsid w:val="00120439"/>
    <w:rsid w:val="00120C6E"/>
    <w:rsid w:val="0012713F"/>
    <w:rsid w:val="00132C36"/>
    <w:rsid w:val="00141FE4"/>
    <w:rsid w:val="001430D5"/>
    <w:rsid w:val="0014379A"/>
    <w:rsid w:val="00154143"/>
    <w:rsid w:val="001557B8"/>
    <w:rsid w:val="00155B9B"/>
    <w:rsid w:val="00157FDD"/>
    <w:rsid w:val="0016489C"/>
    <w:rsid w:val="00167DCE"/>
    <w:rsid w:val="001704D9"/>
    <w:rsid w:val="00170CE0"/>
    <w:rsid w:val="00181E8E"/>
    <w:rsid w:val="00182778"/>
    <w:rsid w:val="00184558"/>
    <w:rsid w:val="00184B1D"/>
    <w:rsid w:val="001A23C3"/>
    <w:rsid w:val="001A4763"/>
    <w:rsid w:val="001A6B27"/>
    <w:rsid w:val="001B177A"/>
    <w:rsid w:val="001B576A"/>
    <w:rsid w:val="001B578E"/>
    <w:rsid w:val="001B62FC"/>
    <w:rsid w:val="001C08C4"/>
    <w:rsid w:val="001C124A"/>
    <w:rsid w:val="001C2707"/>
    <w:rsid w:val="001C53B4"/>
    <w:rsid w:val="001C7A40"/>
    <w:rsid w:val="001D0987"/>
    <w:rsid w:val="001D4FB6"/>
    <w:rsid w:val="001D4FC3"/>
    <w:rsid w:val="001D6816"/>
    <w:rsid w:val="001E070B"/>
    <w:rsid w:val="001F24EC"/>
    <w:rsid w:val="001F2F66"/>
    <w:rsid w:val="001F3556"/>
    <w:rsid w:val="001F7379"/>
    <w:rsid w:val="001F7D75"/>
    <w:rsid w:val="00202ABB"/>
    <w:rsid w:val="00204E5C"/>
    <w:rsid w:val="00217584"/>
    <w:rsid w:val="00223765"/>
    <w:rsid w:val="00230C8A"/>
    <w:rsid w:val="00231C23"/>
    <w:rsid w:val="002329BD"/>
    <w:rsid w:val="002424C3"/>
    <w:rsid w:val="00244BBE"/>
    <w:rsid w:val="0024789A"/>
    <w:rsid w:val="00251940"/>
    <w:rsid w:val="00254BB2"/>
    <w:rsid w:val="00255500"/>
    <w:rsid w:val="002555B1"/>
    <w:rsid w:val="00260DB0"/>
    <w:rsid w:val="0026104D"/>
    <w:rsid w:val="002612DA"/>
    <w:rsid w:val="00262366"/>
    <w:rsid w:val="00265408"/>
    <w:rsid w:val="002810B8"/>
    <w:rsid w:val="0028194C"/>
    <w:rsid w:val="00285E8F"/>
    <w:rsid w:val="0028786B"/>
    <w:rsid w:val="0029202D"/>
    <w:rsid w:val="002A2FE8"/>
    <w:rsid w:val="002B3895"/>
    <w:rsid w:val="002B41D6"/>
    <w:rsid w:val="002B7A18"/>
    <w:rsid w:val="002C16FC"/>
    <w:rsid w:val="002C207E"/>
    <w:rsid w:val="002C225C"/>
    <w:rsid w:val="002C4D03"/>
    <w:rsid w:val="002C64DF"/>
    <w:rsid w:val="002C6A1C"/>
    <w:rsid w:val="002C777C"/>
    <w:rsid w:val="002D1958"/>
    <w:rsid w:val="002D4574"/>
    <w:rsid w:val="002E1DFA"/>
    <w:rsid w:val="002E6CBA"/>
    <w:rsid w:val="002F1580"/>
    <w:rsid w:val="002F3836"/>
    <w:rsid w:val="002F5A13"/>
    <w:rsid w:val="00301ACE"/>
    <w:rsid w:val="0031018A"/>
    <w:rsid w:val="00323BFC"/>
    <w:rsid w:val="00325574"/>
    <w:rsid w:val="003279DE"/>
    <w:rsid w:val="00331274"/>
    <w:rsid w:val="00331416"/>
    <w:rsid w:val="003326E8"/>
    <w:rsid w:val="00332739"/>
    <w:rsid w:val="00332DAB"/>
    <w:rsid w:val="00332E86"/>
    <w:rsid w:val="003353EC"/>
    <w:rsid w:val="00337680"/>
    <w:rsid w:val="0034067C"/>
    <w:rsid w:val="00344E11"/>
    <w:rsid w:val="0034792B"/>
    <w:rsid w:val="003504C5"/>
    <w:rsid w:val="00355CEC"/>
    <w:rsid w:val="00356554"/>
    <w:rsid w:val="003643C6"/>
    <w:rsid w:val="00364BCF"/>
    <w:rsid w:val="00367F61"/>
    <w:rsid w:val="00372513"/>
    <w:rsid w:val="00375A18"/>
    <w:rsid w:val="00385B9D"/>
    <w:rsid w:val="00390862"/>
    <w:rsid w:val="003916E0"/>
    <w:rsid w:val="003930DB"/>
    <w:rsid w:val="00395148"/>
    <w:rsid w:val="00396719"/>
    <w:rsid w:val="003976E0"/>
    <w:rsid w:val="003A0D32"/>
    <w:rsid w:val="003A2111"/>
    <w:rsid w:val="003A6FDA"/>
    <w:rsid w:val="003A7B6B"/>
    <w:rsid w:val="003B7C74"/>
    <w:rsid w:val="003C1563"/>
    <w:rsid w:val="003C59B5"/>
    <w:rsid w:val="003C7473"/>
    <w:rsid w:val="003D3085"/>
    <w:rsid w:val="003D55AE"/>
    <w:rsid w:val="003D5984"/>
    <w:rsid w:val="003E065A"/>
    <w:rsid w:val="003E21A1"/>
    <w:rsid w:val="003E5E8D"/>
    <w:rsid w:val="003F5F45"/>
    <w:rsid w:val="003F64B3"/>
    <w:rsid w:val="003F7D77"/>
    <w:rsid w:val="004002A3"/>
    <w:rsid w:val="00404198"/>
    <w:rsid w:val="00404547"/>
    <w:rsid w:val="00405F99"/>
    <w:rsid w:val="00412E07"/>
    <w:rsid w:val="00422291"/>
    <w:rsid w:val="00422FA7"/>
    <w:rsid w:val="00424AA3"/>
    <w:rsid w:val="00425642"/>
    <w:rsid w:val="004274F3"/>
    <w:rsid w:val="00430B98"/>
    <w:rsid w:val="00434783"/>
    <w:rsid w:val="004351AA"/>
    <w:rsid w:val="00435703"/>
    <w:rsid w:val="0043690C"/>
    <w:rsid w:val="00436FFF"/>
    <w:rsid w:val="004417DE"/>
    <w:rsid w:val="00443991"/>
    <w:rsid w:val="004441BC"/>
    <w:rsid w:val="004519EC"/>
    <w:rsid w:val="00461DE8"/>
    <w:rsid w:val="00463A27"/>
    <w:rsid w:val="00467C91"/>
    <w:rsid w:val="00474496"/>
    <w:rsid w:val="00477C41"/>
    <w:rsid w:val="00480D28"/>
    <w:rsid w:val="004823A4"/>
    <w:rsid w:val="00482D34"/>
    <w:rsid w:val="00483904"/>
    <w:rsid w:val="004849E7"/>
    <w:rsid w:val="00496D3A"/>
    <w:rsid w:val="004A6987"/>
    <w:rsid w:val="004B3B12"/>
    <w:rsid w:val="004B6950"/>
    <w:rsid w:val="004C6296"/>
    <w:rsid w:val="004C6683"/>
    <w:rsid w:val="004D54B5"/>
    <w:rsid w:val="004D6CEE"/>
    <w:rsid w:val="004E0256"/>
    <w:rsid w:val="004E2636"/>
    <w:rsid w:val="004E31B5"/>
    <w:rsid w:val="004E33AD"/>
    <w:rsid w:val="004E6BA0"/>
    <w:rsid w:val="004F081D"/>
    <w:rsid w:val="004F0F29"/>
    <w:rsid w:val="004F7280"/>
    <w:rsid w:val="005004DE"/>
    <w:rsid w:val="00501957"/>
    <w:rsid w:val="0050763B"/>
    <w:rsid w:val="00512272"/>
    <w:rsid w:val="00515F21"/>
    <w:rsid w:val="005164DD"/>
    <w:rsid w:val="005206F2"/>
    <w:rsid w:val="00525905"/>
    <w:rsid w:val="0052643B"/>
    <w:rsid w:val="00527D1D"/>
    <w:rsid w:val="00530C8D"/>
    <w:rsid w:val="005320A8"/>
    <w:rsid w:val="005344E4"/>
    <w:rsid w:val="00535CA5"/>
    <w:rsid w:val="00536FC6"/>
    <w:rsid w:val="005429E6"/>
    <w:rsid w:val="0054470B"/>
    <w:rsid w:val="005452D0"/>
    <w:rsid w:val="00552703"/>
    <w:rsid w:val="005527CF"/>
    <w:rsid w:val="00552F21"/>
    <w:rsid w:val="00554B7F"/>
    <w:rsid w:val="005624DD"/>
    <w:rsid w:val="00562855"/>
    <w:rsid w:val="00563144"/>
    <w:rsid w:val="00564D66"/>
    <w:rsid w:val="0057040A"/>
    <w:rsid w:val="005725A1"/>
    <w:rsid w:val="005749EE"/>
    <w:rsid w:val="00575741"/>
    <w:rsid w:val="00576F04"/>
    <w:rsid w:val="00580D7A"/>
    <w:rsid w:val="0058394B"/>
    <w:rsid w:val="00584CF3"/>
    <w:rsid w:val="00585913"/>
    <w:rsid w:val="00590BE3"/>
    <w:rsid w:val="00591FCD"/>
    <w:rsid w:val="00593347"/>
    <w:rsid w:val="00594089"/>
    <w:rsid w:val="005A3391"/>
    <w:rsid w:val="005A5438"/>
    <w:rsid w:val="005A58ED"/>
    <w:rsid w:val="005A7424"/>
    <w:rsid w:val="005B0C03"/>
    <w:rsid w:val="005B17A1"/>
    <w:rsid w:val="005C0FC3"/>
    <w:rsid w:val="005D296C"/>
    <w:rsid w:val="005E3F29"/>
    <w:rsid w:val="005E6831"/>
    <w:rsid w:val="005F2894"/>
    <w:rsid w:val="005F5049"/>
    <w:rsid w:val="00602EF0"/>
    <w:rsid w:val="00603F05"/>
    <w:rsid w:val="00605B77"/>
    <w:rsid w:val="00606C29"/>
    <w:rsid w:val="00610BD0"/>
    <w:rsid w:val="006208E8"/>
    <w:rsid w:val="006218FA"/>
    <w:rsid w:val="00622441"/>
    <w:rsid w:val="00622981"/>
    <w:rsid w:val="0062449B"/>
    <w:rsid w:val="00624DF8"/>
    <w:rsid w:val="00635003"/>
    <w:rsid w:val="00637A37"/>
    <w:rsid w:val="00637E9C"/>
    <w:rsid w:val="006441D7"/>
    <w:rsid w:val="00644DAF"/>
    <w:rsid w:val="0064646E"/>
    <w:rsid w:val="00646F14"/>
    <w:rsid w:val="00647E28"/>
    <w:rsid w:val="00651D4D"/>
    <w:rsid w:val="00654046"/>
    <w:rsid w:val="006574DA"/>
    <w:rsid w:val="00663531"/>
    <w:rsid w:val="00667AA5"/>
    <w:rsid w:val="00672FF2"/>
    <w:rsid w:val="00673089"/>
    <w:rsid w:val="0067401E"/>
    <w:rsid w:val="006759C9"/>
    <w:rsid w:val="00677F11"/>
    <w:rsid w:val="00683BB0"/>
    <w:rsid w:val="00683FD9"/>
    <w:rsid w:val="00686627"/>
    <w:rsid w:val="0068758C"/>
    <w:rsid w:val="00687E28"/>
    <w:rsid w:val="00690CFD"/>
    <w:rsid w:val="0069189D"/>
    <w:rsid w:val="00691F94"/>
    <w:rsid w:val="0069245D"/>
    <w:rsid w:val="00694689"/>
    <w:rsid w:val="006948D3"/>
    <w:rsid w:val="0069555E"/>
    <w:rsid w:val="006974E6"/>
    <w:rsid w:val="006A09C9"/>
    <w:rsid w:val="006A22E9"/>
    <w:rsid w:val="006A6C98"/>
    <w:rsid w:val="006A7C4F"/>
    <w:rsid w:val="006B1831"/>
    <w:rsid w:val="006B4069"/>
    <w:rsid w:val="006B556E"/>
    <w:rsid w:val="006C461C"/>
    <w:rsid w:val="006C6324"/>
    <w:rsid w:val="006C7B38"/>
    <w:rsid w:val="006D0919"/>
    <w:rsid w:val="006D1036"/>
    <w:rsid w:val="006D1B4E"/>
    <w:rsid w:val="006D374C"/>
    <w:rsid w:val="006E23DF"/>
    <w:rsid w:val="006E4B7B"/>
    <w:rsid w:val="006E7D2F"/>
    <w:rsid w:val="006F2302"/>
    <w:rsid w:val="006F7B0A"/>
    <w:rsid w:val="00701017"/>
    <w:rsid w:val="00705ED7"/>
    <w:rsid w:val="00706723"/>
    <w:rsid w:val="00710CCD"/>
    <w:rsid w:val="007116BE"/>
    <w:rsid w:val="007172D6"/>
    <w:rsid w:val="0071798E"/>
    <w:rsid w:val="00717E3B"/>
    <w:rsid w:val="0072393E"/>
    <w:rsid w:val="007248C4"/>
    <w:rsid w:val="00730257"/>
    <w:rsid w:val="0073239F"/>
    <w:rsid w:val="0073343B"/>
    <w:rsid w:val="00735545"/>
    <w:rsid w:val="00737025"/>
    <w:rsid w:val="007438D9"/>
    <w:rsid w:val="00745D68"/>
    <w:rsid w:val="00746B94"/>
    <w:rsid w:val="007501EF"/>
    <w:rsid w:val="007506EA"/>
    <w:rsid w:val="00756542"/>
    <w:rsid w:val="00757361"/>
    <w:rsid w:val="00762A44"/>
    <w:rsid w:val="0076415A"/>
    <w:rsid w:val="0077558B"/>
    <w:rsid w:val="00780AA8"/>
    <w:rsid w:val="007845B8"/>
    <w:rsid w:val="007855DE"/>
    <w:rsid w:val="007868EA"/>
    <w:rsid w:val="00790241"/>
    <w:rsid w:val="007902E6"/>
    <w:rsid w:val="00793F43"/>
    <w:rsid w:val="007970A8"/>
    <w:rsid w:val="007A0B0E"/>
    <w:rsid w:val="007A2B7E"/>
    <w:rsid w:val="007A3E1E"/>
    <w:rsid w:val="007A54D5"/>
    <w:rsid w:val="007A7857"/>
    <w:rsid w:val="007B2816"/>
    <w:rsid w:val="007B7C22"/>
    <w:rsid w:val="007C40B1"/>
    <w:rsid w:val="007D0884"/>
    <w:rsid w:val="007D4327"/>
    <w:rsid w:val="007D5FE9"/>
    <w:rsid w:val="007E2B95"/>
    <w:rsid w:val="007E4604"/>
    <w:rsid w:val="007E4615"/>
    <w:rsid w:val="007E6ECF"/>
    <w:rsid w:val="007E785D"/>
    <w:rsid w:val="007F11B0"/>
    <w:rsid w:val="007F52AE"/>
    <w:rsid w:val="007F5607"/>
    <w:rsid w:val="007F73BB"/>
    <w:rsid w:val="00806EC9"/>
    <w:rsid w:val="00811B15"/>
    <w:rsid w:val="008136ED"/>
    <w:rsid w:val="00815807"/>
    <w:rsid w:val="008170E4"/>
    <w:rsid w:val="00831AB4"/>
    <w:rsid w:val="00832D2D"/>
    <w:rsid w:val="0084117B"/>
    <w:rsid w:val="00841742"/>
    <w:rsid w:val="008504B5"/>
    <w:rsid w:val="008515D2"/>
    <w:rsid w:val="0085354D"/>
    <w:rsid w:val="00853A04"/>
    <w:rsid w:val="00854857"/>
    <w:rsid w:val="00855308"/>
    <w:rsid w:val="00857139"/>
    <w:rsid w:val="00861879"/>
    <w:rsid w:val="008638ED"/>
    <w:rsid w:val="00866CAB"/>
    <w:rsid w:val="00870665"/>
    <w:rsid w:val="0087578D"/>
    <w:rsid w:val="008771E9"/>
    <w:rsid w:val="00877E78"/>
    <w:rsid w:val="008820FA"/>
    <w:rsid w:val="0088400B"/>
    <w:rsid w:val="00890266"/>
    <w:rsid w:val="00890FD8"/>
    <w:rsid w:val="008926A5"/>
    <w:rsid w:val="00892E17"/>
    <w:rsid w:val="00893E24"/>
    <w:rsid w:val="00894293"/>
    <w:rsid w:val="00895ED7"/>
    <w:rsid w:val="008A283D"/>
    <w:rsid w:val="008B57B1"/>
    <w:rsid w:val="008C1E85"/>
    <w:rsid w:val="008C2386"/>
    <w:rsid w:val="008C3E7E"/>
    <w:rsid w:val="008C6D2D"/>
    <w:rsid w:val="008C73F0"/>
    <w:rsid w:val="008E6754"/>
    <w:rsid w:val="008E7E2B"/>
    <w:rsid w:val="008F2E68"/>
    <w:rsid w:val="008F38E4"/>
    <w:rsid w:val="009018A9"/>
    <w:rsid w:val="0090381D"/>
    <w:rsid w:val="00907AA5"/>
    <w:rsid w:val="00912ED8"/>
    <w:rsid w:val="009135D7"/>
    <w:rsid w:val="009239F9"/>
    <w:rsid w:val="009241F4"/>
    <w:rsid w:val="0093046E"/>
    <w:rsid w:val="00932810"/>
    <w:rsid w:val="00932EF1"/>
    <w:rsid w:val="00936C69"/>
    <w:rsid w:val="009371F4"/>
    <w:rsid w:val="00940508"/>
    <w:rsid w:val="00942441"/>
    <w:rsid w:val="00944D2B"/>
    <w:rsid w:val="00945400"/>
    <w:rsid w:val="00946E1F"/>
    <w:rsid w:val="0095206A"/>
    <w:rsid w:val="00953CF7"/>
    <w:rsid w:val="00956D52"/>
    <w:rsid w:val="00957EFE"/>
    <w:rsid w:val="00962800"/>
    <w:rsid w:val="009653FE"/>
    <w:rsid w:val="00966DF2"/>
    <w:rsid w:val="00973215"/>
    <w:rsid w:val="00975759"/>
    <w:rsid w:val="00977AFD"/>
    <w:rsid w:val="00981907"/>
    <w:rsid w:val="00981F09"/>
    <w:rsid w:val="009877B9"/>
    <w:rsid w:val="009A148E"/>
    <w:rsid w:val="009A1F26"/>
    <w:rsid w:val="009A237D"/>
    <w:rsid w:val="009A3DD6"/>
    <w:rsid w:val="009A4CE5"/>
    <w:rsid w:val="009A7E89"/>
    <w:rsid w:val="009B0B3E"/>
    <w:rsid w:val="009B0EEF"/>
    <w:rsid w:val="009B2879"/>
    <w:rsid w:val="009C3C8C"/>
    <w:rsid w:val="009D22DF"/>
    <w:rsid w:val="009D3104"/>
    <w:rsid w:val="009D4159"/>
    <w:rsid w:val="009D5C09"/>
    <w:rsid w:val="009D79B7"/>
    <w:rsid w:val="009E041D"/>
    <w:rsid w:val="009E2650"/>
    <w:rsid w:val="00A009F8"/>
    <w:rsid w:val="00A015E1"/>
    <w:rsid w:val="00A034F4"/>
    <w:rsid w:val="00A06257"/>
    <w:rsid w:val="00A06D57"/>
    <w:rsid w:val="00A10866"/>
    <w:rsid w:val="00A15BE6"/>
    <w:rsid w:val="00A1623F"/>
    <w:rsid w:val="00A21363"/>
    <w:rsid w:val="00A241E1"/>
    <w:rsid w:val="00A26FBB"/>
    <w:rsid w:val="00A35131"/>
    <w:rsid w:val="00A355FA"/>
    <w:rsid w:val="00A368F7"/>
    <w:rsid w:val="00A40CE0"/>
    <w:rsid w:val="00A42651"/>
    <w:rsid w:val="00A431E2"/>
    <w:rsid w:val="00A43B47"/>
    <w:rsid w:val="00A53C61"/>
    <w:rsid w:val="00A54081"/>
    <w:rsid w:val="00A577BF"/>
    <w:rsid w:val="00A61AF5"/>
    <w:rsid w:val="00A62C80"/>
    <w:rsid w:val="00A650E3"/>
    <w:rsid w:val="00A66401"/>
    <w:rsid w:val="00A72B0F"/>
    <w:rsid w:val="00A76053"/>
    <w:rsid w:val="00A864CB"/>
    <w:rsid w:val="00A924BC"/>
    <w:rsid w:val="00A9261C"/>
    <w:rsid w:val="00A935F0"/>
    <w:rsid w:val="00AA6D61"/>
    <w:rsid w:val="00AA6EBB"/>
    <w:rsid w:val="00AB1272"/>
    <w:rsid w:val="00AB1CD0"/>
    <w:rsid w:val="00AB26B6"/>
    <w:rsid w:val="00AB3408"/>
    <w:rsid w:val="00AB47E4"/>
    <w:rsid w:val="00AC0F9D"/>
    <w:rsid w:val="00AC2034"/>
    <w:rsid w:val="00AC5C62"/>
    <w:rsid w:val="00AC72AC"/>
    <w:rsid w:val="00AD588F"/>
    <w:rsid w:val="00AD6D3C"/>
    <w:rsid w:val="00AE0140"/>
    <w:rsid w:val="00AF2DBB"/>
    <w:rsid w:val="00AF5483"/>
    <w:rsid w:val="00B00181"/>
    <w:rsid w:val="00B13605"/>
    <w:rsid w:val="00B14114"/>
    <w:rsid w:val="00B15FCD"/>
    <w:rsid w:val="00B171B7"/>
    <w:rsid w:val="00B204C9"/>
    <w:rsid w:val="00B21B26"/>
    <w:rsid w:val="00B23007"/>
    <w:rsid w:val="00B23AE2"/>
    <w:rsid w:val="00B249AE"/>
    <w:rsid w:val="00B344F2"/>
    <w:rsid w:val="00B34EDF"/>
    <w:rsid w:val="00B34F65"/>
    <w:rsid w:val="00B3539B"/>
    <w:rsid w:val="00B3594C"/>
    <w:rsid w:val="00B37D70"/>
    <w:rsid w:val="00B41868"/>
    <w:rsid w:val="00B4208A"/>
    <w:rsid w:val="00B4273E"/>
    <w:rsid w:val="00B511F5"/>
    <w:rsid w:val="00B51D2A"/>
    <w:rsid w:val="00B52A89"/>
    <w:rsid w:val="00B5341E"/>
    <w:rsid w:val="00B563B5"/>
    <w:rsid w:val="00B563FB"/>
    <w:rsid w:val="00B57263"/>
    <w:rsid w:val="00B61C55"/>
    <w:rsid w:val="00B62BB8"/>
    <w:rsid w:val="00B64082"/>
    <w:rsid w:val="00B6442F"/>
    <w:rsid w:val="00B70316"/>
    <w:rsid w:val="00B717DB"/>
    <w:rsid w:val="00B76BB1"/>
    <w:rsid w:val="00B77123"/>
    <w:rsid w:val="00B81FCE"/>
    <w:rsid w:val="00B8493E"/>
    <w:rsid w:val="00B9232D"/>
    <w:rsid w:val="00B933D7"/>
    <w:rsid w:val="00B9505B"/>
    <w:rsid w:val="00B97561"/>
    <w:rsid w:val="00BA0DF1"/>
    <w:rsid w:val="00BA3501"/>
    <w:rsid w:val="00BB29D9"/>
    <w:rsid w:val="00BB3DE4"/>
    <w:rsid w:val="00BB40E8"/>
    <w:rsid w:val="00BB5346"/>
    <w:rsid w:val="00BC188A"/>
    <w:rsid w:val="00BC1AE9"/>
    <w:rsid w:val="00BC2AD1"/>
    <w:rsid w:val="00BD2205"/>
    <w:rsid w:val="00BD50C5"/>
    <w:rsid w:val="00BF01AD"/>
    <w:rsid w:val="00BF207E"/>
    <w:rsid w:val="00BF3B38"/>
    <w:rsid w:val="00BF4394"/>
    <w:rsid w:val="00BF5219"/>
    <w:rsid w:val="00C00086"/>
    <w:rsid w:val="00C01161"/>
    <w:rsid w:val="00C027EB"/>
    <w:rsid w:val="00C07510"/>
    <w:rsid w:val="00C12356"/>
    <w:rsid w:val="00C13689"/>
    <w:rsid w:val="00C22BF9"/>
    <w:rsid w:val="00C256FF"/>
    <w:rsid w:val="00C2672A"/>
    <w:rsid w:val="00C51575"/>
    <w:rsid w:val="00C524A1"/>
    <w:rsid w:val="00C52FFA"/>
    <w:rsid w:val="00C60E68"/>
    <w:rsid w:val="00C70999"/>
    <w:rsid w:val="00C72E7B"/>
    <w:rsid w:val="00C754DD"/>
    <w:rsid w:val="00C757FB"/>
    <w:rsid w:val="00C94AFF"/>
    <w:rsid w:val="00CA1329"/>
    <w:rsid w:val="00CA357E"/>
    <w:rsid w:val="00CA43B8"/>
    <w:rsid w:val="00CA4B7C"/>
    <w:rsid w:val="00CA53B7"/>
    <w:rsid w:val="00CA5444"/>
    <w:rsid w:val="00CB44E5"/>
    <w:rsid w:val="00CB54DF"/>
    <w:rsid w:val="00CC27DF"/>
    <w:rsid w:val="00CC73E6"/>
    <w:rsid w:val="00CD23F7"/>
    <w:rsid w:val="00CD3FC4"/>
    <w:rsid w:val="00CD7C4D"/>
    <w:rsid w:val="00CE0CD5"/>
    <w:rsid w:val="00CE2B5E"/>
    <w:rsid w:val="00CE3705"/>
    <w:rsid w:val="00CF3D51"/>
    <w:rsid w:val="00D01B34"/>
    <w:rsid w:val="00D103D5"/>
    <w:rsid w:val="00D13A8A"/>
    <w:rsid w:val="00D16A81"/>
    <w:rsid w:val="00D17C11"/>
    <w:rsid w:val="00D21D56"/>
    <w:rsid w:val="00D2337B"/>
    <w:rsid w:val="00D27100"/>
    <w:rsid w:val="00D27920"/>
    <w:rsid w:val="00D27DA5"/>
    <w:rsid w:val="00D31BB2"/>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8336F"/>
    <w:rsid w:val="00D83932"/>
    <w:rsid w:val="00D84526"/>
    <w:rsid w:val="00D8461F"/>
    <w:rsid w:val="00D8582D"/>
    <w:rsid w:val="00D918DA"/>
    <w:rsid w:val="00D92D2F"/>
    <w:rsid w:val="00D93434"/>
    <w:rsid w:val="00D96EC4"/>
    <w:rsid w:val="00D97C65"/>
    <w:rsid w:val="00DA0F8B"/>
    <w:rsid w:val="00DA15B5"/>
    <w:rsid w:val="00DA351B"/>
    <w:rsid w:val="00DA63C6"/>
    <w:rsid w:val="00DB0A7A"/>
    <w:rsid w:val="00DB26B5"/>
    <w:rsid w:val="00DB6D75"/>
    <w:rsid w:val="00DC23CC"/>
    <w:rsid w:val="00DC3980"/>
    <w:rsid w:val="00DC620E"/>
    <w:rsid w:val="00DE0CBC"/>
    <w:rsid w:val="00DE1F5C"/>
    <w:rsid w:val="00DE2994"/>
    <w:rsid w:val="00DE475C"/>
    <w:rsid w:val="00DF0698"/>
    <w:rsid w:val="00DF0C8C"/>
    <w:rsid w:val="00DF11E9"/>
    <w:rsid w:val="00DF25F0"/>
    <w:rsid w:val="00E05D84"/>
    <w:rsid w:val="00E14146"/>
    <w:rsid w:val="00E215BE"/>
    <w:rsid w:val="00E21DB5"/>
    <w:rsid w:val="00E268F8"/>
    <w:rsid w:val="00E26FC5"/>
    <w:rsid w:val="00E3157F"/>
    <w:rsid w:val="00E31B38"/>
    <w:rsid w:val="00E34BAC"/>
    <w:rsid w:val="00E376D5"/>
    <w:rsid w:val="00E504B0"/>
    <w:rsid w:val="00E5178D"/>
    <w:rsid w:val="00E52006"/>
    <w:rsid w:val="00E7142B"/>
    <w:rsid w:val="00E72E00"/>
    <w:rsid w:val="00E81693"/>
    <w:rsid w:val="00E85A60"/>
    <w:rsid w:val="00E85D58"/>
    <w:rsid w:val="00E917B4"/>
    <w:rsid w:val="00E91ED5"/>
    <w:rsid w:val="00E9258C"/>
    <w:rsid w:val="00E928EB"/>
    <w:rsid w:val="00E94817"/>
    <w:rsid w:val="00E95EB8"/>
    <w:rsid w:val="00E974FA"/>
    <w:rsid w:val="00EA1D87"/>
    <w:rsid w:val="00EA22A5"/>
    <w:rsid w:val="00EA328E"/>
    <w:rsid w:val="00EA4742"/>
    <w:rsid w:val="00EA7A8F"/>
    <w:rsid w:val="00EC6A77"/>
    <w:rsid w:val="00ED2DB6"/>
    <w:rsid w:val="00EE3C42"/>
    <w:rsid w:val="00EE4C5A"/>
    <w:rsid w:val="00EE5C09"/>
    <w:rsid w:val="00EE60E3"/>
    <w:rsid w:val="00EE707B"/>
    <w:rsid w:val="00EE7BDD"/>
    <w:rsid w:val="00EF089D"/>
    <w:rsid w:val="00EF3F25"/>
    <w:rsid w:val="00EF7555"/>
    <w:rsid w:val="00EF7FF7"/>
    <w:rsid w:val="00F00D71"/>
    <w:rsid w:val="00F0160B"/>
    <w:rsid w:val="00F04463"/>
    <w:rsid w:val="00F04C69"/>
    <w:rsid w:val="00F06020"/>
    <w:rsid w:val="00F11CEC"/>
    <w:rsid w:val="00F13D42"/>
    <w:rsid w:val="00F17E42"/>
    <w:rsid w:val="00F22CE5"/>
    <w:rsid w:val="00F27B69"/>
    <w:rsid w:val="00F33E67"/>
    <w:rsid w:val="00F41D96"/>
    <w:rsid w:val="00F553D5"/>
    <w:rsid w:val="00F556DF"/>
    <w:rsid w:val="00F5639B"/>
    <w:rsid w:val="00F56959"/>
    <w:rsid w:val="00F603F7"/>
    <w:rsid w:val="00F621C6"/>
    <w:rsid w:val="00F628FC"/>
    <w:rsid w:val="00F71598"/>
    <w:rsid w:val="00F80C40"/>
    <w:rsid w:val="00F81697"/>
    <w:rsid w:val="00F85283"/>
    <w:rsid w:val="00F86F73"/>
    <w:rsid w:val="00F9294E"/>
    <w:rsid w:val="00F96EF1"/>
    <w:rsid w:val="00FA2089"/>
    <w:rsid w:val="00FA689A"/>
    <w:rsid w:val="00FB07F0"/>
    <w:rsid w:val="00FB099C"/>
    <w:rsid w:val="00FB1179"/>
    <w:rsid w:val="00FB1A0F"/>
    <w:rsid w:val="00FB673F"/>
    <w:rsid w:val="00FC0A7C"/>
    <w:rsid w:val="00FC10C1"/>
    <w:rsid w:val="00FC67D4"/>
    <w:rsid w:val="00FC7C4F"/>
    <w:rsid w:val="00FD06CF"/>
    <w:rsid w:val="00FD0A35"/>
    <w:rsid w:val="00FE08AE"/>
    <w:rsid w:val="00FE302D"/>
    <w:rsid w:val="00FE51F0"/>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525C82F"/>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D92D2F"/>
    <w:pPr>
      <w:spacing w:before="2000" w:after="8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D92D2F"/>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8504B5"/>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yperlink" Target="https://sp.cwb.local/projects/pmo2/Digital%20Program/Digital%20Program%20SharePoint/1%20Program%20Management/04.%20Monitoring%20and%20Controlling/Stakeholder%20Mgmt/Digital%20Program%20-%20Stakeholder%20Register.xlsx" TargetMode="External"/><Relationship Id="rId39" Type="http://schemas.openxmlformats.org/officeDocument/2006/relationships/header" Target="header9.xml"/><Relationship Id="rId21" Type="http://schemas.openxmlformats.org/officeDocument/2006/relationships/image" Target="media/image6.png"/><Relationship Id="rId34" Type="http://schemas.openxmlformats.org/officeDocument/2006/relationships/image" Target="media/image1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hyperlink" Target="https://sp.cwb.local/projects/pmo2/PMO%20Library/Risk%20Impact.PNG"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hyperlink" Target="https://sp.cwb.local/projects/pmo2/Digital%20Program/Digital%20Program%20SharePoint/1%20Program%20Management/02.%20Planning/Charter/Roles%20and%20Responsibilities%20-%20Digital%20Program.docx" TargetMode="External"/><Relationship Id="rId37" Type="http://schemas.openxmlformats.org/officeDocument/2006/relationships/header" Target="header8.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p.cwb.local/projects/pmo2/PMO%20Templates/PMO%20Project%20Guiding%20Principles.docx" TargetMode="External"/><Relationship Id="rId28" Type="http://schemas.openxmlformats.org/officeDocument/2006/relationships/hyperlink" Target="https://sp.cwb.local/projects/pmo2/PMO%20Library/Risk%20Likelihood.PNG" TargetMode="External"/><Relationship Id="rId36"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sp.cwb.local/projects/pmo2/PSC/Reporting/Benefit%20Realization%20Reporting/PMO%20Reportable%20Benefit%20Guideline.docx" TargetMode="External"/><Relationship Id="rId27" Type="http://schemas.openxmlformats.org/officeDocument/2006/relationships/hyperlink" Target="https://sp.cwb.local/projects/pmo2/Digital%20Program/SitePages/Home.aspx?RootFolder=/projects/pmo2/Digital%20Program/Digital%20Program%20SharePoint/1%20Program%20Management/01.%20Initiation/NIRAP&amp;FolderCTID=0x0120000EE3FC2186448C45940CA2A92BDE78D3&amp;View=%7b1F9A4661-F399-4CC3-891A-167602AE1583%7d" TargetMode="External"/><Relationship Id="rId30" Type="http://schemas.openxmlformats.org/officeDocument/2006/relationships/hyperlink" Target="https://sp.cwb.local/projects/pmo2/Digital%20Program/Digital%20Program%20SharePoint/1%20Program%20Management/04.%20Monitoring%20and%20Controlling/Meetings/04.%20Executive%20Steering%20Committee/Terms%20of%20Reference%20-%20Executive%20SteerCo-Digital%20Program.docx" TargetMode="External"/><Relationship Id="rId35" Type="http://schemas.openxmlformats.org/officeDocument/2006/relationships/hyperlink" Target="https://sp.cwb.local/projects/pmo2/Digital%20Program/Digital%20Program%20SharePoint/1%20Program%20Management/02.%20Planning/Charter/Digital%20Program%20-%20Communications%20Framework.docx"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hyperlink" Target="https://sp.cwb.local/projects/pmo2/Digital%20Program/Digital%20Program%20SharePoint/1%20Program%20Management/02.%20Planning/Digital%20Transformation%20-%20Program%20Management%20Plan.docx" TargetMode="External"/><Relationship Id="rId38" Type="http://schemas.openxmlformats.org/officeDocument/2006/relationships/footer" Target="footer4.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
      <w:docPartPr>
        <w:name w:val="7933FEA77EA54CE494EF383BE3445E0C"/>
        <w:category>
          <w:name w:val="General"/>
          <w:gallery w:val="placeholder"/>
        </w:category>
        <w:types>
          <w:type w:val="bbPlcHdr"/>
        </w:types>
        <w:behaviors>
          <w:behavior w:val="content"/>
        </w:behaviors>
        <w:guid w:val="{8E672FB3-57FC-4FCF-BF71-0CFC76DAC87F}"/>
      </w:docPartPr>
      <w:docPartBody>
        <w:p w:rsidR="000B34EF" w:rsidRDefault="000B34EF">
          <w:pPr>
            <w:pStyle w:val="7933FEA77EA54CE494EF383BE3445E0C"/>
          </w:pPr>
          <w:r w:rsidRPr="00DE6107">
            <w:rPr>
              <w:rStyle w:val="PlaceholderText"/>
            </w:rPr>
            <w:t>Click here to enter text.</w:t>
          </w:r>
        </w:p>
      </w:docPartBody>
    </w:docPart>
    <w:docPart>
      <w:docPartPr>
        <w:name w:val="318E94884627441BB64E4A3C60A0FC27"/>
        <w:category>
          <w:name w:val="General"/>
          <w:gallery w:val="placeholder"/>
        </w:category>
        <w:types>
          <w:type w:val="bbPlcHdr"/>
        </w:types>
        <w:behaviors>
          <w:behavior w:val="content"/>
        </w:behaviors>
        <w:guid w:val="{364D3E88-D4EA-4314-A66B-2AF295E50E4D}"/>
      </w:docPartPr>
      <w:docPartBody>
        <w:p w:rsidR="000B34EF" w:rsidRDefault="000B34EF">
          <w:pPr>
            <w:pStyle w:val="318E94884627441BB64E4A3C60A0FC27"/>
          </w:pPr>
          <w:r w:rsidRPr="00924FDC">
            <w:rPr>
              <w:rStyle w:val="PlaceholderText"/>
            </w:rPr>
            <w:t>Click here to enter a date.</w:t>
          </w:r>
        </w:p>
      </w:docPartBody>
    </w:docPart>
    <w:docPart>
      <w:docPartPr>
        <w:name w:val="CD7C355CBD6649509F716ACE26893F5E"/>
        <w:category>
          <w:name w:val="General"/>
          <w:gallery w:val="placeholder"/>
        </w:category>
        <w:types>
          <w:type w:val="bbPlcHdr"/>
        </w:types>
        <w:behaviors>
          <w:behavior w:val="content"/>
        </w:behaviors>
        <w:guid w:val="{23752B8F-8F99-4470-A6AC-A9827A874342}"/>
      </w:docPartPr>
      <w:docPartBody>
        <w:p w:rsidR="000B34EF" w:rsidRDefault="000B34EF">
          <w:pPr>
            <w:pStyle w:val="CD7C355CBD6649509F716ACE26893F5E"/>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EF"/>
    <w:rsid w:val="000B34EF"/>
    <w:rsid w:val="00146E75"/>
    <w:rsid w:val="00176983"/>
    <w:rsid w:val="001F6787"/>
    <w:rsid w:val="002B187A"/>
    <w:rsid w:val="002B4142"/>
    <w:rsid w:val="002F57C9"/>
    <w:rsid w:val="0040230A"/>
    <w:rsid w:val="004825F7"/>
    <w:rsid w:val="00570D8A"/>
    <w:rsid w:val="006838A5"/>
    <w:rsid w:val="007167FF"/>
    <w:rsid w:val="007F403A"/>
    <w:rsid w:val="00924978"/>
    <w:rsid w:val="0098720E"/>
    <w:rsid w:val="009C4619"/>
    <w:rsid w:val="00B3254D"/>
    <w:rsid w:val="00B970F8"/>
    <w:rsid w:val="00C43664"/>
    <w:rsid w:val="00CA0547"/>
    <w:rsid w:val="00D5523C"/>
    <w:rsid w:val="00D92CA5"/>
    <w:rsid w:val="00E53D41"/>
    <w:rsid w:val="00F0572A"/>
    <w:rsid w:val="00F241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 w:type="paragraph" w:customStyle="1" w:styleId="7933FEA77EA54CE494EF383BE3445E0C">
    <w:name w:val="7933FEA77EA54CE494EF383BE3445E0C"/>
  </w:style>
  <w:style w:type="paragraph" w:customStyle="1" w:styleId="2750415E0A264385A5EB72348BF2F7EC">
    <w:name w:val="2750415E0A264385A5EB72348BF2F7EC"/>
  </w:style>
  <w:style w:type="paragraph" w:customStyle="1" w:styleId="318E94884627441BB64E4A3C60A0FC27">
    <w:name w:val="318E94884627441BB64E4A3C60A0FC27"/>
  </w:style>
  <w:style w:type="paragraph" w:customStyle="1" w:styleId="CD7C355CBD6649509F716ACE26893F5E">
    <w:name w:val="CD7C355CBD6649509F716ACE26893F5E"/>
  </w:style>
  <w:style w:type="paragraph" w:customStyle="1" w:styleId="E326DEE96A6149E4B48D426BCB7D7B2C">
    <w:name w:val="E326DEE96A6149E4B48D426BCB7D7B2C"/>
    <w:rsid w:val="000B34EF"/>
  </w:style>
  <w:style w:type="paragraph" w:customStyle="1" w:styleId="1DF9913044A144A5ABD80558BA7E3C7F">
    <w:name w:val="1DF9913044A144A5ABD80558BA7E3C7F"/>
    <w:rsid w:val="000B34EF"/>
  </w:style>
  <w:style w:type="paragraph" w:customStyle="1" w:styleId="A29AA2DCECBC4810B3D12C34EEBB32FB">
    <w:name w:val="A29AA2DCECBC4810B3D12C34EEBB32FB"/>
    <w:rsid w:val="000B34EF"/>
  </w:style>
  <w:style w:type="paragraph" w:customStyle="1" w:styleId="D2CCBF6C7F944E5790BD0CE38CC2BDF1">
    <w:name w:val="D2CCBF6C7F944E5790BD0CE38CC2BDF1"/>
    <w:rsid w:val="000B34EF"/>
  </w:style>
  <w:style w:type="paragraph" w:customStyle="1" w:styleId="BA4D9E2588A043B8AEA9DED4D104BF12">
    <w:name w:val="BA4D9E2588A043B8AEA9DED4D104BF12"/>
    <w:rsid w:val="001F6787"/>
  </w:style>
  <w:style w:type="paragraph" w:customStyle="1" w:styleId="FAF198EC311545EB852E9A5D794D3E5F">
    <w:name w:val="FAF198EC311545EB852E9A5D794D3E5F"/>
    <w:rsid w:val="001F6787"/>
  </w:style>
  <w:style w:type="paragraph" w:customStyle="1" w:styleId="45944FB4729A42C092D8A834FF7887F2">
    <w:name w:val="45944FB4729A42C092D8A834FF7887F2"/>
    <w:rsid w:val="001F6787"/>
  </w:style>
  <w:style w:type="paragraph" w:customStyle="1" w:styleId="32E6031B39254410AE1524CCA0D8D661">
    <w:name w:val="32E6031B39254410AE1524CCA0D8D661"/>
    <w:rsid w:val="001F6787"/>
  </w:style>
  <w:style w:type="paragraph" w:customStyle="1" w:styleId="B40BDABEF46442D6B00C3A65F143E798">
    <w:name w:val="B40BDABEF46442D6B00C3A65F143E798"/>
    <w:rsid w:val="0040230A"/>
  </w:style>
  <w:style w:type="paragraph" w:customStyle="1" w:styleId="4B627B11B7284E399EEBFF28DF8110C8">
    <w:name w:val="4B627B11B7284E399EEBFF28DF8110C8"/>
    <w:rsid w:val="0040230A"/>
  </w:style>
  <w:style w:type="paragraph" w:customStyle="1" w:styleId="5E6E929180B542B78F7071AC7AF3796B">
    <w:name w:val="5E6E929180B542B78F7071AC7AF3796B"/>
    <w:rsid w:val="0040230A"/>
  </w:style>
  <w:style w:type="paragraph" w:customStyle="1" w:styleId="F00F9B544EC043F9979C32E49AF7F24B">
    <w:name w:val="F00F9B544EC043F9979C32E49AF7F24B"/>
    <w:rsid w:val="0040230A"/>
  </w:style>
  <w:style w:type="paragraph" w:customStyle="1" w:styleId="090A4F0796B34207BBE08B226E86CCD2">
    <w:name w:val="090A4F0796B34207BBE08B226E86CCD2"/>
    <w:rsid w:val="0040230A"/>
  </w:style>
  <w:style w:type="paragraph" w:customStyle="1" w:styleId="5E6E929180B542B78F7071AC7AF3796B1">
    <w:name w:val="5E6E929180B542B78F7071AC7AF3796B1"/>
    <w:rsid w:val="0040230A"/>
    <w:pPr>
      <w:spacing w:after="200" w:line="276" w:lineRule="auto"/>
    </w:pPr>
  </w:style>
  <w:style w:type="paragraph" w:customStyle="1" w:styleId="4B627B11B7284E399EEBFF28DF8110C81">
    <w:name w:val="4B627B11B7284E399EEBFF28DF8110C81"/>
    <w:rsid w:val="0040230A"/>
    <w:pPr>
      <w:spacing w:after="200" w:line="276" w:lineRule="auto"/>
    </w:pPr>
  </w:style>
  <w:style w:type="paragraph" w:customStyle="1" w:styleId="F00F9B544EC043F9979C32E49AF7F24B1">
    <w:name w:val="F00F9B544EC043F9979C32E49AF7F24B1"/>
    <w:rsid w:val="0040230A"/>
    <w:pPr>
      <w:spacing w:after="200" w:line="276" w:lineRule="auto"/>
    </w:pPr>
  </w:style>
  <w:style w:type="paragraph" w:customStyle="1" w:styleId="090A4F0796B34207BBE08B226E86CCD21">
    <w:name w:val="090A4F0796B34207BBE08B226E86CCD21"/>
    <w:rsid w:val="0040230A"/>
    <w:pPr>
      <w:spacing w:after="200" w:line="276" w:lineRule="auto"/>
    </w:pPr>
  </w:style>
  <w:style w:type="paragraph" w:customStyle="1" w:styleId="32E6031B39254410AE1524CCA0D8D6611">
    <w:name w:val="32E6031B39254410AE1524CCA0D8D6611"/>
    <w:rsid w:val="0040230A"/>
    <w:pPr>
      <w:spacing w:after="200" w:line="276" w:lineRule="auto"/>
    </w:pPr>
  </w:style>
  <w:style w:type="paragraph" w:customStyle="1" w:styleId="5212E40918B0478AA4943E08DB3C5571">
    <w:name w:val="5212E40918B0478AA4943E08DB3C5571"/>
    <w:rsid w:val="0040230A"/>
  </w:style>
  <w:style w:type="paragraph" w:customStyle="1" w:styleId="CD681B8961E241EABF27878D346AB256">
    <w:name w:val="CD681B8961E241EABF27878D346AB256"/>
    <w:rsid w:val="0040230A"/>
  </w:style>
  <w:style w:type="paragraph" w:customStyle="1" w:styleId="445CB3710B074FD68B28FE9C5F884FCB">
    <w:name w:val="445CB3710B074FD68B28FE9C5F884FCB"/>
    <w:rsid w:val="0040230A"/>
  </w:style>
  <w:style w:type="paragraph" w:customStyle="1" w:styleId="26B50930D4AD40A9860F641B2A1BE4EB">
    <w:name w:val="26B50930D4AD40A9860F641B2A1BE4EB"/>
    <w:rsid w:val="00CA0547"/>
  </w:style>
  <w:style w:type="paragraph" w:customStyle="1" w:styleId="86CFD76F569C4912AD8485EF58BE5612">
    <w:name w:val="86CFD76F569C4912AD8485EF58BE5612"/>
    <w:rsid w:val="00CA0547"/>
  </w:style>
  <w:style w:type="paragraph" w:customStyle="1" w:styleId="CFB4667BD6CA47259963672B7F50D7C2">
    <w:name w:val="CFB4667BD6CA47259963672B7F50D7C2"/>
    <w:rsid w:val="00CA0547"/>
  </w:style>
  <w:style w:type="paragraph" w:customStyle="1" w:styleId="6600A218B3854DEF91CC5ED3A633FB30">
    <w:name w:val="6600A218B3854DEF91CC5ED3A633FB30"/>
    <w:rsid w:val="00CA0547"/>
  </w:style>
  <w:style w:type="paragraph" w:customStyle="1" w:styleId="C3BB2108E19A44D394443B7AEBB0E6AD">
    <w:name w:val="C3BB2108E19A44D394443B7AEBB0E6AD"/>
    <w:rsid w:val="00CA05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4576B6-FACB-4959-A725-84FFF5B6079D}"/>
</file>

<file path=customXml/itemProps2.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3.xml><?xml version="1.0" encoding="utf-8"?>
<ds:datastoreItem xmlns:ds="http://schemas.openxmlformats.org/officeDocument/2006/customXml" ds:itemID="{8AE93EBC-D1FC-44B1-B491-FAB7BE3ADD8A}">
  <ds:schemaRefs>
    <ds:schemaRef ds:uri="http://schemas.microsoft.com/office/2006/metadata/properties"/>
    <ds:schemaRef ds:uri="http://schemas.microsoft.com/office/infopath/2007/PartnerControls"/>
    <ds:schemaRef ds:uri="http://schemas.microsoft.com/sharepoint/v4"/>
  </ds:schemaRefs>
</ds:datastoreItem>
</file>

<file path=customXml/itemProps4.xml><?xml version="1.0" encoding="utf-8"?>
<ds:datastoreItem xmlns:ds="http://schemas.openxmlformats.org/officeDocument/2006/customXml" ds:itemID="{D4F80ECA-F8B7-40F6-857C-B1F4CBAA6686}">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1832</TotalTime>
  <Pages>18</Pages>
  <Words>5612</Words>
  <Characters>31991</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Digital Program Charter</vt:lpstr>
    </vt:vector>
  </TitlesOfParts>
  <Company>Canadian Western Bank</Company>
  <LinksUpToDate>false</LinksUpToDate>
  <CharactersWithSpaces>37528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Program Charter</dc:title>
  <dc:creator>Jogi Nijjar</dc:creator>
  <dc:description>Branch/Department</dc:description>
  <cp:lastModifiedBy>Jogi Nijjar</cp:lastModifiedBy>
  <cp:revision>15</cp:revision>
  <cp:lastPrinted>2017-01-31T23:14:00Z</cp:lastPrinted>
  <dcterms:created xsi:type="dcterms:W3CDTF">2020-02-24T20:49:00Z</dcterms:created>
  <dcterms:modified xsi:type="dcterms:W3CDTF">2020-03-10T02:26:00Z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y fmtid="{D5CDD505-2E9C-101B-9397-08002B2CF9AE}" pid="4" name="MediaServiceImageTags">
    <vt:lpwstr/>
  </property>
</Properties>
</file>