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b w:val="0"/>
        </w:rPr>
        <w:alias w:val="Title"/>
        <w:tag w:val=""/>
        <w:id w:val="-1461955582"/>
        <w:placeholder>
          <w:docPart w:val="CC84A62D09CA458AA2B67C5521EFCB36"/>
        </w:placeholder>
        <w:dataBinding w:prefixMappings="xmlns:ns0='http://purl.org/dc/elements/1.1/' xmlns:ns1='http://schemas.openxmlformats.org/package/2006/metadata/core-properties' " w:xpath="/ns1:coreProperties[1]/ns0:title[1]" w:storeItemID="{6C3C8BC8-F283-45AE-878A-BAB7291924A1}"/>
        <w:text/>
      </w:sdtPr>
      <w:sdtContent>
        <w:p w14:paraId="63CA7537" w14:textId="77777777" w:rsidR="00E5178D" w:rsidRPr="00337680" w:rsidRDefault="00454F3B" w:rsidP="00CA1329">
          <w:pPr>
            <w:pStyle w:val="TitleCover"/>
          </w:pPr>
          <w:r>
            <w:rPr>
              <w:b w:val="0"/>
            </w:rPr>
            <w:t xml:space="preserve">Program </w:t>
          </w:r>
          <w:r w:rsidR="00496952">
            <w:rPr>
              <w:b w:val="0"/>
            </w:rPr>
            <w:t>Approach</w:t>
          </w:r>
        </w:p>
      </w:sdtContent>
    </w:sdt>
    <w:p w14:paraId="68FFADF2" w14:textId="7CF935A6" w:rsidR="00793F43" w:rsidRPr="00CA1329" w:rsidRDefault="00E66821" w:rsidP="00793F43">
      <w:pPr>
        <w:pStyle w:val="SubtitleCover"/>
        <w:rPr>
          <w:color w:val="808474" w:themeColor="accent6" w:themeShade="BF"/>
        </w:rPr>
      </w:pPr>
      <w:r>
        <w:rPr>
          <w:color w:val="808474" w:themeColor="accent6" w:themeShade="BF"/>
        </w:rPr>
        <w:t>Digital</w:t>
      </w:r>
      <w:r w:rsidR="00454F3B">
        <w:rPr>
          <w:color w:val="808474" w:themeColor="accent6" w:themeShade="BF"/>
        </w:rPr>
        <w:t xml:space="preserve"> Program</w:t>
      </w:r>
    </w:p>
    <w:p w14:paraId="33C11D7E" w14:textId="77777777" w:rsidR="00793F43" w:rsidRPr="00CA1329" w:rsidRDefault="00793F43" w:rsidP="00793F43">
      <w:pPr>
        <w:pStyle w:val="SubtitleCover"/>
        <w:rPr>
          <w:color w:val="808474" w:themeColor="accent6" w:themeShade="BF"/>
        </w:rPr>
      </w:pPr>
    </w:p>
    <w:p w14:paraId="129538ED" w14:textId="30A694F3" w:rsidR="00454F3B" w:rsidRDefault="00454F3B" w:rsidP="00454F3B">
      <w:pPr>
        <w:pStyle w:val="Sub-subtitlingCover"/>
      </w:pPr>
      <w:r>
        <w:t>Executive Sponsor</w:t>
      </w:r>
      <w:r w:rsidR="00E66821">
        <w:t>s</w:t>
      </w:r>
      <w:r>
        <w:t xml:space="preserve">: </w:t>
      </w:r>
      <w:r w:rsidR="00E66821">
        <w:rPr>
          <w:color w:val="009AA6"/>
        </w:rPr>
        <w:t xml:space="preserve">Jeff Wright, Azfar Karimuddin </w:t>
      </w:r>
      <w:r>
        <w:rPr>
          <w:color w:val="009AA6"/>
        </w:rPr>
        <w:t xml:space="preserve"> </w:t>
      </w:r>
    </w:p>
    <w:p w14:paraId="01B5A0E3" w14:textId="77777777" w:rsidR="00454F3B" w:rsidRDefault="00454F3B" w:rsidP="00454F3B">
      <w:pPr>
        <w:pStyle w:val="Sub-subtitlingCover"/>
      </w:pPr>
    </w:p>
    <w:p w14:paraId="2FE9CE34" w14:textId="1F505310" w:rsidR="00454F3B" w:rsidRDefault="00454F3B" w:rsidP="00454F3B">
      <w:pPr>
        <w:pStyle w:val="Sub-subtitlingCover"/>
      </w:pPr>
      <w:r>
        <w:t>Program Owner</w:t>
      </w:r>
      <w:r w:rsidR="00E66821">
        <w:t>s</w:t>
      </w:r>
      <w:r>
        <w:t xml:space="preserve">:  </w:t>
      </w:r>
      <w:r w:rsidR="00E66821">
        <w:rPr>
          <w:color w:val="009AA6"/>
        </w:rPr>
        <w:t>Christina Mullin, Jason Bond</w:t>
      </w:r>
    </w:p>
    <w:p w14:paraId="37985B0A" w14:textId="77777777" w:rsidR="00454F3B" w:rsidRPr="00793F43" w:rsidRDefault="00454F3B" w:rsidP="00454F3B">
      <w:pPr>
        <w:pStyle w:val="Sub-subtitlingCover"/>
      </w:pPr>
    </w:p>
    <w:p w14:paraId="6AE95750" w14:textId="77777777" w:rsidR="00454F3B" w:rsidRDefault="00454F3B" w:rsidP="00454F3B">
      <w:pPr>
        <w:pStyle w:val="Sub-subtitlingCover"/>
      </w:pPr>
    </w:p>
    <w:p w14:paraId="14C7793F" w14:textId="77777777" w:rsidR="00454F3B" w:rsidRDefault="00E66821" w:rsidP="00454F3B">
      <w:pPr>
        <w:pStyle w:val="Sub-subtitlingCover"/>
      </w:pPr>
      <w:sdt>
        <w:sdtPr>
          <w:alias w:val="Branch/Department"/>
          <w:tag w:val="Branch/Department"/>
          <w:id w:val="1535318376"/>
          <w:placeholder>
            <w:docPart w:val="5462FE64D8214FBE8D1B2787326A740A"/>
          </w:placeholder>
        </w:sdtPr>
        <w:sdtContent>
          <w:r w:rsidR="00454F3B">
            <w:t>CWB Project Management Office</w:t>
          </w:r>
        </w:sdtContent>
      </w:sdt>
      <w:r w:rsidR="00454F3B">
        <w:fldChar w:fldCharType="begin"/>
      </w:r>
      <w:r w:rsidR="00454F3B">
        <w:instrText xml:space="preserve"> Branch/Department </w:instrText>
      </w:r>
      <w:r w:rsidR="00454F3B">
        <w:fldChar w:fldCharType="end"/>
      </w:r>
    </w:p>
    <w:p w14:paraId="43832FFE" w14:textId="5F87F486" w:rsidR="00454F3B" w:rsidRPr="00454F3B" w:rsidRDefault="00E66821" w:rsidP="00454F3B">
      <w:pPr>
        <w:pStyle w:val="TOCHeading"/>
        <w:rPr>
          <w:rFonts w:asciiTheme="majorHAnsi" w:eastAsiaTheme="minorEastAsia" w:hAnsiTheme="majorHAnsi" w:cstheme="majorHAnsi"/>
          <w:b/>
          <w:bCs w:val="0"/>
          <w:color w:val="937A46" w:themeColor="accent2"/>
          <w:spacing w:val="0"/>
          <w:sz w:val="28"/>
          <w:lang w:val="en-CA" w:eastAsia="en-CA"/>
        </w:rPr>
      </w:pPr>
      <w:sdt>
        <w:sdtPr>
          <w:rPr>
            <w:rFonts w:asciiTheme="majorHAnsi" w:eastAsiaTheme="minorEastAsia" w:hAnsiTheme="majorHAnsi" w:cstheme="majorHAnsi"/>
            <w:b/>
            <w:bCs w:val="0"/>
            <w:color w:val="937A46" w:themeColor="accent2"/>
            <w:spacing w:val="0"/>
            <w:sz w:val="28"/>
            <w:lang w:val="en-CA" w:eastAsia="en-CA"/>
          </w:rPr>
          <w:alias w:val="Date"/>
          <w:tag w:val="Date"/>
          <w:id w:val="-123849857"/>
          <w:placeholder>
            <w:docPart w:val="08A777F0C6A947249EB940928934F511"/>
          </w:placeholder>
          <w:date w:fullDate="2019-11-14T00:00:00Z">
            <w:dateFormat w:val="MMMM d, yyyy"/>
            <w:lid w:val="en-CA"/>
            <w:storeMappedDataAs w:val="dateTime"/>
            <w:calendar w:val="gregorian"/>
          </w:date>
        </w:sdtPr>
        <w:sdtContent>
          <w:r>
            <w:rPr>
              <w:rFonts w:asciiTheme="majorHAnsi" w:eastAsiaTheme="minorEastAsia" w:hAnsiTheme="majorHAnsi" w:cstheme="majorHAnsi"/>
              <w:b/>
              <w:bCs w:val="0"/>
              <w:color w:val="937A46" w:themeColor="accent2"/>
              <w:spacing w:val="0"/>
              <w:sz w:val="28"/>
              <w:lang w:val="en-CA" w:eastAsia="en-CA"/>
            </w:rPr>
            <w:t>November 14, 2019</w:t>
          </w:r>
        </w:sdtContent>
      </w:sdt>
    </w:p>
    <w:p w14:paraId="1AD4EF67" w14:textId="77777777" w:rsidR="00454F3B" w:rsidRDefault="00454F3B">
      <w:pPr>
        <w:rPr>
          <w:rFonts w:ascii="Calibri" w:eastAsiaTheme="majorEastAsia" w:hAnsi="Calibri" w:cstheme="majorBidi"/>
          <w:bCs/>
          <w:color w:val="808474" w:themeColor="accent6" w:themeShade="BF"/>
          <w:spacing w:val="10"/>
          <w:sz w:val="40"/>
          <w:szCs w:val="28"/>
          <w:lang w:val="en-US" w:eastAsia="ja-JP"/>
        </w:rPr>
      </w:pPr>
      <w:r>
        <w:rPr>
          <w:color w:val="808474" w:themeColor="accent6" w:themeShade="BF"/>
        </w:rPr>
        <w:br w:type="page"/>
      </w:r>
    </w:p>
    <w:p w14:paraId="75F10ADF" w14:textId="77777777" w:rsidR="00EE707B" w:rsidRPr="001D4FB6" w:rsidRDefault="00EE707B" w:rsidP="001D4FB6">
      <w:pPr>
        <w:sectPr w:rsidR="00EE707B" w:rsidRPr="001D4FB6" w:rsidSect="000F6BDA">
          <w:headerReference w:type="even" r:id="rId11"/>
          <w:headerReference w:type="default" r:id="rId12"/>
          <w:footerReference w:type="default" r:id="rId13"/>
          <w:headerReference w:type="first" r:id="rId14"/>
          <w:pgSz w:w="12240" w:h="15840"/>
          <w:pgMar w:top="1080" w:right="1080" w:bottom="1080" w:left="1080" w:header="720" w:footer="720" w:gutter="0"/>
          <w:cols w:space="720"/>
          <w:docGrid w:linePitch="360"/>
        </w:sectPr>
      </w:pPr>
    </w:p>
    <w:p w14:paraId="3B3AFFA7" w14:textId="77777777" w:rsidR="00454F3B" w:rsidRDefault="00454F3B" w:rsidP="00454F3B">
      <w:pPr>
        <w:pStyle w:val="Heading1"/>
        <w:tabs>
          <w:tab w:val="left" w:pos="5597"/>
        </w:tabs>
      </w:pPr>
      <w:bookmarkStart w:id="0" w:name="_Toc24634614"/>
      <w:r>
        <w:lastRenderedPageBreak/>
        <w:t>Document Information</w:t>
      </w:r>
      <w:bookmarkEnd w:id="0"/>
      <w:r>
        <w:t xml:space="preserve">  </w:t>
      </w:r>
    </w:p>
    <w:p w14:paraId="616E8035" w14:textId="77777777" w:rsidR="00454F3B" w:rsidRDefault="00454F3B" w:rsidP="00454F3B">
      <w:pPr>
        <w:pStyle w:val="Heading2"/>
      </w:pPr>
      <w:bookmarkStart w:id="1" w:name="_Toc24634615"/>
      <w:r>
        <w:t>Revision History</w:t>
      </w:r>
      <w:bookmarkEnd w:id="1"/>
      <w:r>
        <w:t xml:space="preserve"> </w:t>
      </w:r>
    </w:p>
    <w:tbl>
      <w:tblPr>
        <w:tblStyle w:val="Corporate"/>
        <w:tblW w:w="9697" w:type="dxa"/>
        <w:tblLook w:val="0420" w:firstRow="1" w:lastRow="0" w:firstColumn="0" w:lastColumn="0" w:noHBand="0" w:noVBand="1"/>
      </w:tblPr>
      <w:tblGrid>
        <w:gridCol w:w="1476"/>
        <w:gridCol w:w="1701"/>
        <w:gridCol w:w="2693"/>
        <w:gridCol w:w="3827"/>
      </w:tblGrid>
      <w:tr w:rsidR="00454F3B" w:rsidRPr="00B15FCD" w14:paraId="2C07AC8D" w14:textId="77777777" w:rsidTr="00F6719E">
        <w:trPr>
          <w:cnfStyle w:val="100000000000" w:firstRow="1" w:lastRow="0" w:firstColumn="0" w:lastColumn="0" w:oddVBand="0" w:evenVBand="0" w:oddHBand="0" w:evenHBand="0" w:firstRowFirstColumn="0" w:firstRowLastColumn="0" w:lastRowFirstColumn="0" w:lastRowLastColumn="0"/>
          <w:trHeight w:val="53"/>
        </w:trPr>
        <w:tc>
          <w:tcPr>
            <w:tcW w:w="1476" w:type="dxa"/>
          </w:tcPr>
          <w:p w14:paraId="67396996" w14:textId="77777777" w:rsidR="00454F3B" w:rsidRPr="00E94817" w:rsidRDefault="00454F3B" w:rsidP="00F6719E">
            <w:pPr>
              <w:spacing w:after="0" w:line="240" w:lineRule="auto"/>
              <w:rPr>
                <w:b w:val="0"/>
                <w:sz w:val="20"/>
                <w:szCs w:val="20"/>
              </w:rPr>
            </w:pPr>
            <w:r>
              <w:rPr>
                <w:sz w:val="20"/>
                <w:szCs w:val="20"/>
              </w:rPr>
              <w:t>Version</w:t>
            </w:r>
          </w:p>
        </w:tc>
        <w:tc>
          <w:tcPr>
            <w:tcW w:w="1701" w:type="dxa"/>
          </w:tcPr>
          <w:p w14:paraId="209494C2" w14:textId="77777777" w:rsidR="00454F3B" w:rsidRPr="00E94817" w:rsidRDefault="00454F3B" w:rsidP="00F6719E">
            <w:pPr>
              <w:spacing w:after="0" w:line="240" w:lineRule="auto"/>
              <w:rPr>
                <w:b w:val="0"/>
                <w:sz w:val="20"/>
                <w:szCs w:val="20"/>
              </w:rPr>
            </w:pPr>
            <w:r>
              <w:rPr>
                <w:sz w:val="20"/>
                <w:szCs w:val="20"/>
              </w:rPr>
              <w:t>Date</w:t>
            </w:r>
          </w:p>
        </w:tc>
        <w:tc>
          <w:tcPr>
            <w:tcW w:w="2693" w:type="dxa"/>
          </w:tcPr>
          <w:p w14:paraId="7F1B9437" w14:textId="77777777" w:rsidR="00454F3B" w:rsidRPr="00E94817" w:rsidRDefault="00454F3B" w:rsidP="00F6719E">
            <w:pPr>
              <w:spacing w:after="0" w:line="240" w:lineRule="auto"/>
              <w:rPr>
                <w:b w:val="0"/>
                <w:sz w:val="20"/>
                <w:szCs w:val="20"/>
              </w:rPr>
            </w:pPr>
            <w:r>
              <w:rPr>
                <w:sz w:val="20"/>
                <w:szCs w:val="20"/>
              </w:rPr>
              <w:t>Authors</w:t>
            </w:r>
          </w:p>
        </w:tc>
        <w:tc>
          <w:tcPr>
            <w:tcW w:w="3827" w:type="dxa"/>
          </w:tcPr>
          <w:p w14:paraId="6011F598" w14:textId="77777777" w:rsidR="00454F3B" w:rsidRPr="00E94817" w:rsidRDefault="00454F3B" w:rsidP="00F6719E">
            <w:pPr>
              <w:spacing w:after="0" w:line="240" w:lineRule="auto"/>
              <w:rPr>
                <w:b w:val="0"/>
                <w:sz w:val="20"/>
                <w:szCs w:val="20"/>
              </w:rPr>
            </w:pPr>
            <w:r>
              <w:rPr>
                <w:sz w:val="20"/>
                <w:szCs w:val="20"/>
              </w:rPr>
              <w:t>Revision Notes</w:t>
            </w:r>
          </w:p>
        </w:tc>
      </w:tr>
      <w:tr w:rsidR="00454F3B" w:rsidRPr="00B15FCD" w14:paraId="488E97CB" w14:textId="77777777" w:rsidTr="00F6719E">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3D735904" w14:textId="5DBEE234" w:rsidR="00454F3B" w:rsidRPr="0099234B" w:rsidRDefault="00E66821" w:rsidP="00F6719E">
            <w:pPr>
              <w:spacing w:after="0" w:line="240" w:lineRule="auto"/>
              <w:rPr>
                <w:sz w:val="20"/>
                <w:szCs w:val="20"/>
              </w:rPr>
            </w:pPr>
            <w:r>
              <w:rPr>
                <w:sz w:val="20"/>
                <w:szCs w:val="20"/>
              </w:rPr>
              <w:t>1.0</w:t>
            </w:r>
          </w:p>
        </w:tc>
        <w:tc>
          <w:tcPr>
            <w:tcW w:w="1701" w:type="dxa"/>
          </w:tcPr>
          <w:p w14:paraId="0D2AC659" w14:textId="28C87D00" w:rsidR="00454F3B" w:rsidRPr="0099234B" w:rsidRDefault="00E66821" w:rsidP="00F6719E">
            <w:pPr>
              <w:spacing w:after="0" w:line="240" w:lineRule="auto"/>
              <w:rPr>
                <w:sz w:val="20"/>
                <w:szCs w:val="20"/>
              </w:rPr>
            </w:pPr>
            <w:r>
              <w:rPr>
                <w:sz w:val="20"/>
                <w:szCs w:val="20"/>
              </w:rPr>
              <w:t>11/14/19</w:t>
            </w:r>
          </w:p>
        </w:tc>
        <w:tc>
          <w:tcPr>
            <w:tcW w:w="2693" w:type="dxa"/>
          </w:tcPr>
          <w:p w14:paraId="3D07FA48" w14:textId="18101C43" w:rsidR="00454F3B" w:rsidRPr="0099234B" w:rsidRDefault="00E66821" w:rsidP="00F6719E">
            <w:pPr>
              <w:spacing w:after="0" w:line="240" w:lineRule="auto"/>
              <w:rPr>
                <w:sz w:val="20"/>
                <w:szCs w:val="20"/>
              </w:rPr>
            </w:pPr>
            <w:r>
              <w:rPr>
                <w:sz w:val="20"/>
                <w:szCs w:val="20"/>
              </w:rPr>
              <w:t>Madeleine Dery</w:t>
            </w:r>
          </w:p>
        </w:tc>
        <w:tc>
          <w:tcPr>
            <w:tcW w:w="3827" w:type="dxa"/>
          </w:tcPr>
          <w:p w14:paraId="76196D9A" w14:textId="6F9DA064" w:rsidR="00454F3B" w:rsidRPr="0099234B" w:rsidRDefault="00E66821" w:rsidP="00F6719E">
            <w:pPr>
              <w:spacing w:after="0" w:line="240" w:lineRule="auto"/>
              <w:rPr>
                <w:sz w:val="20"/>
                <w:szCs w:val="20"/>
              </w:rPr>
            </w:pPr>
            <w:r>
              <w:rPr>
                <w:sz w:val="20"/>
                <w:szCs w:val="20"/>
              </w:rPr>
              <w:t>First draft based on template</w:t>
            </w:r>
          </w:p>
        </w:tc>
      </w:tr>
      <w:tr w:rsidR="00454F3B" w:rsidRPr="00B15FCD" w14:paraId="19D75B97" w14:textId="77777777" w:rsidTr="00F6719E">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2162217D" w14:textId="77777777" w:rsidR="00454F3B" w:rsidRPr="0099234B" w:rsidRDefault="00454F3B" w:rsidP="00F6719E">
            <w:pPr>
              <w:spacing w:after="0" w:line="240" w:lineRule="auto"/>
              <w:rPr>
                <w:sz w:val="20"/>
                <w:szCs w:val="20"/>
              </w:rPr>
            </w:pPr>
          </w:p>
        </w:tc>
        <w:tc>
          <w:tcPr>
            <w:tcW w:w="1701" w:type="dxa"/>
          </w:tcPr>
          <w:p w14:paraId="4CAB6A9D" w14:textId="77777777" w:rsidR="00454F3B" w:rsidRPr="0099234B" w:rsidRDefault="00454F3B" w:rsidP="00F6719E">
            <w:pPr>
              <w:spacing w:after="0" w:line="240" w:lineRule="auto"/>
              <w:rPr>
                <w:sz w:val="20"/>
                <w:szCs w:val="20"/>
              </w:rPr>
            </w:pPr>
          </w:p>
        </w:tc>
        <w:tc>
          <w:tcPr>
            <w:tcW w:w="2693" w:type="dxa"/>
          </w:tcPr>
          <w:p w14:paraId="6725D755" w14:textId="77777777" w:rsidR="00454F3B" w:rsidRPr="0099234B" w:rsidRDefault="00454F3B" w:rsidP="00F6719E">
            <w:pPr>
              <w:spacing w:after="0" w:line="240" w:lineRule="auto"/>
              <w:rPr>
                <w:sz w:val="20"/>
                <w:szCs w:val="20"/>
              </w:rPr>
            </w:pPr>
          </w:p>
        </w:tc>
        <w:tc>
          <w:tcPr>
            <w:tcW w:w="3827" w:type="dxa"/>
          </w:tcPr>
          <w:p w14:paraId="31C2D0F7" w14:textId="77777777" w:rsidR="00454F3B" w:rsidRPr="0099234B" w:rsidRDefault="00454F3B" w:rsidP="00F6719E">
            <w:pPr>
              <w:spacing w:after="0" w:line="240" w:lineRule="auto"/>
              <w:rPr>
                <w:sz w:val="20"/>
                <w:szCs w:val="20"/>
              </w:rPr>
            </w:pPr>
          </w:p>
        </w:tc>
      </w:tr>
      <w:tr w:rsidR="00454F3B" w:rsidRPr="00B15FCD" w14:paraId="17E74D84" w14:textId="77777777" w:rsidTr="00F6719E">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75E16ABF" w14:textId="77777777" w:rsidR="00454F3B" w:rsidRPr="0099234B" w:rsidRDefault="00454F3B" w:rsidP="00F6719E">
            <w:pPr>
              <w:spacing w:after="0" w:line="240" w:lineRule="auto"/>
              <w:rPr>
                <w:sz w:val="20"/>
                <w:szCs w:val="20"/>
              </w:rPr>
            </w:pPr>
          </w:p>
        </w:tc>
        <w:tc>
          <w:tcPr>
            <w:tcW w:w="1701" w:type="dxa"/>
          </w:tcPr>
          <w:p w14:paraId="63C918BF" w14:textId="77777777" w:rsidR="00454F3B" w:rsidRDefault="00454F3B" w:rsidP="00F6719E">
            <w:pPr>
              <w:spacing w:after="0" w:line="240" w:lineRule="auto"/>
              <w:rPr>
                <w:sz w:val="20"/>
                <w:szCs w:val="20"/>
              </w:rPr>
            </w:pPr>
          </w:p>
        </w:tc>
        <w:tc>
          <w:tcPr>
            <w:tcW w:w="2693" w:type="dxa"/>
          </w:tcPr>
          <w:p w14:paraId="34C73EDD" w14:textId="77777777" w:rsidR="00454F3B" w:rsidRPr="0099234B" w:rsidRDefault="00454F3B" w:rsidP="00F6719E">
            <w:pPr>
              <w:spacing w:after="0" w:line="240" w:lineRule="auto"/>
              <w:rPr>
                <w:sz w:val="20"/>
                <w:szCs w:val="20"/>
              </w:rPr>
            </w:pPr>
          </w:p>
        </w:tc>
        <w:tc>
          <w:tcPr>
            <w:tcW w:w="3827" w:type="dxa"/>
          </w:tcPr>
          <w:p w14:paraId="5AC37834" w14:textId="77777777" w:rsidR="00454F3B" w:rsidRPr="0099234B" w:rsidRDefault="00454F3B" w:rsidP="00F6719E">
            <w:pPr>
              <w:spacing w:after="0" w:line="240" w:lineRule="auto"/>
              <w:rPr>
                <w:sz w:val="20"/>
                <w:szCs w:val="20"/>
              </w:rPr>
            </w:pPr>
          </w:p>
        </w:tc>
      </w:tr>
      <w:tr w:rsidR="00454F3B" w:rsidRPr="00B15FCD" w14:paraId="6A9D0D2B" w14:textId="77777777" w:rsidTr="00F6719E">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1F9586A4" w14:textId="77777777" w:rsidR="00454F3B" w:rsidRDefault="00454F3B" w:rsidP="00F6719E">
            <w:pPr>
              <w:spacing w:after="0" w:line="240" w:lineRule="auto"/>
              <w:rPr>
                <w:sz w:val="20"/>
                <w:szCs w:val="20"/>
              </w:rPr>
            </w:pPr>
          </w:p>
        </w:tc>
        <w:tc>
          <w:tcPr>
            <w:tcW w:w="1701" w:type="dxa"/>
          </w:tcPr>
          <w:p w14:paraId="465AF235" w14:textId="77777777" w:rsidR="00454F3B" w:rsidRDefault="00454F3B" w:rsidP="00F6719E">
            <w:pPr>
              <w:spacing w:after="0" w:line="240" w:lineRule="auto"/>
              <w:rPr>
                <w:sz w:val="20"/>
                <w:szCs w:val="20"/>
              </w:rPr>
            </w:pPr>
          </w:p>
        </w:tc>
        <w:tc>
          <w:tcPr>
            <w:tcW w:w="2693" w:type="dxa"/>
          </w:tcPr>
          <w:p w14:paraId="2A0AB0AC" w14:textId="77777777" w:rsidR="00454F3B" w:rsidRDefault="00454F3B" w:rsidP="00F6719E">
            <w:pPr>
              <w:spacing w:after="0" w:line="240" w:lineRule="auto"/>
              <w:rPr>
                <w:sz w:val="20"/>
                <w:szCs w:val="20"/>
              </w:rPr>
            </w:pPr>
          </w:p>
        </w:tc>
        <w:tc>
          <w:tcPr>
            <w:tcW w:w="3827" w:type="dxa"/>
          </w:tcPr>
          <w:p w14:paraId="77289305" w14:textId="77777777" w:rsidR="00454F3B" w:rsidRDefault="00454F3B" w:rsidP="00F6719E">
            <w:pPr>
              <w:spacing w:after="0" w:line="240" w:lineRule="auto"/>
              <w:rPr>
                <w:sz w:val="20"/>
                <w:szCs w:val="20"/>
              </w:rPr>
            </w:pPr>
          </w:p>
        </w:tc>
      </w:tr>
    </w:tbl>
    <w:p w14:paraId="260F0942" w14:textId="77777777" w:rsidR="00454F3B" w:rsidRDefault="00454F3B" w:rsidP="00454F3B"/>
    <w:p w14:paraId="29E2EC44" w14:textId="77777777" w:rsidR="00454F3B" w:rsidRDefault="00454F3B" w:rsidP="00454F3B">
      <w:pPr>
        <w:pStyle w:val="Heading2"/>
      </w:pPr>
      <w:bookmarkStart w:id="2" w:name="_Toc24634616"/>
      <w:r>
        <w:t>Review and Contributions</w:t>
      </w:r>
      <w:bookmarkEnd w:id="2"/>
    </w:p>
    <w:tbl>
      <w:tblPr>
        <w:tblStyle w:val="Corporate"/>
        <w:tblW w:w="9697" w:type="dxa"/>
        <w:tblLook w:val="0420" w:firstRow="1" w:lastRow="0" w:firstColumn="0" w:lastColumn="0" w:noHBand="0" w:noVBand="1"/>
      </w:tblPr>
      <w:tblGrid>
        <w:gridCol w:w="1476"/>
        <w:gridCol w:w="1701"/>
        <w:gridCol w:w="3260"/>
        <w:gridCol w:w="3260"/>
      </w:tblGrid>
      <w:tr w:rsidR="00454F3B" w:rsidRPr="00B15FCD" w14:paraId="37202DDE" w14:textId="77777777" w:rsidTr="00F6719E">
        <w:trPr>
          <w:cnfStyle w:val="100000000000" w:firstRow="1" w:lastRow="0" w:firstColumn="0" w:lastColumn="0" w:oddVBand="0" w:evenVBand="0" w:oddHBand="0" w:evenHBand="0" w:firstRowFirstColumn="0" w:firstRowLastColumn="0" w:lastRowFirstColumn="0" w:lastRowLastColumn="0"/>
          <w:trHeight w:val="53"/>
        </w:trPr>
        <w:tc>
          <w:tcPr>
            <w:tcW w:w="1476" w:type="dxa"/>
          </w:tcPr>
          <w:p w14:paraId="018EA487" w14:textId="77777777" w:rsidR="00454F3B" w:rsidRPr="00E94817" w:rsidRDefault="00454F3B" w:rsidP="00F6719E">
            <w:pPr>
              <w:spacing w:after="0" w:line="240" w:lineRule="auto"/>
              <w:rPr>
                <w:b w:val="0"/>
                <w:sz w:val="20"/>
                <w:szCs w:val="20"/>
              </w:rPr>
            </w:pPr>
            <w:r>
              <w:rPr>
                <w:sz w:val="20"/>
                <w:szCs w:val="20"/>
              </w:rPr>
              <w:t>Version</w:t>
            </w:r>
          </w:p>
        </w:tc>
        <w:tc>
          <w:tcPr>
            <w:tcW w:w="1701" w:type="dxa"/>
          </w:tcPr>
          <w:p w14:paraId="584A8EE1" w14:textId="77777777" w:rsidR="00454F3B" w:rsidRPr="00E94817" w:rsidRDefault="00454F3B" w:rsidP="00F6719E">
            <w:pPr>
              <w:spacing w:after="0" w:line="240" w:lineRule="auto"/>
              <w:rPr>
                <w:b w:val="0"/>
                <w:sz w:val="20"/>
                <w:szCs w:val="20"/>
              </w:rPr>
            </w:pPr>
            <w:r>
              <w:rPr>
                <w:sz w:val="20"/>
                <w:szCs w:val="20"/>
              </w:rPr>
              <w:t>Name</w:t>
            </w:r>
          </w:p>
        </w:tc>
        <w:tc>
          <w:tcPr>
            <w:tcW w:w="3260" w:type="dxa"/>
          </w:tcPr>
          <w:p w14:paraId="3F5844A7" w14:textId="77777777" w:rsidR="00454F3B" w:rsidRPr="00E94817" w:rsidRDefault="00454F3B" w:rsidP="00F6719E">
            <w:pPr>
              <w:spacing w:after="0" w:line="240" w:lineRule="auto"/>
              <w:rPr>
                <w:b w:val="0"/>
                <w:sz w:val="20"/>
                <w:szCs w:val="20"/>
              </w:rPr>
            </w:pPr>
            <w:r>
              <w:rPr>
                <w:sz w:val="20"/>
                <w:szCs w:val="20"/>
              </w:rPr>
              <w:t>Role</w:t>
            </w:r>
          </w:p>
        </w:tc>
        <w:tc>
          <w:tcPr>
            <w:tcW w:w="3260" w:type="dxa"/>
          </w:tcPr>
          <w:p w14:paraId="384E83B9" w14:textId="77777777" w:rsidR="00454F3B" w:rsidRPr="00E94817" w:rsidRDefault="00454F3B" w:rsidP="00F6719E">
            <w:pPr>
              <w:spacing w:after="0" w:line="240" w:lineRule="auto"/>
              <w:rPr>
                <w:b w:val="0"/>
                <w:sz w:val="20"/>
                <w:szCs w:val="20"/>
              </w:rPr>
            </w:pPr>
            <w:r>
              <w:rPr>
                <w:sz w:val="20"/>
                <w:szCs w:val="20"/>
              </w:rPr>
              <w:t>Title</w:t>
            </w:r>
          </w:p>
        </w:tc>
      </w:tr>
      <w:tr w:rsidR="00454F3B" w:rsidRPr="00B15FCD" w14:paraId="118DE637" w14:textId="77777777" w:rsidTr="00F6719E">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688C796F" w14:textId="77777777" w:rsidR="00454F3B" w:rsidRPr="0099234B" w:rsidRDefault="00454F3B" w:rsidP="00F6719E">
            <w:pPr>
              <w:spacing w:after="0" w:line="240" w:lineRule="auto"/>
              <w:rPr>
                <w:rFonts w:asciiTheme="majorHAnsi" w:hAnsiTheme="majorHAnsi" w:cstheme="majorHAnsi"/>
                <w:sz w:val="20"/>
                <w:szCs w:val="20"/>
              </w:rPr>
            </w:pPr>
          </w:p>
        </w:tc>
        <w:tc>
          <w:tcPr>
            <w:tcW w:w="1701" w:type="dxa"/>
          </w:tcPr>
          <w:p w14:paraId="701B84B8" w14:textId="77777777" w:rsidR="00454F3B" w:rsidRPr="0099234B" w:rsidRDefault="00454F3B" w:rsidP="00F6719E">
            <w:pPr>
              <w:spacing w:after="0" w:line="240" w:lineRule="auto"/>
              <w:rPr>
                <w:rFonts w:asciiTheme="majorHAnsi" w:hAnsiTheme="majorHAnsi" w:cstheme="majorHAnsi"/>
                <w:sz w:val="20"/>
                <w:szCs w:val="20"/>
              </w:rPr>
            </w:pPr>
          </w:p>
        </w:tc>
        <w:tc>
          <w:tcPr>
            <w:tcW w:w="3260" w:type="dxa"/>
          </w:tcPr>
          <w:p w14:paraId="6ABF682C" w14:textId="77777777" w:rsidR="00454F3B" w:rsidRPr="0099234B" w:rsidRDefault="00454F3B" w:rsidP="00F6719E">
            <w:pPr>
              <w:spacing w:after="0" w:line="240" w:lineRule="auto"/>
              <w:rPr>
                <w:rFonts w:asciiTheme="majorHAnsi" w:hAnsiTheme="majorHAnsi" w:cstheme="majorHAnsi"/>
                <w:sz w:val="20"/>
                <w:szCs w:val="20"/>
              </w:rPr>
            </w:pPr>
          </w:p>
        </w:tc>
        <w:tc>
          <w:tcPr>
            <w:tcW w:w="3260" w:type="dxa"/>
          </w:tcPr>
          <w:p w14:paraId="4C0C5E63" w14:textId="77777777" w:rsidR="00454F3B" w:rsidRPr="0099234B" w:rsidRDefault="00454F3B" w:rsidP="00F6719E">
            <w:pPr>
              <w:spacing w:after="0" w:line="240" w:lineRule="auto"/>
              <w:rPr>
                <w:rFonts w:asciiTheme="majorHAnsi" w:hAnsiTheme="majorHAnsi" w:cstheme="majorHAnsi"/>
                <w:sz w:val="20"/>
                <w:szCs w:val="20"/>
              </w:rPr>
            </w:pPr>
          </w:p>
        </w:tc>
      </w:tr>
      <w:tr w:rsidR="00454F3B" w:rsidRPr="00B15FCD" w14:paraId="562D693A" w14:textId="77777777" w:rsidTr="00F6719E">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0BC59530" w14:textId="77777777" w:rsidR="00454F3B" w:rsidRPr="0099234B" w:rsidRDefault="00454F3B" w:rsidP="00F6719E">
            <w:pPr>
              <w:spacing w:after="0" w:line="240" w:lineRule="auto"/>
              <w:rPr>
                <w:rFonts w:asciiTheme="majorHAnsi" w:hAnsiTheme="majorHAnsi" w:cstheme="majorHAnsi"/>
                <w:sz w:val="20"/>
                <w:szCs w:val="20"/>
              </w:rPr>
            </w:pPr>
          </w:p>
        </w:tc>
        <w:tc>
          <w:tcPr>
            <w:tcW w:w="1701" w:type="dxa"/>
          </w:tcPr>
          <w:p w14:paraId="35F917AC" w14:textId="77777777" w:rsidR="00454F3B" w:rsidRPr="0099234B" w:rsidRDefault="00454F3B" w:rsidP="00F6719E">
            <w:pPr>
              <w:spacing w:after="0" w:line="240" w:lineRule="auto"/>
              <w:rPr>
                <w:rFonts w:asciiTheme="majorHAnsi" w:hAnsiTheme="majorHAnsi" w:cstheme="majorHAnsi"/>
                <w:sz w:val="20"/>
                <w:szCs w:val="20"/>
              </w:rPr>
            </w:pPr>
          </w:p>
        </w:tc>
        <w:tc>
          <w:tcPr>
            <w:tcW w:w="3260" w:type="dxa"/>
          </w:tcPr>
          <w:p w14:paraId="300DF508" w14:textId="77777777" w:rsidR="00454F3B" w:rsidRPr="0099234B" w:rsidRDefault="00454F3B" w:rsidP="00F6719E">
            <w:pPr>
              <w:spacing w:after="0" w:line="240" w:lineRule="auto"/>
              <w:rPr>
                <w:rFonts w:asciiTheme="majorHAnsi" w:hAnsiTheme="majorHAnsi" w:cstheme="majorHAnsi"/>
                <w:sz w:val="20"/>
                <w:szCs w:val="20"/>
              </w:rPr>
            </w:pPr>
          </w:p>
        </w:tc>
        <w:tc>
          <w:tcPr>
            <w:tcW w:w="3260" w:type="dxa"/>
          </w:tcPr>
          <w:p w14:paraId="227DFBB1" w14:textId="77777777" w:rsidR="00454F3B" w:rsidRPr="0099234B" w:rsidRDefault="00454F3B" w:rsidP="00F6719E">
            <w:pPr>
              <w:spacing w:after="0" w:line="240" w:lineRule="auto"/>
              <w:rPr>
                <w:rFonts w:asciiTheme="majorHAnsi" w:hAnsiTheme="majorHAnsi" w:cstheme="majorHAnsi"/>
                <w:sz w:val="20"/>
                <w:szCs w:val="20"/>
              </w:rPr>
            </w:pPr>
          </w:p>
        </w:tc>
      </w:tr>
      <w:tr w:rsidR="00454F3B" w:rsidRPr="00B15FCD" w14:paraId="6EFFAAAC" w14:textId="77777777" w:rsidTr="00F6719E">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272AAB31" w14:textId="77777777" w:rsidR="00454F3B" w:rsidRPr="0099234B" w:rsidRDefault="00454F3B" w:rsidP="00F6719E">
            <w:pPr>
              <w:spacing w:after="0" w:line="240" w:lineRule="auto"/>
              <w:rPr>
                <w:rFonts w:asciiTheme="majorHAnsi" w:hAnsiTheme="majorHAnsi" w:cstheme="majorHAnsi"/>
                <w:sz w:val="20"/>
                <w:szCs w:val="20"/>
              </w:rPr>
            </w:pPr>
          </w:p>
        </w:tc>
        <w:tc>
          <w:tcPr>
            <w:tcW w:w="1701" w:type="dxa"/>
          </w:tcPr>
          <w:p w14:paraId="2AF63777" w14:textId="77777777" w:rsidR="00454F3B" w:rsidRPr="0099234B" w:rsidRDefault="00454F3B" w:rsidP="00F6719E">
            <w:pPr>
              <w:spacing w:after="0" w:line="240" w:lineRule="auto"/>
              <w:rPr>
                <w:rFonts w:asciiTheme="majorHAnsi" w:hAnsiTheme="majorHAnsi" w:cstheme="majorHAnsi"/>
                <w:sz w:val="20"/>
                <w:szCs w:val="20"/>
              </w:rPr>
            </w:pPr>
          </w:p>
        </w:tc>
        <w:tc>
          <w:tcPr>
            <w:tcW w:w="3260" w:type="dxa"/>
          </w:tcPr>
          <w:p w14:paraId="42BAA0B4" w14:textId="77777777" w:rsidR="00454F3B" w:rsidRPr="0099234B" w:rsidRDefault="00454F3B" w:rsidP="00F6719E">
            <w:pPr>
              <w:spacing w:after="0" w:line="240" w:lineRule="auto"/>
              <w:rPr>
                <w:rFonts w:asciiTheme="majorHAnsi" w:hAnsiTheme="majorHAnsi" w:cstheme="majorHAnsi"/>
                <w:sz w:val="20"/>
                <w:szCs w:val="20"/>
              </w:rPr>
            </w:pPr>
          </w:p>
        </w:tc>
        <w:tc>
          <w:tcPr>
            <w:tcW w:w="3260" w:type="dxa"/>
          </w:tcPr>
          <w:p w14:paraId="0CB3F661" w14:textId="77777777" w:rsidR="00454F3B" w:rsidRPr="0099234B" w:rsidRDefault="00454F3B" w:rsidP="00F6719E">
            <w:pPr>
              <w:spacing w:after="0" w:line="240" w:lineRule="auto"/>
              <w:rPr>
                <w:rFonts w:asciiTheme="majorHAnsi" w:hAnsiTheme="majorHAnsi" w:cstheme="majorHAnsi"/>
                <w:sz w:val="20"/>
                <w:szCs w:val="20"/>
              </w:rPr>
            </w:pPr>
          </w:p>
        </w:tc>
      </w:tr>
      <w:tr w:rsidR="00454F3B" w:rsidRPr="00B15FCD" w14:paraId="35664F71" w14:textId="77777777" w:rsidTr="00F6719E">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6143749B" w14:textId="77777777" w:rsidR="00454F3B" w:rsidRPr="0099234B" w:rsidRDefault="00454F3B" w:rsidP="00F6719E">
            <w:pPr>
              <w:spacing w:after="0" w:line="240" w:lineRule="auto"/>
              <w:rPr>
                <w:rFonts w:asciiTheme="majorHAnsi" w:hAnsiTheme="majorHAnsi" w:cstheme="majorHAnsi"/>
                <w:sz w:val="20"/>
                <w:szCs w:val="20"/>
              </w:rPr>
            </w:pPr>
          </w:p>
        </w:tc>
        <w:tc>
          <w:tcPr>
            <w:tcW w:w="1701" w:type="dxa"/>
          </w:tcPr>
          <w:p w14:paraId="73DD3C57" w14:textId="77777777" w:rsidR="00454F3B" w:rsidRPr="0099234B" w:rsidRDefault="00454F3B" w:rsidP="00F6719E">
            <w:pPr>
              <w:spacing w:after="0" w:line="240" w:lineRule="auto"/>
              <w:rPr>
                <w:rFonts w:asciiTheme="majorHAnsi" w:hAnsiTheme="majorHAnsi" w:cstheme="majorHAnsi"/>
                <w:sz w:val="20"/>
                <w:szCs w:val="20"/>
              </w:rPr>
            </w:pPr>
          </w:p>
        </w:tc>
        <w:tc>
          <w:tcPr>
            <w:tcW w:w="3260" w:type="dxa"/>
          </w:tcPr>
          <w:p w14:paraId="0960D43D" w14:textId="77777777" w:rsidR="00454F3B" w:rsidRPr="0099234B" w:rsidRDefault="00454F3B" w:rsidP="00F6719E">
            <w:pPr>
              <w:spacing w:after="0" w:line="240" w:lineRule="auto"/>
              <w:rPr>
                <w:rFonts w:asciiTheme="majorHAnsi" w:hAnsiTheme="majorHAnsi" w:cstheme="majorHAnsi"/>
                <w:sz w:val="20"/>
                <w:szCs w:val="20"/>
              </w:rPr>
            </w:pPr>
          </w:p>
        </w:tc>
        <w:tc>
          <w:tcPr>
            <w:tcW w:w="3260" w:type="dxa"/>
          </w:tcPr>
          <w:p w14:paraId="62BADABC" w14:textId="77777777" w:rsidR="00454F3B" w:rsidRPr="0099234B" w:rsidRDefault="00454F3B" w:rsidP="00F6719E">
            <w:pPr>
              <w:spacing w:after="0" w:line="240" w:lineRule="auto"/>
              <w:rPr>
                <w:rFonts w:asciiTheme="majorHAnsi" w:hAnsiTheme="majorHAnsi" w:cstheme="majorHAnsi"/>
                <w:sz w:val="20"/>
                <w:szCs w:val="20"/>
              </w:rPr>
            </w:pPr>
          </w:p>
        </w:tc>
      </w:tr>
      <w:tr w:rsidR="00454F3B" w:rsidRPr="00B15FCD" w14:paraId="5D3CE94F" w14:textId="77777777" w:rsidTr="00F6719E">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3102602B" w14:textId="77777777" w:rsidR="00454F3B" w:rsidRPr="0099234B" w:rsidRDefault="00454F3B" w:rsidP="00F6719E">
            <w:pPr>
              <w:spacing w:after="0" w:line="240" w:lineRule="auto"/>
              <w:rPr>
                <w:rFonts w:asciiTheme="majorHAnsi" w:hAnsiTheme="majorHAnsi" w:cstheme="majorHAnsi"/>
                <w:sz w:val="20"/>
                <w:szCs w:val="20"/>
              </w:rPr>
            </w:pPr>
          </w:p>
        </w:tc>
        <w:tc>
          <w:tcPr>
            <w:tcW w:w="1701" w:type="dxa"/>
          </w:tcPr>
          <w:p w14:paraId="43301B5A" w14:textId="77777777" w:rsidR="00454F3B" w:rsidRDefault="00454F3B" w:rsidP="00F6719E">
            <w:pPr>
              <w:spacing w:after="0" w:line="240" w:lineRule="auto"/>
              <w:rPr>
                <w:rFonts w:asciiTheme="majorHAnsi" w:hAnsiTheme="majorHAnsi" w:cstheme="majorHAnsi"/>
                <w:sz w:val="20"/>
                <w:szCs w:val="20"/>
              </w:rPr>
            </w:pPr>
          </w:p>
        </w:tc>
        <w:tc>
          <w:tcPr>
            <w:tcW w:w="3260" w:type="dxa"/>
          </w:tcPr>
          <w:p w14:paraId="27961B59" w14:textId="77777777" w:rsidR="00454F3B" w:rsidRDefault="00454F3B" w:rsidP="00F6719E">
            <w:pPr>
              <w:spacing w:after="0" w:line="240" w:lineRule="auto"/>
              <w:rPr>
                <w:rFonts w:asciiTheme="majorHAnsi" w:hAnsiTheme="majorHAnsi" w:cstheme="majorHAnsi"/>
                <w:sz w:val="20"/>
                <w:szCs w:val="20"/>
              </w:rPr>
            </w:pPr>
          </w:p>
        </w:tc>
        <w:tc>
          <w:tcPr>
            <w:tcW w:w="3260" w:type="dxa"/>
          </w:tcPr>
          <w:p w14:paraId="44A3DC08" w14:textId="77777777" w:rsidR="00454F3B" w:rsidRDefault="00454F3B" w:rsidP="00F6719E">
            <w:pPr>
              <w:spacing w:after="0" w:line="240" w:lineRule="auto"/>
              <w:rPr>
                <w:rFonts w:asciiTheme="majorHAnsi" w:hAnsiTheme="majorHAnsi" w:cstheme="majorHAnsi"/>
                <w:sz w:val="20"/>
                <w:szCs w:val="20"/>
              </w:rPr>
            </w:pPr>
          </w:p>
        </w:tc>
      </w:tr>
      <w:tr w:rsidR="00454F3B" w:rsidRPr="00B15FCD" w14:paraId="4402AB1A" w14:textId="77777777" w:rsidTr="00F6719E">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04CF63B4" w14:textId="77777777" w:rsidR="00454F3B" w:rsidRPr="0099234B" w:rsidRDefault="00454F3B" w:rsidP="00F6719E">
            <w:pPr>
              <w:spacing w:after="0" w:line="240" w:lineRule="auto"/>
              <w:rPr>
                <w:rFonts w:asciiTheme="majorHAnsi" w:hAnsiTheme="majorHAnsi" w:cstheme="majorHAnsi"/>
                <w:sz w:val="20"/>
                <w:szCs w:val="20"/>
              </w:rPr>
            </w:pPr>
          </w:p>
        </w:tc>
        <w:tc>
          <w:tcPr>
            <w:tcW w:w="1701" w:type="dxa"/>
          </w:tcPr>
          <w:p w14:paraId="2330A85D" w14:textId="77777777" w:rsidR="00454F3B" w:rsidRDefault="00454F3B" w:rsidP="00F6719E">
            <w:pPr>
              <w:spacing w:after="0" w:line="240" w:lineRule="auto"/>
              <w:rPr>
                <w:rFonts w:asciiTheme="majorHAnsi" w:hAnsiTheme="majorHAnsi" w:cstheme="majorHAnsi"/>
                <w:sz w:val="20"/>
                <w:szCs w:val="20"/>
              </w:rPr>
            </w:pPr>
          </w:p>
        </w:tc>
        <w:tc>
          <w:tcPr>
            <w:tcW w:w="3260" w:type="dxa"/>
          </w:tcPr>
          <w:p w14:paraId="1CB7C590" w14:textId="77777777" w:rsidR="00454F3B" w:rsidRDefault="00454F3B" w:rsidP="00F6719E">
            <w:pPr>
              <w:spacing w:after="0" w:line="240" w:lineRule="auto"/>
              <w:rPr>
                <w:rFonts w:asciiTheme="majorHAnsi" w:hAnsiTheme="majorHAnsi" w:cstheme="majorHAnsi"/>
                <w:sz w:val="20"/>
                <w:szCs w:val="20"/>
              </w:rPr>
            </w:pPr>
          </w:p>
        </w:tc>
        <w:tc>
          <w:tcPr>
            <w:tcW w:w="3260" w:type="dxa"/>
          </w:tcPr>
          <w:p w14:paraId="5122ED9E" w14:textId="77777777" w:rsidR="00454F3B" w:rsidRDefault="00454F3B" w:rsidP="00F6719E">
            <w:pPr>
              <w:spacing w:after="0" w:line="240" w:lineRule="auto"/>
              <w:rPr>
                <w:rFonts w:asciiTheme="majorHAnsi" w:hAnsiTheme="majorHAnsi" w:cstheme="majorHAnsi"/>
                <w:sz w:val="20"/>
                <w:szCs w:val="20"/>
              </w:rPr>
            </w:pPr>
          </w:p>
        </w:tc>
      </w:tr>
      <w:tr w:rsidR="00454F3B" w:rsidRPr="00B15FCD" w14:paraId="29D8FEEA" w14:textId="77777777" w:rsidTr="00F6719E">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356AE315" w14:textId="77777777" w:rsidR="00454F3B" w:rsidRDefault="00454F3B" w:rsidP="00F6719E">
            <w:pPr>
              <w:spacing w:after="0" w:line="240" w:lineRule="auto"/>
              <w:rPr>
                <w:rFonts w:asciiTheme="majorHAnsi" w:hAnsiTheme="majorHAnsi" w:cstheme="majorHAnsi"/>
                <w:sz w:val="20"/>
                <w:szCs w:val="20"/>
              </w:rPr>
            </w:pPr>
          </w:p>
        </w:tc>
        <w:tc>
          <w:tcPr>
            <w:tcW w:w="1701" w:type="dxa"/>
          </w:tcPr>
          <w:p w14:paraId="60965FEA" w14:textId="77777777" w:rsidR="00454F3B" w:rsidRDefault="00454F3B" w:rsidP="00F6719E">
            <w:pPr>
              <w:spacing w:after="0" w:line="240" w:lineRule="auto"/>
              <w:rPr>
                <w:rFonts w:asciiTheme="majorHAnsi" w:hAnsiTheme="majorHAnsi" w:cstheme="majorHAnsi"/>
                <w:sz w:val="20"/>
                <w:szCs w:val="20"/>
              </w:rPr>
            </w:pPr>
          </w:p>
        </w:tc>
        <w:tc>
          <w:tcPr>
            <w:tcW w:w="3260" w:type="dxa"/>
          </w:tcPr>
          <w:p w14:paraId="03EA7232" w14:textId="77777777" w:rsidR="00454F3B" w:rsidRDefault="00454F3B" w:rsidP="00F6719E">
            <w:pPr>
              <w:spacing w:after="0" w:line="240" w:lineRule="auto"/>
              <w:rPr>
                <w:rFonts w:asciiTheme="majorHAnsi" w:hAnsiTheme="majorHAnsi" w:cstheme="majorHAnsi"/>
                <w:sz w:val="20"/>
                <w:szCs w:val="20"/>
              </w:rPr>
            </w:pPr>
          </w:p>
        </w:tc>
        <w:tc>
          <w:tcPr>
            <w:tcW w:w="3260" w:type="dxa"/>
          </w:tcPr>
          <w:p w14:paraId="542BA801" w14:textId="77777777" w:rsidR="00454F3B" w:rsidRDefault="00454F3B" w:rsidP="00F6719E">
            <w:pPr>
              <w:spacing w:after="0" w:line="240" w:lineRule="auto"/>
              <w:rPr>
                <w:rFonts w:asciiTheme="majorHAnsi" w:hAnsiTheme="majorHAnsi" w:cstheme="majorHAnsi"/>
                <w:sz w:val="20"/>
                <w:szCs w:val="20"/>
              </w:rPr>
            </w:pPr>
          </w:p>
        </w:tc>
      </w:tr>
    </w:tbl>
    <w:p w14:paraId="04B8149A" w14:textId="77777777" w:rsidR="00454F3B" w:rsidRDefault="00454F3B" w:rsidP="00454F3B"/>
    <w:p w14:paraId="24FB1743" w14:textId="77777777" w:rsidR="00454F3B" w:rsidRDefault="00454F3B" w:rsidP="00454F3B">
      <w:r>
        <w:br w:type="page"/>
      </w:r>
    </w:p>
    <w:p w14:paraId="4FB82B79" w14:textId="77777777" w:rsidR="00454F3B" w:rsidRDefault="00454F3B" w:rsidP="00454F3B">
      <w:pPr>
        <w:pStyle w:val="Sub-subtitlingCover"/>
      </w:pPr>
    </w:p>
    <w:p w14:paraId="67689B65" w14:textId="77777777" w:rsidR="00454F3B" w:rsidRPr="00F81697" w:rsidRDefault="00454F3B" w:rsidP="00454F3B">
      <w:pPr>
        <w:pStyle w:val="TOCHeading"/>
      </w:pPr>
      <w:r w:rsidRPr="00F81697">
        <w:t>Contents</w:t>
      </w:r>
    </w:p>
    <w:bookmarkStart w:id="3" w:name="_GoBack"/>
    <w:bookmarkEnd w:id="3"/>
    <w:p w14:paraId="5988B14D" w14:textId="44AF4D3A" w:rsidR="00B74AB9" w:rsidRDefault="00454F3B">
      <w:pPr>
        <w:pStyle w:val="TOC1"/>
        <w:rPr>
          <w:color w:val="auto"/>
          <w:lang w:val="en-CA" w:eastAsia="en-CA"/>
        </w:rPr>
      </w:pPr>
      <w:r>
        <w:fldChar w:fldCharType="begin"/>
      </w:r>
      <w:r>
        <w:instrText xml:space="preserve"> TOC \o "1-4" \h \z \u </w:instrText>
      </w:r>
      <w:r>
        <w:fldChar w:fldCharType="separate"/>
      </w:r>
      <w:hyperlink w:anchor="_Toc24634614" w:history="1">
        <w:r w:rsidR="00B74AB9" w:rsidRPr="009F3DB2">
          <w:rPr>
            <w:rStyle w:val="Hyperlink"/>
          </w:rPr>
          <w:t>Document Information</w:t>
        </w:r>
        <w:r w:rsidR="00B74AB9">
          <w:rPr>
            <w:webHidden/>
          </w:rPr>
          <w:tab/>
        </w:r>
        <w:r w:rsidR="00B74AB9">
          <w:rPr>
            <w:webHidden/>
          </w:rPr>
          <w:fldChar w:fldCharType="begin"/>
        </w:r>
        <w:r w:rsidR="00B74AB9">
          <w:rPr>
            <w:webHidden/>
          </w:rPr>
          <w:instrText xml:space="preserve"> PAGEREF _Toc24634614 \h </w:instrText>
        </w:r>
        <w:r w:rsidR="00B74AB9">
          <w:rPr>
            <w:webHidden/>
          </w:rPr>
        </w:r>
        <w:r w:rsidR="00B74AB9">
          <w:rPr>
            <w:webHidden/>
          </w:rPr>
          <w:fldChar w:fldCharType="separate"/>
        </w:r>
        <w:r w:rsidR="00B74AB9">
          <w:rPr>
            <w:webHidden/>
          </w:rPr>
          <w:t>2</w:t>
        </w:r>
        <w:r w:rsidR="00B74AB9">
          <w:rPr>
            <w:webHidden/>
          </w:rPr>
          <w:fldChar w:fldCharType="end"/>
        </w:r>
      </w:hyperlink>
    </w:p>
    <w:p w14:paraId="6C06B228" w14:textId="64DA50C7" w:rsidR="00B74AB9" w:rsidRDefault="00B74AB9">
      <w:pPr>
        <w:pStyle w:val="TOC2"/>
        <w:rPr>
          <w:b w:val="0"/>
          <w:noProof/>
          <w:color w:val="auto"/>
          <w:sz w:val="22"/>
          <w:lang w:val="en-CA" w:eastAsia="en-CA"/>
        </w:rPr>
      </w:pPr>
      <w:hyperlink w:anchor="_Toc24634615" w:history="1">
        <w:r w:rsidRPr="009F3DB2">
          <w:rPr>
            <w:rStyle w:val="Hyperlink"/>
            <w:noProof/>
          </w:rPr>
          <w:t>Revision History</w:t>
        </w:r>
        <w:r>
          <w:rPr>
            <w:noProof/>
            <w:webHidden/>
          </w:rPr>
          <w:tab/>
        </w:r>
        <w:r>
          <w:rPr>
            <w:noProof/>
            <w:webHidden/>
          </w:rPr>
          <w:fldChar w:fldCharType="begin"/>
        </w:r>
        <w:r>
          <w:rPr>
            <w:noProof/>
            <w:webHidden/>
          </w:rPr>
          <w:instrText xml:space="preserve"> PAGEREF _Toc24634615 \h </w:instrText>
        </w:r>
        <w:r>
          <w:rPr>
            <w:noProof/>
            <w:webHidden/>
          </w:rPr>
        </w:r>
        <w:r>
          <w:rPr>
            <w:noProof/>
            <w:webHidden/>
          </w:rPr>
          <w:fldChar w:fldCharType="separate"/>
        </w:r>
        <w:r>
          <w:rPr>
            <w:noProof/>
            <w:webHidden/>
          </w:rPr>
          <w:t>2</w:t>
        </w:r>
        <w:r>
          <w:rPr>
            <w:noProof/>
            <w:webHidden/>
          </w:rPr>
          <w:fldChar w:fldCharType="end"/>
        </w:r>
      </w:hyperlink>
    </w:p>
    <w:p w14:paraId="57EDAAE8" w14:textId="24144BD1" w:rsidR="00B74AB9" w:rsidRDefault="00B74AB9">
      <w:pPr>
        <w:pStyle w:val="TOC2"/>
        <w:rPr>
          <w:b w:val="0"/>
          <w:noProof/>
          <w:color w:val="auto"/>
          <w:sz w:val="22"/>
          <w:lang w:val="en-CA" w:eastAsia="en-CA"/>
        </w:rPr>
      </w:pPr>
      <w:hyperlink w:anchor="_Toc24634616" w:history="1">
        <w:r w:rsidRPr="009F3DB2">
          <w:rPr>
            <w:rStyle w:val="Hyperlink"/>
            <w:noProof/>
          </w:rPr>
          <w:t>Review and Contributions</w:t>
        </w:r>
        <w:r>
          <w:rPr>
            <w:noProof/>
            <w:webHidden/>
          </w:rPr>
          <w:tab/>
        </w:r>
        <w:r>
          <w:rPr>
            <w:noProof/>
            <w:webHidden/>
          </w:rPr>
          <w:fldChar w:fldCharType="begin"/>
        </w:r>
        <w:r>
          <w:rPr>
            <w:noProof/>
            <w:webHidden/>
          </w:rPr>
          <w:instrText xml:space="preserve"> PAGEREF _Toc24634616 \h </w:instrText>
        </w:r>
        <w:r>
          <w:rPr>
            <w:noProof/>
            <w:webHidden/>
          </w:rPr>
        </w:r>
        <w:r>
          <w:rPr>
            <w:noProof/>
            <w:webHidden/>
          </w:rPr>
          <w:fldChar w:fldCharType="separate"/>
        </w:r>
        <w:r>
          <w:rPr>
            <w:noProof/>
            <w:webHidden/>
          </w:rPr>
          <w:t>2</w:t>
        </w:r>
        <w:r>
          <w:rPr>
            <w:noProof/>
            <w:webHidden/>
          </w:rPr>
          <w:fldChar w:fldCharType="end"/>
        </w:r>
      </w:hyperlink>
    </w:p>
    <w:p w14:paraId="53C26238" w14:textId="112FF821" w:rsidR="00B74AB9" w:rsidRDefault="00B74AB9">
      <w:pPr>
        <w:pStyle w:val="TOC1"/>
        <w:rPr>
          <w:color w:val="auto"/>
          <w:lang w:val="en-CA" w:eastAsia="en-CA"/>
        </w:rPr>
      </w:pPr>
      <w:hyperlink w:anchor="_Toc24634617" w:history="1">
        <w:r w:rsidRPr="009F3DB2">
          <w:rPr>
            <w:rStyle w:val="Hyperlink"/>
          </w:rPr>
          <w:t>Introduction and Summary</w:t>
        </w:r>
        <w:r>
          <w:rPr>
            <w:webHidden/>
          </w:rPr>
          <w:tab/>
        </w:r>
        <w:r>
          <w:rPr>
            <w:webHidden/>
          </w:rPr>
          <w:fldChar w:fldCharType="begin"/>
        </w:r>
        <w:r>
          <w:rPr>
            <w:webHidden/>
          </w:rPr>
          <w:instrText xml:space="preserve"> PAGEREF _Toc24634617 \h </w:instrText>
        </w:r>
        <w:r>
          <w:rPr>
            <w:webHidden/>
          </w:rPr>
        </w:r>
        <w:r>
          <w:rPr>
            <w:webHidden/>
          </w:rPr>
          <w:fldChar w:fldCharType="separate"/>
        </w:r>
        <w:r>
          <w:rPr>
            <w:webHidden/>
          </w:rPr>
          <w:t>4</w:t>
        </w:r>
        <w:r>
          <w:rPr>
            <w:webHidden/>
          </w:rPr>
          <w:fldChar w:fldCharType="end"/>
        </w:r>
      </w:hyperlink>
    </w:p>
    <w:p w14:paraId="633ED350" w14:textId="06C0BCF7" w:rsidR="00B74AB9" w:rsidRDefault="00B74AB9">
      <w:pPr>
        <w:pStyle w:val="TOC2"/>
        <w:rPr>
          <w:b w:val="0"/>
          <w:noProof/>
          <w:color w:val="auto"/>
          <w:sz w:val="22"/>
          <w:lang w:val="en-CA" w:eastAsia="en-CA"/>
        </w:rPr>
      </w:pPr>
      <w:hyperlink w:anchor="_Toc24634618" w:history="1">
        <w:r w:rsidRPr="009F3DB2">
          <w:rPr>
            <w:rStyle w:val="Hyperlink"/>
            <w:noProof/>
          </w:rPr>
          <w:t>Current Situation and Opportunity</w:t>
        </w:r>
        <w:r>
          <w:rPr>
            <w:noProof/>
            <w:webHidden/>
          </w:rPr>
          <w:tab/>
        </w:r>
        <w:r>
          <w:rPr>
            <w:noProof/>
            <w:webHidden/>
          </w:rPr>
          <w:fldChar w:fldCharType="begin"/>
        </w:r>
        <w:r>
          <w:rPr>
            <w:noProof/>
            <w:webHidden/>
          </w:rPr>
          <w:instrText xml:space="preserve"> PAGEREF _Toc24634618 \h </w:instrText>
        </w:r>
        <w:r>
          <w:rPr>
            <w:noProof/>
            <w:webHidden/>
          </w:rPr>
        </w:r>
        <w:r>
          <w:rPr>
            <w:noProof/>
            <w:webHidden/>
          </w:rPr>
          <w:fldChar w:fldCharType="separate"/>
        </w:r>
        <w:r>
          <w:rPr>
            <w:noProof/>
            <w:webHidden/>
          </w:rPr>
          <w:t>4</w:t>
        </w:r>
        <w:r>
          <w:rPr>
            <w:noProof/>
            <w:webHidden/>
          </w:rPr>
          <w:fldChar w:fldCharType="end"/>
        </w:r>
      </w:hyperlink>
    </w:p>
    <w:p w14:paraId="7C3D7D26" w14:textId="0FD390BD" w:rsidR="00B74AB9" w:rsidRDefault="00B74AB9">
      <w:pPr>
        <w:pStyle w:val="TOC2"/>
        <w:rPr>
          <w:b w:val="0"/>
          <w:noProof/>
          <w:color w:val="auto"/>
          <w:sz w:val="22"/>
          <w:lang w:val="en-CA" w:eastAsia="en-CA"/>
        </w:rPr>
      </w:pPr>
      <w:hyperlink w:anchor="_Toc24634619" w:history="1">
        <w:r w:rsidRPr="009F3DB2">
          <w:rPr>
            <w:rStyle w:val="Hyperlink"/>
            <w:rFonts w:eastAsiaTheme="minorHAnsi"/>
            <w:noProof/>
            <w:lang w:eastAsia="en-US"/>
          </w:rPr>
          <w:t>The key goal of this program is to digitize the Account Opening processes and be a disrupter in offering unique Online Banking platform products and services for Small Business Owners.</w:t>
        </w:r>
        <w:r>
          <w:rPr>
            <w:noProof/>
            <w:webHidden/>
          </w:rPr>
          <w:tab/>
        </w:r>
        <w:r>
          <w:rPr>
            <w:noProof/>
            <w:webHidden/>
          </w:rPr>
          <w:fldChar w:fldCharType="begin"/>
        </w:r>
        <w:r>
          <w:rPr>
            <w:noProof/>
            <w:webHidden/>
          </w:rPr>
          <w:instrText xml:space="preserve"> PAGEREF _Toc24634619 \h </w:instrText>
        </w:r>
        <w:r>
          <w:rPr>
            <w:noProof/>
            <w:webHidden/>
          </w:rPr>
        </w:r>
        <w:r>
          <w:rPr>
            <w:noProof/>
            <w:webHidden/>
          </w:rPr>
          <w:fldChar w:fldCharType="separate"/>
        </w:r>
        <w:r>
          <w:rPr>
            <w:noProof/>
            <w:webHidden/>
          </w:rPr>
          <w:t>4</w:t>
        </w:r>
        <w:r>
          <w:rPr>
            <w:noProof/>
            <w:webHidden/>
          </w:rPr>
          <w:fldChar w:fldCharType="end"/>
        </w:r>
      </w:hyperlink>
    </w:p>
    <w:p w14:paraId="5DF719E2" w14:textId="77CE20B3" w:rsidR="00B74AB9" w:rsidRDefault="00B74AB9">
      <w:pPr>
        <w:pStyle w:val="TOC2"/>
        <w:rPr>
          <w:b w:val="0"/>
          <w:noProof/>
          <w:color w:val="auto"/>
          <w:sz w:val="22"/>
          <w:lang w:val="en-CA" w:eastAsia="en-CA"/>
        </w:rPr>
      </w:pPr>
      <w:hyperlink w:anchor="_Toc24634620" w:history="1">
        <w:r w:rsidRPr="009F3DB2">
          <w:rPr>
            <w:rStyle w:val="Hyperlink"/>
            <w:noProof/>
          </w:rPr>
          <w:t>Business Objectives and Strategic Alignment</w:t>
        </w:r>
        <w:r>
          <w:rPr>
            <w:noProof/>
            <w:webHidden/>
          </w:rPr>
          <w:tab/>
        </w:r>
        <w:r>
          <w:rPr>
            <w:noProof/>
            <w:webHidden/>
          </w:rPr>
          <w:fldChar w:fldCharType="begin"/>
        </w:r>
        <w:r>
          <w:rPr>
            <w:noProof/>
            <w:webHidden/>
          </w:rPr>
          <w:instrText xml:space="preserve"> PAGEREF _Toc24634620 \h </w:instrText>
        </w:r>
        <w:r>
          <w:rPr>
            <w:noProof/>
            <w:webHidden/>
          </w:rPr>
        </w:r>
        <w:r>
          <w:rPr>
            <w:noProof/>
            <w:webHidden/>
          </w:rPr>
          <w:fldChar w:fldCharType="separate"/>
        </w:r>
        <w:r>
          <w:rPr>
            <w:noProof/>
            <w:webHidden/>
          </w:rPr>
          <w:t>4</w:t>
        </w:r>
        <w:r>
          <w:rPr>
            <w:noProof/>
            <w:webHidden/>
          </w:rPr>
          <w:fldChar w:fldCharType="end"/>
        </w:r>
      </w:hyperlink>
    </w:p>
    <w:p w14:paraId="6BA8CF56" w14:textId="282A6E94" w:rsidR="00B74AB9" w:rsidRDefault="00B74AB9">
      <w:pPr>
        <w:pStyle w:val="TOC1"/>
        <w:rPr>
          <w:color w:val="auto"/>
          <w:lang w:val="en-CA" w:eastAsia="en-CA"/>
        </w:rPr>
      </w:pPr>
      <w:hyperlink w:anchor="_Toc24634621" w:history="1">
        <w:r w:rsidRPr="009F3DB2">
          <w:rPr>
            <w:rStyle w:val="Hyperlink"/>
          </w:rPr>
          <w:t>Recommended Solution</w:t>
        </w:r>
        <w:r>
          <w:rPr>
            <w:webHidden/>
          </w:rPr>
          <w:tab/>
        </w:r>
        <w:r>
          <w:rPr>
            <w:webHidden/>
          </w:rPr>
          <w:fldChar w:fldCharType="begin"/>
        </w:r>
        <w:r>
          <w:rPr>
            <w:webHidden/>
          </w:rPr>
          <w:instrText xml:space="preserve"> PAGEREF _Toc24634621 \h </w:instrText>
        </w:r>
        <w:r>
          <w:rPr>
            <w:webHidden/>
          </w:rPr>
        </w:r>
        <w:r>
          <w:rPr>
            <w:webHidden/>
          </w:rPr>
          <w:fldChar w:fldCharType="separate"/>
        </w:r>
        <w:r>
          <w:rPr>
            <w:webHidden/>
          </w:rPr>
          <w:t>5</w:t>
        </w:r>
        <w:r>
          <w:rPr>
            <w:webHidden/>
          </w:rPr>
          <w:fldChar w:fldCharType="end"/>
        </w:r>
      </w:hyperlink>
    </w:p>
    <w:p w14:paraId="46270716" w14:textId="76DDE261" w:rsidR="00B74AB9" w:rsidRDefault="00B74AB9">
      <w:pPr>
        <w:pStyle w:val="TOC2"/>
        <w:rPr>
          <w:b w:val="0"/>
          <w:noProof/>
          <w:color w:val="auto"/>
          <w:sz w:val="22"/>
          <w:lang w:val="en-CA" w:eastAsia="en-CA"/>
        </w:rPr>
      </w:pPr>
      <w:hyperlink w:anchor="_Toc24634622" w:history="1">
        <w:r w:rsidRPr="009F3DB2">
          <w:rPr>
            <w:rStyle w:val="Hyperlink"/>
            <w:noProof/>
          </w:rPr>
          <w:t>Solution Overview</w:t>
        </w:r>
        <w:r>
          <w:rPr>
            <w:noProof/>
            <w:webHidden/>
          </w:rPr>
          <w:tab/>
        </w:r>
        <w:r>
          <w:rPr>
            <w:noProof/>
            <w:webHidden/>
          </w:rPr>
          <w:fldChar w:fldCharType="begin"/>
        </w:r>
        <w:r>
          <w:rPr>
            <w:noProof/>
            <w:webHidden/>
          </w:rPr>
          <w:instrText xml:space="preserve"> PAGEREF _Toc24634622 \h </w:instrText>
        </w:r>
        <w:r>
          <w:rPr>
            <w:noProof/>
            <w:webHidden/>
          </w:rPr>
        </w:r>
        <w:r>
          <w:rPr>
            <w:noProof/>
            <w:webHidden/>
          </w:rPr>
          <w:fldChar w:fldCharType="separate"/>
        </w:r>
        <w:r>
          <w:rPr>
            <w:noProof/>
            <w:webHidden/>
          </w:rPr>
          <w:t>5</w:t>
        </w:r>
        <w:r>
          <w:rPr>
            <w:noProof/>
            <w:webHidden/>
          </w:rPr>
          <w:fldChar w:fldCharType="end"/>
        </w:r>
      </w:hyperlink>
    </w:p>
    <w:p w14:paraId="62479FBF" w14:textId="15BF4C26" w:rsidR="00B74AB9" w:rsidRDefault="00B74AB9">
      <w:pPr>
        <w:pStyle w:val="TOC2"/>
        <w:rPr>
          <w:b w:val="0"/>
          <w:noProof/>
          <w:color w:val="auto"/>
          <w:sz w:val="22"/>
          <w:lang w:val="en-CA" w:eastAsia="en-CA"/>
        </w:rPr>
      </w:pPr>
      <w:hyperlink w:anchor="_Toc24634623" w:history="1">
        <w:r w:rsidRPr="009F3DB2">
          <w:rPr>
            <w:rStyle w:val="Hyperlink"/>
            <w:noProof/>
          </w:rPr>
          <w:t>The People 1st Team</w:t>
        </w:r>
        <w:r>
          <w:rPr>
            <w:noProof/>
            <w:webHidden/>
          </w:rPr>
          <w:tab/>
        </w:r>
        <w:r>
          <w:rPr>
            <w:noProof/>
            <w:webHidden/>
          </w:rPr>
          <w:fldChar w:fldCharType="begin"/>
        </w:r>
        <w:r>
          <w:rPr>
            <w:noProof/>
            <w:webHidden/>
          </w:rPr>
          <w:instrText xml:space="preserve"> PAGEREF _Toc24634623 \h </w:instrText>
        </w:r>
        <w:r>
          <w:rPr>
            <w:noProof/>
            <w:webHidden/>
          </w:rPr>
        </w:r>
        <w:r>
          <w:rPr>
            <w:noProof/>
            <w:webHidden/>
          </w:rPr>
          <w:fldChar w:fldCharType="separate"/>
        </w:r>
        <w:r>
          <w:rPr>
            <w:noProof/>
            <w:webHidden/>
          </w:rPr>
          <w:t>8</w:t>
        </w:r>
        <w:r>
          <w:rPr>
            <w:noProof/>
            <w:webHidden/>
          </w:rPr>
          <w:fldChar w:fldCharType="end"/>
        </w:r>
      </w:hyperlink>
    </w:p>
    <w:p w14:paraId="70C84A89" w14:textId="072736CE" w:rsidR="00B74AB9" w:rsidRDefault="00B74AB9">
      <w:pPr>
        <w:pStyle w:val="TOC2"/>
        <w:rPr>
          <w:b w:val="0"/>
          <w:noProof/>
          <w:color w:val="auto"/>
          <w:sz w:val="22"/>
          <w:lang w:val="en-CA" w:eastAsia="en-CA"/>
        </w:rPr>
      </w:pPr>
      <w:hyperlink w:anchor="_Toc24634624" w:history="1">
        <w:r w:rsidRPr="009F3DB2">
          <w:rPr>
            <w:rStyle w:val="Hyperlink"/>
            <w:noProof/>
          </w:rPr>
          <w:t>In Scope</w:t>
        </w:r>
        <w:r>
          <w:rPr>
            <w:noProof/>
            <w:webHidden/>
          </w:rPr>
          <w:tab/>
        </w:r>
        <w:r>
          <w:rPr>
            <w:noProof/>
            <w:webHidden/>
          </w:rPr>
          <w:fldChar w:fldCharType="begin"/>
        </w:r>
        <w:r>
          <w:rPr>
            <w:noProof/>
            <w:webHidden/>
          </w:rPr>
          <w:instrText xml:space="preserve"> PAGEREF _Toc24634624 \h </w:instrText>
        </w:r>
        <w:r>
          <w:rPr>
            <w:noProof/>
            <w:webHidden/>
          </w:rPr>
        </w:r>
        <w:r>
          <w:rPr>
            <w:noProof/>
            <w:webHidden/>
          </w:rPr>
          <w:fldChar w:fldCharType="separate"/>
        </w:r>
        <w:r>
          <w:rPr>
            <w:noProof/>
            <w:webHidden/>
          </w:rPr>
          <w:t>8</w:t>
        </w:r>
        <w:r>
          <w:rPr>
            <w:noProof/>
            <w:webHidden/>
          </w:rPr>
          <w:fldChar w:fldCharType="end"/>
        </w:r>
      </w:hyperlink>
    </w:p>
    <w:p w14:paraId="4EE0560A" w14:textId="3F374203" w:rsidR="00B74AB9" w:rsidRDefault="00B74AB9">
      <w:pPr>
        <w:pStyle w:val="TOC2"/>
        <w:rPr>
          <w:b w:val="0"/>
          <w:noProof/>
          <w:color w:val="auto"/>
          <w:sz w:val="22"/>
          <w:lang w:val="en-CA" w:eastAsia="en-CA"/>
        </w:rPr>
      </w:pPr>
      <w:hyperlink w:anchor="_Toc24634625" w:history="1">
        <w:r w:rsidRPr="009F3DB2">
          <w:rPr>
            <w:rStyle w:val="Hyperlink"/>
            <w:noProof/>
          </w:rPr>
          <w:t>Out of Scope</w:t>
        </w:r>
        <w:r>
          <w:rPr>
            <w:noProof/>
            <w:webHidden/>
          </w:rPr>
          <w:tab/>
        </w:r>
        <w:r>
          <w:rPr>
            <w:noProof/>
            <w:webHidden/>
          </w:rPr>
          <w:fldChar w:fldCharType="begin"/>
        </w:r>
        <w:r>
          <w:rPr>
            <w:noProof/>
            <w:webHidden/>
          </w:rPr>
          <w:instrText xml:space="preserve"> PAGEREF _Toc24634625 \h </w:instrText>
        </w:r>
        <w:r>
          <w:rPr>
            <w:noProof/>
            <w:webHidden/>
          </w:rPr>
        </w:r>
        <w:r>
          <w:rPr>
            <w:noProof/>
            <w:webHidden/>
          </w:rPr>
          <w:fldChar w:fldCharType="separate"/>
        </w:r>
        <w:r>
          <w:rPr>
            <w:noProof/>
            <w:webHidden/>
          </w:rPr>
          <w:t>8</w:t>
        </w:r>
        <w:r>
          <w:rPr>
            <w:noProof/>
            <w:webHidden/>
          </w:rPr>
          <w:fldChar w:fldCharType="end"/>
        </w:r>
      </w:hyperlink>
    </w:p>
    <w:p w14:paraId="0F51A99C" w14:textId="0F99C8A5" w:rsidR="00B74AB9" w:rsidRDefault="00B74AB9">
      <w:pPr>
        <w:pStyle w:val="TOC2"/>
        <w:rPr>
          <w:b w:val="0"/>
          <w:noProof/>
          <w:color w:val="auto"/>
          <w:sz w:val="22"/>
          <w:lang w:val="en-CA" w:eastAsia="en-CA"/>
        </w:rPr>
      </w:pPr>
      <w:hyperlink w:anchor="_Toc24634626" w:history="1">
        <w:r w:rsidRPr="009F3DB2">
          <w:rPr>
            <w:rStyle w:val="Hyperlink"/>
            <w:noProof/>
          </w:rPr>
          <w:t>Proposed Milestones and Timelines</w:t>
        </w:r>
        <w:r>
          <w:rPr>
            <w:noProof/>
            <w:webHidden/>
          </w:rPr>
          <w:tab/>
        </w:r>
        <w:r>
          <w:rPr>
            <w:noProof/>
            <w:webHidden/>
          </w:rPr>
          <w:fldChar w:fldCharType="begin"/>
        </w:r>
        <w:r>
          <w:rPr>
            <w:noProof/>
            <w:webHidden/>
          </w:rPr>
          <w:instrText xml:space="preserve"> PAGEREF _Toc24634626 \h </w:instrText>
        </w:r>
        <w:r>
          <w:rPr>
            <w:noProof/>
            <w:webHidden/>
          </w:rPr>
        </w:r>
        <w:r>
          <w:rPr>
            <w:noProof/>
            <w:webHidden/>
          </w:rPr>
          <w:fldChar w:fldCharType="separate"/>
        </w:r>
        <w:r>
          <w:rPr>
            <w:noProof/>
            <w:webHidden/>
          </w:rPr>
          <w:t>9</w:t>
        </w:r>
        <w:r>
          <w:rPr>
            <w:noProof/>
            <w:webHidden/>
          </w:rPr>
          <w:fldChar w:fldCharType="end"/>
        </w:r>
      </w:hyperlink>
    </w:p>
    <w:p w14:paraId="4AE46F55" w14:textId="22E7BF75" w:rsidR="00B74AB9" w:rsidRDefault="00B74AB9">
      <w:pPr>
        <w:pStyle w:val="TOC2"/>
        <w:rPr>
          <w:b w:val="0"/>
          <w:noProof/>
          <w:color w:val="auto"/>
          <w:sz w:val="22"/>
          <w:lang w:val="en-CA" w:eastAsia="en-CA"/>
        </w:rPr>
      </w:pPr>
      <w:hyperlink w:anchor="_Toc24634627" w:history="1">
        <w:r w:rsidRPr="009F3DB2">
          <w:rPr>
            <w:rStyle w:val="Hyperlink"/>
            <w:noProof/>
          </w:rPr>
          <w:t>Benefits Realization</w:t>
        </w:r>
        <w:r>
          <w:rPr>
            <w:noProof/>
            <w:webHidden/>
          </w:rPr>
          <w:tab/>
        </w:r>
        <w:r>
          <w:rPr>
            <w:noProof/>
            <w:webHidden/>
          </w:rPr>
          <w:fldChar w:fldCharType="begin"/>
        </w:r>
        <w:r>
          <w:rPr>
            <w:noProof/>
            <w:webHidden/>
          </w:rPr>
          <w:instrText xml:space="preserve"> PAGEREF _Toc24634627 \h </w:instrText>
        </w:r>
        <w:r>
          <w:rPr>
            <w:noProof/>
            <w:webHidden/>
          </w:rPr>
        </w:r>
        <w:r>
          <w:rPr>
            <w:noProof/>
            <w:webHidden/>
          </w:rPr>
          <w:fldChar w:fldCharType="separate"/>
        </w:r>
        <w:r>
          <w:rPr>
            <w:noProof/>
            <w:webHidden/>
          </w:rPr>
          <w:t>9</w:t>
        </w:r>
        <w:r>
          <w:rPr>
            <w:noProof/>
            <w:webHidden/>
          </w:rPr>
          <w:fldChar w:fldCharType="end"/>
        </w:r>
      </w:hyperlink>
    </w:p>
    <w:p w14:paraId="388FE96B" w14:textId="2BC5646A" w:rsidR="00B74AB9" w:rsidRDefault="00B74AB9">
      <w:pPr>
        <w:pStyle w:val="TOC2"/>
        <w:rPr>
          <w:b w:val="0"/>
          <w:noProof/>
          <w:color w:val="auto"/>
          <w:sz w:val="22"/>
          <w:lang w:val="en-CA" w:eastAsia="en-CA"/>
        </w:rPr>
      </w:pPr>
      <w:hyperlink w:anchor="_Toc24634628" w:history="1">
        <w:r w:rsidRPr="009F3DB2">
          <w:rPr>
            <w:rStyle w:val="Hyperlink"/>
            <w:noProof/>
          </w:rPr>
          <w:t>Cost Benefit Analysis</w:t>
        </w:r>
        <w:r>
          <w:rPr>
            <w:noProof/>
            <w:webHidden/>
          </w:rPr>
          <w:tab/>
        </w:r>
        <w:r>
          <w:rPr>
            <w:noProof/>
            <w:webHidden/>
          </w:rPr>
          <w:fldChar w:fldCharType="begin"/>
        </w:r>
        <w:r>
          <w:rPr>
            <w:noProof/>
            <w:webHidden/>
          </w:rPr>
          <w:instrText xml:space="preserve"> PAGEREF _Toc24634628 \h </w:instrText>
        </w:r>
        <w:r>
          <w:rPr>
            <w:noProof/>
            <w:webHidden/>
          </w:rPr>
        </w:r>
        <w:r>
          <w:rPr>
            <w:noProof/>
            <w:webHidden/>
          </w:rPr>
          <w:fldChar w:fldCharType="separate"/>
        </w:r>
        <w:r>
          <w:rPr>
            <w:noProof/>
            <w:webHidden/>
          </w:rPr>
          <w:t>9</w:t>
        </w:r>
        <w:r>
          <w:rPr>
            <w:noProof/>
            <w:webHidden/>
          </w:rPr>
          <w:fldChar w:fldCharType="end"/>
        </w:r>
      </w:hyperlink>
    </w:p>
    <w:p w14:paraId="03FA8A09" w14:textId="1E958DCD" w:rsidR="00B74AB9" w:rsidRDefault="00B74AB9">
      <w:pPr>
        <w:pStyle w:val="TOC2"/>
        <w:rPr>
          <w:b w:val="0"/>
          <w:noProof/>
          <w:color w:val="auto"/>
          <w:sz w:val="22"/>
          <w:lang w:val="en-CA" w:eastAsia="en-CA"/>
        </w:rPr>
      </w:pPr>
      <w:hyperlink w:anchor="_Toc24634629" w:history="1">
        <w:r w:rsidRPr="009F3DB2">
          <w:rPr>
            <w:rStyle w:val="Hyperlink"/>
            <w:noProof/>
          </w:rPr>
          <w:t>Critical Success Factors</w:t>
        </w:r>
        <w:r>
          <w:rPr>
            <w:noProof/>
            <w:webHidden/>
          </w:rPr>
          <w:tab/>
        </w:r>
        <w:r>
          <w:rPr>
            <w:noProof/>
            <w:webHidden/>
          </w:rPr>
          <w:fldChar w:fldCharType="begin"/>
        </w:r>
        <w:r>
          <w:rPr>
            <w:noProof/>
            <w:webHidden/>
          </w:rPr>
          <w:instrText xml:space="preserve"> PAGEREF _Toc24634629 \h </w:instrText>
        </w:r>
        <w:r>
          <w:rPr>
            <w:noProof/>
            <w:webHidden/>
          </w:rPr>
        </w:r>
        <w:r>
          <w:rPr>
            <w:noProof/>
            <w:webHidden/>
          </w:rPr>
          <w:fldChar w:fldCharType="separate"/>
        </w:r>
        <w:r>
          <w:rPr>
            <w:noProof/>
            <w:webHidden/>
          </w:rPr>
          <w:t>9</w:t>
        </w:r>
        <w:r>
          <w:rPr>
            <w:noProof/>
            <w:webHidden/>
          </w:rPr>
          <w:fldChar w:fldCharType="end"/>
        </w:r>
      </w:hyperlink>
    </w:p>
    <w:p w14:paraId="3D8E3EC8" w14:textId="3A607609" w:rsidR="00B74AB9" w:rsidRDefault="00B74AB9">
      <w:pPr>
        <w:pStyle w:val="TOC2"/>
        <w:rPr>
          <w:b w:val="0"/>
          <w:noProof/>
          <w:color w:val="auto"/>
          <w:sz w:val="22"/>
          <w:lang w:val="en-CA" w:eastAsia="en-CA"/>
        </w:rPr>
      </w:pPr>
      <w:hyperlink w:anchor="_Toc24634630" w:history="1">
        <w:r w:rsidRPr="009F3DB2">
          <w:rPr>
            <w:rStyle w:val="Hyperlink"/>
            <w:noProof/>
          </w:rPr>
          <w:t>Stakeholders</w:t>
        </w:r>
        <w:r>
          <w:rPr>
            <w:noProof/>
            <w:webHidden/>
          </w:rPr>
          <w:tab/>
        </w:r>
        <w:r>
          <w:rPr>
            <w:noProof/>
            <w:webHidden/>
          </w:rPr>
          <w:fldChar w:fldCharType="begin"/>
        </w:r>
        <w:r>
          <w:rPr>
            <w:noProof/>
            <w:webHidden/>
          </w:rPr>
          <w:instrText xml:space="preserve"> PAGEREF _Toc24634630 \h </w:instrText>
        </w:r>
        <w:r>
          <w:rPr>
            <w:noProof/>
            <w:webHidden/>
          </w:rPr>
        </w:r>
        <w:r>
          <w:rPr>
            <w:noProof/>
            <w:webHidden/>
          </w:rPr>
          <w:fldChar w:fldCharType="separate"/>
        </w:r>
        <w:r>
          <w:rPr>
            <w:noProof/>
            <w:webHidden/>
          </w:rPr>
          <w:t>10</w:t>
        </w:r>
        <w:r>
          <w:rPr>
            <w:noProof/>
            <w:webHidden/>
          </w:rPr>
          <w:fldChar w:fldCharType="end"/>
        </w:r>
      </w:hyperlink>
    </w:p>
    <w:p w14:paraId="150B4B63" w14:textId="3BD4FFF8" w:rsidR="00B74AB9" w:rsidRDefault="00B74AB9">
      <w:pPr>
        <w:pStyle w:val="TOC1"/>
        <w:rPr>
          <w:color w:val="auto"/>
          <w:lang w:val="en-CA" w:eastAsia="en-CA"/>
        </w:rPr>
      </w:pPr>
      <w:hyperlink w:anchor="_Toc24634631" w:history="1">
        <w:r w:rsidRPr="009F3DB2">
          <w:rPr>
            <w:rStyle w:val="Hyperlink"/>
          </w:rPr>
          <w:t>Risks</w:t>
        </w:r>
        <w:r>
          <w:rPr>
            <w:webHidden/>
          </w:rPr>
          <w:tab/>
        </w:r>
        <w:r>
          <w:rPr>
            <w:webHidden/>
          </w:rPr>
          <w:fldChar w:fldCharType="begin"/>
        </w:r>
        <w:r>
          <w:rPr>
            <w:webHidden/>
          </w:rPr>
          <w:instrText xml:space="preserve"> PAGEREF _Toc24634631 \h </w:instrText>
        </w:r>
        <w:r>
          <w:rPr>
            <w:webHidden/>
          </w:rPr>
        </w:r>
        <w:r>
          <w:rPr>
            <w:webHidden/>
          </w:rPr>
          <w:fldChar w:fldCharType="separate"/>
        </w:r>
        <w:r>
          <w:rPr>
            <w:webHidden/>
          </w:rPr>
          <w:t>10</w:t>
        </w:r>
        <w:r>
          <w:rPr>
            <w:webHidden/>
          </w:rPr>
          <w:fldChar w:fldCharType="end"/>
        </w:r>
      </w:hyperlink>
    </w:p>
    <w:p w14:paraId="6D57C870" w14:textId="2D00DCF2" w:rsidR="00B74AB9" w:rsidRDefault="00B74AB9">
      <w:pPr>
        <w:pStyle w:val="TOC1"/>
        <w:rPr>
          <w:color w:val="auto"/>
          <w:lang w:val="en-CA" w:eastAsia="en-CA"/>
        </w:rPr>
      </w:pPr>
      <w:hyperlink w:anchor="_Toc24634632" w:history="1">
        <w:r w:rsidRPr="009F3DB2">
          <w:rPr>
            <w:rStyle w:val="Hyperlink"/>
          </w:rPr>
          <w:t>Review and Approval</w:t>
        </w:r>
        <w:r>
          <w:rPr>
            <w:webHidden/>
          </w:rPr>
          <w:tab/>
        </w:r>
        <w:r>
          <w:rPr>
            <w:webHidden/>
          </w:rPr>
          <w:fldChar w:fldCharType="begin"/>
        </w:r>
        <w:r>
          <w:rPr>
            <w:webHidden/>
          </w:rPr>
          <w:instrText xml:space="preserve"> PAGEREF _Toc24634632 \h </w:instrText>
        </w:r>
        <w:r>
          <w:rPr>
            <w:webHidden/>
          </w:rPr>
        </w:r>
        <w:r>
          <w:rPr>
            <w:webHidden/>
          </w:rPr>
          <w:fldChar w:fldCharType="separate"/>
        </w:r>
        <w:r>
          <w:rPr>
            <w:webHidden/>
          </w:rPr>
          <w:t>12</w:t>
        </w:r>
        <w:r>
          <w:rPr>
            <w:webHidden/>
          </w:rPr>
          <w:fldChar w:fldCharType="end"/>
        </w:r>
      </w:hyperlink>
    </w:p>
    <w:p w14:paraId="1F79A73A" w14:textId="480A987C" w:rsidR="00454F3B" w:rsidRDefault="00454F3B" w:rsidP="00454F3B">
      <w:r>
        <w:rPr>
          <w:noProof/>
          <w:color w:val="9E7C0C"/>
          <w:lang w:val="en-US" w:eastAsia="ja-JP"/>
        </w:rPr>
        <w:fldChar w:fldCharType="end"/>
      </w:r>
    </w:p>
    <w:p w14:paraId="19111D56" w14:textId="77777777" w:rsidR="00454F3B" w:rsidRDefault="00454F3B" w:rsidP="00454F3B"/>
    <w:p w14:paraId="409F27BC" w14:textId="77777777" w:rsidR="00454F3B" w:rsidRPr="001D4FB6" w:rsidRDefault="00454F3B" w:rsidP="00454F3B">
      <w:pPr>
        <w:sectPr w:rsidR="00454F3B" w:rsidRPr="001D4FB6" w:rsidSect="000F6BDA">
          <w:footerReference w:type="default" r:id="rId15"/>
          <w:pgSz w:w="12240" w:h="15840"/>
          <w:pgMar w:top="1080" w:right="1080" w:bottom="1080" w:left="1080" w:header="720" w:footer="720" w:gutter="0"/>
          <w:cols w:space="720"/>
          <w:docGrid w:linePitch="360"/>
        </w:sectPr>
      </w:pPr>
    </w:p>
    <w:p w14:paraId="34C439AE" w14:textId="77777777" w:rsidR="00454F3B" w:rsidRDefault="00454F3B">
      <w:pPr>
        <w:rPr>
          <w:rFonts w:asciiTheme="majorHAnsi" w:hAnsiTheme="majorHAnsi" w:cstheme="majorHAnsi"/>
          <w:color w:val="937A46" w:themeColor="accent2"/>
          <w:spacing w:val="-5"/>
          <w:sz w:val="40"/>
          <w:szCs w:val="40"/>
        </w:rPr>
      </w:pPr>
      <w:bookmarkStart w:id="4" w:name="_Toc379182382"/>
      <w:bookmarkStart w:id="5" w:name="_Toc379183389"/>
      <w:r>
        <w:lastRenderedPageBreak/>
        <w:br w:type="page"/>
      </w:r>
    </w:p>
    <w:p w14:paraId="66E58EA4" w14:textId="77777777" w:rsidR="00454F3B" w:rsidRDefault="00454F3B" w:rsidP="00454F3B">
      <w:pPr>
        <w:pStyle w:val="Heading1"/>
        <w:tabs>
          <w:tab w:val="left" w:pos="5597"/>
        </w:tabs>
        <w:sectPr w:rsidR="00454F3B" w:rsidSect="00454F3B">
          <w:headerReference w:type="even" r:id="rId16"/>
          <w:headerReference w:type="default" r:id="rId17"/>
          <w:footerReference w:type="default" r:id="rId18"/>
          <w:headerReference w:type="first" r:id="rId19"/>
          <w:type w:val="continuous"/>
          <w:pgSz w:w="12240" w:h="15840"/>
          <w:pgMar w:top="1080" w:right="1080" w:bottom="1080" w:left="1080" w:header="720" w:footer="576" w:gutter="0"/>
          <w:cols w:num="3" w:space="432"/>
          <w:docGrid w:linePitch="360"/>
        </w:sectPr>
      </w:pPr>
    </w:p>
    <w:p w14:paraId="0F9E1FE5" w14:textId="77777777" w:rsidR="00454F3B" w:rsidRDefault="00454F3B" w:rsidP="00454F3B">
      <w:pPr>
        <w:pStyle w:val="Heading1"/>
        <w:tabs>
          <w:tab w:val="left" w:pos="5597"/>
        </w:tabs>
      </w:pPr>
      <w:bookmarkStart w:id="6" w:name="_Toc24634617"/>
      <w:r>
        <w:lastRenderedPageBreak/>
        <w:t>Introduction and Summary</w:t>
      </w:r>
      <w:bookmarkEnd w:id="6"/>
    </w:p>
    <w:p w14:paraId="403A4066" w14:textId="77777777" w:rsidR="00454F3B" w:rsidRDefault="00454F3B" w:rsidP="00454F3B">
      <w:pPr>
        <w:pStyle w:val="Heading2"/>
      </w:pPr>
      <w:bookmarkStart w:id="7" w:name="_Toc24634618"/>
      <w:r>
        <w:t>Current Situation and Opportunity</w:t>
      </w:r>
      <w:bookmarkEnd w:id="7"/>
      <w:r>
        <w:t xml:space="preserve"> </w:t>
      </w:r>
    </w:p>
    <w:p w14:paraId="2D3DCE2C" w14:textId="77777777" w:rsidR="00E66821" w:rsidRDefault="00E66821" w:rsidP="00454F3B">
      <w:pPr>
        <w:pStyle w:val="Heading2"/>
        <w:rPr>
          <w:rFonts w:asciiTheme="minorHAnsi" w:eastAsiaTheme="minorHAnsi" w:hAnsiTheme="minorHAnsi" w:cstheme="minorBidi"/>
          <w:b w:val="0"/>
          <w:color w:val="auto"/>
          <w:spacing w:val="0"/>
          <w:sz w:val="22"/>
          <w:szCs w:val="22"/>
          <w:lang w:eastAsia="en-US"/>
        </w:rPr>
      </w:pPr>
      <w:bookmarkStart w:id="8" w:name="_Toc24634619"/>
      <w:r w:rsidRPr="00E66821">
        <w:rPr>
          <w:rFonts w:asciiTheme="minorHAnsi" w:eastAsiaTheme="minorHAnsi" w:hAnsiTheme="minorHAnsi" w:cstheme="minorBidi"/>
          <w:b w:val="0"/>
          <w:color w:val="auto"/>
          <w:spacing w:val="0"/>
          <w:sz w:val="22"/>
          <w:szCs w:val="22"/>
          <w:lang w:eastAsia="en-US"/>
        </w:rPr>
        <w:t>The key goal of this program is to digitize the Account Opening processes and be a disrupter in offering unique Online Banking platform products and services for Small Business Owners.</w:t>
      </w:r>
      <w:bookmarkEnd w:id="8"/>
    </w:p>
    <w:p w14:paraId="7554D645" w14:textId="79AAEC72" w:rsidR="00454F3B" w:rsidRDefault="00454F3B" w:rsidP="00454F3B">
      <w:pPr>
        <w:pStyle w:val="Heading2"/>
      </w:pPr>
      <w:bookmarkStart w:id="9" w:name="_Toc24634620"/>
      <w:r>
        <w:t>Business Objectives and Strategic Alignment</w:t>
      </w:r>
      <w:bookmarkEnd w:id="9"/>
      <w:r>
        <w:t xml:space="preserve"> </w:t>
      </w:r>
    </w:p>
    <w:p w14:paraId="526C888A" w14:textId="490A7869" w:rsidR="00454F3B" w:rsidRDefault="00E66821" w:rsidP="00454F3B">
      <w:pPr>
        <w:pStyle w:val="NoSpacing"/>
        <w:jc w:val="both"/>
      </w:pPr>
      <w:r>
        <w:t xml:space="preserve">The Digital </w:t>
      </w:r>
      <w:r w:rsidR="00454F3B">
        <w:t xml:space="preserve">program supports </w:t>
      </w:r>
      <w:r w:rsidR="00454F3B" w:rsidRPr="007C32BD">
        <w:t>the fol</w:t>
      </w:r>
      <w:r>
        <w:t>lowing key strategic objectives:</w:t>
      </w:r>
      <w:r w:rsidR="00454F3B">
        <w:t xml:space="preserve"> </w:t>
      </w:r>
    </w:p>
    <w:p w14:paraId="28BEE8B5" w14:textId="77777777" w:rsidR="00454F3B" w:rsidRDefault="00454F3B" w:rsidP="00454F3B">
      <w:pPr>
        <w:jc w:val="center"/>
        <w:sectPr w:rsidR="00454F3B" w:rsidSect="00454F3B">
          <w:type w:val="continuous"/>
          <w:pgSz w:w="12240" w:h="15840"/>
          <w:pgMar w:top="1080" w:right="1080" w:bottom="1080" w:left="1080" w:header="720" w:footer="576" w:gutter="0"/>
          <w:cols w:space="432"/>
          <w:docGrid w:linePitch="360"/>
        </w:sectPr>
      </w:pPr>
    </w:p>
    <w:p w14:paraId="3EF221AD" w14:textId="77777777" w:rsidR="00454F3B" w:rsidRPr="007C32BD" w:rsidRDefault="00454F3B" w:rsidP="00454F3B">
      <w:pPr>
        <w:jc w:val="center"/>
      </w:pPr>
      <w:r>
        <w:rPr>
          <w:noProof/>
        </w:rPr>
        <w:drawing>
          <wp:inline distT="0" distB="0" distL="0" distR="0" wp14:anchorId="1AE5565A" wp14:editId="6B2E8A44">
            <wp:extent cx="6121102" cy="3522063"/>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3758" cy="3523591"/>
                    </a:xfrm>
                    <a:prstGeom prst="rect">
                      <a:avLst/>
                    </a:prstGeom>
                  </pic:spPr>
                </pic:pic>
              </a:graphicData>
            </a:graphic>
          </wp:inline>
        </w:drawing>
      </w:r>
    </w:p>
    <w:p w14:paraId="6A02ACFB" w14:textId="0DC184B8" w:rsidR="00454F3B" w:rsidRPr="00E66821" w:rsidRDefault="00E66821" w:rsidP="00454F3B">
      <w:pPr>
        <w:rPr>
          <w:b/>
        </w:rPr>
      </w:pPr>
      <w:r w:rsidRPr="00E66821">
        <w:rPr>
          <w:b/>
        </w:rPr>
        <w:t xml:space="preserve">Best for Investors: </w:t>
      </w:r>
    </w:p>
    <w:p w14:paraId="540D4ACE" w14:textId="479A101F" w:rsidR="00E66821" w:rsidRDefault="00E66821" w:rsidP="00E66821">
      <w:pPr>
        <w:pStyle w:val="ListParagraph"/>
        <w:numPr>
          <w:ilvl w:val="0"/>
          <w:numId w:val="38"/>
        </w:numPr>
      </w:pPr>
      <w:r>
        <w:t xml:space="preserve">Attracting new clients which will increase loans and deposits will benefit investors. </w:t>
      </w:r>
    </w:p>
    <w:p w14:paraId="7C694668" w14:textId="7F4BC321" w:rsidR="00E66821" w:rsidRDefault="00E66821" w:rsidP="00E66821">
      <w:pPr>
        <w:pStyle w:val="ListParagraph"/>
        <w:numPr>
          <w:ilvl w:val="0"/>
          <w:numId w:val="38"/>
        </w:numPr>
      </w:pPr>
      <w:r>
        <w:t xml:space="preserve">Reducing manual efforts that are currently required to open new accounts will improve efficiency and productivity. </w:t>
      </w:r>
    </w:p>
    <w:p w14:paraId="4653B905" w14:textId="0F58F11D" w:rsidR="00E66821" w:rsidRPr="00E66821" w:rsidRDefault="00E66821" w:rsidP="00454F3B">
      <w:pPr>
        <w:rPr>
          <w:b/>
        </w:rPr>
      </w:pPr>
      <w:r w:rsidRPr="00E66821">
        <w:rPr>
          <w:b/>
        </w:rPr>
        <w:t>Best for Clients:</w:t>
      </w:r>
    </w:p>
    <w:p w14:paraId="6226A200" w14:textId="08473F5B" w:rsidR="00E66821" w:rsidRDefault="00E66821" w:rsidP="00E66821">
      <w:pPr>
        <w:pStyle w:val="ListParagraph"/>
        <w:numPr>
          <w:ilvl w:val="0"/>
          <w:numId w:val="39"/>
        </w:numPr>
      </w:pPr>
      <w:r>
        <w:t xml:space="preserve">The modern and distinct products that will be delivered by the Digital Program will improve client experience though improving the functionality of the online systems, and offering clients tools they don’t have access to elsewhere. </w:t>
      </w:r>
    </w:p>
    <w:p w14:paraId="3D1BC350" w14:textId="5F605908" w:rsidR="00E66821" w:rsidRDefault="00E66821" w:rsidP="00E66821">
      <w:pPr>
        <w:pStyle w:val="ListParagraph"/>
        <w:numPr>
          <w:ilvl w:val="0"/>
          <w:numId w:val="39"/>
        </w:numPr>
      </w:pPr>
      <w:r>
        <w:t xml:space="preserve">Digital Account Opening will offer retail and small business clients a much faster way to open a new account remotely, which will benefits prospective new clients who are outside of CWB’s current geographic branch footprint. </w:t>
      </w:r>
    </w:p>
    <w:p w14:paraId="30564CCB" w14:textId="1BA141EF" w:rsidR="00E66821" w:rsidRDefault="00E66821" w:rsidP="00E66821">
      <w:pPr>
        <w:rPr>
          <w:b/>
        </w:rPr>
      </w:pPr>
      <w:r w:rsidRPr="00E66821">
        <w:rPr>
          <w:b/>
        </w:rPr>
        <w:t>Best for People</w:t>
      </w:r>
      <w:r>
        <w:rPr>
          <w:b/>
        </w:rPr>
        <w:t>:</w:t>
      </w:r>
    </w:p>
    <w:p w14:paraId="146B3E3A" w14:textId="3534A3C3" w:rsidR="00E66821" w:rsidRDefault="00E66821" w:rsidP="00E66821">
      <w:pPr>
        <w:pStyle w:val="ListParagraph"/>
        <w:numPr>
          <w:ilvl w:val="0"/>
          <w:numId w:val="40"/>
        </w:numPr>
      </w:pPr>
      <w:r w:rsidRPr="00E66821">
        <w:t xml:space="preserve">Reducing manual efforts required by </w:t>
      </w:r>
      <w:r>
        <w:t xml:space="preserve">CWB staff will improve the employee experience and allow them to focus on more value-add activities. </w:t>
      </w:r>
    </w:p>
    <w:p w14:paraId="3F7B341A" w14:textId="15FC8770" w:rsidR="00E66821" w:rsidRPr="00E66821" w:rsidRDefault="00E66821" w:rsidP="00E66821">
      <w:pPr>
        <w:pStyle w:val="ListParagraph"/>
        <w:numPr>
          <w:ilvl w:val="0"/>
          <w:numId w:val="40"/>
        </w:numPr>
      </w:pPr>
      <w:r>
        <w:t>Staff are clients of the bank, and will benefit from the improved experience that will be delivered by the retail changes in the Digital Program, and in particular the enhancements to personal online banking.</w:t>
      </w:r>
    </w:p>
    <w:p w14:paraId="03B30FCD" w14:textId="77777777" w:rsidR="00454F3B" w:rsidRDefault="00454F3B" w:rsidP="00454F3B">
      <w:pPr>
        <w:pStyle w:val="Heading1"/>
        <w:tabs>
          <w:tab w:val="left" w:pos="5597"/>
        </w:tabs>
      </w:pPr>
      <w:bookmarkStart w:id="10" w:name="_Toc24634621"/>
      <w:r>
        <w:t>Recommended Solution</w:t>
      </w:r>
      <w:bookmarkEnd w:id="10"/>
      <w:r>
        <w:t xml:space="preserve"> </w:t>
      </w:r>
    </w:p>
    <w:p w14:paraId="0771CD32" w14:textId="77777777" w:rsidR="00454F3B" w:rsidRDefault="00454F3B" w:rsidP="00454F3B">
      <w:pPr>
        <w:pStyle w:val="Heading2"/>
      </w:pPr>
      <w:bookmarkStart w:id="11" w:name="_Solution_Overview"/>
      <w:bookmarkStart w:id="12" w:name="_Toc24634622"/>
      <w:bookmarkEnd w:id="11"/>
      <w:r>
        <w:t>Solution Overview</w:t>
      </w:r>
      <w:bookmarkEnd w:id="12"/>
    </w:p>
    <w:p w14:paraId="33D9A09A" w14:textId="77777777" w:rsidR="00454F3B" w:rsidRDefault="00454F3B" w:rsidP="00454F3B">
      <w:pPr>
        <w:spacing w:after="0" w:line="240" w:lineRule="auto"/>
        <w:rPr>
          <w:b/>
          <w:sz w:val="24"/>
          <w:szCs w:val="24"/>
        </w:rPr>
      </w:pPr>
    </w:p>
    <w:p w14:paraId="3EF2F894" w14:textId="77777777" w:rsidR="00454F3B" w:rsidRPr="00856BF9" w:rsidRDefault="00454F3B" w:rsidP="004A23FF">
      <w:pPr>
        <w:spacing w:after="120"/>
        <w:rPr>
          <w:b/>
          <w:sz w:val="24"/>
          <w:szCs w:val="24"/>
        </w:rPr>
      </w:pPr>
      <w:r>
        <w:rPr>
          <w:b/>
          <w:sz w:val="24"/>
          <w:szCs w:val="24"/>
        </w:rPr>
        <w:t>Program Approach</w:t>
      </w:r>
    </w:p>
    <w:p w14:paraId="01F7B5A3" w14:textId="782D271A" w:rsidR="00454F3B" w:rsidRDefault="005C7435" w:rsidP="00454F3B">
      <w:pPr>
        <w:rPr>
          <w:szCs w:val="20"/>
        </w:rPr>
      </w:pPr>
      <w:r>
        <w:rPr>
          <w:szCs w:val="20"/>
        </w:rPr>
        <w:t xml:space="preserve">The Digital Program will deliver the following solutions as project phases, using a core program team of shared resources: </w:t>
      </w:r>
    </w:p>
    <w:p w14:paraId="16FFDF25" w14:textId="32A428A2" w:rsidR="00454F3B" w:rsidRDefault="00A01072" w:rsidP="00454F3B">
      <w:pPr>
        <w:pStyle w:val="ListParagraph"/>
        <w:numPr>
          <w:ilvl w:val="0"/>
          <w:numId w:val="32"/>
        </w:numPr>
        <w:rPr>
          <w:szCs w:val="20"/>
        </w:rPr>
      </w:pPr>
      <w:r>
        <w:rPr>
          <w:szCs w:val="20"/>
        </w:rPr>
        <w:t>Motive</w:t>
      </w:r>
      <w:r>
        <w:rPr>
          <w:szCs w:val="20"/>
        </w:rPr>
        <w:t xml:space="preserve"> </w:t>
      </w:r>
      <w:r w:rsidR="005C7435">
        <w:rPr>
          <w:szCs w:val="20"/>
        </w:rPr>
        <w:t>Digital Account Opening</w:t>
      </w:r>
    </w:p>
    <w:p w14:paraId="5BAE33E0" w14:textId="171D6086" w:rsidR="005C7435" w:rsidRDefault="00A01072" w:rsidP="00454F3B">
      <w:pPr>
        <w:pStyle w:val="ListParagraph"/>
        <w:numPr>
          <w:ilvl w:val="0"/>
          <w:numId w:val="32"/>
        </w:numPr>
        <w:rPr>
          <w:szCs w:val="20"/>
        </w:rPr>
      </w:pPr>
      <w:r>
        <w:rPr>
          <w:szCs w:val="20"/>
        </w:rPr>
        <w:t>Personal</w:t>
      </w:r>
      <w:r>
        <w:rPr>
          <w:szCs w:val="20"/>
        </w:rPr>
        <w:t xml:space="preserve"> </w:t>
      </w:r>
      <w:r w:rsidR="005C7435">
        <w:rPr>
          <w:szCs w:val="20"/>
        </w:rPr>
        <w:t>Digital Account Opening</w:t>
      </w:r>
      <w:r>
        <w:rPr>
          <w:szCs w:val="20"/>
        </w:rPr>
        <w:t xml:space="preserve"> </w:t>
      </w:r>
    </w:p>
    <w:p w14:paraId="759367AE" w14:textId="5B94D0D9" w:rsidR="005C7435" w:rsidRDefault="00A01072" w:rsidP="005C7435">
      <w:pPr>
        <w:pStyle w:val="ListParagraph"/>
        <w:numPr>
          <w:ilvl w:val="0"/>
          <w:numId w:val="32"/>
        </w:numPr>
        <w:rPr>
          <w:szCs w:val="20"/>
        </w:rPr>
      </w:pPr>
      <w:r>
        <w:rPr>
          <w:szCs w:val="20"/>
        </w:rPr>
        <w:t>Branch Personal</w:t>
      </w:r>
      <w:r>
        <w:rPr>
          <w:szCs w:val="20"/>
        </w:rPr>
        <w:t xml:space="preserve"> </w:t>
      </w:r>
      <w:r w:rsidR="005C7435">
        <w:rPr>
          <w:szCs w:val="20"/>
        </w:rPr>
        <w:t xml:space="preserve">Digital Account Opening </w:t>
      </w:r>
    </w:p>
    <w:p w14:paraId="50737363" w14:textId="77777777" w:rsidR="00A01072" w:rsidRPr="00A01072" w:rsidRDefault="00A01072" w:rsidP="00A01072">
      <w:pPr>
        <w:pStyle w:val="ListParagraph"/>
        <w:numPr>
          <w:ilvl w:val="0"/>
          <w:numId w:val="32"/>
        </w:numPr>
        <w:rPr>
          <w:szCs w:val="20"/>
        </w:rPr>
      </w:pPr>
      <w:r>
        <w:rPr>
          <w:szCs w:val="20"/>
        </w:rPr>
        <w:t>Small Business Banking Platform (Including Digital Account Opening for Small Business)</w:t>
      </w:r>
    </w:p>
    <w:p w14:paraId="25F2D0A3" w14:textId="17BF9199" w:rsidR="005C7435" w:rsidRDefault="00A01072" w:rsidP="00454F3B">
      <w:pPr>
        <w:pStyle w:val="ListParagraph"/>
        <w:numPr>
          <w:ilvl w:val="0"/>
          <w:numId w:val="32"/>
        </w:numPr>
        <w:rPr>
          <w:szCs w:val="20"/>
        </w:rPr>
      </w:pPr>
      <w:r>
        <w:rPr>
          <w:szCs w:val="20"/>
        </w:rPr>
        <w:t>Branch Small Business</w:t>
      </w:r>
      <w:r>
        <w:rPr>
          <w:szCs w:val="20"/>
        </w:rPr>
        <w:t xml:space="preserve"> </w:t>
      </w:r>
      <w:r w:rsidR="005C7435">
        <w:rPr>
          <w:szCs w:val="20"/>
        </w:rPr>
        <w:t>Digital Account Opening</w:t>
      </w:r>
    </w:p>
    <w:p w14:paraId="48AB4966" w14:textId="606891C8" w:rsidR="005C7435" w:rsidRDefault="005C7435" w:rsidP="00454F3B">
      <w:pPr>
        <w:pStyle w:val="ListParagraph"/>
        <w:numPr>
          <w:ilvl w:val="0"/>
          <w:numId w:val="32"/>
        </w:numPr>
        <w:rPr>
          <w:szCs w:val="20"/>
        </w:rPr>
      </w:pPr>
      <w:r>
        <w:rPr>
          <w:szCs w:val="20"/>
        </w:rPr>
        <w:t>Corporate Digital Banking Platform</w:t>
      </w:r>
    </w:p>
    <w:p w14:paraId="26AD93F4" w14:textId="293D280C" w:rsidR="005C7435" w:rsidRDefault="005C7435" w:rsidP="00454F3B">
      <w:pPr>
        <w:pStyle w:val="ListParagraph"/>
        <w:numPr>
          <w:ilvl w:val="0"/>
          <w:numId w:val="32"/>
        </w:numPr>
        <w:rPr>
          <w:szCs w:val="20"/>
        </w:rPr>
      </w:pPr>
      <w:r>
        <w:rPr>
          <w:szCs w:val="20"/>
        </w:rPr>
        <w:t>Personal Digital Banking Platform</w:t>
      </w:r>
    </w:p>
    <w:p w14:paraId="2A362163" w14:textId="47398074" w:rsidR="005C7435" w:rsidRDefault="005C7435" w:rsidP="00454F3B">
      <w:pPr>
        <w:pStyle w:val="ListParagraph"/>
        <w:numPr>
          <w:ilvl w:val="0"/>
          <w:numId w:val="32"/>
        </w:numPr>
        <w:rPr>
          <w:szCs w:val="20"/>
        </w:rPr>
      </w:pPr>
      <w:r>
        <w:rPr>
          <w:szCs w:val="20"/>
        </w:rPr>
        <w:t>Motive Lending</w:t>
      </w:r>
    </w:p>
    <w:p w14:paraId="7120595F" w14:textId="77777777" w:rsidR="00454F3B" w:rsidRDefault="00454F3B" w:rsidP="004A23FF">
      <w:pPr>
        <w:spacing w:after="120"/>
        <w:rPr>
          <w:szCs w:val="20"/>
        </w:rPr>
      </w:pPr>
      <w:r w:rsidRPr="00856BF9">
        <w:rPr>
          <w:szCs w:val="20"/>
        </w:rPr>
        <w:t xml:space="preserve">The benefits of a </w:t>
      </w:r>
      <w:r w:rsidRPr="009852A5">
        <w:rPr>
          <w:b/>
          <w:szCs w:val="20"/>
        </w:rPr>
        <w:t>program approach</w:t>
      </w:r>
      <w:r w:rsidRPr="00856BF9">
        <w:rPr>
          <w:szCs w:val="20"/>
        </w:rPr>
        <w:t xml:space="preserve"> are:</w:t>
      </w:r>
    </w:p>
    <w:p w14:paraId="01117492" w14:textId="188A2694" w:rsidR="00454F3B" w:rsidRDefault="004A23FF" w:rsidP="00454F3B">
      <w:pPr>
        <w:pStyle w:val="ListParagraph"/>
        <w:numPr>
          <w:ilvl w:val="0"/>
          <w:numId w:val="32"/>
        </w:numPr>
        <w:rPr>
          <w:szCs w:val="20"/>
        </w:rPr>
      </w:pPr>
      <w:r>
        <w:rPr>
          <w:szCs w:val="20"/>
        </w:rPr>
        <w:lastRenderedPageBreak/>
        <w:t>Utilizing</w:t>
      </w:r>
      <w:r w:rsidR="005C7435">
        <w:rPr>
          <w:szCs w:val="20"/>
        </w:rPr>
        <w:t xml:space="preserve"> a common resource pool will </w:t>
      </w:r>
      <w:r>
        <w:rPr>
          <w:szCs w:val="20"/>
        </w:rPr>
        <w:t xml:space="preserve">allow the team to </w:t>
      </w:r>
      <w:r w:rsidR="005C7435">
        <w:rPr>
          <w:szCs w:val="20"/>
        </w:rPr>
        <w:t>build their expertise in the technologies being implemented and enhanced</w:t>
      </w:r>
      <w:r>
        <w:rPr>
          <w:szCs w:val="20"/>
        </w:rPr>
        <w:t>, which will create efficiencies for each subsequent delivery, from lessons learned</w:t>
      </w:r>
      <w:r w:rsidR="005C7435">
        <w:rPr>
          <w:szCs w:val="20"/>
        </w:rPr>
        <w:t xml:space="preserve">. </w:t>
      </w:r>
    </w:p>
    <w:p w14:paraId="42E73A39" w14:textId="2DCAC6C3" w:rsidR="005C7435" w:rsidRDefault="005C7435" w:rsidP="00454F3B">
      <w:pPr>
        <w:pStyle w:val="ListParagraph"/>
        <w:numPr>
          <w:ilvl w:val="0"/>
          <w:numId w:val="32"/>
        </w:numPr>
        <w:rPr>
          <w:szCs w:val="20"/>
        </w:rPr>
      </w:pPr>
      <w:r>
        <w:rPr>
          <w:szCs w:val="20"/>
        </w:rPr>
        <w:t>Develop</w:t>
      </w:r>
      <w:r w:rsidR="004A23FF">
        <w:rPr>
          <w:szCs w:val="20"/>
        </w:rPr>
        <w:t>ing</w:t>
      </w:r>
      <w:r>
        <w:rPr>
          <w:szCs w:val="20"/>
        </w:rPr>
        <w:t xml:space="preserve"> and execut</w:t>
      </w:r>
      <w:r w:rsidR="004A23FF">
        <w:rPr>
          <w:szCs w:val="20"/>
        </w:rPr>
        <w:t>ing consolidated</w:t>
      </w:r>
      <w:r>
        <w:rPr>
          <w:szCs w:val="20"/>
        </w:rPr>
        <w:t xml:space="preserve"> People First plans </w:t>
      </w:r>
      <w:r w:rsidR="004A23FF">
        <w:rPr>
          <w:szCs w:val="20"/>
        </w:rPr>
        <w:t>will allow the team</w:t>
      </w:r>
      <w:r>
        <w:rPr>
          <w:szCs w:val="20"/>
        </w:rPr>
        <w:t xml:space="preserve">, to provide streamlined </w:t>
      </w:r>
      <w:r w:rsidR="004A23FF">
        <w:rPr>
          <w:szCs w:val="20"/>
        </w:rPr>
        <w:t xml:space="preserve">tactics such as </w:t>
      </w:r>
      <w:r>
        <w:rPr>
          <w:szCs w:val="20"/>
        </w:rPr>
        <w:t>communications and training to.</w:t>
      </w:r>
    </w:p>
    <w:p w14:paraId="608FDC95" w14:textId="5044E057" w:rsidR="005C7435" w:rsidRDefault="005C7435" w:rsidP="00454F3B">
      <w:pPr>
        <w:pStyle w:val="ListParagraph"/>
        <w:numPr>
          <w:ilvl w:val="0"/>
          <w:numId w:val="32"/>
        </w:numPr>
        <w:rPr>
          <w:szCs w:val="20"/>
        </w:rPr>
      </w:pPr>
      <w:r>
        <w:rPr>
          <w:szCs w:val="20"/>
        </w:rPr>
        <w:t>Allow</w:t>
      </w:r>
      <w:r w:rsidR="004A23FF">
        <w:rPr>
          <w:szCs w:val="20"/>
        </w:rPr>
        <w:t>ing</w:t>
      </w:r>
      <w:r>
        <w:rPr>
          <w:szCs w:val="20"/>
        </w:rPr>
        <w:t xml:space="preserve"> the Project Owners and Executive Sponsors to oversee multiple phases concurrently, using the same governance structure (</w:t>
      </w:r>
      <w:proofErr w:type="spellStart"/>
      <w:r>
        <w:rPr>
          <w:szCs w:val="20"/>
        </w:rPr>
        <w:t>eg</w:t>
      </w:r>
      <w:proofErr w:type="spellEnd"/>
      <w:r>
        <w:rPr>
          <w:szCs w:val="20"/>
        </w:rPr>
        <w:t>, meeting schedule)</w:t>
      </w:r>
      <w:r w:rsidR="004A23FF">
        <w:rPr>
          <w:szCs w:val="20"/>
        </w:rPr>
        <w:t xml:space="preserve"> will save them time over managing projects separately</w:t>
      </w:r>
      <w:r>
        <w:rPr>
          <w:szCs w:val="20"/>
        </w:rPr>
        <w:t>.</w:t>
      </w:r>
    </w:p>
    <w:p w14:paraId="3E3B80A5" w14:textId="13EF69B1" w:rsidR="005C7435" w:rsidRDefault="005C7435" w:rsidP="00454F3B">
      <w:pPr>
        <w:pStyle w:val="ListParagraph"/>
        <w:numPr>
          <w:ilvl w:val="0"/>
          <w:numId w:val="32"/>
        </w:numPr>
        <w:rPr>
          <w:szCs w:val="20"/>
        </w:rPr>
      </w:pPr>
      <w:r>
        <w:rPr>
          <w:szCs w:val="20"/>
        </w:rPr>
        <w:t>Shar</w:t>
      </w:r>
      <w:r w:rsidR="00A50C0D">
        <w:rPr>
          <w:szCs w:val="20"/>
        </w:rPr>
        <w:t>ing</w:t>
      </w:r>
      <w:r>
        <w:rPr>
          <w:szCs w:val="20"/>
        </w:rPr>
        <w:t xml:space="preserve"> vendor technologies and resources among the project phases </w:t>
      </w:r>
      <w:r w:rsidR="00A50C0D">
        <w:rPr>
          <w:szCs w:val="20"/>
        </w:rPr>
        <w:t>will result in</w:t>
      </w:r>
      <w:r>
        <w:rPr>
          <w:szCs w:val="20"/>
        </w:rPr>
        <w:t xml:space="preserve"> efficiencies.</w:t>
      </w:r>
    </w:p>
    <w:p w14:paraId="512E0FB6" w14:textId="77777777" w:rsidR="00A50C0D" w:rsidRDefault="00A50C0D" w:rsidP="00454F3B">
      <w:pPr>
        <w:pStyle w:val="ListParagraph"/>
        <w:numPr>
          <w:ilvl w:val="0"/>
          <w:numId w:val="32"/>
        </w:numPr>
        <w:rPr>
          <w:szCs w:val="20"/>
        </w:rPr>
      </w:pPr>
      <w:r>
        <w:rPr>
          <w:szCs w:val="20"/>
        </w:rPr>
        <w:t>Sharing a common budget will limit the number of requests in the annual budget process.</w:t>
      </w:r>
    </w:p>
    <w:p w14:paraId="6D0B2D52" w14:textId="2D107CDC" w:rsidR="00A50C0D" w:rsidRDefault="00A50C0D" w:rsidP="00454F3B">
      <w:pPr>
        <w:pStyle w:val="ListParagraph"/>
        <w:numPr>
          <w:ilvl w:val="0"/>
          <w:numId w:val="32"/>
        </w:numPr>
        <w:rPr>
          <w:szCs w:val="20"/>
        </w:rPr>
      </w:pPr>
      <w:r>
        <w:rPr>
          <w:szCs w:val="20"/>
        </w:rPr>
        <w:t xml:space="preserve">Project status reporting at CWB can be streamlined to a program level view.  </w:t>
      </w:r>
    </w:p>
    <w:p w14:paraId="5EC3E8D5" w14:textId="77777777" w:rsidR="00454F3B" w:rsidRPr="00362159" w:rsidRDefault="00454F3B" w:rsidP="00454F3B">
      <w:pPr>
        <w:ind w:left="1134" w:right="1858"/>
        <w:rPr>
          <w:color w:val="00737C" w:themeColor="accent1" w:themeShade="BF"/>
          <w:szCs w:val="20"/>
        </w:rPr>
      </w:pPr>
      <w:r w:rsidRPr="00362159">
        <w:rPr>
          <w:b/>
          <w:bCs/>
          <w:color w:val="00737C" w:themeColor="accent1" w:themeShade="BF"/>
          <w:szCs w:val="20"/>
          <w:lang w:val="en-US"/>
        </w:rPr>
        <w:t>A Program is …..</w:t>
      </w:r>
    </w:p>
    <w:p w14:paraId="1CC80C95" w14:textId="77777777" w:rsidR="00454F3B" w:rsidRDefault="00454F3B" w:rsidP="00454F3B">
      <w:pPr>
        <w:ind w:left="1134" w:right="1858"/>
        <w:rPr>
          <w:szCs w:val="20"/>
          <w:lang w:val="en-US"/>
        </w:rPr>
      </w:pPr>
      <w:r w:rsidRPr="00362159">
        <w:rPr>
          <w:szCs w:val="20"/>
          <w:lang w:val="en-US"/>
        </w:rPr>
        <w:t xml:space="preserve">“A group of related projects managed in a coordinated way to obtain benefits and control not available from managing them individually.” </w:t>
      </w:r>
    </w:p>
    <w:p w14:paraId="41978027" w14:textId="77777777" w:rsidR="00454F3B" w:rsidRPr="00362159" w:rsidRDefault="00454F3B" w:rsidP="00454F3B">
      <w:pPr>
        <w:ind w:left="1134" w:right="1858"/>
        <w:jc w:val="right"/>
        <w:rPr>
          <w:i/>
          <w:sz w:val="20"/>
          <w:szCs w:val="20"/>
        </w:rPr>
      </w:pPr>
      <w:r w:rsidRPr="00362159">
        <w:rPr>
          <w:i/>
          <w:sz w:val="20"/>
          <w:szCs w:val="20"/>
          <w:lang w:val="en-US"/>
        </w:rPr>
        <w:t>~ PMI.org Oct 2018</w:t>
      </w:r>
    </w:p>
    <w:p w14:paraId="10ABC8EB" w14:textId="6D4BB273" w:rsidR="00454F3B" w:rsidRPr="00856BF9" w:rsidRDefault="00454F3B" w:rsidP="00734BF0">
      <w:pPr>
        <w:spacing w:after="120"/>
        <w:rPr>
          <w:b/>
          <w:sz w:val="24"/>
          <w:szCs w:val="24"/>
        </w:rPr>
      </w:pPr>
      <w:r>
        <w:rPr>
          <w:b/>
          <w:sz w:val="24"/>
          <w:szCs w:val="24"/>
        </w:rPr>
        <w:br w:type="page"/>
      </w:r>
      <w:r>
        <w:rPr>
          <w:b/>
          <w:sz w:val="24"/>
          <w:szCs w:val="24"/>
        </w:rPr>
        <w:lastRenderedPageBreak/>
        <w:t>Program</w:t>
      </w:r>
      <w:r w:rsidRPr="00856BF9">
        <w:rPr>
          <w:b/>
          <w:sz w:val="24"/>
          <w:szCs w:val="24"/>
        </w:rPr>
        <w:t xml:space="preserve"> Governance Framework</w:t>
      </w:r>
      <w:r>
        <w:rPr>
          <w:b/>
          <w:sz w:val="24"/>
          <w:szCs w:val="24"/>
        </w:rPr>
        <w:t xml:space="preserve"> </w:t>
      </w:r>
    </w:p>
    <w:p w14:paraId="2947A308" w14:textId="722A65BE" w:rsidR="00454F3B" w:rsidRDefault="00454F3B" w:rsidP="00454F3B">
      <w:pPr>
        <w:ind w:left="50"/>
        <w:rPr>
          <w:szCs w:val="20"/>
        </w:rPr>
      </w:pPr>
      <w:r w:rsidRPr="00BA3F20">
        <w:rPr>
          <w:szCs w:val="20"/>
        </w:rPr>
        <w:t xml:space="preserve">Establishing an effective governance framework is critical and will enable </w:t>
      </w:r>
      <w:r>
        <w:rPr>
          <w:szCs w:val="20"/>
        </w:rPr>
        <w:t xml:space="preserve">the </w:t>
      </w:r>
      <w:r w:rsidRPr="00BA3F20">
        <w:rPr>
          <w:szCs w:val="20"/>
        </w:rPr>
        <w:t xml:space="preserve">success of the program. </w:t>
      </w:r>
      <w:r>
        <w:rPr>
          <w:szCs w:val="20"/>
        </w:rPr>
        <w:t xml:space="preserve">Program </w:t>
      </w:r>
      <w:r w:rsidRPr="00BA3F20">
        <w:rPr>
          <w:szCs w:val="20"/>
        </w:rPr>
        <w:t>Governance addresses the following needs:</w:t>
      </w:r>
    </w:p>
    <w:tbl>
      <w:tblPr>
        <w:tblStyle w:val="TableGrid"/>
        <w:tblW w:w="0" w:type="auto"/>
        <w:tblInd w:w="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5"/>
        <w:gridCol w:w="5025"/>
      </w:tblGrid>
      <w:tr w:rsidR="00454F3B" w14:paraId="59C96752" w14:textId="77777777" w:rsidTr="00F6719E">
        <w:tc>
          <w:tcPr>
            <w:tcW w:w="5005" w:type="dxa"/>
          </w:tcPr>
          <w:p w14:paraId="3C464492" w14:textId="77777777" w:rsidR="00454F3B" w:rsidRPr="00BA3F20" w:rsidRDefault="00454F3B" w:rsidP="00454F3B">
            <w:pPr>
              <w:pStyle w:val="ListParagraph"/>
              <w:numPr>
                <w:ilvl w:val="0"/>
                <w:numId w:val="32"/>
              </w:numPr>
              <w:ind w:left="546" w:hanging="283"/>
              <w:rPr>
                <w:szCs w:val="20"/>
              </w:rPr>
            </w:pPr>
            <w:r w:rsidRPr="00BA3F20">
              <w:rPr>
                <w:szCs w:val="20"/>
              </w:rPr>
              <w:t>Continuous linkage to enterprise business strategy and direction</w:t>
            </w:r>
          </w:p>
          <w:p w14:paraId="6EC166A2" w14:textId="77777777" w:rsidR="00454F3B" w:rsidRPr="00BA3F20" w:rsidRDefault="00454F3B" w:rsidP="00454F3B">
            <w:pPr>
              <w:pStyle w:val="ListParagraph"/>
              <w:numPr>
                <w:ilvl w:val="0"/>
                <w:numId w:val="32"/>
              </w:numPr>
              <w:ind w:left="546" w:hanging="283"/>
              <w:rPr>
                <w:szCs w:val="20"/>
              </w:rPr>
            </w:pPr>
            <w:r w:rsidRPr="00BA3F20">
              <w:rPr>
                <w:szCs w:val="20"/>
              </w:rPr>
              <w:t>Decisions appropriately align</w:t>
            </w:r>
            <w:r>
              <w:rPr>
                <w:szCs w:val="20"/>
              </w:rPr>
              <w:t>ed</w:t>
            </w:r>
            <w:r w:rsidRPr="00BA3F20">
              <w:rPr>
                <w:szCs w:val="20"/>
              </w:rPr>
              <w:t xml:space="preserve"> with organizational objectives and principles and they are occurring at the appropriate level</w:t>
            </w:r>
          </w:p>
          <w:p w14:paraId="0C8B4DA4" w14:textId="77777777" w:rsidR="00454F3B" w:rsidRPr="00BA3F20" w:rsidRDefault="00454F3B" w:rsidP="00454F3B">
            <w:pPr>
              <w:pStyle w:val="ListParagraph"/>
              <w:numPr>
                <w:ilvl w:val="0"/>
                <w:numId w:val="32"/>
              </w:numPr>
              <w:ind w:left="546" w:hanging="283"/>
              <w:rPr>
                <w:szCs w:val="20"/>
              </w:rPr>
            </w:pPr>
            <w:r w:rsidRPr="00BA3F20">
              <w:rPr>
                <w:szCs w:val="20"/>
              </w:rPr>
              <w:t>Clear and well-understood decision-making authority and accountability</w:t>
            </w:r>
          </w:p>
          <w:p w14:paraId="572E388F" w14:textId="77777777" w:rsidR="00454F3B" w:rsidRPr="00BA3F20" w:rsidRDefault="00454F3B" w:rsidP="00454F3B">
            <w:pPr>
              <w:pStyle w:val="ListParagraph"/>
              <w:numPr>
                <w:ilvl w:val="0"/>
                <w:numId w:val="32"/>
              </w:numPr>
              <w:ind w:left="546" w:hanging="283"/>
              <w:rPr>
                <w:szCs w:val="20"/>
              </w:rPr>
            </w:pPr>
            <w:r w:rsidRPr="00BA3F20">
              <w:rPr>
                <w:szCs w:val="20"/>
              </w:rPr>
              <w:t>Effective oversight of and insight into program progress and direction</w:t>
            </w:r>
          </w:p>
          <w:p w14:paraId="233CB7B1" w14:textId="77777777" w:rsidR="00454F3B" w:rsidRDefault="00454F3B" w:rsidP="00454F3B">
            <w:pPr>
              <w:pStyle w:val="ListParagraph"/>
              <w:numPr>
                <w:ilvl w:val="0"/>
                <w:numId w:val="32"/>
              </w:numPr>
              <w:ind w:left="546" w:hanging="283"/>
              <w:rPr>
                <w:szCs w:val="20"/>
              </w:rPr>
            </w:pPr>
            <w:r w:rsidRPr="00BA3F20">
              <w:rPr>
                <w:szCs w:val="20"/>
              </w:rPr>
              <w:t xml:space="preserve">Executive </w:t>
            </w:r>
            <w:r>
              <w:rPr>
                <w:szCs w:val="20"/>
              </w:rPr>
              <w:t xml:space="preserve">insight and decision </w:t>
            </w:r>
            <w:r w:rsidRPr="00BA3F20">
              <w:rPr>
                <w:szCs w:val="20"/>
              </w:rPr>
              <w:t xml:space="preserve">control over program evolution and outcomes </w:t>
            </w:r>
          </w:p>
          <w:p w14:paraId="6B5FD0CC" w14:textId="77777777" w:rsidR="00454F3B" w:rsidRPr="00BA3F20" w:rsidRDefault="00454F3B" w:rsidP="00454F3B">
            <w:pPr>
              <w:pStyle w:val="ListParagraph"/>
              <w:numPr>
                <w:ilvl w:val="0"/>
                <w:numId w:val="32"/>
              </w:numPr>
              <w:ind w:left="546" w:hanging="283"/>
              <w:rPr>
                <w:szCs w:val="20"/>
              </w:rPr>
            </w:pPr>
            <w:r>
              <w:rPr>
                <w:szCs w:val="20"/>
              </w:rPr>
              <w:t>Enablement and tracking of benefits realization</w:t>
            </w:r>
          </w:p>
          <w:p w14:paraId="55DA1799" w14:textId="77777777" w:rsidR="00454F3B" w:rsidRPr="00856BF9" w:rsidRDefault="00454F3B" w:rsidP="00454F3B">
            <w:pPr>
              <w:pStyle w:val="ListParagraph"/>
              <w:numPr>
                <w:ilvl w:val="0"/>
                <w:numId w:val="32"/>
              </w:numPr>
              <w:ind w:left="546" w:hanging="283"/>
              <w:rPr>
                <w:szCs w:val="20"/>
              </w:rPr>
            </w:pPr>
            <w:r w:rsidRPr="00BA3F20">
              <w:rPr>
                <w:szCs w:val="20"/>
              </w:rPr>
              <w:t>Program progress, risks and issu</w:t>
            </w:r>
            <w:r>
              <w:rPr>
                <w:szCs w:val="20"/>
              </w:rPr>
              <w:t>es are being effectively managed</w:t>
            </w:r>
          </w:p>
        </w:tc>
        <w:tc>
          <w:tcPr>
            <w:tcW w:w="5025" w:type="dxa"/>
          </w:tcPr>
          <w:p w14:paraId="2AC81B3B" w14:textId="0BD83F15" w:rsidR="00454F3B" w:rsidRDefault="005C7435" w:rsidP="00F6719E">
            <w:pPr>
              <w:jc w:val="center"/>
              <w:rPr>
                <w:szCs w:val="20"/>
              </w:rPr>
            </w:pPr>
            <w:r w:rsidRPr="005C7435">
              <w:rPr>
                <w:noProof/>
              </w:rPr>
              <mc:AlternateContent>
                <mc:Choice Requires="wps">
                  <w:drawing>
                    <wp:anchor distT="0" distB="0" distL="114300" distR="114300" simplePos="0" relativeHeight="251666432" behindDoc="0" locked="0" layoutInCell="1" allowOverlap="1" wp14:anchorId="3DEE3360" wp14:editId="76F3DB5D">
                      <wp:simplePos x="0" y="0"/>
                      <wp:positionH relativeFrom="column">
                        <wp:posOffset>863600</wp:posOffset>
                      </wp:positionH>
                      <wp:positionV relativeFrom="paragraph">
                        <wp:posOffset>697865</wp:posOffset>
                      </wp:positionV>
                      <wp:extent cx="1089660" cy="645795"/>
                      <wp:effectExtent l="0" t="0" r="0" b="0"/>
                      <wp:wrapNone/>
                      <wp:docPr id="23" name="TextBox 3"/>
                      <wp:cNvGraphicFramePr/>
                      <a:graphic xmlns:a="http://schemas.openxmlformats.org/drawingml/2006/main">
                        <a:graphicData uri="http://schemas.microsoft.com/office/word/2010/wordprocessingShape">
                          <wps:wsp>
                            <wps:cNvSpPr txBox="1"/>
                            <wps:spPr>
                              <a:xfrm>
                                <a:off x="0" y="0"/>
                                <a:ext cx="1089660" cy="645795"/>
                              </a:xfrm>
                              <a:prstGeom prst="rect">
                                <a:avLst/>
                              </a:prstGeom>
                              <a:noFill/>
                            </wps:spPr>
                            <wps:txbx>
                              <w:txbxContent>
                                <w:p w14:paraId="04F9F8C6" w14:textId="77777777" w:rsidR="005C7435" w:rsidRPr="005C7435" w:rsidRDefault="005C7435" w:rsidP="005C7435">
                                  <w:pPr>
                                    <w:pStyle w:val="NormalWeb"/>
                                    <w:spacing w:after="0"/>
                                    <w:jc w:val="center"/>
                                    <w:rPr>
                                      <w:b/>
                                      <w:sz w:val="22"/>
                                      <w:szCs w:val="22"/>
                                    </w:rPr>
                                  </w:pPr>
                                  <w:r w:rsidRPr="005C7435">
                                    <w:rPr>
                                      <w:rFonts w:ascii="Calibri" w:eastAsia="+mn-ea" w:hAnsi="Calibri" w:cs="+mn-cs"/>
                                      <w:b/>
                                      <w:color w:val="FFFFFF"/>
                                      <w:kern w:val="24"/>
                                      <w:sz w:val="22"/>
                                      <w:szCs w:val="22"/>
                                      <w:lang w:val="en-US"/>
                                    </w:rPr>
                                    <w:t xml:space="preserve">Executive </w:t>
                                  </w:r>
                                </w:p>
                                <w:p w14:paraId="04C964AD" w14:textId="77777777" w:rsidR="005C7435" w:rsidRPr="005C7435" w:rsidRDefault="005C7435" w:rsidP="005C7435">
                                  <w:pPr>
                                    <w:pStyle w:val="NormalWeb"/>
                                    <w:spacing w:after="0"/>
                                    <w:jc w:val="center"/>
                                    <w:rPr>
                                      <w:b/>
                                      <w:sz w:val="22"/>
                                      <w:szCs w:val="22"/>
                                    </w:rPr>
                                  </w:pPr>
                                  <w:r w:rsidRPr="005C7435">
                                    <w:rPr>
                                      <w:rFonts w:ascii="Calibri" w:eastAsia="+mn-ea" w:hAnsi="Calibri" w:cs="+mn-cs"/>
                                      <w:b/>
                                      <w:color w:val="FFFFFF"/>
                                      <w:kern w:val="24"/>
                                      <w:sz w:val="22"/>
                                      <w:szCs w:val="22"/>
                                      <w:lang w:val="en-US"/>
                                    </w:rPr>
                                    <w:t>Steering Committee</w:t>
                                  </w:r>
                                </w:p>
                              </w:txbxContent>
                            </wps:txbx>
                            <wps:bodyPr wrap="square" rtlCol="0">
                              <a:spAutoFit/>
                            </wps:bodyPr>
                          </wps:wsp>
                        </a:graphicData>
                      </a:graphic>
                    </wp:anchor>
                  </w:drawing>
                </mc:Choice>
                <mc:Fallback>
                  <w:pict>
                    <v:shapetype w14:anchorId="3DEE3360" id="_x0000_t202" coordsize="21600,21600" o:spt="202" path="m,l,21600r21600,l21600,xe">
                      <v:stroke joinstyle="miter"/>
                      <v:path gradientshapeok="t" o:connecttype="rect"/>
                    </v:shapetype>
                    <v:shape id="TextBox 3" o:spid="_x0000_s1026" type="#_x0000_t202" style="position:absolute;left:0;text-align:left;margin-left:68pt;margin-top:54.95pt;width:85.8pt;height:50.8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" filled="f" stroked="f">
                      <v:textbox style="mso-fit-shape-to-text:t">
                        <w:txbxContent>
                          <w:p w14:paraId="04F9F8C6" w14:textId="77777777" w:rsidR="005C7435" w:rsidRPr="005C7435" w:rsidRDefault="005C7435" w:rsidP="005C7435">
                            <w:pPr>
                              <w:pStyle w:val="NormalWeb"/>
                              <w:spacing w:after="0"/>
                              <w:jc w:val="center"/>
                              <w:rPr>
                                <w:b/>
                                <w:sz w:val="22"/>
                                <w:szCs w:val="22"/>
                              </w:rPr>
                            </w:pPr>
                            <w:r w:rsidRPr="005C7435">
                              <w:rPr>
                                <w:rFonts w:ascii="Calibri" w:eastAsia="+mn-ea" w:hAnsi="Calibri" w:cs="+mn-cs"/>
                                <w:b/>
                                <w:color w:val="FFFFFF"/>
                                <w:kern w:val="24"/>
                                <w:sz w:val="22"/>
                                <w:szCs w:val="22"/>
                                <w:lang w:val="en-US"/>
                              </w:rPr>
                              <w:t xml:space="preserve">Executive </w:t>
                            </w:r>
                          </w:p>
                          <w:p w14:paraId="04C964AD" w14:textId="77777777" w:rsidR="005C7435" w:rsidRPr="005C7435" w:rsidRDefault="005C7435" w:rsidP="005C7435">
                            <w:pPr>
                              <w:pStyle w:val="NormalWeb"/>
                              <w:spacing w:after="0"/>
                              <w:jc w:val="center"/>
                              <w:rPr>
                                <w:b/>
                                <w:sz w:val="22"/>
                                <w:szCs w:val="22"/>
                              </w:rPr>
                            </w:pPr>
                            <w:r w:rsidRPr="005C7435">
                              <w:rPr>
                                <w:rFonts w:ascii="Calibri" w:eastAsia="+mn-ea" w:hAnsi="Calibri" w:cs="+mn-cs"/>
                                <w:b/>
                                <w:color w:val="FFFFFF"/>
                                <w:kern w:val="24"/>
                                <w:sz w:val="22"/>
                                <w:szCs w:val="22"/>
                                <w:lang w:val="en-US"/>
                              </w:rPr>
                              <w:t>Steering Committee</w:t>
                            </w:r>
                          </w:p>
                        </w:txbxContent>
                      </v:textbox>
                    </v:shape>
                  </w:pict>
                </mc:Fallback>
              </mc:AlternateContent>
            </w:r>
            <w:r w:rsidRPr="005C7435">
              <w:rPr>
                <w:noProof/>
              </w:rPr>
              <mc:AlternateContent>
                <mc:Choice Requires="wps">
                  <w:drawing>
                    <wp:anchor distT="0" distB="0" distL="114300" distR="114300" simplePos="0" relativeHeight="251667456" behindDoc="0" locked="0" layoutInCell="1" allowOverlap="1" wp14:anchorId="053AF0D5" wp14:editId="16452D9F">
                      <wp:simplePos x="0" y="0"/>
                      <wp:positionH relativeFrom="column">
                        <wp:posOffset>863600</wp:posOffset>
                      </wp:positionH>
                      <wp:positionV relativeFrom="paragraph">
                        <wp:posOffset>1569720</wp:posOffset>
                      </wp:positionV>
                      <wp:extent cx="1089660" cy="645795"/>
                      <wp:effectExtent l="0" t="0" r="0" b="0"/>
                      <wp:wrapNone/>
                      <wp:docPr id="29" name="TextBox 28"/>
                      <wp:cNvGraphicFramePr/>
                      <a:graphic xmlns:a="http://schemas.openxmlformats.org/drawingml/2006/main">
                        <a:graphicData uri="http://schemas.microsoft.com/office/word/2010/wordprocessingShape">
                          <wps:wsp>
                            <wps:cNvSpPr txBox="1"/>
                            <wps:spPr>
                              <a:xfrm>
                                <a:off x="0" y="0"/>
                                <a:ext cx="1089660" cy="645795"/>
                              </a:xfrm>
                              <a:prstGeom prst="rect">
                                <a:avLst/>
                              </a:prstGeom>
                              <a:noFill/>
                            </wps:spPr>
                            <wps:txbx>
                              <w:txbxContent>
                                <w:p w14:paraId="3D2802C9" w14:textId="77777777" w:rsidR="005C7435" w:rsidRPr="005C7435" w:rsidRDefault="005C7435" w:rsidP="005C7435">
                                  <w:pPr>
                                    <w:pStyle w:val="NormalWeb"/>
                                    <w:spacing w:after="0"/>
                                    <w:jc w:val="center"/>
                                    <w:rPr>
                                      <w:b/>
                                      <w:sz w:val="22"/>
                                      <w:szCs w:val="22"/>
                                    </w:rPr>
                                  </w:pPr>
                                  <w:r w:rsidRPr="005C7435">
                                    <w:rPr>
                                      <w:rFonts w:ascii="Calibri" w:eastAsia="+mn-ea" w:hAnsi="Calibri" w:cs="+mn-cs"/>
                                      <w:b/>
                                      <w:color w:val="FFFFFF"/>
                                      <w:kern w:val="24"/>
                                      <w:sz w:val="22"/>
                                      <w:szCs w:val="22"/>
                                      <w:lang w:val="en-US"/>
                                    </w:rPr>
                                    <w:t>Sponsor Oversight Group</w:t>
                                  </w:r>
                                </w:p>
                              </w:txbxContent>
                            </wps:txbx>
                            <wps:bodyPr wrap="square" rtlCol="0">
                              <a:spAutoFit/>
                            </wps:bodyPr>
                          </wps:wsp>
                        </a:graphicData>
                      </a:graphic>
                    </wp:anchor>
                  </w:drawing>
                </mc:Choice>
                <mc:Fallback>
                  <w:pict>
                    <v:shape w14:anchorId="053AF0D5" id="TextBox 28" o:spid="_x0000_s1027" type="#_x0000_t202" style="position:absolute;left:0;text-align:left;margin-left:68pt;margin-top:123.6pt;width:85.8pt;height:50.8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" filled="f" stroked="f">
                      <v:textbox style="mso-fit-shape-to-text:t">
                        <w:txbxContent>
                          <w:p w14:paraId="3D2802C9" w14:textId="77777777" w:rsidR="005C7435" w:rsidRPr="005C7435" w:rsidRDefault="005C7435" w:rsidP="005C7435">
                            <w:pPr>
                              <w:pStyle w:val="NormalWeb"/>
                              <w:spacing w:after="0"/>
                              <w:jc w:val="center"/>
                              <w:rPr>
                                <w:b/>
                                <w:sz w:val="22"/>
                                <w:szCs w:val="22"/>
                              </w:rPr>
                            </w:pPr>
                            <w:r w:rsidRPr="005C7435">
                              <w:rPr>
                                <w:rFonts w:ascii="Calibri" w:eastAsia="+mn-ea" w:hAnsi="Calibri" w:cs="+mn-cs"/>
                                <w:b/>
                                <w:color w:val="FFFFFF"/>
                                <w:kern w:val="24"/>
                                <w:sz w:val="22"/>
                                <w:szCs w:val="22"/>
                                <w:lang w:val="en-US"/>
                              </w:rPr>
                              <w:t>Sponsor Oversight Group</w:t>
                            </w:r>
                          </w:p>
                        </w:txbxContent>
                      </v:textbox>
                    </v:shape>
                  </w:pict>
                </mc:Fallback>
              </mc:AlternateContent>
            </w:r>
            <w:r w:rsidRPr="005C7435">
              <w:rPr>
                <w:noProof/>
              </w:rPr>
              <mc:AlternateContent>
                <mc:Choice Requires="wps">
                  <w:drawing>
                    <wp:anchor distT="0" distB="0" distL="114300" distR="114300" simplePos="0" relativeHeight="251668480" behindDoc="0" locked="0" layoutInCell="1" allowOverlap="1" wp14:anchorId="482AFAC8" wp14:editId="61B6DD5F">
                      <wp:simplePos x="0" y="0"/>
                      <wp:positionH relativeFrom="column">
                        <wp:posOffset>863600</wp:posOffset>
                      </wp:positionH>
                      <wp:positionV relativeFrom="paragraph">
                        <wp:posOffset>2468719</wp:posOffset>
                      </wp:positionV>
                      <wp:extent cx="1089660" cy="461645"/>
                      <wp:effectExtent l="0" t="0" r="0" b="0"/>
                      <wp:wrapNone/>
                      <wp:docPr id="30" name="TextBox 29"/>
                      <wp:cNvGraphicFramePr/>
                      <a:graphic xmlns:a="http://schemas.openxmlformats.org/drawingml/2006/main">
                        <a:graphicData uri="http://schemas.microsoft.com/office/word/2010/wordprocessingShape">
                          <wps:wsp>
                            <wps:cNvSpPr txBox="1"/>
                            <wps:spPr>
                              <a:xfrm>
                                <a:off x="0" y="0"/>
                                <a:ext cx="1089660" cy="461645"/>
                              </a:xfrm>
                              <a:prstGeom prst="rect">
                                <a:avLst/>
                              </a:prstGeom>
                              <a:noFill/>
                            </wps:spPr>
                            <wps:txbx>
                              <w:txbxContent>
                                <w:p w14:paraId="42FFACDD" w14:textId="77777777" w:rsidR="005C7435" w:rsidRPr="005C7435" w:rsidRDefault="005C7435" w:rsidP="005C7435">
                                  <w:pPr>
                                    <w:pStyle w:val="NormalWeb"/>
                                    <w:spacing w:after="0"/>
                                    <w:jc w:val="center"/>
                                    <w:rPr>
                                      <w:b/>
                                      <w:sz w:val="22"/>
                                      <w:szCs w:val="22"/>
                                    </w:rPr>
                                  </w:pPr>
                                  <w:r w:rsidRPr="005C7435">
                                    <w:rPr>
                                      <w:rFonts w:ascii="Calibri" w:eastAsia="+mn-ea" w:hAnsi="Calibri" w:cs="+mn-cs"/>
                                      <w:b/>
                                      <w:color w:val="FFFFFF"/>
                                      <w:kern w:val="24"/>
                                      <w:sz w:val="22"/>
                                      <w:szCs w:val="22"/>
                                      <w:lang w:val="en-US"/>
                                    </w:rPr>
                                    <w:t>Program Owners</w:t>
                                  </w:r>
                                </w:p>
                              </w:txbxContent>
                            </wps:txbx>
                            <wps:bodyPr wrap="square" rtlCol="0">
                              <a:spAutoFit/>
                            </wps:bodyPr>
                          </wps:wsp>
                        </a:graphicData>
                      </a:graphic>
                    </wp:anchor>
                  </w:drawing>
                </mc:Choice>
                <mc:Fallback>
                  <w:pict>
                    <v:shape w14:anchorId="482AFAC8" id="TextBox 29" o:spid="_x0000_s1028" type="#_x0000_t202" style="position:absolute;left:0;text-align:left;margin-left:68pt;margin-top:194.4pt;width:85.8pt;height:36.3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" filled="f" stroked="f">
                      <v:textbox style="mso-fit-shape-to-text:t">
                        <w:txbxContent>
                          <w:p w14:paraId="42FFACDD" w14:textId="77777777" w:rsidR="005C7435" w:rsidRPr="005C7435" w:rsidRDefault="005C7435" w:rsidP="005C7435">
                            <w:pPr>
                              <w:pStyle w:val="NormalWeb"/>
                              <w:spacing w:after="0"/>
                              <w:jc w:val="center"/>
                              <w:rPr>
                                <w:b/>
                                <w:sz w:val="22"/>
                                <w:szCs w:val="22"/>
                              </w:rPr>
                            </w:pPr>
                            <w:r w:rsidRPr="005C7435">
                              <w:rPr>
                                <w:rFonts w:ascii="Calibri" w:eastAsia="+mn-ea" w:hAnsi="Calibri" w:cs="+mn-cs"/>
                                <w:b/>
                                <w:color w:val="FFFFFF"/>
                                <w:kern w:val="24"/>
                                <w:sz w:val="22"/>
                                <w:szCs w:val="22"/>
                                <w:lang w:val="en-US"/>
                              </w:rPr>
                              <w:t>Program Owners</w:t>
                            </w:r>
                          </w:p>
                        </w:txbxContent>
                      </v:textbox>
                    </v:shape>
                  </w:pict>
                </mc:Fallback>
              </mc:AlternateContent>
            </w:r>
            <w:r w:rsidRPr="005C7435">
              <w:rPr>
                <w:noProof/>
              </w:rPr>
              <mc:AlternateContent>
                <mc:Choice Requires="wps">
                  <w:drawing>
                    <wp:anchor distT="0" distB="0" distL="114300" distR="114300" simplePos="0" relativeHeight="251674624" behindDoc="0" locked="0" layoutInCell="1" allowOverlap="1" wp14:anchorId="2783B1C3" wp14:editId="29731179">
                      <wp:simplePos x="0" y="0"/>
                      <wp:positionH relativeFrom="column">
                        <wp:posOffset>1558158</wp:posOffset>
                      </wp:positionH>
                      <wp:positionV relativeFrom="paragraph">
                        <wp:posOffset>1129968</wp:posOffset>
                      </wp:positionV>
                      <wp:extent cx="1652568" cy="276999"/>
                      <wp:effectExtent l="0" t="0" r="0" b="0"/>
                      <wp:wrapNone/>
                      <wp:docPr id="22" name="TextBox 21"/>
                      <wp:cNvGraphicFramePr/>
                      <a:graphic xmlns:a="http://schemas.openxmlformats.org/drawingml/2006/main">
                        <a:graphicData uri="http://schemas.microsoft.com/office/word/2010/wordprocessingShape">
                          <wps:wsp>
                            <wps:cNvSpPr txBox="1"/>
                            <wps:spPr>
                              <a:xfrm rot="3894831">
                                <a:off x="0" y="0"/>
                                <a:ext cx="1652568" cy="276999"/>
                              </a:xfrm>
                              <a:prstGeom prst="rect">
                                <a:avLst/>
                              </a:prstGeom>
                              <a:noFill/>
                            </wps:spPr>
                            <wps:txbx>
                              <w:txbxContent>
                                <w:p w14:paraId="7FC7505A" w14:textId="77777777" w:rsidR="005C7435" w:rsidRPr="005C7435" w:rsidRDefault="005C7435" w:rsidP="005C7435">
                                  <w:pPr>
                                    <w:pStyle w:val="NormalWeb"/>
                                    <w:spacing w:after="0"/>
                                    <w:rPr>
                                      <w:sz w:val="27"/>
                                      <w:szCs w:val="27"/>
                                    </w:rPr>
                                  </w:pPr>
                                  <w:r w:rsidRPr="005C7435">
                                    <w:rPr>
                                      <w:rFonts w:ascii="Calibri" w:eastAsia="+mn-ea" w:hAnsi="Calibri" w:cs="+mn-cs"/>
                                      <w:color w:val="00747D"/>
                                      <w:kern w:val="24"/>
                                      <w:sz w:val="27"/>
                                      <w:szCs w:val="27"/>
                                      <w:lang w:val="en-US"/>
                                    </w:rPr>
                                    <w:t>Direction and Decisions</w:t>
                                  </w:r>
                                </w:p>
                              </w:txbxContent>
                            </wps:txbx>
                            <wps:bodyPr wrap="none" rtlCol="0">
                              <a:spAutoFit/>
                            </wps:bodyPr>
                          </wps:wsp>
                        </a:graphicData>
                      </a:graphic>
                    </wp:anchor>
                  </w:drawing>
                </mc:Choice>
                <mc:Fallback>
                  <w:pict>
                    <v:shape w14:anchorId="2783B1C3" id="TextBox 21" o:spid="_x0000_s1029" type="#_x0000_t202" style="position:absolute;left:0;text-align:left;margin-left:122.7pt;margin-top:88.95pt;width:130.1pt;height:21.8pt;rotation:4254194fd;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" filled="f" stroked="f">
                      <v:textbox style="mso-fit-shape-to-text:t">
                        <w:txbxContent>
                          <w:p w14:paraId="7FC7505A" w14:textId="77777777" w:rsidR="005C7435" w:rsidRPr="005C7435" w:rsidRDefault="005C7435" w:rsidP="005C7435">
                            <w:pPr>
                              <w:pStyle w:val="NormalWeb"/>
                              <w:spacing w:after="0"/>
                              <w:rPr>
                                <w:sz w:val="27"/>
                                <w:szCs w:val="27"/>
                              </w:rPr>
                            </w:pPr>
                            <w:r w:rsidRPr="005C7435">
                              <w:rPr>
                                <w:rFonts w:ascii="Calibri" w:eastAsia="+mn-ea" w:hAnsi="Calibri" w:cs="+mn-cs"/>
                                <w:color w:val="00747D"/>
                                <w:kern w:val="24"/>
                                <w:sz w:val="27"/>
                                <w:szCs w:val="27"/>
                                <w:lang w:val="en-US"/>
                              </w:rPr>
                              <w:t>Direction and Decisions</w:t>
                            </w:r>
                          </w:p>
                        </w:txbxContent>
                      </v:textbox>
                    </v:shape>
                  </w:pict>
                </mc:Fallback>
              </mc:AlternateContent>
            </w:r>
            <w:r w:rsidRPr="005C7435">
              <w:rPr>
                <w:noProof/>
              </w:rPr>
              <mc:AlternateContent>
                <mc:Choice Requires="wps">
                  <w:drawing>
                    <wp:anchor distT="0" distB="0" distL="114300" distR="114300" simplePos="0" relativeHeight="251673600" behindDoc="0" locked="0" layoutInCell="1" allowOverlap="1" wp14:anchorId="49917A32" wp14:editId="3E721DDB">
                      <wp:simplePos x="0" y="0"/>
                      <wp:positionH relativeFrom="column">
                        <wp:posOffset>-455208</wp:posOffset>
                      </wp:positionH>
                      <wp:positionV relativeFrom="paragraph">
                        <wp:posOffset>1218282</wp:posOffset>
                      </wp:positionV>
                      <wp:extent cx="1647439" cy="300082"/>
                      <wp:effectExtent l="0" t="0" r="0" b="0"/>
                      <wp:wrapNone/>
                      <wp:docPr id="25" name="TextBox 13"/>
                      <wp:cNvGraphicFramePr/>
                      <a:graphic xmlns:a="http://schemas.openxmlformats.org/drawingml/2006/main">
                        <a:graphicData uri="http://schemas.microsoft.com/office/word/2010/wordprocessingShape">
                          <wps:wsp>
                            <wps:cNvSpPr txBox="1"/>
                            <wps:spPr>
                              <a:xfrm rot="17704463">
                                <a:off x="0" y="0"/>
                                <a:ext cx="1647439" cy="300082"/>
                              </a:xfrm>
                              <a:prstGeom prst="rect">
                                <a:avLst/>
                              </a:prstGeom>
                              <a:noFill/>
                            </wps:spPr>
                            <wps:txbx>
                              <w:txbxContent>
                                <w:p w14:paraId="65977DF0" w14:textId="77777777" w:rsidR="005C7435" w:rsidRDefault="005C7435" w:rsidP="005C7435">
                                  <w:pPr>
                                    <w:pStyle w:val="NormalWeb"/>
                                    <w:spacing w:after="0"/>
                                    <w:rPr>
                                      <w:sz w:val="24"/>
                                      <w:szCs w:val="24"/>
                                    </w:rPr>
                                  </w:pPr>
                                  <w:r>
                                    <w:rPr>
                                      <w:rFonts w:ascii="Calibri" w:eastAsia="+mn-ea" w:hAnsi="Calibri" w:cs="+mn-cs"/>
                                      <w:color w:val="00747D"/>
                                      <w:kern w:val="24"/>
                                      <w:sz w:val="27"/>
                                      <w:szCs w:val="27"/>
                                      <w:lang w:val="en-US"/>
                                    </w:rPr>
                                    <w:t>Options and Analysis</w:t>
                                  </w:r>
                                </w:p>
                              </w:txbxContent>
                            </wps:txbx>
                            <wps:bodyPr wrap="none" rtlCol="0">
                              <a:spAutoFit/>
                            </wps:bodyPr>
                          </wps:wsp>
                        </a:graphicData>
                      </a:graphic>
                    </wp:anchor>
                  </w:drawing>
                </mc:Choice>
                <mc:Fallback>
                  <w:pict>
                    <v:shape w14:anchorId="49917A32" id="TextBox 13" o:spid="_x0000_s1030" type="#_x0000_t202" style="position:absolute;left:0;text-align:left;margin-left:-35.85pt;margin-top:95.95pt;width:129.7pt;height:23.65pt;rotation:-4254965fd;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" filled="f" stroked="f">
                      <v:textbox style="mso-fit-shape-to-text:t">
                        <w:txbxContent>
                          <w:p w14:paraId="65977DF0" w14:textId="77777777" w:rsidR="005C7435" w:rsidRDefault="005C7435" w:rsidP="005C7435">
                            <w:pPr>
                              <w:pStyle w:val="NormalWeb"/>
                              <w:spacing w:after="0"/>
                              <w:rPr>
                                <w:sz w:val="24"/>
                                <w:szCs w:val="24"/>
                              </w:rPr>
                            </w:pPr>
                            <w:r>
                              <w:rPr>
                                <w:rFonts w:ascii="Calibri" w:eastAsia="+mn-ea" w:hAnsi="Calibri" w:cs="+mn-cs"/>
                                <w:color w:val="00747D"/>
                                <w:kern w:val="24"/>
                                <w:sz w:val="27"/>
                                <w:szCs w:val="27"/>
                                <w:lang w:val="en-US"/>
                              </w:rPr>
                              <w:t>Options and Analysis</w:t>
                            </w:r>
                          </w:p>
                        </w:txbxContent>
                      </v:textbox>
                    </v:shape>
                  </w:pict>
                </mc:Fallback>
              </mc:AlternateContent>
            </w:r>
            <w:r w:rsidRPr="005C7435">
              <w:rPr>
                <w:noProof/>
              </w:rPr>
              <mc:AlternateContent>
                <mc:Choice Requires="wps">
                  <w:drawing>
                    <wp:anchor distT="0" distB="0" distL="114300" distR="114300" simplePos="0" relativeHeight="251665408" behindDoc="0" locked="0" layoutInCell="1" allowOverlap="1" wp14:anchorId="0B488ACB" wp14:editId="3AF03EAA">
                      <wp:simplePos x="0" y="0"/>
                      <wp:positionH relativeFrom="column">
                        <wp:posOffset>49530</wp:posOffset>
                      </wp:positionH>
                      <wp:positionV relativeFrom="paragraph">
                        <wp:posOffset>40640</wp:posOffset>
                      </wp:positionV>
                      <wp:extent cx="2718110" cy="3037035"/>
                      <wp:effectExtent l="38100" t="38100" r="101600" b="87630"/>
                      <wp:wrapNone/>
                      <wp:docPr id="21" name="Isosceles Triangle 2"/>
                      <wp:cNvGraphicFramePr/>
                      <a:graphic xmlns:a="http://schemas.openxmlformats.org/drawingml/2006/main">
                        <a:graphicData uri="http://schemas.microsoft.com/office/word/2010/wordprocessingShape">
                          <wps:wsp>
                            <wps:cNvSpPr/>
                            <wps:spPr>
                              <a:xfrm>
                                <a:off x="0" y="0"/>
                                <a:ext cx="2718110" cy="3037035"/>
                              </a:xfrm>
                              <a:prstGeom prst="triangle">
                                <a:avLst/>
                              </a:prstGeom>
                              <a:solidFill>
                                <a:srgbClr val="0097A9">
                                  <a:lumMod val="75000"/>
                                </a:srgbClr>
                              </a:solidFill>
                              <a:ln w="25400" cap="flat" cmpd="sng" algn="ctr">
                                <a:noFill/>
                                <a:prstDash val="solid"/>
                              </a:ln>
                              <a:effectLst>
                                <a:outerShdw blurRad="50800" dist="38100" dir="2700000" algn="tl" rotWithShape="0">
                                  <a:prstClr val="black">
                                    <a:alpha val="40000"/>
                                  </a:prstClr>
                                </a:outerShdw>
                              </a:effectLst>
                            </wps:spPr>
                            <wps:bodyPr rtlCol="0" anchor="ctr"/>
                          </wps:wsp>
                        </a:graphicData>
                      </a:graphic>
                    </wp:anchor>
                  </w:drawing>
                </mc:Choice>
                <mc:Fallback>
                  <w:pict>
                    <v:shapetype w14:anchorId="389E6B3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3.9pt;margin-top:3.2pt;width:214pt;height:239.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" fillcolor="#00717f" stroked="f" strokeweight="2pt">
                      <v:shadow on="t" color="black" opacity="26214f" origin="-.5,-.5" offset=".74836mm,.74836mm"/>
                    </v:shape>
                  </w:pict>
                </mc:Fallback>
              </mc:AlternateContent>
            </w:r>
            <w:r w:rsidRPr="005C7435">
              <w:rPr>
                <w:noProof/>
              </w:rPr>
              <mc:AlternateContent>
                <mc:Choice Requires="wps">
                  <w:drawing>
                    <wp:anchor distT="0" distB="0" distL="114300" distR="114300" simplePos="0" relativeHeight="251669504" behindDoc="0" locked="0" layoutInCell="1" allowOverlap="1" wp14:anchorId="40C29B72" wp14:editId="04D23411">
                      <wp:simplePos x="0" y="0"/>
                      <wp:positionH relativeFrom="column">
                        <wp:posOffset>712470</wp:posOffset>
                      </wp:positionH>
                      <wp:positionV relativeFrom="paragraph">
                        <wp:posOffset>1393825</wp:posOffset>
                      </wp:positionV>
                      <wp:extent cx="1405054" cy="16727"/>
                      <wp:effectExtent l="19050" t="19050" r="24130" b="21590"/>
                      <wp:wrapNone/>
                      <wp:docPr id="16" name="Straight Connector 15"/>
                      <wp:cNvGraphicFramePr/>
                      <a:graphic xmlns:a="http://schemas.openxmlformats.org/drawingml/2006/main">
                        <a:graphicData uri="http://schemas.microsoft.com/office/word/2010/wordprocessingShape">
                          <wps:wsp>
                            <wps:cNvCnPr/>
                            <wps:spPr>
                              <a:xfrm flipV="1">
                                <a:off x="0" y="0"/>
                                <a:ext cx="1405054" cy="16727"/>
                              </a:xfrm>
                              <a:prstGeom prst="line">
                                <a:avLst/>
                              </a:prstGeom>
                              <a:noFill/>
                              <a:ln w="28575" cap="flat" cmpd="sng" algn="ctr">
                                <a:solidFill>
                                  <a:srgbClr val="FFFFFF"/>
                                </a:solidFill>
                                <a:prstDash val="solid"/>
                              </a:ln>
                              <a:effectLst/>
                            </wps:spPr>
                            <wps:bodyPr/>
                          </wps:wsp>
                        </a:graphicData>
                      </a:graphic>
                    </wp:anchor>
                  </w:drawing>
                </mc:Choice>
                <mc:Fallback>
                  <w:pict>
                    <v:line w14:anchorId="7E610139" id="Straight Connector 15"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56.1pt,109.75pt" to="166.75pt,1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" strokecolor="white" strokeweight="2.25pt"/>
                  </w:pict>
                </mc:Fallback>
              </mc:AlternateContent>
            </w:r>
            <w:r w:rsidRPr="005C7435">
              <w:rPr>
                <w:noProof/>
              </w:rPr>
              <mc:AlternateContent>
                <mc:Choice Requires="wps">
                  <w:drawing>
                    <wp:anchor distT="0" distB="0" distL="114300" distR="114300" simplePos="0" relativeHeight="251670528" behindDoc="0" locked="0" layoutInCell="1" allowOverlap="1" wp14:anchorId="0F2426E0" wp14:editId="78F429C7">
                      <wp:simplePos x="0" y="0"/>
                      <wp:positionH relativeFrom="column">
                        <wp:posOffset>330835</wp:posOffset>
                      </wp:positionH>
                      <wp:positionV relativeFrom="paragraph">
                        <wp:posOffset>2240280</wp:posOffset>
                      </wp:positionV>
                      <wp:extent cx="2137936" cy="26870"/>
                      <wp:effectExtent l="19050" t="19050" r="34290" b="30480"/>
                      <wp:wrapNone/>
                      <wp:docPr id="31" name="Straight Connector 30"/>
                      <wp:cNvGraphicFramePr/>
                      <a:graphic xmlns:a="http://schemas.openxmlformats.org/drawingml/2006/main">
                        <a:graphicData uri="http://schemas.microsoft.com/office/word/2010/wordprocessingShape">
                          <wps:wsp>
                            <wps:cNvCnPr/>
                            <wps:spPr>
                              <a:xfrm flipV="1">
                                <a:off x="0" y="0"/>
                                <a:ext cx="2137936" cy="26870"/>
                              </a:xfrm>
                              <a:prstGeom prst="line">
                                <a:avLst/>
                              </a:prstGeom>
                              <a:noFill/>
                              <a:ln w="28575" cap="flat" cmpd="sng" algn="ctr">
                                <a:solidFill>
                                  <a:srgbClr val="FFFFFF"/>
                                </a:solidFill>
                                <a:prstDash val="solid"/>
                              </a:ln>
                              <a:effectLst/>
                            </wps:spPr>
                            <wps:bodyPr/>
                          </wps:wsp>
                        </a:graphicData>
                      </a:graphic>
                    </wp:anchor>
                  </w:drawing>
                </mc:Choice>
                <mc:Fallback>
                  <w:pict>
                    <v:line w14:anchorId="0E694F67" id="Straight Connector 30"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26.05pt,176.4pt" to="194.4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" strokecolor="white" strokeweight="2.25pt"/>
                  </w:pict>
                </mc:Fallback>
              </mc:AlternateContent>
            </w:r>
            <w:r w:rsidRPr="005C7435">
              <w:rPr>
                <w:noProof/>
              </w:rPr>
              <mc:AlternateContent>
                <mc:Choice Requires="wps">
                  <w:drawing>
                    <wp:anchor distT="0" distB="0" distL="114300" distR="114300" simplePos="0" relativeHeight="251671552" behindDoc="0" locked="0" layoutInCell="1" allowOverlap="1" wp14:anchorId="49F39F4B" wp14:editId="2232DE95">
                      <wp:simplePos x="0" y="0"/>
                      <wp:positionH relativeFrom="column">
                        <wp:posOffset>-2540</wp:posOffset>
                      </wp:positionH>
                      <wp:positionV relativeFrom="paragraph">
                        <wp:posOffset>442595</wp:posOffset>
                      </wp:positionV>
                      <wp:extent cx="939546" cy="1967867"/>
                      <wp:effectExtent l="38100" t="38100" r="51435" b="51435"/>
                      <wp:wrapNone/>
                      <wp:docPr id="24" name="Straight Arrow Connector 11"/>
                      <wp:cNvGraphicFramePr/>
                      <a:graphic xmlns:a="http://schemas.openxmlformats.org/drawingml/2006/main">
                        <a:graphicData uri="http://schemas.microsoft.com/office/word/2010/wordprocessingShape">
                          <wps:wsp>
                            <wps:cNvCnPr/>
                            <wps:spPr>
                              <a:xfrm flipV="1">
                                <a:off x="0" y="0"/>
                                <a:ext cx="939546" cy="1967867"/>
                              </a:xfrm>
                              <a:prstGeom prst="straightConnector1">
                                <a:avLst/>
                              </a:prstGeom>
                              <a:noFill/>
                              <a:ln w="19050" cap="flat" cmpd="sng" algn="ctr">
                                <a:solidFill>
                                  <a:srgbClr val="0097A9">
                                    <a:shade val="95000"/>
                                    <a:satMod val="105000"/>
                                  </a:srgbClr>
                                </a:solidFill>
                                <a:prstDash val="solid"/>
                                <a:headEnd type="oval"/>
                                <a:tailEnd type="triangle" w="lg" len="med"/>
                              </a:ln>
                              <a:effectLst/>
                            </wps:spPr>
                            <wps:bodyPr/>
                          </wps:wsp>
                        </a:graphicData>
                      </a:graphic>
                    </wp:anchor>
                  </w:drawing>
                </mc:Choice>
                <mc:Fallback>
                  <w:pict>
                    <v:shapetype w14:anchorId="6892F774" id="_x0000_t32" coordsize="21600,21600" o:spt="32" o:oned="t" path="m,l21600,21600e" filled="f">
                      <v:path arrowok="t" fillok="f" o:connecttype="none"/>
                      <o:lock v:ext="edit" shapetype="t"/>
                    </v:shapetype>
                    <v:shape id="Straight Arrow Connector 11" o:spid="_x0000_s1026" type="#_x0000_t32" style="position:absolute;margin-left:-.2pt;margin-top:34.85pt;width:74pt;height:154.9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" strokecolor="#0097a9" strokeweight="1.5pt">
                      <v:stroke startarrow="oval" endarrow="block" endarrowwidth="wide"/>
                    </v:shape>
                  </w:pict>
                </mc:Fallback>
              </mc:AlternateContent>
            </w:r>
            <w:r w:rsidRPr="005C7435">
              <w:rPr>
                <w:noProof/>
              </w:rPr>
              <mc:AlternateContent>
                <mc:Choice Requires="wps">
                  <w:drawing>
                    <wp:anchor distT="0" distB="0" distL="114300" distR="114300" simplePos="0" relativeHeight="251672576" behindDoc="0" locked="0" layoutInCell="1" allowOverlap="1" wp14:anchorId="1491C7E8" wp14:editId="5B985F22">
                      <wp:simplePos x="0" y="0"/>
                      <wp:positionH relativeFrom="column">
                        <wp:posOffset>1807210</wp:posOffset>
                      </wp:positionH>
                      <wp:positionV relativeFrom="paragraph">
                        <wp:posOffset>442595</wp:posOffset>
                      </wp:positionV>
                      <wp:extent cx="939546" cy="1967867"/>
                      <wp:effectExtent l="38100" t="38100" r="51435" b="51435"/>
                      <wp:wrapNone/>
                      <wp:docPr id="20" name="Straight Arrow Connector 19"/>
                      <wp:cNvGraphicFramePr/>
                      <a:graphic xmlns:a="http://schemas.openxmlformats.org/drawingml/2006/main">
                        <a:graphicData uri="http://schemas.microsoft.com/office/word/2010/wordprocessingShape">
                          <wps:wsp>
                            <wps:cNvCnPr/>
                            <wps:spPr>
                              <a:xfrm>
                                <a:off x="0" y="0"/>
                                <a:ext cx="939546" cy="1967867"/>
                              </a:xfrm>
                              <a:prstGeom prst="straightConnector1">
                                <a:avLst/>
                              </a:prstGeom>
                              <a:noFill/>
                              <a:ln w="19050" cap="flat" cmpd="sng" algn="ctr">
                                <a:solidFill>
                                  <a:srgbClr val="0097A9">
                                    <a:shade val="95000"/>
                                    <a:satMod val="105000"/>
                                  </a:srgbClr>
                                </a:solidFill>
                                <a:prstDash val="solid"/>
                                <a:headEnd type="oval"/>
                                <a:tailEnd type="triangle"/>
                              </a:ln>
                              <a:effectLst/>
                            </wps:spPr>
                            <wps:bodyPr/>
                          </wps:wsp>
                        </a:graphicData>
                      </a:graphic>
                    </wp:anchor>
                  </w:drawing>
                </mc:Choice>
                <mc:Fallback>
                  <w:pict>
                    <v:shape w14:anchorId="54AD2BAF" id="Straight Arrow Connector 19" o:spid="_x0000_s1026" type="#_x0000_t32" style="position:absolute;margin-left:142.3pt;margin-top:34.85pt;width:74pt;height:154.9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" strokecolor="#0097a9" strokeweight="1.5pt">
                      <v:stroke startarrow="oval" endarrow="block"/>
                    </v:shape>
                  </w:pict>
                </mc:Fallback>
              </mc:AlternateContent>
            </w:r>
          </w:p>
        </w:tc>
      </w:tr>
    </w:tbl>
    <w:p w14:paraId="1E8D9A2B" w14:textId="77777777" w:rsidR="00454F3B" w:rsidRDefault="00454F3B" w:rsidP="00734BF0">
      <w:pPr>
        <w:spacing w:after="120"/>
        <w:rPr>
          <w:b/>
          <w:sz w:val="24"/>
          <w:szCs w:val="24"/>
        </w:rPr>
      </w:pPr>
      <w:r>
        <w:rPr>
          <w:b/>
          <w:sz w:val="24"/>
          <w:szCs w:val="24"/>
        </w:rPr>
        <w:t>Program Governance Roles &amp; Accountability</w:t>
      </w:r>
    </w:p>
    <w:p w14:paraId="3960343F" w14:textId="5BDB7051" w:rsidR="00454F3B" w:rsidRPr="00913A82" w:rsidRDefault="004A23FF" w:rsidP="00734BF0">
      <w:pPr>
        <w:spacing w:after="120"/>
        <w:rPr>
          <w:b/>
          <w:color w:val="A17100" w:themeColor="accent4" w:themeShade="80"/>
          <w:szCs w:val="24"/>
        </w:rPr>
      </w:pPr>
      <w:r>
        <w:rPr>
          <w:b/>
          <w:color w:val="A17100" w:themeColor="accent4" w:themeShade="80"/>
          <w:szCs w:val="24"/>
        </w:rPr>
        <w:t>Executive</w:t>
      </w:r>
      <w:r w:rsidR="00454F3B" w:rsidRPr="00913A82">
        <w:rPr>
          <w:b/>
          <w:color w:val="A17100" w:themeColor="accent4" w:themeShade="80"/>
          <w:szCs w:val="24"/>
        </w:rPr>
        <w:t xml:space="preserve"> Steering Committee</w:t>
      </w:r>
    </w:p>
    <w:p w14:paraId="3AC11972" w14:textId="17F076EB" w:rsidR="00454F3B" w:rsidRPr="00913A82" w:rsidRDefault="00454F3B" w:rsidP="00454F3B">
      <w:pPr>
        <w:spacing w:before="120"/>
        <w:rPr>
          <w:szCs w:val="20"/>
        </w:rPr>
      </w:pPr>
      <w:r>
        <w:rPr>
          <w:szCs w:val="20"/>
        </w:rPr>
        <w:t xml:space="preserve">The </w:t>
      </w:r>
      <w:r w:rsidR="004A23FF">
        <w:rPr>
          <w:szCs w:val="20"/>
        </w:rPr>
        <w:t>Executive</w:t>
      </w:r>
      <w:r>
        <w:rPr>
          <w:szCs w:val="20"/>
        </w:rPr>
        <w:t xml:space="preserve"> Steering Committee will be made up of </w:t>
      </w:r>
      <w:r w:rsidRPr="00913A82">
        <w:rPr>
          <w:szCs w:val="20"/>
        </w:rPr>
        <w:t xml:space="preserve">Executive and Sr. Management stakeholders who are given authority and accountability for setting strategic direction for the program, defining key success metrics, prioritization (time, scope, </w:t>
      </w:r>
      <w:proofErr w:type="gramStart"/>
      <w:r w:rsidRPr="00913A82">
        <w:rPr>
          <w:szCs w:val="20"/>
        </w:rPr>
        <w:t>budget</w:t>
      </w:r>
      <w:proofErr w:type="gramEnd"/>
      <w:r w:rsidRPr="00913A82">
        <w:rPr>
          <w:szCs w:val="20"/>
        </w:rPr>
        <w:t>) and monitoring the program.</w:t>
      </w:r>
    </w:p>
    <w:p w14:paraId="1CFA0BF9" w14:textId="414FF315" w:rsidR="00454F3B" w:rsidRPr="00913A82" w:rsidRDefault="004A23FF" w:rsidP="00734BF0">
      <w:pPr>
        <w:spacing w:after="120"/>
        <w:rPr>
          <w:b/>
          <w:color w:val="A17100" w:themeColor="accent4" w:themeShade="80"/>
          <w:szCs w:val="24"/>
        </w:rPr>
      </w:pPr>
      <w:r>
        <w:rPr>
          <w:b/>
          <w:color w:val="A17100" w:themeColor="accent4" w:themeShade="80"/>
          <w:szCs w:val="24"/>
        </w:rPr>
        <w:t>Sponsor Oversight Group</w:t>
      </w:r>
    </w:p>
    <w:p w14:paraId="63D5CCB8" w14:textId="75B3EE27" w:rsidR="004A23FF" w:rsidRPr="004A23FF" w:rsidRDefault="004A23FF" w:rsidP="004A23FF">
      <w:pPr>
        <w:spacing w:before="120"/>
        <w:rPr>
          <w:szCs w:val="20"/>
        </w:rPr>
      </w:pPr>
      <w:r w:rsidRPr="004A23FF">
        <w:rPr>
          <w:szCs w:val="20"/>
        </w:rPr>
        <w:t>Executive Sponsors from Client Solutions and I</w:t>
      </w:r>
      <w:r>
        <w:rPr>
          <w:szCs w:val="20"/>
        </w:rPr>
        <w:t xml:space="preserve">nformation </w:t>
      </w:r>
      <w:r w:rsidRPr="004A23FF">
        <w:rPr>
          <w:szCs w:val="20"/>
        </w:rPr>
        <w:t>S</w:t>
      </w:r>
      <w:r>
        <w:rPr>
          <w:szCs w:val="20"/>
        </w:rPr>
        <w:t>ervices,</w:t>
      </w:r>
      <w:r w:rsidRPr="004A23FF">
        <w:rPr>
          <w:szCs w:val="20"/>
        </w:rPr>
        <w:t xml:space="preserve"> who have the authority to make decisions and recommendations</w:t>
      </w:r>
      <w:r>
        <w:rPr>
          <w:szCs w:val="20"/>
        </w:rPr>
        <w:t xml:space="preserve">, will </w:t>
      </w:r>
      <w:r w:rsidRPr="004A23FF">
        <w:rPr>
          <w:szCs w:val="20"/>
        </w:rPr>
        <w:t>ensure the program delivers on the enterprise requirements and defined success criteria.</w:t>
      </w:r>
    </w:p>
    <w:p w14:paraId="1BA95DC2" w14:textId="5E51C084" w:rsidR="00454F3B" w:rsidRPr="00913A82" w:rsidRDefault="00454F3B" w:rsidP="00734BF0">
      <w:pPr>
        <w:spacing w:after="120"/>
        <w:rPr>
          <w:b/>
          <w:color w:val="A17100" w:themeColor="accent4" w:themeShade="80"/>
          <w:szCs w:val="24"/>
        </w:rPr>
      </w:pPr>
      <w:r w:rsidRPr="00913A82">
        <w:rPr>
          <w:b/>
          <w:color w:val="A17100" w:themeColor="accent4" w:themeShade="80"/>
          <w:szCs w:val="24"/>
        </w:rPr>
        <w:t xml:space="preserve">Program </w:t>
      </w:r>
      <w:r>
        <w:rPr>
          <w:b/>
          <w:color w:val="A17100" w:themeColor="accent4" w:themeShade="80"/>
          <w:szCs w:val="24"/>
        </w:rPr>
        <w:t>Owner</w:t>
      </w:r>
      <w:r w:rsidR="004A23FF">
        <w:rPr>
          <w:b/>
          <w:color w:val="A17100" w:themeColor="accent4" w:themeShade="80"/>
          <w:szCs w:val="24"/>
        </w:rPr>
        <w:t>s</w:t>
      </w:r>
    </w:p>
    <w:p w14:paraId="4B7E95D8" w14:textId="17D31D2D" w:rsidR="00454F3B" w:rsidRDefault="00454F3B" w:rsidP="00454F3B">
      <w:pPr>
        <w:spacing w:before="120"/>
        <w:rPr>
          <w:szCs w:val="20"/>
        </w:rPr>
      </w:pPr>
      <w:r>
        <w:rPr>
          <w:szCs w:val="20"/>
        </w:rPr>
        <w:t>The Program Owner</w:t>
      </w:r>
      <w:r w:rsidR="004A23FF">
        <w:rPr>
          <w:szCs w:val="20"/>
        </w:rPr>
        <w:t>s are the</w:t>
      </w:r>
      <w:r>
        <w:rPr>
          <w:szCs w:val="20"/>
        </w:rPr>
        <w:t xml:space="preserve"> lead </w:t>
      </w:r>
      <w:r w:rsidR="004A23FF">
        <w:rPr>
          <w:szCs w:val="20"/>
        </w:rPr>
        <w:t>people</w:t>
      </w:r>
      <w:r>
        <w:rPr>
          <w:szCs w:val="20"/>
        </w:rPr>
        <w:t xml:space="preserve"> accountable to the Executive Sponsor</w:t>
      </w:r>
      <w:r w:rsidR="004A23FF">
        <w:rPr>
          <w:szCs w:val="20"/>
        </w:rPr>
        <w:t>s</w:t>
      </w:r>
      <w:r>
        <w:rPr>
          <w:szCs w:val="20"/>
        </w:rPr>
        <w:t xml:space="preserve"> and the </w:t>
      </w:r>
      <w:r w:rsidR="004A23FF">
        <w:rPr>
          <w:szCs w:val="20"/>
        </w:rPr>
        <w:t>Executive</w:t>
      </w:r>
      <w:r>
        <w:rPr>
          <w:szCs w:val="20"/>
        </w:rPr>
        <w:t xml:space="preserve"> Steering Committee for the success of the program. The Program Owner</w:t>
      </w:r>
      <w:r w:rsidR="004A23FF">
        <w:rPr>
          <w:szCs w:val="20"/>
        </w:rPr>
        <w:t>s</w:t>
      </w:r>
      <w:r>
        <w:rPr>
          <w:szCs w:val="20"/>
        </w:rPr>
        <w:t xml:space="preserve"> ha</w:t>
      </w:r>
      <w:r w:rsidR="004A23FF">
        <w:rPr>
          <w:szCs w:val="20"/>
        </w:rPr>
        <w:t>ve</w:t>
      </w:r>
      <w:r>
        <w:rPr>
          <w:szCs w:val="20"/>
        </w:rPr>
        <w:t xml:space="preserve"> the </w:t>
      </w:r>
      <w:r>
        <w:rPr>
          <w:szCs w:val="20"/>
        </w:rPr>
        <w:lastRenderedPageBreak/>
        <w:t>overall accountability for program delivery, including scope, budget, schedule, resources and stakeholder management. The Program Owner</w:t>
      </w:r>
      <w:r w:rsidR="004A23FF">
        <w:rPr>
          <w:szCs w:val="20"/>
        </w:rPr>
        <w:t>s</w:t>
      </w:r>
      <w:r>
        <w:rPr>
          <w:szCs w:val="20"/>
        </w:rPr>
        <w:t xml:space="preserve"> will report directly to the Executive Sponsor</w:t>
      </w:r>
      <w:r w:rsidR="004A23FF">
        <w:rPr>
          <w:szCs w:val="20"/>
        </w:rPr>
        <w:t>s</w:t>
      </w:r>
      <w:r>
        <w:rPr>
          <w:szCs w:val="20"/>
        </w:rPr>
        <w:t xml:space="preserve"> and will be the Chair of the </w:t>
      </w:r>
      <w:r w:rsidR="004A23FF">
        <w:rPr>
          <w:szCs w:val="20"/>
        </w:rPr>
        <w:t>Program Advisory Group</w:t>
      </w:r>
      <w:r>
        <w:rPr>
          <w:szCs w:val="20"/>
        </w:rPr>
        <w:t>.</w:t>
      </w:r>
    </w:p>
    <w:p w14:paraId="2EB6B31F" w14:textId="4D6DA3ED" w:rsidR="004A23FF" w:rsidRPr="00913A82" w:rsidRDefault="004A23FF" w:rsidP="00734BF0">
      <w:pPr>
        <w:spacing w:after="120"/>
        <w:rPr>
          <w:b/>
          <w:color w:val="A17100" w:themeColor="accent4" w:themeShade="80"/>
          <w:szCs w:val="24"/>
        </w:rPr>
      </w:pPr>
      <w:r w:rsidRPr="00913A82">
        <w:rPr>
          <w:b/>
          <w:color w:val="A17100" w:themeColor="accent4" w:themeShade="80"/>
          <w:szCs w:val="24"/>
        </w:rPr>
        <w:t xml:space="preserve">Program </w:t>
      </w:r>
      <w:r>
        <w:rPr>
          <w:b/>
          <w:color w:val="A17100" w:themeColor="accent4" w:themeShade="80"/>
          <w:szCs w:val="24"/>
        </w:rPr>
        <w:t>Advisory Group</w:t>
      </w:r>
    </w:p>
    <w:p w14:paraId="1937CA4B" w14:textId="00CE4565" w:rsidR="004A23FF" w:rsidRPr="004A23FF" w:rsidRDefault="00DC5152" w:rsidP="004A23FF">
      <w:pPr>
        <w:spacing w:before="120"/>
        <w:rPr>
          <w:szCs w:val="20"/>
        </w:rPr>
      </w:pPr>
      <w:r>
        <w:rPr>
          <w:szCs w:val="20"/>
        </w:rPr>
        <w:t xml:space="preserve">The Program Advisory Group will consist of </w:t>
      </w:r>
      <w:r w:rsidR="004A23FF" w:rsidRPr="004A23FF">
        <w:rPr>
          <w:szCs w:val="20"/>
        </w:rPr>
        <w:t>VP</w:t>
      </w:r>
      <w:r>
        <w:rPr>
          <w:szCs w:val="20"/>
        </w:rPr>
        <w:t xml:space="preserve"> and </w:t>
      </w:r>
      <w:r w:rsidR="004A23FF" w:rsidRPr="004A23FF">
        <w:rPr>
          <w:szCs w:val="20"/>
        </w:rPr>
        <w:t xml:space="preserve">AVP level </w:t>
      </w:r>
      <w:r>
        <w:rPr>
          <w:szCs w:val="20"/>
        </w:rPr>
        <w:t xml:space="preserve">members, along with </w:t>
      </w:r>
      <w:r w:rsidR="004A23FF" w:rsidRPr="004A23FF">
        <w:rPr>
          <w:szCs w:val="20"/>
        </w:rPr>
        <w:t>operational managers who will provide input to the program</w:t>
      </w:r>
      <w:r>
        <w:rPr>
          <w:szCs w:val="20"/>
        </w:rPr>
        <w:t xml:space="preserve"> and support decision making</w:t>
      </w:r>
      <w:r w:rsidR="004A23FF" w:rsidRPr="004A23FF">
        <w:rPr>
          <w:szCs w:val="20"/>
        </w:rPr>
        <w:t xml:space="preserve"> as required.</w:t>
      </w:r>
    </w:p>
    <w:p w14:paraId="52476C6A" w14:textId="7ACA9B01" w:rsidR="00454F3B" w:rsidRPr="00913A82" w:rsidRDefault="00454F3B" w:rsidP="00734BF0">
      <w:pPr>
        <w:spacing w:after="120"/>
        <w:rPr>
          <w:b/>
          <w:color w:val="A17100" w:themeColor="accent4" w:themeShade="80"/>
          <w:szCs w:val="24"/>
        </w:rPr>
      </w:pPr>
      <w:r w:rsidRPr="00913A82">
        <w:rPr>
          <w:b/>
          <w:color w:val="A17100" w:themeColor="accent4" w:themeShade="80"/>
          <w:szCs w:val="24"/>
        </w:rPr>
        <w:t>Program Management</w:t>
      </w:r>
    </w:p>
    <w:p w14:paraId="21DD7906" w14:textId="2C0D570E" w:rsidR="00454F3B" w:rsidRDefault="00454F3B" w:rsidP="00DC5152">
      <w:pPr>
        <w:ind w:left="50"/>
        <w:rPr>
          <w:szCs w:val="20"/>
        </w:rPr>
      </w:pPr>
      <w:r>
        <w:rPr>
          <w:szCs w:val="20"/>
        </w:rPr>
        <w:t xml:space="preserve">The </w:t>
      </w:r>
      <w:r w:rsidR="00DC5152">
        <w:rPr>
          <w:szCs w:val="20"/>
        </w:rPr>
        <w:t>Digital</w:t>
      </w:r>
      <w:r>
        <w:rPr>
          <w:szCs w:val="20"/>
        </w:rPr>
        <w:t xml:space="preserve"> Program will be managed by the Program Owner</w:t>
      </w:r>
      <w:r w:rsidR="00DC5152">
        <w:rPr>
          <w:szCs w:val="20"/>
        </w:rPr>
        <w:t>s.</w:t>
      </w:r>
      <w:r w:rsidRPr="00741B51">
        <w:rPr>
          <w:szCs w:val="20"/>
        </w:rPr>
        <w:t xml:space="preserve"> High impact change requests will be presented to the</w:t>
      </w:r>
      <w:r w:rsidR="00DC5152">
        <w:rPr>
          <w:szCs w:val="20"/>
        </w:rPr>
        <w:t xml:space="preserve"> Program Advisory Group for recommendations </w:t>
      </w:r>
      <w:r w:rsidR="00734BF0">
        <w:rPr>
          <w:szCs w:val="20"/>
        </w:rPr>
        <w:t xml:space="preserve">and </w:t>
      </w:r>
      <w:r w:rsidR="00DC5152">
        <w:rPr>
          <w:szCs w:val="20"/>
        </w:rPr>
        <w:t>the</w:t>
      </w:r>
      <w:r w:rsidRPr="00741B51">
        <w:rPr>
          <w:szCs w:val="20"/>
        </w:rPr>
        <w:t xml:space="preserve"> </w:t>
      </w:r>
      <w:r w:rsidR="00DC5152">
        <w:rPr>
          <w:szCs w:val="20"/>
        </w:rPr>
        <w:t>Executive</w:t>
      </w:r>
      <w:r w:rsidRPr="00741B51">
        <w:rPr>
          <w:szCs w:val="20"/>
        </w:rPr>
        <w:t xml:space="preserve"> Steering Committee for decision.</w:t>
      </w:r>
    </w:p>
    <w:p w14:paraId="487895D9" w14:textId="170986D1" w:rsidR="00454F3B" w:rsidRDefault="00454F3B" w:rsidP="00A01072">
      <w:pPr>
        <w:spacing w:before="120" w:after="120"/>
        <w:rPr>
          <w:b/>
          <w:sz w:val="24"/>
          <w:szCs w:val="24"/>
        </w:rPr>
      </w:pPr>
      <w:r>
        <w:rPr>
          <w:b/>
          <w:sz w:val="24"/>
          <w:szCs w:val="24"/>
        </w:rPr>
        <w:t>Program Governance &amp; Delivery Framework</w:t>
      </w:r>
      <w:r w:rsidR="00F6719E">
        <w:rPr>
          <w:b/>
          <w:sz w:val="24"/>
          <w:szCs w:val="24"/>
        </w:rPr>
        <w:t xml:space="preserve"> </w:t>
      </w:r>
    </w:p>
    <w:p w14:paraId="55198849" w14:textId="66E6D73E" w:rsidR="00454F3B" w:rsidRDefault="00454F3B" w:rsidP="00454F3B">
      <w:pPr>
        <w:ind w:left="50"/>
        <w:rPr>
          <w:szCs w:val="20"/>
        </w:rPr>
      </w:pPr>
      <w:r>
        <w:rPr>
          <w:szCs w:val="20"/>
        </w:rPr>
        <w:t xml:space="preserve">The following diagram shows the relationship between Program </w:t>
      </w:r>
      <w:r w:rsidR="00DC5152">
        <w:rPr>
          <w:szCs w:val="20"/>
        </w:rPr>
        <w:t xml:space="preserve">Governance and Program Delivery. This chart is available in the first </w:t>
      </w:r>
      <w:hyperlink r:id="rId21" w:history="1">
        <w:r w:rsidR="00DC5152" w:rsidRPr="00DC5152">
          <w:rPr>
            <w:rStyle w:val="Hyperlink"/>
            <w:szCs w:val="20"/>
          </w:rPr>
          <w:t>Executive Steering Committee Meeting</w:t>
        </w:r>
      </w:hyperlink>
      <w:r w:rsidR="00DC5152">
        <w:rPr>
          <w:szCs w:val="20"/>
        </w:rPr>
        <w:t xml:space="preserve"> presentation deck. </w:t>
      </w:r>
    </w:p>
    <w:p w14:paraId="21115859" w14:textId="15681A12" w:rsidR="00454F3B" w:rsidRDefault="00DC5152" w:rsidP="00DC5152">
      <w:pPr>
        <w:ind w:hanging="709"/>
        <w:jc w:val="center"/>
        <w:rPr>
          <w:b/>
          <w:sz w:val="24"/>
          <w:szCs w:val="24"/>
        </w:rPr>
      </w:pPr>
      <w:r>
        <w:rPr>
          <w:noProof/>
        </w:rPr>
        <w:drawing>
          <wp:inline distT="0" distB="0" distL="0" distR="0" wp14:anchorId="5F7B9608" wp14:editId="106BF119">
            <wp:extent cx="7222975" cy="351398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t="4275"/>
                    <a:stretch/>
                  </pic:blipFill>
                  <pic:spPr bwMode="auto">
                    <a:xfrm>
                      <a:off x="0" y="0"/>
                      <a:ext cx="7254504" cy="3529325"/>
                    </a:xfrm>
                    <a:prstGeom prst="rect">
                      <a:avLst/>
                    </a:prstGeom>
                    <a:noFill/>
                    <a:ln>
                      <a:noFill/>
                    </a:ln>
                    <a:extLst>
                      <a:ext uri="{53640926-AAD7-44D8-BBD7-CCE9431645EC}">
                        <a14:shadowObscured xmlns:a14="http://schemas.microsoft.com/office/drawing/2010/main"/>
                      </a:ext>
                    </a:extLst>
                  </pic:spPr>
                </pic:pic>
              </a:graphicData>
            </a:graphic>
          </wp:inline>
        </w:drawing>
      </w:r>
    </w:p>
    <w:p w14:paraId="42447D8E" w14:textId="320FF679" w:rsidR="00454F3B" w:rsidRDefault="00454F3B" w:rsidP="00B74AB9">
      <w:pPr>
        <w:spacing w:after="0"/>
        <w:rPr>
          <w:b/>
          <w:sz w:val="24"/>
          <w:szCs w:val="24"/>
        </w:rPr>
      </w:pPr>
      <w:r>
        <w:rPr>
          <w:b/>
          <w:sz w:val="24"/>
          <w:szCs w:val="24"/>
        </w:rPr>
        <w:t>Program RACI</w:t>
      </w:r>
    </w:p>
    <w:p w14:paraId="61BA91CE" w14:textId="01D16435" w:rsidR="00454F3B" w:rsidRDefault="002A7968" w:rsidP="00B74AB9">
      <w:pPr>
        <w:ind w:hanging="284"/>
        <w:rPr>
          <w:szCs w:val="20"/>
        </w:rPr>
      </w:pPr>
      <w:r w:rsidRPr="002A7968">
        <w:rPr>
          <w:szCs w:val="20"/>
        </w:rPr>
        <w:drawing>
          <wp:inline distT="0" distB="0" distL="0" distR="0" wp14:anchorId="58FDF06A" wp14:editId="7CB7232B">
            <wp:extent cx="6272332" cy="3132161"/>
            <wp:effectExtent l="0" t="0" r="0" b="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3"/>
                    <a:stretch>
                      <a:fillRect/>
                    </a:stretch>
                  </pic:blipFill>
                  <pic:spPr>
                    <a:xfrm>
                      <a:off x="0" y="0"/>
                      <a:ext cx="6272332" cy="3132161"/>
                    </a:xfrm>
                    <a:prstGeom prst="rect">
                      <a:avLst/>
                    </a:prstGeom>
                  </pic:spPr>
                </pic:pic>
              </a:graphicData>
            </a:graphic>
          </wp:inline>
        </w:drawing>
      </w:r>
      <w:r w:rsidR="00454F3B" w:rsidRPr="00E639ED">
        <w:rPr>
          <w:szCs w:val="20"/>
        </w:rPr>
        <w:t xml:space="preserve"> </w:t>
      </w:r>
    </w:p>
    <w:p w14:paraId="42036795" w14:textId="77777777" w:rsidR="00454F3B" w:rsidRPr="00F93E54" w:rsidRDefault="00454F3B" w:rsidP="000A27E2">
      <w:pPr>
        <w:pStyle w:val="Heading2"/>
        <w:spacing w:before="0"/>
      </w:pPr>
      <w:bookmarkStart w:id="13" w:name="_Toc490491073"/>
      <w:bookmarkStart w:id="14" w:name="_Toc490491070"/>
      <w:bookmarkStart w:id="15" w:name="_Toc24634623"/>
      <w:r w:rsidRPr="00F93E54">
        <w:t>The People 1st Team</w:t>
      </w:r>
      <w:bookmarkEnd w:id="13"/>
      <w:bookmarkEnd w:id="15"/>
    </w:p>
    <w:p w14:paraId="17A99560" w14:textId="4DF5A754" w:rsidR="00454F3B" w:rsidRPr="00F93E54" w:rsidRDefault="00824B05" w:rsidP="00824B05">
      <w:pPr>
        <w:spacing w:after="120"/>
        <w:rPr>
          <w:szCs w:val="20"/>
        </w:rPr>
      </w:pPr>
      <w:r>
        <w:rPr>
          <w:szCs w:val="20"/>
        </w:rPr>
        <w:t>T</w:t>
      </w:r>
      <w:r w:rsidR="00454F3B" w:rsidRPr="00F93E54">
        <w:rPr>
          <w:szCs w:val="20"/>
        </w:rPr>
        <w:t xml:space="preserve">he </w:t>
      </w:r>
      <w:r>
        <w:rPr>
          <w:szCs w:val="20"/>
        </w:rPr>
        <w:t xml:space="preserve">Digital </w:t>
      </w:r>
      <w:r w:rsidR="00454F3B" w:rsidRPr="00F93E54">
        <w:rPr>
          <w:szCs w:val="20"/>
        </w:rPr>
        <w:t>Program will leverage the trained resources relevant to the disciplines of Change Management, Communic</w:t>
      </w:r>
      <w:r>
        <w:rPr>
          <w:szCs w:val="20"/>
        </w:rPr>
        <w:t>ation, Learning and Development and</w:t>
      </w:r>
      <w:r w:rsidR="00454F3B" w:rsidRPr="00F93E54">
        <w:rPr>
          <w:szCs w:val="20"/>
        </w:rPr>
        <w:t xml:space="preserve"> </w:t>
      </w:r>
      <w:r>
        <w:rPr>
          <w:szCs w:val="20"/>
        </w:rPr>
        <w:t xml:space="preserve">Marketing </w:t>
      </w:r>
      <w:r w:rsidR="00454F3B" w:rsidRPr="00F93E54">
        <w:rPr>
          <w:szCs w:val="20"/>
        </w:rPr>
        <w:t>as part of a People 1st Team.</w:t>
      </w:r>
    </w:p>
    <w:p w14:paraId="6BC0E4D7" w14:textId="58602E6C" w:rsidR="00454F3B" w:rsidRPr="00F93E54" w:rsidRDefault="00454F3B" w:rsidP="00454F3B">
      <w:pPr>
        <w:rPr>
          <w:b/>
          <w:sz w:val="24"/>
          <w:szCs w:val="24"/>
        </w:rPr>
      </w:pPr>
      <w:r w:rsidRPr="00F93E54">
        <w:rPr>
          <w:b/>
          <w:sz w:val="24"/>
          <w:szCs w:val="24"/>
        </w:rPr>
        <w:t xml:space="preserve"> People 1st Delivery </w:t>
      </w:r>
      <w:bookmarkEnd w:id="14"/>
    </w:p>
    <w:p w14:paraId="6217EEB6" w14:textId="04F43B57" w:rsidR="00454F3B" w:rsidRPr="00F93E54" w:rsidRDefault="00454F3B" w:rsidP="00454F3B">
      <w:pPr>
        <w:rPr>
          <w:szCs w:val="20"/>
        </w:rPr>
      </w:pPr>
      <w:r>
        <w:rPr>
          <w:szCs w:val="20"/>
        </w:rPr>
        <w:t xml:space="preserve">The </w:t>
      </w:r>
      <w:r w:rsidR="000A27E2">
        <w:rPr>
          <w:szCs w:val="20"/>
        </w:rPr>
        <w:t>Digital</w:t>
      </w:r>
      <w:r>
        <w:rPr>
          <w:szCs w:val="20"/>
        </w:rPr>
        <w:t xml:space="preserve"> Program</w:t>
      </w:r>
      <w:r w:rsidRPr="00F93E54">
        <w:rPr>
          <w:szCs w:val="20"/>
        </w:rPr>
        <w:t xml:space="preserve"> will consist of several project</w:t>
      </w:r>
      <w:r w:rsidR="000A27E2">
        <w:rPr>
          <w:szCs w:val="20"/>
        </w:rPr>
        <w:t xml:space="preserve"> phase</w:t>
      </w:r>
      <w:r w:rsidRPr="00F93E54">
        <w:rPr>
          <w:szCs w:val="20"/>
        </w:rPr>
        <w:t xml:space="preserve">s logically sequenced to meet the overarching objectives of the program. Each </w:t>
      </w:r>
      <w:r w:rsidR="000A27E2">
        <w:rPr>
          <w:szCs w:val="20"/>
        </w:rPr>
        <w:t>phase</w:t>
      </w:r>
      <w:r w:rsidRPr="00F93E54">
        <w:rPr>
          <w:szCs w:val="20"/>
        </w:rPr>
        <w:t xml:space="preserve"> will have its own set of change impacts, audiences and timing. </w:t>
      </w:r>
      <w:r w:rsidR="000A27E2">
        <w:rPr>
          <w:szCs w:val="20"/>
        </w:rPr>
        <w:t>To reflect this, t</w:t>
      </w:r>
      <w:r w:rsidRPr="00F93E54">
        <w:rPr>
          <w:szCs w:val="20"/>
        </w:rPr>
        <w:t xml:space="preserve">he People 1st engagement and deliverables will </w:t>
      </w:r>
      <w:r w:rsidR="000A27E2">
        <w:rPr>
          <w:szCs w:val="20"/>
        </w:rPr>
        <w:t xml:space="preserve">take an over-arching program approach, as well as plan and execute specific tactics specifically for each phase. </w:t>
      </w:r>
    </w:p>
    <w:p w14:paraId="2F182717" w14:textId="17BF90AB" w:rsidR="00454F3B" w:rsidRPr="00F93E54" w:rsidRDefault="000A27E2" w:rsidP="00454F3B">
      <w:pPr>
        <w:rPr>
          <w:szCs w:val="20"/>
        </w:rPr>
      </w:pPr>
      <w:r w:rsidRPr="00F93E54">
        <w:rPr>
          <w:noProof/>
          <w:szCs w:val="20"/>
        </w:rPr>
        <mc:AlternateContent>
          <mc:Choice Requires="wps">
            <w:drawing>
              <wp:anchor distT="0" distB="0" distL="114300" distR="114300" simplePos="0" relativeHeight="251662336" behindDoc="0" locked="0" layoutInCell="1" allowOverlap="1" wp14:anchorId="3D86FFC0" wp14:editId="39EFB595">
                <wp:simplePos x="0" y="0"/>
                <wp:positionH relativeFrom="column">
                  <wp:posOffset>2465193</wp:posOffset>
                </wp:positionH>
                <wp:positionV relativeFrom="paragraph">
                  <wp:posOffset>355201</wp:posOffset>
                </wp:positionV>
                <wp:extent cx="2764790" cy="2628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764790" cy="262890"/>
                        </a:xfrm>
                        <a:prstGeom prst="rect">
                          <a:avLst/>
                        </a:prstGeom>
                        <a:noFill/>
                        <a:ln w="6350">
                          <a:noFill/>
                        </a:ln>
                        <a:effectLst/>
                      </wps:spPr>
                      <wps:txbx>
                        <w:txbxContent>
                          <w:p w14:paraId="6DEAC94E" w14:textId="77777777" w:rsidR="00E66821" w:rsidRDefault="00E66821" w:rsidP="00454F3B">
                            <w:pPr>
                              <w:jc w:val="right"/>
                            </w:pPr>
                            <w:r>
                              <w:rPr>
                                <w:b/>
                                <w:color w:val="FF0000"/>
                                <w:sz w:val="16"/>
                                <w:szCs w:val="16"/>
                              </w:rPr>
                              <w:t>Go-Lives -&gt;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6FFC0" id="Text Box 12" o:spid="_x0000_s1031" type="#_x0000_t202" style="position:absolute;margin-left:194.1pt;margin-top:27.95pt;width:217.7pt;height:20.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" filled="f" stroked="f" strokeweight=".5pt">
                <v:textbox>
                  <w:txbxContent>
                    <w:p w14:paraId="6DEAC94E" w14:textId="77777777" w:rsidR="00E66821" w:rsidRDefault="00E66821" w:rsidP="00454F3B">
                      <w:pPr>
                        <w:jc w:val="right"/>
                      </w:pPr>
                      <w:r>
                        <w:rPr>
                          <w:b/>
                          <w:color w:val="FF0000"/>
                          <w:sz w:val="16"/>
                          <w:szCs w:val="16"/>
                        </w:rPr>
                        <w:t>Go-Lives -&gt;</w:t>
                      </w:r>
                    </w:p>
                  </w:txbxContent>
                </v:textbox>
              </v:shape>
            </w:pict>
          </mc:Fallback>
        </mc:AlternateContent>
      </w:r>
      <w:r w:rsidR="00454F3B" w:rsidRPr="00F93E54">
        <w:rPr>
          <w:szCs w:val="20"/>
        </w:rPr>
        <w:t xml:space="preserve">Regardless of the size and complexity of each change, People 1st will leverage the </w:t>
      </w:r>
      <w:proofErr w:type="spellStart"/>
      <w:r w:rsidR="00454F3B" w:rsidRPr="00F93E54">
        <w:rPr>
          <w:szCs w:val="20"/>
        </w:rPr>
        <w:t>Prosci</w:t>
      </w:r>
      <w:proofErr w:type="spellEnd"/>
      <w:r w:rsidR="00454F3B" w:rsidRPr="00F93E54">
        <w:rPr>
          <w:szCs w:val="20"/>
        </w:rPr>
        <w:t>® change management process and the ADKAR change model as documented below:</w:t>
      </w:r>
    </w:p>
    <w:p w14:paraId="4CA0710D" w14:textId="77777777" w:rsidR="00454F3B" w:rsidRDefault="00454F3B" w:rsidP="00454F3B">
      <w:pPr>
        <w:pStyle w:val="BodyCopy"/>
        <w:jc w:val="both"/>
      </w:pPr>
    </w:p>
    <w:tbl>
      <w:tblPr>
        <w:tblStyle w:val="TableGrid"/>
        <w:tblW w:w="1049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97"/>
        <w:gridCol w:w="8599"/>
      </w:tblGrid>
      <w:tr w:rsidR="00454F3B" w14:paraId="3A32EEF3" w14:textId="77777777" w:rsidTr="00F6719E">
        <w:trPr>
          <w:trHeight w:val="1590"/>
        </w:trPr>
        <w:tc>
          <w:tcPr>
            <w:tcW w:w="1897" w:type="dxa"/>
          </w:tcPr>
          <w:p w14:paraId="421DD571" w14:textId="71717F1F" w:rsidR="00454F3B" w:rsidRPr="00622307" w:rsidRDefault="00454F3B" w:rsidP="000A27E2">
            <w:pPr>
              <w:rPr>
                <w:b/>
                <w:sz w:val="24"/>
                <w:szCs w:val="24"/>
              </w:rPr>
            </w:pPr>
            <w:bookmarkStart w:id="16" w:name="_Toc490491071"/>
            <w:r w:rsidRPr="00622307">
              <w:rPr>
                <w:b/>
                <w:sz w:val="24"/>
                <w:szCs w:val="24"/>
              </w:rPr>
              <w:t xml:space="preserve">PMO </w:t>
            </w:r>
            <w:bookmarkEnd w:id="16"/>
            <w:r w:rsidR="000A27E2">
              <w:rPr>
                <w:b/>
                <w:sz w:val="24"/>
                <w:szCs w:val="24"/>
              </w:rPr>
              <w:t>Framework</w:t>
            </w:r>
          </w:p>
        </w:tc>
        <w:tc>
          <w:tcPr>
            <w:tcW w:w="8599" w:type="dxa"/>
            <w:vAlign w:val="center"/>
          </w:tcPr>
          <w:p w14:paraId="0D92221A" w14:textId="77777777" w:rsidR="00454F3B" w:rsidRPr="001B1C36" w:rsidRDefault="00454F3B" w:rsidP="00F6719E">
            <w:pPr>
              <w:pStyle w:val="BodyCopy"/>
              <w:rPr>
                <w:sz w:val="18"/>
                <w:szCs w:val="18"/>
              </w:rPr>
            </w:pPr>
            <w:r>
              <w:rPr>
                <w:noProof/>
              </w:rPr>
              <mc:AlternateContent>
                <mc:Choice Requires="wps">
                  <w:drawing>
                    <wp:anchor distT="0" distB="0" distL="114300" distR="114300" simplePos="0" relativeHeight="251661312" behindDoc="0" locked="0" layoutInCell="1" allowOverlap="1" wp14:anchorId="5DBF1353" wp14:editId="06553963">
                      <wp:simplePos x="0" y="0"/>
                      <wp:positionH relativeFrom="column">
                        <wp:posOffset>-659130</wp:posOffset>
                      </wp:positionH>
                      <wp:positionV relativeFrom="paragraph">
                        <wp:posOffset>171450</wp:posOffset>
                      </wp:positionV>
                      <wp:extent cx="2764790" cy="71501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764790" cy="7150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3040C0" w14:textId="77777777" w:rsidR="00E66821" w:rsidRDefault="00E66821" w:rsidP="00454F3B">
                                  <w:pPr>
                                    <w:spacing w:after="0"/>
                                    <w:jc w:val="right"/>
                                    <w:rPr>
                                      <w:b/>
                                      <w:color w:val="FF0000"/>
                                      <w:sz w:val="16"/>
                                      <w:szCs w:val="16"/>
                                    </w:rPr>
                                  </w:pPr>
                                  <w:r w:rsidRPr="00010A7F">
                                    <w:rPr>
                                      <w:b/>
                                      <w:color w:val="FF0000"/>
                                      <w:sz w:val="16"/>
                                      <w:szCs w:val="16"/>
                                    </w:rPr>
                                    <w:t xml:space="preserve">Solution Design &amp; </w:t>
                                  </w:r>
                                </w:p>
                                <w:p w14:paraId="1730CD3C" w14:textId="77777777" w:rsidR="00E66821" w:rsidRDefault="00E66821" w:rsidP="00454F3B">
                                  <w:pPr>
                                    <w:spacing w:after="0"/>
                                    <w:jc w:val="right"/>
                                  </w:pPr>
                                  <w:r w:rsidRPr="00010A7F">
                                    <w:rPr>
                                      <w:b/>
                                      <w:color w:val="FF0000"/>
                                      <w:sz w:val="16"/>
                                      <w:szCs w:val="16"/>
                                    </w:rPr>
                                    <w:t>Detailed Business Solutions Articulated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F1353" id="Text Box 11" o:spid="_x0000_s1032" type="#_x0000_t202" style="position:absolute;margin-left:-51.9pt;margin-top:13.5pt;width:217.7pt;height:5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" filled="f" stroked="f" strokeweight=".5pt">
                      <v:textbox>
                        <w:txbxContent>
                          <w:p w14:paraId="353040C0" w14:textId="77777777" w:rsidR="00E66821" w:rsidRDefault="00E66821" w:rsidP="00454F3B">
                            <w:pPr>
                              <w:spacing w:after="0"/>
                              <w:jc w:val="right"/>
                              <w:rPr>
                                <w:b/>
                                <w:color w:val="FF0000"/>
                                <w:sz w:val="16"/>
                                <w:szCs w:val="16"/>
                              </w:rPr>
                            </w:pPr>
                            <w:r w:rsidRPr="00010A7F">
                              <w:rPr>
                                <w:b/>
                                <w:color w:val="FF0000"/>
                                <w:sz w:val="16"/>
                                <w:szCs w:val="16"/>
                              </w:rPr>
                              <w:t xml:space="preserve">Solution Design &amp; </w:t>
                            </w:r>
                          </w:p>
                          <w:p w14:paraId="1730CD3C" w14:textId="77777777" w:rsidR="00E66821" w:rsidRDefault="00E66821" w:rsidP="00454F3B">
                            <w:pPr>
                              <w:spacing w:after="0"/>
                              <w:jc w:val="right"/>
                            </w:pPr>
                            <w:r w:rsidRPr="00010A7F">
                              <w:rPr>
                                <w:b/>
                                <w:color w:val="FF0000"/>
                                <w:sz w:val="16"/>
                                <w:szCs w:val="16"/>
                              </w:rPr>
                              <w:t>Detailed Business Solutions Articulated</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0E874377" wp14:editId="7633DE0E">
                      <wp:simplePos x="0" y="0"/>
                      <wp:positionH relativeFrom="column">
                        <wp:posOffset>2075815</wp:posOffset>
                      </wp:positionH>
                      <wp:positionV relativeFrom="paragraph">
                        <wp:posOffset>178435</wp:posOffset>
                      </wp:positionV>
                      <wp:extent cx="0" cy="877570"/>
                      <wp:effectExtent l="0" t="0" r="19050" b="17780"/>
                      <wp:wrapNone/>
                      <wp:docPr id="6" name="Straight Connector 6"/>
                      <wp:cNvGraphicFramePr/>
                      <a:graphic xmlns:a="http://schemas.openxmlformats.org/drawingml/2006/main">
                        <a:graphicData uri="http://schemas.microsoft.com/office/word/2010/wordprocessingShape">
                          <wps:wsp>
                            <wps:cNvCnPr/>
                            <wps:spPr>
                              <a:xfrm>
                                <a:off x="0" y="0"/>
                                <a:ext cx="0" cy="877570"/>
                              </a:xfrm>
                              <a:prstGeom prst="line">
                                <a:avLst/>
                              </a:prstGeom>
                              <a:ln w="22225">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9A0E8E"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45pt,14.05pt" to="163.45pt,8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" strokecolor="red" strokeweight="1.75pt">
                      <v:stroke dashstyle="dash"/>
                    </v:line>
                  </w:pict>
                </mc:Fallback>
              </mc:AlternateContent>
            </w:r>
            <w:r>
              <w:rPr>
                <w:noProof/>
              </w:rPr>
              <mc:AlternateContent>
                <mc:Choice Requires="wps">
                  <w:drawing>
                    <wp:anchor distT="0" distB="0" distL="114300" distR="114300" simplePos="0" relativeHeight="251659264" behindDoc="0" locked="0" layoutInCell="1" allowOverlap="1" wp14:anchorId="3EDAB745" wp14:editId="67B5B964">
                      <wp:simplePos x="0" y="0"/>
                      <wp:positionH relativeFrom="column">
                        <wp:posOffset>3357880</wp:posOffset>
                      </wp:positionH>
                      <wp:positionV relativeFrom="paragraph">
                        <wp:posOffset>186690</wp:posOffset>
                      </wp:positionV>
                      <wp:extent cx="0" cy="877570"/>
                      <wp:effectExtent l="0" t="0" r="19050" b="17780"/>
                      <wp:wrapNone/>
                      <wp:docPr id="10" name="Straight Connector 10"/>
                      <wp:cNvGraphicFramePr/>
                      <a:graphic xmlns:a="http://schemas.openxmlformats.org/drawingml/2006/main">
                        <a:graphicData uri="http://schemas.microsoft.com/office/word/2010/wordprocessingShape">
                          <wps:wsp>
                            <wps:cNvCnPr/>
                            <wps:spPr>
                              <a:xfrm>
                                <a:off x="0" y="0"/>
                                <a:ext cx="0" cy="877570"/>
                              </a:xfrm>
                              <a:prstGeom prst="line">
                                <a:avLst/>
                              </a:prstGeom>
                              <a:noFill/>
                              <a:ln w="22225" cap="flat" cmpd="sng" algn="ctr">
                                <a:solidFill>
                                  <a:srgbClr val="FF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5CFC376F" id="Straight Connector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4pt,14.7pt" to="264.4pt,8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" strokecolor="red" strokeweight="1.75pt">
                      <v:stroke dashstyle="dash"/>
                    </v:line>
                  </w:pict>
                </mc:Fallback>
              </mc:AlternateContent>
            </w:r>
            <w:r>
              <w:rPr>
                <w:noProof/>
                <w:sz w:val="18"/>
                <w:szCs w:val="18"/>
              </w:rPr>
              <w:drawing>
                <wp:anchor distT="0" distB="0" distL="114300" distR="114300" simplePos="0" relativeHeight="251663360" behindDoc="1" locked="0" layoutInCell="1" allowOverlap="1" wp14:anchorId="41961DAD" wp14:editId="36FD425A">
                  <wp:simplePos x="0" y="0"/>
                  <wp:positionH relativeFrom="column">
                    <wp:posOffset>12700</wp:posOffset>
                  </wp:positionH>
                  <wp:positionV relativeFrom="paragraph">
                    <wp:posOffset>-259715</wp:posOffset>
                  </wp:positionV>
                  <wp:extent cx="5135245" cy="438150"/>
                  <wp:effectExtent l="19050" t="0" r="729615" b="259715"/>
                  <wp:wrapNone/>
                  <wp:docPr id="13"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anchor>
              </w:drawing>
            </w:r>
          </w:p>
        </w:tc>
      </w:tr>
      <w:tr w:rsidR="00454F3B" w:rsidRPr="00622307" w14:paraId="60ABBF76" w14:textId="77777777" w:rsidTr="00F6719E">
        <w:trPr>
          <w:trHeight w:val="1015"/>
        </w:trPr>
        <w:tc>
          <w:tcPr>
            <w:tcW w:w="1897" w:type="dxa"/>
          </w:tcPr>
          <w:p w14:paraId="4F05C043" w14:textId="7FBCF99A" w:rsidR="00454F3B" w:rsidRPr="00622307" w:rsidRDefault="00454F3B" w:rsidP="000A27E2">
            <w:pPr>
              <w:rPr>
                <w:b/>
                <w:sz w:val="24"/>
                <w:szCs w:val="24"/>
              </w:rPr>
            </w:pPr>
            <w:bookmarkStart w:id="17" w:name="_Toc490491072"/>
            <w:r w:rsidRPr="00622307">
              <w:rPr>
                <w:b/>
                <w:sz w:val="24"/>
                <w:szCs w:val="24"/>
              </w:rPr>
              <w:t xml:space="preserve">OCM </w:t>
            </w:r>
            <w:bookmarkEnd w:id="17"/>
            <w:r w:rsidR="000A27E2">
              <w:rPr>
                <w:b/>
                <w:sz w:val="24"/>
                <w:szCs w:val="24"/>
              </w:rPr>
              <w:t>Framework</w:t>
            </w:r>
          </w:p>
        </w:tc>
        <w:tc>
          <w:tcPr>
            <w:tcW w:w="8599" w:type="dxa"/>
            <w:vAlign w:val="center"/>
          </w:tcPr>
          <w:p w14:paraId="2AAD97F8" w14:textId="77777777" w:rsidR="00454F3B" w:rsidRPr="00622307" w:rsidRDefault="00454F3B" w:rsidP="00F6719E">
            <w:pPr>
              <w:rPr>
                <w:b/>
                <w:sz w:val="24"/>
                <w:szCs w:val="24"/>
              </w:rPr>
            </w:pPr>
            <w:r w:rsidRPr="00622307">
              <w:rPr>
                <w:b/>
                <w:noProof/>
                <w:sz w:val="24"/>
                <w:szCs w:val="24"/>
              </w:rPr>
              <w:drawing>
                <wp:inline distT="0" distB="0" distL="0" distR="0" wp14:anchorId="2CE73BA1" wp14:editId="3DE76D86">
                  <wp:extent cx="5133975" cy="328930"/>
                  <wp:effectExtent l="0" t="0" r="28575" b="1397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tc>
      </w:tr>
    </w:tbl>
    <w:p w14:paraId="37DCFED0" w14:textId="449BD420" w:rsidR="00454F3B" w:rsidRPr="00F93E54" w:rsidRDefault="00454F3B" w:rsidP="00454F3B">
      <w:pPr>
        <w:pStyle w:val="BodyCopy"/>
        <w:jc w:val="both"/>
        <w:rPr>
          <w:rFonts w:asciiTheme="minorHAnsi" w:hAnsiTheme="minorHAnsi" w:cstheme="minorBidi"/>
          <w:sz w:val="22"/>
        </w:rPr>
      </w:pPr>
      <w:r w:rsidRPr="00F93E54">
        <w:rPr>
          <w:rFonts w:asciiTheme="minorHAnsi" w:hAnsiTheme="minorHAnsi" w:cstheme="minorBidi"/>
          <w:sz w:val="22"/>
        </w:rPr>
        <w:t>To ensure alignment between the two models and to enable a more streamlined project reporting, OCM will leverage an iterative approach to OCM deliverables (i.e. “living deliverables”) that allow for the creation of ‘checkpoints’ on upstream and downstream dependencies, milestones and deliverables. These checkpoints will provide snapshots into the sta</w:t>
      </w:r>
      <w:r w:rsidRPr="00F93E54">
        <w:rPr>
          <w:rFonts w:asciiTheme="minorHAnsi" w:hAnsiTheme="minorHAnsi" w:cstheme="minorBidi"/>
          <w:sz w:val="22"/>
        </w:rPr>
        <w:lastRenderedPageBreak/>
        <w:t>tus and health of the change management plans and activities, inserted at points that directly align to the PMO standard. It is anticipated that many of the larger project</w:t>
      </w:r>
      <w:r w:rsidR="00824B05">
        <w:rPr>
          <w:rFonts w:asciiTheme="minorHAnsi" w:hAnsiTheme="minorHAnsi" w:cstheme="minorBidi"/>
          <w:sz w:val="22"/>
        </w:rPr>
        <w:t xml:space="preserve"> phase</w:t>
      </w:r>
      <w:r w:rsidRPr="00F93E54">
        <w:rPr>
          <w:rFonts w:asciiTheme="minorHAnsi" w:hAnsiTheme="minorHAnsi" w:cstheme="minorBidi"/>
          <w:sz w:val="22"/>
        </w:rPr>
        <w:t xml:space="preserve">s under the program will observe formal stage-gates and that the Change Team will actively contribute to these readiness (go/no-go) gate decisions. </w:t>
      </w:r>
    </w:p>
    <w:p w14:paraId="34284F73" w14:textId="77777777" w:rsidR="00454F3B" w:rsidRDefault="00454F3B" w:rsidP="00454F3B">
      <w:pPr>
        <w:pStyle w:val="BodyCopy"/>
        <w:jc w:val="both"/>
        <w:rPr>
          <w:rFonts w:asciiTheme="minorHAnsi" w:hAnsiTheme="minorHAnsi" w:cstheme="minorBidi"/>
          <w:sz w:val="22"/>
        </w:rPr>
      </w:pPr>
      <w:r w:rsidRPr="00F93E54">
        <w:rPr>
          <w:rFonts w:asciiTheme="minorHAnsi" w:hAnsiTheme="minorHAnsi" w:cstheme="minorBidi"/>
          <w:sz w:val="22"/>
        </w:rPr>
        <w:t>All People 1st activities will be coordinated and aligned with the Sr</w:t>
      </w:r>
      <w:r>
        <w:rPr>
          <w:rFonts w:asciiTheme="minorHAnsi" w:hAnsiTheme="minorHAnsi" w:cstheme="minorBidi"/>
          <w:sz w:val="22"/>
        </w:rPr>
        <w:t>.</w:t>
      </w:r>
      <w:r w:rsidRPr="00F93E54">
        <w:rPr>
          <w:rFonts w:asciiTheme="minorHAnsi" w:hAnsiTheme="minorHAnsi" w:cstheme="minorBidi"/>
          <w:sz w:val="22"/>
        </w:rPr>
        <w:t xml:space="preserve"> Mgr. Organizational Change Management serving as the responsible party. </w:t>
      </w:r>
    </w:p>
    <w:p w14:paraId="01DD1791" w14:textId="77777777" w:rsidR="00454F3B" w:rsidRDefault="00454F3B" w:rsidP="00824B05">
      <w:pPr>
        <w:pStyle w:val="Heading2"/>
      </w:pPr>
      <w:bookmarkStart w:id="18" w:name="_Toc24634624"/>
      <w:r>
        <w:t>In Scope</w:t>
      </w:r>
      <w:bookmarkEnd w:id="18"/>
    </w:p>
    <w:p w14:paraId="48FE50A1" w14:textId="63262625" w:rsidR="00454F3B" w:rsidRDefault="00454F3B" w:rsidP="00A01072">
      <w:pPr>
        <w:pStyle w:val="NoSpacing"/>
        <w:jc w:val="both"/>
      </w:pPr>
      <w:r>
        <w:t xml:space="preserve">The </w:t>
      </w:r>
      <w:r w:rsidR="00A01072">
        <w:t xml:space="preserve">detailed </w:t>
      </w:r>
      <w:r>
        <w:t xml:space="preserve">scope of the </w:t>
      </w:r>
      <w:r w:rsidR="00A01072">
        <w:t xml:space="preserve">project phases that are listed in the </w:t>
      </w:r>
      <w:hyperlink w:anchor="_Solution_Overview" w:history="1">
        <w:r w:rsidR="00A01072" w:rsidRPr="00A01072">
          <w:rPr>
            <w:rStyle w:val="Hyperlink"/>
          </w:rPr>
          <w:t>Solution Overview</w:t>
        </w:r>
      </w:hyperlink>
      <w:r w:rsidR="00A01072">
        <w:t xml:space="preserve"> section above will be defined </w:t>
      </w:r>
      <w:r w:rsidR="000A27E2">
        <w:t xml:space="preserve">in more detail at the start of each phase, and detailed business requirements will be identified for each. </w:t>
      </w:r>
    </w:p>
    <w:p w14:paraId="5F68108B" w14:textId="77777777" w:rsidR="00454F3B" w:rsidRDefault="00454F3B" w:rsidP="00454F3B">
      <w:pPr>
        <w:pStyle w:val="Heading2"/>
      </w:pPr>
      <w:bookmarkStart w:id="19" w:name="_Toc24634625"/>
      <w:r>
        <w:t>Out of Scope</w:t>
      </w:r>
      <w:bookmarkEnd w:id="19"/>
    </w:p>
    <w:p w14:paraId="364F9F74" w14:textId="5F0346FB" w:rsidR="00454F3B" w:rsidRPr="00B849B9" w:rsidRDefault="00454F3B" w:rsidP="00454F3B">
      <w:pPr>
        <w:rPr>
          <w:szCs w:val="20"/>
        </w:rPr>
      </w:pPr>
      <w:r w:rsidRPr="00B849B9">
        <w:rPr>
          <w:szCs w:val="20"/>
        </w:rPr>
        <w:t xml:space="preserve">The following </w:t>
      </w:r>
      <w:r>
        <w:rPr>
          <w:szCs w:val="20"/>
        </w:rPr>
        <w:t>items are considered to be out</w:t>
      </w:r>
      <w:r w:rsidR="000A27E2">
        <w:rPr>
          <w:szCs w:val="20"/>
        </w:rPr>
        <w:t xml:space="preserve"> of scope for the Digital </w:t>
      </w:r>
      <w:r w:rsidRPr="00B849B9">
        <w:rPr>
          <w:szCs w:val="20"/>
        </w:rPr>
        <w:t>Program</w:t>
      </w:r>
      <w:r>
        <w:rPr>
          <w:szCs w:val="20"/>
        </w:rPr>
        <w:t>:</w:t>
      </w:r>
    </w:p>
    <w:p w14:paraId="27A501C1" w14:textId="38C211DB" w:rsidR="00454F3B" w:rsidRPr="00824B05" w:rsidRDefault="000A27E2" w:rsidP="00454F3B">
      <w:pPr>
        <w:pStyle w:val="NoSpacing"/>
        <w:numPr>
          <w:ilvl w:val="0"/>
          <w:numId w:val="27"/>
        </w:numPr>
        <w:jc w:val="both"/>
        <w:rPr>
          <w:sz w:val="16"/>
          <w:szCs w:val="16"/>
        </w:rPr>
      </w:pPr>
      <w:r>
        <w:t xml:space="preserve">Changes to current products such as </w:t>
      </w:r>
      <w:proofErr w:type="spellStart"/>
      <w:r>
        <w:t>CWBdirect</w:t>
      </w:r>
      <w:proofErr w:type="spellEnd"/>
      <w:r>
        <w:t xml:space="preserve"> online banking and </w:t>
      </w:r>
      <w:proofErr w:type="spellStart"/>
      <w:r>
        <w:t>CWBdirect</w:t>
      </w:r>
      <w:proofErr w:type="spellEnd"/>
      <w:r>
        <w:t xml:space="preserve"> Business Online Banking, and Cash Management products such as CAFT, Remote Deposit Capture and </w:t>
      </w:r>
      <w:r w:rsidR="00824B05">
        <w:t xml:space="preserve">CWB </w:t>
      </w:r>
      <w:r>
        <w:t xml:space="preserve">Wires, unless otherwise defined in the phase scope statements. </w:t>
      </w:r>
    </w:p>
    <w:p w14:paraId="5FEAA3FE" w14:textId="77777777" w:rsidR="00824B05" w:rsidRPr="000A27E2" w:rsidRDefault="00824B05" w:rsidP="00454F3B">
      <w:pPr>
        <w:pStyle w:val="NoSpacing"/>
        <w:numPr>
          <w:ilvl w:val="0"/>
          <w:numId w:val="27"/>
        </w:numPr>
        <w:jc w:val="both"/>
        <w:rPr>
          <w:sz w:val="16"/>
          <w:szCs w:val="16"/>
        </w:rPr>
      </w:pPr>
    </w:p>
    <w:p w14:paraId="5B125CE7" w14:textId="77777777" w:rsidR="00454F3B" w:rsidRDefault="00454F3B" w:rsidP="00824B05">
      <w:pPr>
        <w:pStyle w:val="Heading2"/>
        <w:spacing w:before="240"/>
      </w:pPr>
      <w:bookmarkStart w:id="20" w:name="_Toc24634626"/>
      <w:r>
        <w:t>Proposed Milestones and Timelines</w:t>
      </w:r>
      <w:bookmarkEnd w:id="20"/>
    </w:p>
    <w:p w14:paraId="3ABEA5A8" w14:textId="2696431E" w:rsidR="00454F3B" w:rsidRPr="007D06A5" w:rsidRDefault="00454F3B" w:rsidP="007D06A5">
      <w:pPr>
        <w:rPr>
          <w:szCs w:val="20"/>
        </w:rPr>
      </w:pPr>
      <w:r w:rsidRPr="005A0CE8">
        <w:rPr>
          <w:szCs w:val="20"/>
        </w:rPr>
        <w:t xml:space="preserve">The following are the major </w:t>
      </w:r>
      <w:r>
        <w:rPr>
          <w:szCs w:val="20"/>
        </w:rPr>
        <w:t xml:space="preserve">program </w:t>
      </w:r>
      <w:r w:rsidRPr="005A0CE8">
        <w:rPr>
          <w:szCs w:val="20"/>
        </w:rPr>
        <w:t xml:space="preserve">milestones </w:t>
      </w:r>
      <w:r>
        <w:rPr>
          <w:szCs w:val="20"/>
        </w:rPr>
        <w:t xml:space="preserve">and timelines </w:t>
      </w:r>
      <w:r w:rsidRPr="005A0CE8">
        <w:rPr>
          <w:szCs w:val="20"/>
        </w:rPr>
        <w:t xml:space="preserve">identified at this time. As the </w:t>
      </w:r>
      <w:r>
        <w:rPr>
          <w:szCs w:val="20"/>
        </w:rPr>
        <w:t>program</w:t>
      </w:r>
      <w:r w:rsidRPr="005A0CE8">
        <w:rPr>
          <w:szCs w:val="20"/>
        </w:rPr>
        <w:t xml:space="preserve"> planning moves forward and the schedule </w:t>
      </w:r>
      <w:r>
        <w:rPr>
          <w:szCs w:val="20"/>
        </w:rPr>
        <w:t xml:space="preserve">is developed checkpoints will be established to confirm the </w:t>
      </w:r>
      <w:r w:rsidRPr="005A0CE8">
        <w:rPr>
          <w:szCs w:val="20"/>
        </w:rPr>
        <w:t>milestones and their target completion dates.</w:t>
      </w:r>
      <w:r>
        <w:rPr>
          <w:szCs w:val="20"/>
        </w:rPr>
        <w:t xml:space="preserve"> </w:t>
      </w:r>
    </w:p>
    <w:tbl>
      <w:tblPr>
        <w:tblStyle w:val="Corporate"/>
        <w:tblW w:w="9900" w:type="dxa"/>
        <w:tblInd w:w="23" w:type="dxa"/>
        <w:tblLayout w:type="fixed"/>
        <w:tblLook w:val="0420" w:firstRow="1" w:lastRow="0" w:firstColumn="0" w:lastColumn="0" w:noHBand="0" w:noVBand="1"/>
      </w:tblPr>
      <w:tblGrid>
        <w:gridCol w:w="2529"/>
        <w:gridCol w:w="5528"/>
        <w:gridCol w:w="1843"/>
      </w:tblGrid>
      <w:tr w:rsidR="00454F3B" w:rsidRPr="00393E07" w14:paraId="1C44A5A6" w14:textId="77777777" w:rsidTr="00F6719E">
        <w:trPr>
          <w:cnfStyle w:val="100000000000" w:firstRow="1" w:lastRow="0" w:firstColumn="0" w:lastColumn="0" w:oddVBand="0" w:evenVBand="0" w:oddHBand="0" w:evenHBand="0" w:firstRowFirstColumn="0" w:firstRowLastColumn="0" w:lastRowFirstColumn="0" w:lastRowLastColumn="0"/>
          <w:trHeight w:val="53"/>
          <w:tblHeader/>
        </w:trPr>
        <w:tc>
          <w:tcPr>
            <w:tcW w:w="2529" w:type="dxa"/>
          </w:tcPr>
          <w:p w14:paraId="3EE5EA15" w14:textId="5115CA73" w:rsidR="00454F3B" w:rsidRPr="00393E07" w:rsidRDefault="007D06A5" w:rsidP="00F6719E">
            <w:pPr>
              <w:spacing w:after="0" w:line="240" w:lineRule="auto"/>
              <w:rPr>
                <w:sz w:val="20"/>
                <w:szCs w:val="20"/>
              </w:rPr>
            </w:pPr>
            <w:r>
              <w:rPr>
                <w:sz w:val="20"/>
                <w:szCs w:val="20"/>
              </w:rPr>
              <w:t>Milestone</w:t>
            </w:r>
          </w:p>
        </w:tc>
        <w:tc>
          <w:tcPr>
            <w:tcW w:w="5528" w:type="dxa"/>
          </w:tcPr>
          <w:p w14:paraId="15520F7C" w14:textId="77777777" w:rsidR="00454F3B" w:rsidRPr="00393E07" w:rsidRDefault="00454F3B" w:rsidP="00F6719E">
            <w:pPr>
              <w:spacing w:after="0" w:line="240" w:lineRule="auto"/>
              <w:rPr>
                <w:sz w:val="20"/>
                <w:szCs w:val="20"/>
              </w:rPr>
            </w:pPr>
            <w:r>
              <w:rPr>
                <w:sz w:val="20"/>
                <w:szCs w:val="20"/>
              </w:rPr>
              <w:t>Activities</w:t>
            </w:r>
          </w:p>
        </w:tc>
        <w:tc>
          <w:tcPr>
            <w:tcW w:w="1843" w:type="dxa"/>
          </w:tcPr>
          <w:p w14:paraId="0828B216" w14:textId="059BF745" w:rsidR="00454F3B" w:rsidRPr="00393E07" w:rsidRDefault="007D06A5" w:rsidP="007D06A5">
            <w:pPr>
              <w:spacing w:after="0" w:line="240" w:lineRule="auto"/>
              <w:jc w:val="center"/>
              <w:rPr>
                <w:sz w:val="20"/>
                <w:szCs w:val="20"/>
              </w:rPr>
            </w:pPr>
            <w:r>
              <w:rPr>
                <w:sz w:val="20"/>
                <w:szCs w:val="20"/>
              </w:rPr>
              <w:t>Target Completion Date</w:t>
            </w:r>
          </w:p>
        </w:tc>
      </w:tr>
      <w:tr w:rsidR="00454F3B" w:rsidRPr="0099234B" w14:paraId="39AEF9BE" w14:textId="77777777" w:rsidTr="00F6719E">
        <w:trPr>
          <w:cnfStyle w:val="000000100000" w:firstRow="0" w:lastRow="0" w:firstColumn="0" w:lastColumn="0" w:oddVBand="0" w:evenVBand="0" w:oddHBand="1" w:evenHBand="0" w:firstRowFirstColumn="0" w:firstRowLastColumn="0" w:lastRowFirstColumn="0" w:lastRowLastColumn="0"/>
          <w:trHeight w:val="53"/>
        </w:trPr>
        <w:tc>
          <w:tcPr>
            <w:tcW w:w="2529" w:type="dxa"/>
            <w:vAlign w:val="top"/>
          </w:tcPr>
          <w:p w14:paraId="109398DD" w14:textId="77777777" w:rsidR="00454F3B" w:rsidRPr="00F77E8E" w:rsidRDefault="00454F3B" w:rsidP="00F6719E">
            <w:pPr>
              <w:spacing w:after="225" w:line="240" w:lineRule="auto"/>
              <w:rPr>
                <w:rFonts w:asciiTheme="minorHAnsi" w:hAnsiTheme="minorHAnsi"/>
                <w:sz w:val="20"/>
                <w:szCs w:val="20"/>
              </w:rPr>
            </w:pPr>
            <w:r w:rsidRPr="00F77E8E">
              <w:rPr>
                <w:rFonts w:asciiTheme="minorHAnsi" w:hAnsiTheme="minorHAnsi"/>
                <w:sz w:val="20"/>
                <w:szCs w:val="20"/>
              </w:rPr>
              <w:t>Program Initiation</w:t>
            </w:r>
          </w:p>
        </w:tc>
        <w:tc>
          <w:tcPr>
            <w:tcW w:w="5528" w:type="dxa"/>
            <w:vAlign w:val="top"/>
          </w:tcPr>
          <w:p w14:paraId="095C1BAC" w14:textId="77777777" w:rsidR="00454F3B" w:rsidRPr="00F77E8E" w:rsidRDefault="00454F3B" w:rsidP="00F6719E">
            <w:pPr>
              <w:spacing w:after="0" w:line="240" w:lineRule="auto"/>
              <w:rPr>
                <w:rFonts w:asciiTheme="minorHAnsi" w:hAnsiTheme="minorHAnsi"/>
                <w:sz w:val="20"/>
                <w:szCs w:val="20"/>
              </w:rPr>
            </w:pPr>
            <w:r w:rsidRPr="00F77E8E">
              <w:rPr>
                <w:rFonts w:asciiTheme="minorHAnsi" w:hAnsiTheme="minorHAnsi"/>
                <w:sz w:val="20"/>
                <w:szCs w:val="20"/>
              </w:rPr>
              <w:t>Establish detailed program scope</w:t>
            </w:r>
          </w:p>
          <w:p w14:paraId="2D9E509B" w14:textId="77777777" w:rsidR="00454F3B" w:rsidRPr="00F77E8E" w:rsidRDefault="00454F3B" w:rsidP="00F6719E">
            <w:pPr>
              <w:spacing w:after="0" w:line="240" w:lineRule="auto"/>
              <w:rPr>
                <w:rFonts w:asciiTheme="minorHAnsi" w:hAnsiTheme="minorHAnsi"/>
                <w:sz w:val="20"/>
                <w:szCs w:val="20"/>
              </w:rPr>
            </w:pPr>
            <w:r w:rsidRPr="00F77E8E">
              <w:rPr>
                <w:rFonts w:asciiTheme="minorHAnsi" w:hAnsiTheme="minorHAnsi"/>
                <w:sz w:val="20"/>
                <w:szCs w:val="20"/>
              </w:rPr>
              <w:t>Identify key stakeholders</w:t>
            </w:r>
          </w:p>
          <w:p w14:paraId="2D8709D9" w14:textId="77777777" w:rsidR="00454F3B" w:rsidRPr="00F77E8E" w:rsidRDefault="00454F3B" w:rsidP="00F6719E">
            <w:pPr>
              <w:spacing w:after="0" w:line="240" w:lineRule="auto"/>
              <w:rPr>
                <w:rFonts w:asciiTheme="minorHAnsi" w:hAnsiTheme="minorHAnsi"/>
                <w:sz w:val="20"/>
                <w:szCs w:val="20"/>
              </w:rPr>
            </w:pPr>
            <w:r w:rsidRPr="00F77E8E">
              <w:rPr>
                <w:rFonts w:asciiTheme="minorHAnsi" w:hAnsiTheme="minorHAnsi"/>
                <w:sz w:val="20"/>
                <w:szCs w:val="20"/>
              </w:rPr>
              <w:t>Identify program benefits</w:t>
            </w:r>
          </w:p>
          <w:p w14:paraId="3091A4DF" w14:textId="77777777" w:rsidR="00454F3B" w:rsidRPr="00F77E8E" w:rsidRDefault="00454F3B" w:rsidP="00F6719E">
            <w:pPr>
              <w:spacing w:after="0" w:line="240" w:lineRule="auto"/>
              <w:rPr>
                <w:rFonts w:asciiTheme="minorHAnsi" w:hAnsiTheme="minorHAnsi"/>
                <w:sz w:val="20"/>
                <w:szCs w:val="20"/>
              </w:rPr>
            </w:pPr>
            <w:r w:rsidRPr="00F77E8E">
              <w:rPr>
                <w:rFonts w:asciiTheme="minorHAnsi" w:hAnsiTheme="minorHAnsi"/>
                <w:sz w:val="20"/>
                <w:szCs w:val="20"/>
              </w:rPr>
              <w:t>Preliminary risk assessment</w:t>
            </w:r>
          </w:p>
          <w:p w14:paraId="5E6ECD16" w14:textId="77777777" w:rsidR="00454F3B" w:rsidRPr="00F77E8E" w:rsidRDefault="00454F3B" w:rsidP="00F6719E">
            <w:pPr>
              <w:spacing w:after="0" w:line="240" w:lineRule="auto"/>
              <w:rPr>
                <w:rFonts w:asciiTheme="minorHAnsi" w:hAnsiTheme="minorHAnsi"/>
                <w:sz w:val="20"/>
                <w:szCs w:val="20"/>
              </w:rPr>
            </w:pPr>
            <w:r w:rsidRPr="00F77E8E">
              <w:rPr>
                <w:rFonts w:asciiTheme="minorHAnsi" w:hAnsiTheme="minorHAnsi"/>
                <w:sz w:val="20"/>
                <w:szCs w:val="20"/>
              </w:rPr>
              <w:t>Develop Program Charter</w:t>
            </w:r>
          </w:p>
          <w:p w14:paraId="5BBEA92C" w14:textId="77777777" w:rsidR="00454F3B" w:rsidRPr="00F77E8E" w:rsidRDefault="00454F3B" w:rsidP="00F6719E">
            <w:pPr>
              <w:spacing w:after="0" w:line="240" w:lineRule="auto"/>
              <w:rPr>
                <w:rFonts w:asciiTheme="minorHAnsi" w:hAnsiTheme="minorHAnsi"/>
                <w:sz w:val="20"/>
                <w:szCs w:val="20"/>
              </w:rPr>
            </w:pPr>
            <w:r w:rsidRPr="00F77E8E">
              <w:rPr>
                <w:rFonts w:asciiTheme="minorHAnsi" w:hAnsiTheme="minorHAnsi"/>
                <w:sz w:val="20"/>
                <w:szCs w:val="20"/>
              </w:rPr>
              <w:t>Develop high level resource plan</w:t>
            </w:r>
          </w:p>
          <w:p w14:paraId="3C6CD134" w14:textId="77777777" w:rsidR="00454F3B" w:rsidRPr="00073F3C" w:rsidRDefault="00454F3B" w:rsidP="00F6719E">
            <w:pPr>
              <w:spacing w:after="0" w:line="240" w:lineRule="auto"/>
              <w:rPr>
                <w:rFonts w:asciiTheme="minorHAnsi" w:hAnsiTheme="minorHAnsi"/>
                <w:sz w:val="20"/>
                <w:szCs w:val="20"/>
              </w:rPr>
            </w:pPr>
            <w:r w:rsidRPr="00F77E8E">
              <w:rPr>
                <w:rFonts w:asciiTheme="minorHAnsi" w:hAnsiTheme="minorHAnsi"/>
                <w:sz w:val="20"/>
                <w:szCs w:val="20"/>
              </w:rPr>
              <w:t>Establish program g</w:t>
            </w:r>
            <w:r>
              <w:rPr>
                <w:rFonts w:asciiTheme="minorHAnsi" w:hAnsiTheme="minorHAnsi"/>
                <w:sz w:val="20"/>
                <w:szCs w:val="20"/>
              </w:rPr>
              <w:t>overnance</w:t>
            </w:r>
          </w:p>
        </w:tc>
        <w:tc>
          <w:tcPr>
            <w:tcW w:w="1843" w:type="dxa"/>
            <w:vAlign w:val="top"/>
          </w:tcPr>
          <w:p w14:paraId="35A29806" w14:textId="022CA176" w:rsidR="00454F3B" w:rsidRPr="00F77E8E" w:rsidRDefault="007D06A5" w:rsidP="007D06A5">
            <w:pPr>
              <w:spacing w:after="0" w:line="240" w:lineRule="auto"/>
              <w:rPr>
                <w:sz w:val="20"/>
                <w:szCs w:val="20"/>
              </w:rPr>
            </w:pPr>
            <w:r>
              <w:rPr>
                <w:sz w:val="20"/>
                <w:szCs w:val="20"/>
              </w:rPr>
              <w:t>November 29, 2019</w:t>
            </w:r>
          </w:p>
        </w:tc>
      </w:tr>
      <w:tr w:rsidR="00454F3B" w:rsidRPr="0099234B" w14:paraId="3D86C60D" w14:textId="77777777" w:rsidTr="00F6719E">
        <w:trPr>
          <w:cnfStyle w:val="000000010000" w:firstRow="0" w:lastRow="0" w:firstColumn="0" w:lastColumn="0" w:oddVBand="0" w:evenVBand="0" w:oddHBand="0" w:evenHBand="1" w:firstRowFirstColumn="0" w:firstRowLastColumn="0" w:lastRowFirstColumn="0" w:lastRowLastColumn="0"/>
          <w:trHeight w:val="53"/>
        </w:trPr>
        <w:tc>
          <w:tcPr>
            <w:tcW w:w="2529" w:type="dxa"/>
            <w:vAlign w:val="top"/>
          </w:tcPr>
          <w:p w14:paraId="08AFC684" w14:textId="5AF02359" w:rsidR="00454F3B" w:rsidRPr="00F77E8E" w:rsidRDefault="00825D4D" w:rsidP="00F6719E">
            <w:pPr>
              <w:spacing w:after="225" w:line="240" w:lineRule="auto"/>
              <w:rPr>
                <w:rFonts w:asciiTheme="minorHAnsi" w:hAnsiTheme="minorHAnsi"/>
                <w:sz w:val="20"/>
                <w:szCs w:val="20"/>
              </w:rPr>
            </w:pPr>
            <w:r>
              <w:rPr>
                <w:rFonts w:asciiTheme="minorHAnsi" w:hAnsiTheme="minorHAnsi"/>
                <w:sz w:val="20"/>
                <w:szCs w:val="20"/>
              </w:rPr>
              <w:t xml:space="preserve">Digital Account Opening </w:t>
            </w:r>
            <w:r w:rsidR="00454F3B" w:rsidRPr="00F77E8E">
              <w:rPr>
                <w:rFonts w:asciiTheme="minorHAnsi" w:hAnsiTheme="minorHAnsi"/>
                <w:sz w:val="20"/>
                <w:szCs w:val="20"/>
              </w:rPr>
              <w:t>Planning</w:t>
            </w:r>
            <w:r>
              <w:rPr>
                <w:rFonts w:asciiTheme="minorHAnsi" w:hAnsiTheme="minorHAnsi"/>
                <w:sz w:val="20"/>
                <w:szCs w:val="20"/>
              </w:rPr>
              <w:t xml:space="preserve"> </w:t>
            </w:r>
          </w:p>
        </w:tc>
        <w:tc>
          <w:tcPr>
            <w:tcW w:w="5528" w:type="dxa"/>
            <w:vAlign w:val="top"/>
          </w:tcPr>
          <w:p w14:paraId="06916D99" w14:textId="1B70D514" w:rsidR="00825D4D" w:rsidRDefault="00825D4D" w:rsidP="00F6719E">
            <w:pPr>
              <w:spacing w:after="0" w:line="240" w:lineRule="auto"/>
              <w:rPr>
                <w:rFonts w:asciiTheme="minorHAnsi" w:hAnsiTheme="minorHAnsi"/>
                <w:sz w:val="20"/>
                <w:szCs w:val="20"/>
              </w:rPr>
            </w:pPr>
            <w:r>
              <w:rPr>
                <w:rFonts w:asciiTheme="minorHAnsi" w:hAnsiTheme="minorHAnsi"/>
                <w:sz w:val="20"/>
                <w:szCs w:val="20"/>
              </w:rPr>
              <w:t xml:space="preserve">Identify detailed scope and Business Requirements </w:t>
            </w:r>
          </w:p>
          <w:p w14:paraId="5A5F7D49" w14:textId="24C68AA6" w:rsidR="00454F3B" w:rsidRPr="00F77E8E" w:rsidRDefault="00454F3B" w:rsidP="00F6719E">
            <w:pPr>
              <w:spacing w:after="0" w:line="240" w:lineRule="auto"/>
              <w:rPr>
                <w:rFonts w:asciiTheme="minorHAnsi" w:hAnsiTheme="minorHAnsi"/>
                <w:sz w:val="20"/>
                <w:szCs w:val="20"/>
              </w:rPr>
            </w:pPr>
            <w:r w:rsidRPr="00F77E8E">
              <w:rPr>
                <w:rFonts w:asciiTheme="minorHAnsi" w:hAnsiTheme="minorHAnsi"/>
                <w:sz w:val="20"/>
                <w:szCs w:val="20"/>
              </w:rPr>
              <w:t>Develop detailed schedule</w:t>
            </w:r>
          </w:p>
          <w:p w14:paraId="1C56305D" w14:textId="77777777" w:rsidR="00454F3B" w:rsidRPr="00F77E8E" w:rsidRDefault="00454F3B" w:rsidP="00F6719E">
            <w:pPr>
              <w:spacing w:after="0" w:line="240" w:lineRule="auto"/>
              <w:rPr>
                <w:rFonts w:asciiTheme="minorHAnsi" w:hAnsiTheme="minorHAnsi"/>
                <w:sz w:val="20"/>
                <w:szCs w:val="20"/>
              </w:rPr>
            </w:pPr>
            <w:r w:rsidRPr="00F77E8E">
              <w:rPr>
                <w:rFonts w:asciiTheme="minorHAnsi" w:hAnsiTheme="minorHAnsi"/>
                <w:sz w:val="20"/>
                <w:szCs w:val="20"/>
              </w:rPr>
              <w:t>Develop detailed resource plan</w:t>
            </w:r>
          </w:p>
          <w:p w14:paraId="434B96C8" w14:textId="77777777" w:rsidR="00825D4D" w:rsidRDefault="00825D4D" w:rsidP="00F6719E">
            <w:pPr>
              <w:spacing w:after="0" w:line="240" w:lineRule="auto"/>
              <w:rPr>
                <w:rFonts w:asciiTheme="minorHAnsi" w:hAnsiTheme="minorHAnsi"/>
                <w:sz w:val="20"/>
                <w:szCs w:val="20"/>
              </w:rPr>
            </w:pPr>
            <w:r w:rsidRPr="00F77E8E">
              <w:rPr>
                <w:rFonts w:asciiTheme="minorHAnsi" w:hAnsiTheme="minorHAnsi"/>
                <w:sz w:val="20"/>
                <w:szCs w:val="20"/>
              </w:rPr>
              <w:t xml:space="preserve">Program kickoff </w:t>
            </w:r>
          </w:p>
          <w:p w14:paraId="318A2745" w14:textId="17EB91F8" w:rsidR="00454F3B" w:rsidRPr="00F77E8E" w:rsidRDefault="00454F3B" w:rsidP="00F6719E">
            <w:pPr>
              <w:spacing w:after="0" w:line="240" w:lineRule="auto"/>
              <w:rPr>
                <w:rFonts w:asciiTheme="minorHAnsi" w:hAnsiTheme="minorHAnsi"/>
                <w:sz w:val="20"/>
                <w:szCs w:val="20"/>
              </w:rPr>
            </w:pPr>
            <w:r w:rsidRPr="00F77E8E">
              <w:rPr>
                <w:rFonts w:asciiTheme="minorHAnsi" w:hAnsiTheme="minorHAnsi"/>
                <w:sz w:val="20"/>
                <w:szCs w:val="20"/>
              </w:rPr>
              <w:t>Create budget tracking</w:t>
            </w:r>
          </w:p>
          <w:p w14:paraId="21BC9A0D" w14:textId="6B47F0B6" w:rsidR="00454F3B" w:rsidRPr="00073F3C" w:rsidRDefault="00825D4D" w:rsidP="00F6719E">
            <w:pPr>
              <w:spacing w:after="0" w:line="240" w:lineRule="auto"/>
              <w:rPr>
                <w:rFonts w:asciiTheme="minorHAnsi" w:hAnsiTheme="minorHAnsi"/>
                <w:sz w:val="20"/>
                <w:szCs w:val="20"/>
              </w:rPr>
            </w:pPr>
            <w:r>
              <w:rPr>
                <w:rFonts w:asciiTheme="minorHAnsi" w:hAnsiTheme="minorHAnsi"/>
                <w:sz w:val="20"/>
                <w:szCs w:val="20"/>
              </w:rPr>
              <w:t>Develop Program Management Plan</w:t>
            </w:r>
          </w:p>
        </w:tc>
        <w:tc>
          <w:tcPr>
            <w:tcW w:w="1843" w:type="dxa"/>
            <w:vAlign w:val="top"/>
          </w:tcPr>
          <w:p w14:paraId="5B6E9CEB" w14:textId="33DED622" w:rsidR="00454F3B" w:rsidRPr="00F77E8E" w:rsidRDefault="007D06A5" w:rsidP="00F6719E">
            <w:pPr>
              <w:spacing w:after="0" w:line="240" w:lineRule="auto"/>
              <w:rPr>
                <w:sz w:val="20"/>
                <w:szCs w:val="20"/>
              </w:rPr>
            </w:pPr>
            <w:r>
              <w:rPr>
                <w:sz w:val="20"/>
                <w:szCs w:val="20"/>
              </w:rPr>
              <w:t xml:space="preserve">January </w:t>
            </w:r>
            <w:r w:rsidR="009037B0">
              <w:rPr>
                <w:sz w:val="20"/>
                <w:szCs w:val="20"/>
              </w:rPr>
              <w:t>10, 2020</w:t>
            </w:r>
          </w:p>
        </w:tc>
      </w:tr>
      <w:tr w:rsidR="00454F3B" w:rsidRPr="0099234B" w14:paraId="3B629A74" w14:textId="77777777" w:rsidTr="00F6719E">
        <w:trPr>
          <w:cnfStyle w:val="000000100000" w:firstRow="0" w:lastRow="0" w:firstColumn="0" w:lastColumn="0" w:oddVBand="0" w:evenVBand="0" w:oddHBand="1" w:evenHBand="0" w:firstRowFirstColumn="0" w:firstRowLastColumn="0" w:lastRowFirstColumn="0" w:lastRowLastColumn="0"/>
          <w:trHeight w:val="583"/>
        </w:trPr>
        <w:tc>
          <w:tcPr>
            <w:tcW w:w="2529" w:type="dxa"/>
            <w:vAlign w:val="top"/>
          </w:tcPr>
          <w:p w14:paraId="6EE05B20" w14:textId="574510ED" w:rsidR="00454F3B" w:rsidRPr="00F77E8E" w:rsidRDefault="00825D4D" w:rsidP="00825D4D">
            <w:pPr>
              <w:spacing w:after="225" w:line="240" w:lineRule="auto"/>
              <w:rPr>
                <w:sz w:val="20"/>
                <w:szCs w:val="20"/>
              </w:rPr>
            </w:pPr>
            <w:r>
              <w:rPr>
                <w:rFonts w:asciiTheme="minorHAnsi" w:hAnsiTheme="minorHAnsi"/>
                <w:sz w:val="20"/>
                <w:szCs w:val="20"/>
              </w:rPr>
              <w:t xml:space="preserve">Digital Account Opening </w:t>
            </w:r>
            <w:r>
              <w:rPr>
                <w:rFonts w:asciiTheme="minorHAnsi" w:hAnsiTheme="minorHAnsi"/>
                <w:sz w:val="20"/>
                <w:szCs w:val="20"/>
              </w:rPr>
              <w:t>Execution</w:t>
            </w:r>
          </w:p>
        </w:tc>
        <w:tc>
          <w:tcPr>
            <w:tcW w:w="5528" w:type="dxa"/>
            <w:vAlign w:val="top"/>
          </w:tcPr>
          <w:p w14:paraId="208ABCA4" w14:textId="77777777" w:rsidR="00454F3B" w:rsidRDefault="00825D4D" w:rsidP="00F6719E">
            <w:pPr>
              <w:spacing w:after="0" w:line="240" w:lineRule="auto"/>
              <w:rPr>
                <w:sz w:val="20"/>
                <w:szCs w:val="20"/>
              </w:rPr>
            </w:pPr>
            <w:r>
              <w:rPr>
                <w:sz w:val="20"/>
                <w:szCs w:val="20"/>
              </w:rPr>
              <w:t>Confirm detailed design and architecture</w:t>
            </w:r>
          </w:p>
          <w:p w14:paraId="509F2C7B" w14:textId="77777777" w:rsidR="00825D4D" w:rsidRDefault="00825D4D" w:rsidP="00F6719E">
            <w:pPr>
              <w:spacing w:after="0" w:line="240" w:lineRule="auto"/>
              <w:rPr>
                <w:sz w:val="20"/>
                <w:szCs w:val="20"/>
              </w:rPr>
            </w:pPr>
            <w:r>
              <w:rPr>
                <w:sz w:val="20"/>
                <w:szCs w:val="20"/>
              </w:rPr>
              <w:t>Complete development and unit testing</w:t>
            </w:r>
          </w:p>
          <w:p w14:paraId="0FBD3292" w14:textId="77777777" w:rsidR="00825D4D" w:rsidRDefault="00825D4D" w:rsidP="00F6719E">
            <w:pPr>
              <w:spacing w:after="0" w:line="240" w:lineRule="auto"/>
              <w:rPr>
                <w:sz w:val="20"/>
                <w:szCs w:val="20"/>
              </w:rPr>
            </w:pPr>
            <w:r>
              <w:rPr>
                <w:sz w:val="20"/>
                <w:szCs w:val="20"/>
              </w:rPr>
              <w:t>Execute end-to-end System Integration Testing</w:t>
            </w:r>
          </w:p>
          <w:p w14:paraId="3C18F5CC" w14:textId="77777777" w:rsidR="00825D4D" w:rsidRDefault="00825D4D" w:rsidP="00F6719E">
            <w:pPr>
              <w:spacing w:after="0" w:line="240" w:lineRule="auto"/>
              <w:rPr>
                <w:sz w:val="20"/>
                <w:szCs w:val="20"/>
              </w:rPr>
            </w:pPr>
            <w:r>
              <w:rPr>
                <w:sz w:val="20"/>
                <w:szCs w:val="20"/>
              </w:rPr>
              <w:t>Plan and execute User Acceptance Testing</w:t>
            </w:r>
          </w:p>
          <w:p w14:paraId="1D7FF977" w14:textId="77777777" w:rsidR="00825D4D" w:rsidRDefault="00825D4D" w:rsidP="00F6719E">
            <w:pPr>
              <w:spacing w:after="0" w:line="240" w:lineRule="auto"/>
              <w:rPr>
                <w:sz w:val="20"/>
                <w:szCs w:val="20"/>
              </w:rPr>
            </w:pPr>
            <w:r>
              <w:rPr>
                <w:sz w:val="20"/>
                <w:szCs w:val="20"/>
              </w:rPr>
              <w:t>Conduct Pilot for Motive friends and family</w:t>
            </w:r>
          </w:p>
          <w:p w14:paraId="0879006F" w14:textId="77777777" w:rsidR="00825D4D" w:rsidRDefault="00825D4D" w:rsidP="00F6719E">
            <w:pPr>
              <w:spacing w:after="0" w:line="240" w:lineRule="auto"/>
              <w:rPr>
                <w:sz w:val="20"/>
                <w:szCs w:val="20"/>
              </w:rPr>
            </w:pPr>
            <w:r>
              <w:rPr>
                <w:sz w:val="20"/>
                <w:szCs w:val="20"/>
              </w:rPr>
              <w:t>Launch Motive DAO to the public</w:t>
            </w:r>
          </w:p>
          <w:p w14:paraId="3014BA89" w14:textId="2743D417" w:rsidR="00825D4D" w:rsidRPr="00F77E8E" w:rsidRDefault="00825D4D" w:rsidP="00F6719E">
            <w:pPr>
              <w:spacing w:after="0" w:line="240" w:lineRule="auto"/>
              <w:rPr>
                <w:sz w:val="20"/>
                <w:szCs w:val="20"/>
              </w:rPr>
            </w:pPr>
            <w:r>
              <w:rPr>
                <w:sz w:val="20"/>
                <w:szCs w:val="20"/>
              </w:rPr>
              <w:t>Launch Personal DAO</w:t>
            </w:r>
          </w:p>
        </w:tc>
        <w:tc>
          <w:tcPr>
            <w:tcW w:w="1843" w:type="dxa"/>
            <w:vAlign w:val="top"/>
          </w:tcPr>
          <w:p w14:paraId="2644E06E" w14:textId="7C98E8E9" w:rsidR="00454F3B" w:rsidRPr="00F77E8E" w:rsidRDefault="00825D4D" w:rsidP="00F6719E">
            <w:pPr>
              <w:spacing w:after="0" w:line="240" w:lineRule="auto"/>
              <w:rPr>
                <w:sz w:val="20"/>
                <w:szCs w:val="20"/>
              </w:rPr>
            </w:pPr>
            <w:r>
              <w:rPr>
                <w:sz w:val="20"/>
                <w:szCs w:val="20"/>
              </w:rPr>
              <w:t>November 1, 2020</w:t>
            </w:r>
          </w:p>
        </w:tc>
      </w:tr>
    </w:tbl>
    <w:p w14:paraId="536FBA4E" w14:textId="77777777" w:rsidR="00454F3B" w:rsidRPr="00681B9B" w:rsidRDefault="00454F3B" w:rsidP="00454F3B">
      <w:pPr>
        <w:pStyle w:val="Heading2"/>
        <w:spacing w:before="0" w:after="0" w:line="240" w:lineRule="auto"/>
        <w:rPr>
          <w:rFonts w:asciiTheme="minorHAnsi" w:hAnsiTheme="minorHAnsi" w:cstheme="minorBidi"/>
          <w:b w:val="0"/>
          <w:color w:val="auto"/>
          <w:spacing w:val="0"/>
          <w:sz w:val="16"/>
          <w:szCs w:val="20"/>
        </w:rPr>
      </w:pPr>
    </w:p>
    <w:p w14:paraId="004B2BC4" w14:textId="77777777" w:rsidR="00454F3B" w:rsidRDefault="00454F3B" w:rsidP="00454F3B">
      <w:pPr>
        <w:pStyle w:val="Heading2"/>
      </w:pPr>
      <w:bookmarkStart w:id="21" w:name="_Toc24634627"/>
      <w:r>
        <w:t>Benefits Realization</w:t>
      </w:r>
      <w:bookmarkEnd w:id="21"/>
    </w:p>
    <w:p w14:paraId="5EDAA11E" w14:textId="76354032" w:rsidR="00454F3B" w:rsidRDefault="00825D4D" w:rsidP="00454F3B">
      <w:pPr>
        <w:spacing w:after="0"/>
        <w:rPr>
          <w:szCs w:val="20"/>
        </w:rPr>
      </w:pPr>
      <w:r>
        <w:rPr>
          <w:szCs w:val="20"/>
        </w:rPr>
        <w:lastRenderedPageBreak/>
        <w:t xml:space="preserve">Benefits will be documented in detail for each project phase of the Digital program. </w:t>
      </w:r>
    </w:p>
    <w:p w14:paraId="0463EE78" w14:textId="77777777" w:rsidR="00454F3B" w:rsidRPr="00681B9B" w:rsidRDefault="00454F3B" w:rsidP="00454F3B">
      <w:pPr>
        <w:spacing w:after="0"/>
        <w:rPr>
          <w:sz w:val="10"/>
          <w:szCs w:val="20"/>
        </w:rPr>
      </w:pPr>
    </w:p>
    <w:p w14:paraId="02591F94" w14:textId="77777777" w:rsidR="00454F3B" w:rsidRDefault="00454F3B" w:rsidP="00454F3B">
      <w:pPr>
        <w:pStyle w:val="Heading2"/>
        <w:spacing w:before="120"/>
      </w:pPr>
      <w:bookmarkStart w:id="22" w:name="_Toc24634628"/>
      <w:r>
        <w:t>Cost Benefit Analysis</w:t>
      </w:r>
      <w:bookmarkEnd w:id="22"/>
    </w:p>
    <w:p w14:paraId="301D2272" w14:textId="4E8B35CD" w:rsidR="00454F3B" w:rsidRDefault="00825D4D" w:rsidP="00454F3B">
      <w:pPr>
        <w:rPr>
          <w:szCs w:val="20"/>
        </w:rPr>
      </w:pPr>
      <w:r>
        <w:rPr>
          <w:szCs w:val="20"/>
        </w:rPr>
        <w:t>The FY20</w:t>
      </w:r>
      <w:r w:rsidR="00454F3B">
        <w:rPr>
          <w:szCs w:val="20"/>
        </w:rPr>
        <w:t xml:space="preserve"> budget for the </w:t>
      </w:r>
      <w:r>
        <w:rPr>
          <w:szCs w:val="20"/>
        </w:rPr>
        <w:t>Digital P</w:t>
      </w:r>
      <w:r w:rsidR="00454F3B">
        <w:rPr>
          <w:szCs w:val="20"/>
        </w:rPr>
        <w:t>rogram will come from:</w:t>
      </w:r>
    </w:p>
    <w:tbl>
      <w:tblPr>
        <w:tblStyle w:val="Corporate"/>
        <w:tblW w:w="8968" w:type="dxa"/>
        <w:tblLook w:val="0420" w:firstRow="1" w:lastRow="0" w:firstColumn="0" w:lastColumn="0" w:noHBand="0" w:noVBand="1"/>
      </w:tblPr>
      <w:tblGrid>
        <w:gridCol w:w="6538"/>
        <w:gridCol w:w="2430"/>
      </w:tblGrid>
      <w:tr w:rsidR="00454F3B" w:rsidRPr="00E94817" w14:paraId="0674543F" w14:textId="77777777" w:rsidTr="00F6719E">
        <w:trPr>
          <w:cnfStyle w:val="100000000000" w:firstRow="1" w:lastRow="0" w:firstColumn="0" w:lastColumn="0" w:oddVBand="0" w:evenVBand="0" w:oddHBand="0" w:evenHBand="0" w:firstRowFirstColumn="0" w:firstRowLastColumn="0" w:lastRowFirstColumn="0" w:lastRowLastColumn="0"/>
          <w:trHeight w:val="53"/>
          <w:tblHeader/>
        </w:trPr>
        <w:tc>
          <w:tcPr>
            <w:tcW w:w="6538" w:type="dxa"/>
          </w:tcPr>
          <w:p w14:paraId="68BF334D" w14:textId="77777777" w:rsidR="00454F3B" w:rsidRPr="00E94817" w:rsidRDefault="00454F3B" w:rsidP="00F6719E">
            <w:pPr>
              <w:spacing w:after="0" w:line="240" w:lineRule="auto"/>
              <w:rPr>
                <w:b w:val="0"/>
                <w:sz w:val="20"/>
                <w:szCs w:val="20"/>
              </w:rPr>
            </w:pPr>
            <w:r>
              <w:rPr>
                <w:sz w:val="20"/>
                <w:szCs w:val="20"/>
              </w:rPr>
              <w:t>Source</w:t>
            </w:r>
          </w:p>
        </w:tc>
        <w:tc>
          <w:tcPr>
            <w:tcW w:w="2430" w:type="dxa"/>
          </w:tcPr>
          <w:p w14:paraId="0A1FF12F" w14:textId="77777777" w:rsidR="00454F3B" w:rsidRPr="00C212F7" w:rsidRDefault="00454F3B" w:rsidP="00F6719E">
            <w:pPr>
              <w:spacing w:after="0" w:line="240" w:lineRule="auto"/>
              <w:rPr>
                <w:rFonts w:asciiTheme="majorHAnsi" w:hAnsiTheme="majorHAnsi" w:cstheme="majorHAnsi"/>
                <w:sz w:val="20"/>
                <w:szCs w:val="20"/>
              </w:rPr>
            </w:pPr>
            <w:r>
              <w:rPr>
                <w:rFonts w:asciiTheme="majorHAnsi" w:hAnsiTheme="majorHAnsi" w:cstheme="majorHAnsi"/>
                <w:sz w:val="20"/>
                <w:szCs w:val="20"/>
              </w:rPr>
              <w:t>Amount</w:t>
            </w:r>
          </w:p>
        </w:tc>
      </w:tr>
      <w:tr w:rsidR="00454F3B" w:rsidRPr="0099234B" w14:paraId="314434E0" w14:textId="77777777" w:rsidTr="00F6719E">
        <w:trPr>
          <w:cnfStyle w:val="000000100000" w:firstRow="0" w:lastRow="0" w:firstColumn="0" w:lastColumn="0" w:oddVBand="0" w:evenVBand="0" w:oddHBand="1" w:evenHBand="0" w:firstRowFirstColumn="0" w:firstRowLastColumn="0" w:lastRowFirstColumn="0" w:lastRowLastColumn="0"/>
          <w:trHeight w:val="53"/>
        </w:trPr>
        <w:tc>
          <w:tcPr>
            <w:tcW w:w="6538" w:type="dxa"/>
          </w:tcPr>
          <w:p w14:paraId="37D0A2E5" w14:textId="603D1882" w:rsidR="00454F3B" w:rsidRPr="0099234B" w:rsidRDefault="00B74AB9" w:rsidP="00F6719E">
            <w:pPr>
              <w:spacing w:after="0" w:line="240" w:lineRule="auto"/>
              <w:rPr>
                <w:sz w:val="20"/>
                <w:szCs w:val="20"/>
              </w:rPr>
            </w:pPr>
            <w:r>
              <w:rPr>
                <w:sz w:val="20"/>
                <w:szCs w:val="20"/>
              </w:rPr>
              <w:t>Capital</w:t>
            </w:r>
          </w:p>
        </w:tc>
        <w:tc>
          <w:tcPr>
            <w:tcW w:w="2430" w:type="dxa"/>
          </w:tcPr>
          <w:p w14:paraId="5A05F2E6" w14:textId="51F0A3B2" w:rsidR="00454F3B" w:rsidRPr="0099234B" w:rsidRDefault="00B74AB9" w:rsidP="00F6719E">
            <w:pPr>
              <w:spacing w:after="0" w:line="240" w:lineRule="auto"/>
              <w:rPr>
                <w:sz w:val="20"/>
                <w:szCs w:val="20"/>
              </w:rPr>
            </w:pPr>
            <w:r>
              <w:rPr>
                <w:sz w:val="20"/>
                <w:szCs w:val="20"/>
              </w:rPr>
              <w:t>$3,600,000</w:t>
            </w:r>
          </w:p>
        </w:tc>
      </w:tr>
      <w:tr w:rsidR="00454F3B" w:rsidRPr="0099234B" w14:paraId="2C390AEF" w14:textId="77777777" w:rsidTr="00F6719E">
        <w:trPr>
          <w:cnfStyle w:val="000000010000" w:firstRow="0" w:lastRow="0" w:firstColumn="0" w:lastColumn="0" w:oddVBand="0" w:evenVBand="0" w:oddHBand="0" w:evenHBand="1" w:firstRowFirstColumn="0" w:firstRowLastColumn="0" w:lastRowFirstColumn="0" w:lastRowLastColumn="0"/>
          <w:trHeight w:val="53"/>
        </w:trPr>
        <w:tc>
          <w:tcPr>
            <w:tcW w:w="6538" w:type="dxa"/>
          </w:tcPr>
          <w:p w14:paraId="20AD4E9E" w14:textId="7F155004" w:rsidR="00454F3B" w:rsidRDefault="00B74AB9" w:rsidP="00F6719E">
            <w:pPr>
              <w:spacing w:after="0" w:line="240" w:lineRule="auto"/>
              <w:rPr>
                <w:sz w:val="20"/>
                <w:szCs w:val="20"/>
              </w:rPr>
            </w:pPr>
            <w:r>
              <w:rPr>
                <w:sz w:val="20"/>
                <w:szCs w:val="20"/>
              </w:rPr>
              <w:t>NIE</w:t>
            </w:r>
          </w:p>
        </w:tc>
        <w:tc>
          <w:tcPr>
            <w:tcW w:w="2430" w:type="dxa"/>
          </w:tcPr>
          <w:p w14:paraId="33ADC3B0" w14:textId="18257A15" w:rsidR="00454F3B" w:rsidRDefault="00B74AB9" w:rsidP="00F6719E">
            <w:pPr>
              <w:spacing w:after="0" w:line="240" w:lineRule="auto"/>
              <w:rPr>
                <w:sz w:val="20"/>
                <w:szCs w:val="20"/>
              </w:rPr>
            </w:pPr>
            <w:r>
              <w:rPr>
                <w:sz w:val="20"/>
                <w:szCs w:val="20"/>
              </w:rPr>
              <w:t>$3,400,000</w:t>
            </w:r>
          </w:p>
        </w:tc>
      </w:tr>
      <w:tr w:rsidR="00454F3B" w:rsidRPr="0099234B" w14:paraId="02A7834A" w14:textId="77777777" w:rsidTr="00F6719E">
        <w:trPr>
          <w:cnfStyle w:val="000000100000" w:firstRow="0" w:lastRow="0" w:firstColumn="0" w:lastColumn="0" w:oddVBand="0" w:evenVBand="0" w:oddHBand="1" w:evenHBand="0" w:firstRowFirstColumn="0" w:firstRowLastColumn="0" w:lastRowFirstColumn="0" w:lastRowLastColumn="0"/>
          <w:trHeight w:val="53"/>
        </w:trPr>
        <w:tc>
          <w:tcPr>
            <w:tcW w:w="6538" w:type="dxa"/>
          </w:tcPr>
          <w:p w14:paraId="50097388" w14:textId="77777777" w:rsidR="00454F3B" w:rsidRPr="00503429" w:rsidRDefault="00454F3B" w:rsidP="00F6719E">
            <w:pPr>
              <w:spacing w:after="0" w:line="240" w:lineRule="auto"/>
              <w:jc w:val="right"/>
              <w:rPr>
                <w:b/>
                <w:sz w:val="20"/>
                <w:szCs w:val="20"/>
              </w:rPr>
            </w:pPr>
            <w:r w:rsidRPr="00503429">
              <w:rPr>
                <w:b/>
                <w:sz w:val="20"/>
                <w:szCs w:val="20"/>
              </w:rPr>
              <w:t>TOTAL</w:t>
            </w:r>
          </w:p>
        </w:tc>
        <w:tc>
          <w:tcPr>
            <w:tcW w:w="2430" w:type="dxa"/>
          </w:tcPr>
          <w:p w14:paraId="15A1FE5A" w14:textId="56E26107" w:rsidR="00454F3B" w:rsidRPr="00503429" w:rsidRDefault="00B74AB9" w:rsidP="00F6719E">
            <w:pPr>
              <w:spacing w:after="0" w:line="240" w:lineRule="auto"/>
              <w:rPr>
                <w:b/>
                <w:sz w:val="20"/>
                <w:szCs w:val="20"/>
              </w:rPr>
            </w:pPr>
            <w:r>
              <w:rPr>
                <w:b/>
                <w:sz w:val="20"/>
                <w:szCs w:val="20"/>
              </w:rPr>
              <w:t>$7,000,000</w:t>
            </w:r>
          </w:p>
        </w:tc>
      </w:tr>
    </w:tbl>
    <w:p w14:paraId="32800E70" w14:textId="1F145C3A" w:rsidR="00454F3B" w:rsidRDefault="00454F3B" w:rsidP="00454F3B">
      <w:pPr>
        <w:pStyle w:val="Heading2"/>
      </w:pPr>
      <w:bookmarkStart w:id="23" w:name="_Toc24634629"/>
      <w:r>
        <w:t>Critical Success Factors</w:t>
      </w:r>
      <w:bookmarkEnd w:id="23"/>
      <w:r>
        <w:t xml:space="preserve"> </w:t>
      </w:r>
    </w:p>
    <w:p w14:paraId="75B6AEA2" w14:textId="19ACB355" w:rsidR="00454F3B" w:rsidRDefault="00454F3B" w:rsidP="00454F3B">
      <w:pPr>
        <w:rPr>
          <w:szCs w:val="20"/>
        </w:rPr>
      </w:pPr>
      <w:r w:rsidRPr="009F673B">
        <w:rPr>
          <w:szCs w:val="20"/>
        </w:rPr>
        <w:t xml:space="preserve">In order for the </w:t>
      </w:r>
      <w:r w:rsidR="00825D4D">
        <w:rPr>
          <w:szCs w:val="20"/>
        </w:rPr>
        <w:t xml:space="preserve">Digital </w:t>
      </w:r>
      <w:r w:rsidRPr="009F673B">
        <w:rPr>
          <w:szCs w:val="20"/>
        </w:rPr>
        <w:t>Program to be successful</w:t>
      </w:r>
      <w:r>
        <w:rPr>
          <w:szCs w:val="20"/>
        </w:rPr>
        <w:t xml:space="preserve"> the following conditions must exist:</w:t>
      </w:r>
    </w:p>
    <w:p w14:paraId="7C5675C8" w14:textId="2E1B5B50" w:rsidR="00454F3B" w:rsidRDefault="00454F3B" w:rsidP="00454F3B">
      <w:pPr>
        <w:pStyle w:val="NoSpacing"/>
        <w:numPr>
          <w:ilvl w:val="0"/>
          <w:numId w:val="27"/>
        </w:numPr>
        <w:jc w:val="both"/>
      </w:pPr>
      <w:r w:rsidRPr="00A57346">
        <w:rPr>
          <w:b/>
        </w:rPr>
        <w:lastRenderedPageBreak/>
        <w:t>Resources</w:t>
      </w:r>
      <w:r>
        <w:t xml:space="preserve">: The </w:t>
      </w:r>
      <w:r w:rsidR="00825D4D">
        <w:rPr>
          <w:szCs w:val="20"/>
        </w:rPr>
        <w:t xml:space="preserve">Digital </w:t>
      </w:r>
      <w:r>
        <w:t>Program will require the involvement of several teams and resources, some of which need to be dedicated to the program full time. Subject Matter Experts must have a specific level of knowledge and experience and must be available at specific times during the program.</w:t>
      </w:r>
    </w:p>
    <w:p w14:paraId="1BF18074" w14:textId="4186A71E" w:rsidR="00454F3B" w:rsidRDefault="00454F3B" w:rsidP="0053189C">
      <w:pPr>
        <w:pStyle w:val="NoSpacing"/>
        <w:numPr>
          <w:ilvl w:val="0"/>
          <w:numId w:val="27"/>
        </w:numPr>
        <w:jc w:val="both"/>
      </w:pPr>
      <w:r w:rsidRPr="00825D4D">
        <w:rPr>
          <w:b/>
        </w:rPr>
        <w:t>Leadership</w:t>
      </w:r>
      <w:r>
        <w:t xml:space="preserve">: To manage the business process review, leaders who understand the </w:t>
      </w:r>
      <w:r w:rsidR="00825D4D">
        <w:t>solution</w:t>
      </w:r>
      <w:r>
        <w:t xml:space="preserve"> and the impacts of change will be needed at all levels from executive to administrative. Executive Sponsor</w:t>
      </w:r>
      <w:r w:rsidR="00825D4D">
        <w:t>s and</w:t>
      </w:r>
      <w:r>
        <w:t xml:space="preserve"> Program Owner</w:t>
      </w:r>
      <w:r w:rsidR="00825D4D">
        <w:t>s</w:t>
      </w:r>
      <w:r>
        <w:t xml:space="preserve"> must provide visible, demonstrable and sustained endorsement.</w:t>
      </w:r>
    </w:p>
    <w:p w14:paraId="1AD9B34A" w14:textId="67584CB8" w:rsidR="00454F3B" w:rsidRDefault="00454F3B" w:rsidP="00454F3B">
      <w:pPr>
        <w:pStyle w:val="NoSpacing"/>
        <w:numPr>
          <w:ilvl w:val="0"/>
          <w:numId w:val="27"/>
        </w:numPr>
        <w:jc w:val="both"/>
      </w:pPr>
      <w:r>
        <w:rPr>
          <w:b/>
        </w:rPr>
        <w:t>Priorities</w:t>
      </w:r>
      <w:r w:rsidRPr="00A57346">
        <w:t>:</w:t>
      </w:r>
      <w:r>
        <w:t xml:space="preserve"> The </w:t>
      </w:r>
      <w:r w:rsidR="00825D4D">
        <w:rPr>
          <w:szCs w:val="20"/>
        </w:rPr>
        <w:t xml:space="preserve">Digital </w:t>
      </w:r>
      <w:r>
        <w:t xml:space="preserve">Program must be regarded as a high-level priority. Conflicts between the </w:t>
      </w:r>
      <w:r w:rsidR="00825D4D">
        <w:rPr>
          <w:szCs w:val="20"/>
        </w:rPr>
        <w:t xml:space="preserve">Digital </w:t>
      </w:r>
      <w:r>
        <w:t>Program and other projects or operational work activities may impact the success of</w:t>
      </w:r>
      <w:r w:rsidR="00825D4D">
        <w:t xml:space="preserve"> the</w:t>
      </w:r>
      <w:r>
        <w:t xml:space="preserve"> </w:t>
      </w:r>
      <w:r w:rsidR="00825D4D">
        <w:rPr>
          <w:szCs w:val="20"/>
        </w:rPr>
        <w:t xml:space="preserve">Digital </w:t>
      </w:r>
      <w:r>
        <w:t>Program.</w:t>
      </w:r>
    </w:p>
    <w:p w14:paraId="2CBFECDC" w14:textId="67EA3DFB" w:rsidR="00454F3B" w:rsidRDefault="00454F3B" w:rsidP="00454F3B">
      <w:pPr>
        <w:pStyle w:val="NoSpacing"/>
        <w:numPr>
          <w:ilvl w:val="0"/>
          <w:numId w:val="27"/>
        </w:numPr>
        <w:jc w:val="both"/>
      </w:pPr>
      <w:r>
        <w:rPr>
          <w:b/>
        </w:rPr>
        <w:t>Effective Decision Making</w:t>
      </w:r>
      <w:r w:rsidRPr="00A57346">
        <w:t>:</w:t>
      </w:r>
      <w:r>
        <w:t xml:space="preserve"> The decision making structure must be agile, accessible and responsive to the complex needs of the </w:t>
      </w:r>
      <w:r w:rsidR="00825D4D">
        <w:rPr>
          <w:szCs w:val="20"/>
        </w:rPr>
        <w:t xml:space="preserve">Digital </w:t>
      </w:r>
      <w:r>
        <w:t>Program. Decisions must be made in a timely manner and in the clear context of enterprise level goals and objectives.</w:t>
      </w:r>
    </w:p>
    <w:p w14:paraId="503EFF3A" w14:textId="502A243C" w:rsidR="00454F3B" w:rsidRDefault="00454F3B" w:rsidP="00454F3B">
      <w:pPr>
        <w:pStyle w:val="NoSpacing"/>
        <w:numPr>
          <w:ilvl w:val="0"/>
          <w:numId w:val="27"/>
        </w:numPr>
        <w:jc w:val="both"/>
      </w:pPr>
      <w:r>
        <w:rPr>
          <w:b/>
        </w:rPr>
        <w:t>Communications</w:t>
      </w:r>
      <w:r w:rsidRPr="00220D14">
        <w:t>:</w:t>
      </w:r>
      <w:r>
        <w:t xml:space="preserve"> Communications is the lifeline of complex change. Sustained and focused communication to all stakeholders throughout the </w:t>
      </w:r>
      <w:r w:rsidR="00C570E0">
        <w:t>Digital Program, but in particular ensuring alignment of all of the vendors is critical to the success of the design, architecture and builds, to be reflected in the end-to-end integration testing, deployment and then sustainment.</w:t>
      </w:r>
    </w:p>
    <w:p w14:paraId="1BD241D8" w14:textId="68769150" w:rsidR="00454F3B" w:rsidRDefault="00454F3B" w:rsidP="00454F3B">
      <w:pPr>
        <w:pStyle w:val="NoSpacing"/>
        <w:numPr>
          <w:ilvl w:val="0"/>
          <w:numId w:val="27"/>
        </w:numPr>
        <w:jc w:val="both"/>
      </w:pPr>
      <w:r>
        <w:rPr>
          <w:b/>
        </w:rPr>
        <w:t>Methodology</w:t>
      </w:r>
      <w:r w:rsidRPr="00FE71DA">
        <w:t>:</w:t>
      </w:r>
      <w:r>
        <w:t xml:space="preserve">  </w:t>
      </w:r>
      <w:r w:rsidR="00C570E0">
        <w:t xml:space="preserve">CWB and the Digital vendors must find a way to align various methodologies, from waterfall to agile, in order to reliably deliver the business requirements defined. </w:t>
      </w:r>
    </w:p>
    <w:p w14:paraId="3CC0A4BB" w14:textId="637069E2" w:rsidR="00454F3B" w:rsidRDefault="00454F3B" w:rsidP="00454F3B">
      <w:pPr>
        <w:pStyle w:val="NoSpacing"/>
        <w:numPr>
          <w:ilvl w:val="0"/>
          <w:numId w:val="27"/>
        </w:numPr>
        <w:jc w:val="both"/>
      </w:pPr>
      <w:r>
        <w:rPr>
          <w:b/>
        </w:rPr>
        <w:t>Sustainment</w:t>
      </w:r>
      <w:r w:rsidRPr="00FE71DA">
        <w:t>:</w:t>
      </w:r>
      <w:r>
        <w:t xml:space="preserve">  There must be resources allocated to sustainment of solutions beyond project closure or operational implementation. </w:t>
      </w:r>
    </w:p>
    <w:p w14:paraId="542730F1" w14:textId="08570B86" w:rsidR="00454F3B" w:rsidRDefault="00454F3B" w:rsidP="00454F3B">
      <w:pPr>
        <w:pStyle w:val="NoSpacing"/>
        <w:numPr>
          <w:ilvl w:val="0"/>
          <w:numId w:val="27"/>
        </w:numPr>
        <w:jc w:val="both"/>
      </w:pPr>
      <w:r>
        <w:rPr>
          <w:b/>
        </w:rPr>
        <w:t>Compliance</w:t>
      </w:r>
      <w:r w:rsidRPr="00073F3C">
        <w:t>:</w:t>
      </w:r>
      <w:r>
        <w:t xml:space="preserve"> </w:t>
      </w:r>
      <w:r w:rsidR="00C570E0">
        <w:t xml:space="preserve">Continual engagement with Regulatory Compliance must take place to ensure that all solutions are compliant with all regulations for consumer protection and fraud protection. This will mitigate significant risks to the project success as well as to CWB’s reputation and bottom line. </w:t>
      </w:r>
    </w:p>
    <w:p w14:paraId="153B4E10" w14:textId="5A79AFD2" w:rsidR="00454F3B" w:rsidRDefault="00454F3B" w:rsidP="00454F3B">
      <w:pPr>
        <w:pStyle w:val="Heading2"/>
      </w:pPr>
      <w:bookmarkStart w:id="24" w:name="_Toc24634630"/>
      <w:r>
        <w:t>Stakeholders</w:t>
      </w:r>
      <w:bookmarkEnd w:id="24"/>
      <w:r>
        <w:t xml:space="preserve"> </w:t>
      </w:r>
    </w:p>
    <w:p w14:paraId="2F23D49F" w14:textId="515899CF" w:rsidR="00454F3B" w:rsidRPr="00C24F06" w:rsidRDefault="00454F3B" w:rsidP="00C24F06">
      <w:pPr>
        <w:jc w:val="both"/>
        <w:rPr>
          <w:szCs w:val="20"/>
        </w:rPr>
      </w:pPr>
      <w:r>
        <w:rPr>
          <w:szCs w:val="20"/>
        </w:rPr>
        <w:t xml:space="preserve">The </w:t>
      </w:r>
      <w:r w:rsidR="00C24F06">
        <w:rPr>
          <w:szCs w:val="20"/>
        </w:rPr>
        <w:t>Digital</w:t>
      </w:r>
      <w:r>
        <w:rPr>
          <w:szCs w:val="20"/>
        </w:rPr>
        <w:t xml:space="preserve"> Program </w:t>
      </w:r>
      <w:r w:rsidRPr="003A5575">
        <w:rPr>
          <w:szCs w:val="20"/>
        </w:rPr>
        <w:t xml:space="preserve">is a complex </w:t>
      </w:r>
      <w:r>
        <w:rPr>
          <w:szCs w:val="20"/>
        </w:rPr>
        <w:t xml:space="preserve">undertaking </w:t>
      </w:r>
      <w:r w:rsidRPr="003A5575">
        <w:rPr>
          <w:szCs w:val="20"/>
        </w:rPr>
        <w:t>that impacts numerous and diverse groups of stakeholders</w:t>
      </w:r>
      <w:r w:rsidR="00C24F06">
        <w:rPr>
          <w:szCs w:val="20"/>
        </w:rPr>
        <w:t>.</w:t>
      </w:r>
      <w:r w:rsidRPr="003A5575">
        <w:rPr>
          <w:szCs w:val="20"/>
        </w:rPr>
        <w:t xml:space="preserve"> </w:t>
      </w:r>
      <w:r>
        <w:rPr>
          <w:szCs w:val="20"/>
        </w:rPr>
        <w:t xml:space="preserve">The following table represents </w:t>
      </w:r>
      <w:r w:rsidR="00C24F06">
        <w:rPr>
          <w:szCs w:val="20"/>
        </w:rPr>
        <w:t xml:space="preserve">the primary Stakeholder groups that will play a continual role throughput the Program. </w:t>
      </w:r>
      <w:r>
        <w:rPr>
          <w:szCs w:val="20"/>
        </w:rPr>
        <w:t xml:space="preserve">A detailed NI-RAP will be completed </w:t>
      </w:r>
      <w:r w:rsidR="00C24F06">
        <w:rPr>
          <w:szCs w:val="20"/>
        </w:rPr>
        <w:t>for each project phase to identify additional Stakeholders for engagement.</w:t>
      </w:r>
    </w:p>
    <w:tbl>
      <w:tblPr>
        <w:tblStyle w:val="Corporate"/>
        <w:tblW w:w="8835" w:type="dxa"/>
        <w:tblInd w:w="-46" w:type="dxa"/>
        <w:tblLook w:val="0420" w:firstRow="1" w:lastRow="0" w:firstColumn="0" w:lastColumn="0" w:noHBand="0" w:noVBand="1"/>
      </w:tblPr>
      <w:tblGrid>
        <w:gridCol w:w="3023"/>
        <w:gridCol w:w="2675"/>
        <w:gridCol w:w="1578"/>
        <w:gridCol w:w="1559"/>
      </w:tblGrid>
      <w:tr w:rsidR="00C24F06" w:rsidRPr="00121005" w14:paraId="44D36C3F" w14:textId="77777777" w:rsidTr="00B74AB9">
        <w:trPr>
          <w:cnfStyle w:val="100000000000" w:firstRow="1" w:lastRow="0" w:firstColumn="0" w:lastColumn="0" w:oddVBand="0" w:evenVBand="0" w:oddHBand="0" w:evenHBand="0" w:firstRowFirstColumn="0" w:firstRowLastColumn="0" w:lastRowFirstColumn="0" w:lastRowLastColumn="0"/>
          <w:trHeight w:val="53"/>
          <w:tblHeader/>
        </w:trPr>
        <w:tc>
          <w:tcPr>
            <w:tcW w:w="3023" w:type="dxa"/>
          </w:tcPr>
          <w:p w14:paraId="0CA091FC" w14:textId="77777777" w:rsidR="00C24F06" w:rsidRPr="00E94817" w:rsidRDefault="00C24F06" w:rsidP="00F6719E">
            <w:pPr>
              <w:spacing w:after="0" w:line="240" w:lineRule="auto"/>
              <w:rPr>
                <w:b w:val="0"/>
                <w:sz w:val="20"/>
                <w:szCs w:val="20"/>
              </w:rPr>
            </w:pPr>
            <w:r>
              <w:rPr>
                <w:sz w:val="20"/>
                <w:szCs w:val="20"/>
              </w:rPr>
              <w:t>Stakeholder Group</w:t>
            </w:r>
          </w:p>
        </w:tc>
        <w:tc>
          <w:tcPr>
            <w:tcW w:w="2675" w:type="dxa"/>
          </w:tcPr>
          <w:p w14:paraId="070D2932" w14:textId="77777777" w:rsidR="00C24F06" w:rsidRPr="00E94817" w:rsidRDefault="00C24F06" w:rsidP="00F6719E">
            <w:pPr>
              <w:spacing w:after="0" w:line="240" w:lineRule="auto"/>
              <w:rPr>
                <w:b w:val="0"/>
                <w:sz w:val="20"/>
                <w:szCs w:val="20"/>
              </w:rPr>
            </w:pPr>
            <w:r>
              <w:rPr>
                <w:sz w:val="20"/>
                <w:szCs w:val="20"/>
              </w:rPr>
              <w:t>Role on Project</w:t>
            </w:r>
          </w:p>
        </w:tc>
        <w:tc>
          <w:tcPr>
            <w:tcW w:w="1578" w:type="dxa"/>
          </w:tcPr>
          <w:p w14:paraId="1A173DB6" w14:textId="5FD5EE47" w:rsidR="00C24F06" w:rsidRPr="00121005" w:rsidRDefault="00C24F06" w:rsidP="00C24F06">
            <w:pPr>
              <w:spacing w:after="0" w:line="240" w:lineRule="auto"/>
              <w:jc w:val="center"/>
              <w:rPr>
                <w:rFonts w:asciiTheme="minorHAnsi" w:hAnsiTheme="minorHAnsi" w:cstheme="minorHAnsi"/>
                <w:sz w:val="20"/>
                <w:szCs w:val="20"/>
              </w:rPr>
            </w:pPr>
            <w:r w:rsidRPr="00121005">
              <w:rPr>
                <w:rFonts w:asciiTheme="minorHAnsi" w:hAnsiTheme="minorHAnsi" w:cstheme="minorHAnsi"/>
                <w:sz w:val="20"/>
                <w:szCs w:val="20"/>
              </w:rPr>
              <w:t xml:space="preserve">Level of </w:t>
            </w:r>
            <w:r>
              <w:rPr>
                <w:rFonts w:asciiTheme="minorHAnsi" w:hAnsiTheme="minorHAnsi" w:cstheme="minorHAnsi"/>
                <w:sz w:val="20"/>
                <w:szCs w:val="20"/>
              </w:rPr>
              <w:t xml:space="preserve"> Program </w:t>
            </w:r>
            <w:r w:rsidRPr="00121005">
              <w:rPr>
                <w:rFonts w:asciiTheme="minorHAnsi" w:hAnsiTheme="minorHAnsi" w:cstheme="minorHAnsi"/>
                <w:sz w:val="20"/>
                <w:szCs w:val="20"/>
              </w:rPr>
              <w:t>Engagement</w:t>
            </w:r>
          </w:p>
          <w:p w14:paraId="08A72E10" w14:textId="77777777" w:rsidR="00C24F06" w:rsidRPr="00121005" w:rsidRDefault="00C24F06" w:rsidP="00C24F06">
            <w:pPr>
              <w:spacing w:after="0" w:line="240" w:lineRule="auto"/>
              <w:jc w:val="center"/>
              <w:rPr>
                <w:rFonts w:asciiTheme="majorHAnsi" w:hAnsiTheme="majorHAnsi" w:cstheme="majorHAnsi"/>
                <w:sz w:val="20"/>
                <w:szCs w:val="20"/>
              </w:rPr>
            </w:pPr>
            <w:r w:rsidRPr="00121005">
              <w:rPr>
                <w:rFonts w:asciiTheme="minorHAnsi" w:hAnsiTheme="minorHAnsi" w:cstheme="minorHAnsi"/>
                <w:sz w:val="20"/>
                <w:szCs w:val="20"/>
              </w:rPr>
              <w:t>(H\M\L)</w:t>
            </w:r>
          </w:p>
        </w:tc>
        <w:tc>
          <w:tcPr>
            <w:tcW w:w="1559" w:type="dxa"/>
          </w:tcPr>
          <w:p w14:paraId="3516377D" w14:textId="586C815C" w:rsidR="00C24F06" w:rsidRPr="00121005" w:rsidRDefault="00C24F06" w:rsidP="00C24F06">
            <w:pPr>
              <w:spacing w:after="0" w:line="240" w:lineRule="auto"/>
              <w:jc w:val="center"/>
              <w:rPr>
                <w:rFonts w:asciiTheme="majorHAnsi" w:hAnsiTheme="majorHAnsi" w:cstheme="majorHAnsi"/>
                <w:sz w:val="20"/>
                <w:szCs w:val="20"/>
              </w:rPr>
            </w:pPr>
            <w:r w:rsidRPr="00121005">
              <w:rPr>
                <w:rFonts w:asciiTheme="minorHAnsi" w:hAnsiTheme="minorHAnsi" w:cstheme="minorHAnsi"/>
                <w:sz w:val="20"/>
                <w:szCs w:val="20"/>
              </w:rPr>
              <w:t xml:space="preserve">Level of </w:t>
            </w:r>
            <w:r>
              <w:rPr>
                <w:rFonts w:asciiTheme="minorHAnsi" w:hAnsiTheme="minorHAnsi" w:cstheme="minorHAnsi"/>
                <w:sz w:val="20"/>
                <w:szCs w:val="20"/>
              </w:rPr>
              <w:t xml:space="preserve"> Operational </w:t>
            </w:r>
            <w:r w:rsidRPr="00121005">
              <w:rPr>
                <w:rFonts w:asciiTheme="minorHAnsi" w:hAnsiTheme="minorHAnsi" w:cstheme="minorHAnsi"/>
                <w:sz w:val="20"/>
                <w:szCs w:val="20"/>
              </w:rPr>
              <w:t xml:space="preserve">Impact </w:t>
            </w:r>
            <w:r>
              <w:rPr>
                <w:rFonts w:asciiTheme="minorHAnsi" w:hAnsiTheme="minorHAnsi" w:cstheme="minorHAnsi"/>
                <w:sz w:val="20"/>
                <w:szCs w:val="20"/>
              </w:rPr>
              <w:t>(H/M/L)</w:t>
            </w:r>
          </w:p>
        </w:tc>
      </w:tr>
      <w:tr w:rsidR="00C24F06" w:rsidRPr="0099234B" w14:paraId="1CCB67B3" w14:textId="77777777" w:rsidTr="00B74AB9">
        <w:trPr>
          <w:cnfStyle w:val="000000100000" w:firstRow="0" w:lastRow="0" w:firstColumn="0" w:lastColumn="0" w:oddVBand="0" w:evenVBand="0" w:oddHBand="1" w:evenHBand="0" w:firstRowFirstColumn="0" w:firstRowLastColumn="0" w:lastRowFirstColumn="0" w:lastRowLastColumn="0"/>
          <w:trHeight w:val="53"/>
        </w:trPr>
        <w:tc>
          <w:tcPr>
            <w:tcW w:w="3023" w:type="dxa"/>
            <w:vAlign w:val="top"/>
          </w:tcPr>
          <w:p w14:paraId="7DEC9868" w14:textId="77777777" w:rsidR="00C24F06" w:rsidRPr="00704F0A" w:rsidRDefault="00C24F06" w:rsidP="00F6719E">
            <w:pPr>
              <w:spacing w:after="0" w:line="240" w:lineRule="auto"/>
              <w:rPr>
                <w:sz w:val="19"/>
                <w:szCs w:val="19"/>
              </w:rPr>
            </w:pPr>
            <w:r w:rsidRPr="00704F0A">
              <w:rPr>
                <w:rFonts w:asciiTheme="minorHAnsi" w:hAnsiTheme="minorHAnsi" w:cstheme="minorHAnsi"/>
                <w:sz w:val="19"/>
                <w:szCs w:val="19"/>
              </w:rPr>
              <w:t>Banking Operations</w:t>
            </w:r>
          </w:p>
        </w:tc>
        <w:tc>
          <w:tcPr>
            <w:tcW w:w="2675" w:type="dxa"/>
            <w:vAlign w:val="top"/>
          </w:tcPr>
          <w:p w14:paraId="789FC0B8" w14:textId="77777777" w:rsidR="00C24F06" w:rsidRPr="00704F0A" w:rsidRDefault="00C24F06" w:rsidP="00F6719E">
            <w:pPr>
              <w:spacing w:after="0" w:line="240" w:lineRule="auto"/>
              <w:rPr>
                <w:sz w:val="19"/>
                <w:szCs w:val="19"/>
              </w:rPr>
            </w:pPr>
            <w:r w:rsidRPr="00704F0A">
              <w:rPr>
                <w:rFonts w:asciiTheme="minorHAnsi" w:hAnsiTheme="minorHAnsi" w:cstheme="minorHAnsi"/>
                <w:sz w:val="19"/>
                <w:szCs w:val="19"/>
              </w:rPr>
              <w:t xml:space="preserve">Program Delivery </w:t>
            </w:r>
          </w:p>
        </w:tc>
        <w:tc>
          <w:tcPr>
            <w:tcW w:w="1578" w:type="dxa"/>
            <w:vAlign w:val="top"/>
          </w:tcPr>
          <w:p w14:paraId="62BADCE6" w14:textId="42C46C8B" w:rsidR="00C24F06" w:rsidRPr="00704F0A" w:rsidRDefault="00C24F06" w:rsidP="00C24F06">
            <w:pPr>
              <w:spacing w:after="0" w:line="240" w:lineRule="auto"/>
              <w:jc w:val="center"/>
              <w:rPr>
                <w:sz w:val="19"/>
                <w:szCs w:val="19"/>
              </w:rPr>
            </w:pPr>
            <w:r>
              <w:rPr>
                <w:sz w:val="19"/>
                <w:szCs w:val="19"/>
              </w:rPr>
              <w:t>M</w:t>
            </w:r>
          </w:p>
        </w:tc>
        <w:tc>
          <w:tcPr>
            <w:tcW w:w="1559" w:type="dxa"/>
            <w:vAlign w:val="top"/>
          </w:tcPr>
          <w:p w14:paraId="23D5FF6B" w14:textId="433519A8" w:rsidR="00C24F06" w:rsidRPr="00704F0A" w:rsidRDefault="00C24F06" w:rsidP="00C24F06">
            <w:pPr>
              <w:spacing w:after="0" w:line="240" w:lineRule="auto"/>
              <w:jc w:val="center"/>
              <w:rPr>
                <w:sz w:val="19"/>
                <w:szCs w:val="19"/>
              </w:rPr>
            </w:pPr>
            <w:r>
              <w:rPr>
                <w:sz w:val="19"/>
                <w:szCs w:val="19"/>
              </w:rPr>
              <w:t>L</w:t>
            </w:r>
          </w:p>
        </w:tc>
      </w:tr>
      <w:tr w:rsidR="00C24F06" w:rsidRPr="0099234B" w14:paraId="1FC5C8EC" w14:textId="77777777" w:rsidTr="00B74AB9">
        <w:trPr>
          <w:cnfStyle w:val="000000010000" w:firstRow="0" w:lastRow="0" w:firstColumn="0" w:lastColumn="0" w:oddVBand="0" w:evenVBand="0" w:oddHBand="0" w:evenHBand="1" w:firstRowFirstColumn="0" w:firstRowLastColumn="0" w:lastRowFirstColumn="0" w:lastRowLastColumn="0"/>
          <w:trHeight w:val="53"/>
        </w:trPr>
        <w:tc>
          <w:tcPr>
            <w:tcW w:w="3023" w:type="dxa"/>
            <w:vAlign w:val="top"/>
          </w:tcPr>
          <w:p w14:paraId="42560AE7" w14:textId="77777777" w:rsidR="00C24F06" w:rsidRPr="00704F0A" w:rsidRDefault="00C24F06" w:rsidP="00F6719E">
            <w:pPr>
              <w:spacing w:after="0" w:line="240" w:lineRule="auto"/>
              <w:rPr>
                <w:sz w:val="19"/>
                <w:szCs w:val="19"/>
              </w:rPr>
            </w:pPr>
            <w:r w:rsidRPr="00704F0A">
              <w:rPr>
                <w:rFonts w:asciiTheme="minorHAnsi" w:hAnsiTheme="minorHAnsi" w:cstheme="minorHAnsi"/>
                <w:sz w:val="19"/>
                <w:szCs w:val="19"/>
              </w:rPr>
              <w:t>Branches/Regional Management</w:t>
            </w:r>
          </w:p>
        </w:tc>
        <w:tc>
          <w:tcPr>
            <w:tcW w:w="2675" w:type="dxa"/>
            <w:vAlign w:val="top"/>
          </w:tcPr>
          <w:p w14:paraId="79ED27B1" w14:textId="77777777" w:rsidR="00C24F06" w:rsidRPr="00704F0A" w:rsidRDefault="00C24F06" w:rsidP="00F6719E">
            <w:pPr>
              <w:spacing w:after="0" w:line="240" w:lineRule="auto"/>
              <w:rPr>
                <w:sz w:val="19"/>
                <w:szCs w:val="19"/>
              </w:rPr>
            </w:pPr>
            <w:r w:rsidRPr="00704F0A">
              <w:rPr>
                <w:rFonts w:asciiTheme="minorHAnsi" w:hAnsiTheme="minorHAnsi" w:cstheme="minorHAnsi"/>
                <w:sz w:val="19"/>
                <w:szCs w:val="19"/>
              </w:rPr>
              <w:t>Program Delivery</w:t>
            </w:r>
          </w:p>
        </w:tc>
        <w:tc>
          <w:tcPr>
            <w:tcW w:w="1578" w:type="dxa"/>
            <w:vAlign w:val="top"/>
          </w:tcPr>
          <w:p w14:paraId="3DE8EFDC" w14:textId="4D0BC86C" w:rsidR="00C24F06" w:rsidRPr="00704F0A" w:rsidRDefault="00C24F06" w:rsidP="00C24F06">
            <w:pPr>
              <w:spacing w:after="0" w:line="240" w:lineRule="auto"/>
              <w:jc w:val="center"/>
              <w:rPr>
                <w:sz w:val="19"/>
                <w:szCs w:val="19"/>
              </w:rPr>
            </w:pPr>
            <w:r>
              <w:rPr>
                <w:sz w:val="19"/>
                <w:szCs w:val="19"/>
              </w:rPr>
              <w:t>M</w:t>
            </w:r>
          </w:p>
        </w:tc>
        <w:tc>
          <w:tcPr>
            <w:tcW w:w="1559" w:type="dxa"/>
            <w:vAlign w:val="top"/>
          </w:tcPr>
          <w:p w14:paraId="2A5FDEB7" w14:textId="6C161E90" w:rsidR="00C24F06" w:rsidRPr="00704F0A" w:rsidRDefault="00C24F06" w:rsidP="00C24F06">
            <w:pPr>
              <w:spacing w:after="0" w:line="240" w:lineRule="auto"/>
              <w:jc w:val="center"/>
              <w:rPr>
                <w:sz w:val="19"/>
                <w:szCs w:val="19"/>
              </w:rPr>
            </w:pPr>
            <w:r>
              <w:rPr>
                <w:sz w:val="19"/>
                <w:szCs w:val="19"/>
              </w:rPr>
              <w:t>L</w:t>
            </w:r>
          </w:p>
        </w:tc>
      </w:tr>
      <w:tr w:rsidR="00C24F06" w:rsidRPr="0099234B" w14:paraId="1A94DAD2" w14:textId="77777777" w:rsidTr="00B74AB9">
        <w:trPr>
          <w:cnfStyle w:val="000000100000" w:firstRow="0" w:lastRow="0" w:firstColumn="0" w:lastColumn="0" w:oddVBand="0" w:evenVBand="0" w:oddHBand="1" w:evenHBand="0" w:firstRowFirstColumn="0" w:firstRowLastColumn="0" w:lastRowFirstColumn="0" w:lastRowLastColumn="0"/>
          <w:trHeight w:val="53"/>
        </w:trPr>
        <w:tc>
          <w:tcPr>
            <w:tcW w:w="3023" w:type="dxa"/>
            <w:vAlign w:val="top"/>
          </w:tcPr>
          <w:p w14:paraId="01B9CC05" w14:textId="77777777" w:rsidR="00C24F06" w:rsidRPr="00704F0A" w:rsidRDefault="00C24F06" w:rsidP="00F6719E">
            <w:pPr>
              <w:spacing w:after="0" w:line="240" w:lineRule="auto"/>
              <w:rPr>
                <w:rFonts w:cstheme="minorHAnsi"/>
                <w:sz w:val="19"/>
                <w:szCs w:val="19"/>
              </w:rPr>
            </w:pPr>
            <w:r w:rsidRPr="00704F0A">
              <w:rPr>
                <w:rFonts w:cstheme="minorHAnsi"/>
                <w:sz w:val="19"/>
                <w:szCs w:val="19"/>
              </w:rPr>
              <w:t xml:space="preserve">Branch </w:t>
            </w:r>
            <w:r>
              <w:rPr>
                <w:rFonts w:cstheme="minorHAnsi"/>
                <w:sz w:val="19"/>
                <w:szCs w:val="19"/>
              </w:rPr>
              <w:t>Staff</w:t>
            </w:r>
          </w:p>
        </w:tc>
        <w:tc>
          <w:tcPr>
            <w:tcW w:w="2675" w:type="dxa"/>
            <w:vAlign w:val="top"/>
          </w:tcPr>
          <w:p w14:paraId="4FD49DD4" w14:textId="296D9970" w:rsidR="00C24F06" w:rsidRPr="00704F0A" w:rsidRDefault="00C24F06" w:rsidP="00C24F06">
            <w:pPr>
              <w:spacing w:after="0" w:line="240" w:lineRule="auto"/>
              <w:rPr>
                <w:rFonts w:cstheme="minorHAnsi"/>
                <w:sz w:val="19"/>
                <w:szCs w:val="19"/>
              </w:rPr>
            </w:pPr>
            <w:r w:rsidRPr="00704F0A">
              <w:rPr>
                <w:rFonts w:cstheme="minorHAnsi"/>
                <w:sz w:val="19"/>
                <w:szCs w:val="19"/>
              </w:rPr>
              <w:t>SME</w:t>
            </w:r>
            <w:r>
              <w:rPr>
                <w:rFonts w:cstheme="minorHAnsi"/>
                <w:sz w:val="19"/>
                <w:szCs w:val="19"/>
              </w:rPr>
              <w:t xml:space="preserve"> / UAT Support </w:t>
            </w:r>
          </w:p>
        </w:tc>
        <w:tc>
          <w:tcPr>
            <w:tcW w:w="1578" w:type="dxa"/>
            <w:vAlign w:val="top"/>
          </w:tcPr>
          <w:p w14:paraId="62D4C38D" w14:textId="7B511335" w:rsidR="00C24F06" w:rsidRPr="00704F0A" w:rsidRDefault="00C24F06" w:rsidP="00C24F06">
            <w:pPr>
              <w:spacing w:after="0" w:line="240" w:lineRule="auto"/>
              <w:jc w:val="center"/>
              <w:rPr>
                <w:rFonts w:cstheme="minorHAnsi"/>
                <w:sz w:val="19"/>
                <w:szCs w:val="19"/>
              </w:rPr>
            </w:pPr>
            <w:r>
              <w:rPr>
                <w:rFonts w:cstheme="minorHAnsi"/>
                <w:sz w:val="19"/>
                <w:szCs w:val="19"/>
              </w:rPr>
              <w:t>L</w:t>
            </w:r>
          </w:p>
        </w:tc>
        <w:tc>
          <w:tcPr>
            <w:tcW w:w="1559" w:type="dxa"/>
            <w:vAlign w:val="top"/>
          </w:tcPr>
          <w:p w14:paraId="2DB8A9F3" w14:textId="69E98C26" w:rsidR="00C24F06" w:rsidRPr="00704F0A" w:rsidRDefault="00C24F06" w:rsidP="00C24F06">
            <w:pPr>
              <w:spacing w:after="0" w:line="240" w:lineRule="auto"/>
              <w:jc w:val="center"/>
              <w:rPr>
                <w:rFonts w:cstheme="minorHAnsi"/>
                <w:sz w:val="19"/>
                <w:szCs w:val="19"/>
              </w:rPr>
            </w:pPr>
            <w:r>
              <w:rPr>
                <w:rFonts w:cstheme="minorHAnsi"/>
                <w:sz w:val="19"/>
                <w:szCs w:val="19"/>
              </w:rPr>
              <w:t>M</w:t>
            </w:r>
          </w:p>
        </w:tc>
      </w:tr>
      <w:tr w:rsidR="00C24F06" w:rsidRPr="0099234B" w14:paraId="547B3A80" w14:textId="77777777" w:rsidTr="00B74AB9">
        <w:trPr>
          <w:cnfStyle w:val="000000010000" w:firstRow="0" w:lastRow="0" w:firstColumn="0" w:lastColumn="0" w:oddVBand="0" w:evenVBand="0" w:oddHBand="0" w:evenHBand="1" w:firstRowFirstColumn="0" w:firstRowLastColumn="0" w:lastRowFirstColumn="0" w:lastRowLastColumn="0"/>
          <w:trHeight w:val="53"/>
        </w:trPr>
        <w:tc>
          <w:tcPr>
            <w:tcW w:w="3023" w:type="dxa"/>
            <w:vAlign w:val="top"/>
          </w:tcPr>
          <w:p w14:paraId="5B9B5AEB" w14:textId="77777777" w:rsidR="00C24F06" w:rsidRPr="00704F0A" w:rsidRDefault="00C24F06" w:rsidP="00F6719E">
            <w:pPr>
              <w:spacing w:after="0" w:line="240" w:lineRule="auto"/>
              <w:rPr>
                <w:sz w:val="19"/>
                <w:szCs w:val="19"/>
              </w:rPr>
            </w:pPr>
            <w:r w:rsidRPr="00704F0A">
              <w:rPr>
                <w:rFonts w:asciiTheme="minorHAnsi" w:hAnsiTheme="minorHAnsi" w:cstheme="minorHAnsi"/>
                <w:sz w:val="19"/>
                <w:szCs w:val="19"/>
              </w:rPr>
              <w:t>Client Solutions</w:t>
            </w:r>
          </w:p>
        </w:tc>
        <w:tc>
          <w:tcPr>
            <w:tcW w:w="2675" w:type="dxa"/>
            <w:vAlign w:val="top"/>
          </w:tcPr>
          <w:p w14:paraId="71FBBEC9" w14:textId="77777777" w:rsidR="00C24F06" w:rsidRPr="00704F0A" w:rsidRDefault="00C24F06" w:rsidP="00F6719E">
            <w:pPr>
              <w:spacing w:after="0" w:line="240" w:lineRule="auto"/>
              <w:rPr>
                <w:sz w:val="19"/>
                <w:szCs w:val="19"/>
              </w:rPr>
            </w:pPr>
            <w:r w:rsidRPr="00704F0A">
              <w:rPr>
                <w:rFonts w:asciiTheme="minorHAnsi" w:hAnsiTheme="minorHAnsi" w:cstheme="minorHAnsi"/>
                <w:sz w:val="19"/>
                <w:szCs w:val="19"/>
              </w:rPr>
              <w:t>Program Governance &amp; Delivery</w:t>
            </w:r>
          </w:p>
        </w:tc>
        <w:tc>
          <w:tcPr>
            <w:tcW w:w="1578" w:type="dxa"/>
            <w:vAlign w:val="top"/>
          </w:tcPr>
          <w:p w14:paraId="7CAF48CB" w14:textId="0555E029" w:rsidR="00C24F06" w:rsidRPr="00704F0A" w:rsidRDefault="00C24F06" w:rsidP="00C24F06">
            <w:pPr>
              <w:spacing w:after="0" w:line="240" w:lineRule="auto"/>
              <w:jc w:val="center"/>
              <w:rPr>
                <w:sz w:val="19"/>
                <w:szCs w:val="19"/>
              </w:rPr>
            </w:pPr>
            <w:r>
              <w:rPr>
                <w:sz w:val="19"/>
                <w:szCs w:val="19"/>
              </w:rPr>
              <w:t>H</w:t>
            </w:r>
          </w:p>
        </w:tc>
        <w:tc>
          <w:tcPr>
            <w:tcW w:w="1559" w:type="dxa"/>
            <w:vAlign w:val="top"/>
          </w:tcPr>
          <w:p w14:paraId="735E2F0D" w14:textId="215980FF" w:rsidR="00C24F06" w:rsidRPr="00704F0A" w:rsidRDefault="00C24F06" w:rsidP="00C24F06">
            <w:pPr>
              <w:spacing w:after="0" w:line="240" w:lineRule="auto"/>
              <w:jc w:val="center"/>
              <w:rPr>
                <w:sz w:val="19"/>
                <w:szCs w:val="19"/>
              </w:rPr>
            </w:pPr>
            <w:r>
              <w:rPr>
                <w:sz w:val="19"/>
                <w:szCs w:val="19"/>
              </w:rPr>
              <w:t>H</w:t>
            </w:r>
          </w:p>
        </w:tc>
      </w:tr>
      <w:tr w:rsidR="00C24F06" w:rsidRPr="0099234B" w14:paraId="76D7A19D" w14:textId="77777777" w:rsidTr="00B74AB9">
        <w:trPr>
          <w:cnfStyle w:val="000000100000" w:firstRow="0" w:lastRow="0" w:firstColumn="0" w:lastColumn="0" w:oddVBand="0" w:evenVBand="0" w:oddHBand="1" w:evenHBand="0" w:firstRowFirstColumn="0" w:firstRowLastColumn="0" w:lastRowFirstColumn="0" w:lastRowLastColumn="0"/>
          <w:trHeight w:val="53"/>
        </w:trPr>
        <w:tc>
          <w:tcPr>
            <w:tcW w:w="3023" w:type="dxa"/>
            <w:vAlign w:val="top"/>
          </w:tcPr>
          <w:p w14:paraId="3C45D996" w14:textId="77777777" w:rsidR="00C24F06" w:rsidRPr="00704F0A" w:rsidRDefault="00C24F06" w:rsidP="00F6719E">
            <w:pPr>
              <w:spacing w:after="0" w:line="240" w:lineRule="auto"/>
              <w:rPr>
                <w:sz w:val="19"/>
                <w:szCs w:val="19"/>
              </w:rPr>
            </w:pPr>
            <w:r w:rsidRPr="00704F0A">
              <w:rPr>
                <w:rFonts w:asciiTheme="minorHAnsi" w:hAnsiTheme="minorHAnsi" w:cstheme="minorHAnsi"/>
                <w:sz w:val="19"/>
                <w:szCs w:val="19"/>
              </w:rPr>
              <w:t>Corporate Communications</w:t>
            </w:r>
          </w:p>
        </w:tc>
        <w:tc>
          <w:tcPr>
            <w:tcW w:w="2675" w:type="dxa"/>
            <w:vAlign w:val="top"/>
          </w:tcPr>
          <w:p w14:paraId="5EB92A3B" w14:textId="77777777" w:rsidR="00C24F06" w:rsidRPr="00704F0A" w:rsidRDefault="00C24F06" w:rsidP="00F6719E">
            <w:pPr>
              <w:spacing w:after="0" w:line="240" w:lineRule="auto"/>
              <w:rPr>
                <w:sz w:val="19"/>
                <w:szCs w:val="19"/>
              </w:rPr>
            </w:pPr>
            <w:r w:rsidRPr="00704F0A">
              <w:rPr>
                <w:rFonts w:asciiTheme="minorHAnsi" w:hAnsiTheme="minorHAnsi" w:cstheme="minorHAnsi"/>
                <w:sz w:val="19"/>
                <w:szCs w:val="19"/>
              </w:rPr>
              <w:t xml:space="preserve">Program Delivery </w:t>
            </w:r>
          </w:p>
        </w:tc>
        <w:tc>
          <w:tcPr>
            <w:tcW w:w="1578" w:type="dxa"/>
            <w:vAlign w:val="top"/>
          </w:tcPr>
          <w:p w14:paraId="1371B84E" w14:textId="7C654388" w:rsidR="00C24F06" w:rsidRPr="00704F0A" w:rsidRDefault="00C24F06" w:rsidP="00C24F06">
            <w:pPr>
              <w:spacing w:after="0" w:line="240" w:lineRule="auto"/>
              <w:jc w:val="center"/>
              <w:rPr>
                <w:sz w:val="19"/>
                <w:szCs w:val="19"/>
              </w:rPr>
            </w:pPr>
            <w:r>
              <w:rPr>
                <w:sz w:val="19"/>
                <w:szCs w:val="19"/>
              </w:rPr>
              <w:t>M</w:t>
            </w:r>
          </w:p>
        </w:tc>
        <w:tc>
          <w:tcPr>
            <w:tcW w:w="1559" w:type="dxa"/>
            <w:vAlign w:val="top"/>
          </w:tcPr>
          <w:p w14:paraId="11CA6406" w14:textId="57972872" w:rsidR="00C24F06" w:rsidRPr="00704F0A" w:rsidRDefault="00C24F06" w:rsidP="00C24F06">
            <w:pPr>
              <w:spacing w:after="0" w:line="240" w:lineRule="auto"/>
              <w:jc w:val="center"/>
              <w:rPr>
                <w:sz w:val="19"/>
                <w:szCs w:val="19"/>
              </w:rPr>
            </w:pPr>
            <w:r>
              <w:rPr>
                <w:sz w:val="19"/>
                <w:szCs w:val="19"/>
              </w:rPr>
              <w:t>L</w:t>
            </w:r>
          </w:p>
        </w:tc>
      </w:tr>
      <w:tr w:rsidR="00C24F06" w:rsidRPr="0099234B" w14:paraId="1CB8DC99" w14:textId="77777777" w:rsidTr="00B74AB9">
        <w:trPr>
          <w:cnfStyle w:val="000000010000" w:firstRow="0" w:lastRow="0" w:firstColumn="0" w:lastColumn="0" w:oddVBand="0" w:evenVBand="0" w:oddHBand="0" w:evenHBand="1" w:firstRowFirstColumn="0" w:firstRowLastColumn="0" w:lastRowFirstColumn="0" w:lastRowLastColumn="0"/>
          <w:trHeight w:val="53"/>
        </w:trPr>
        <w:tc>
          <w:tcPr>
            <w:tcW w:w="3023" w:type="dxa"/>
            <w:vAlign w:val="top"/>
          </w:tcPr>
          <w:p w14:paraId="0F56F8FF" w14:textId="77777777" w:rsidR="00C24F06" w:rsidRPr="00704F0A" w:rsidRDefault="00C24F06" w:rsidP="00F6719E">
            <w:pPr>
              <w:spacing w:after="0" w:line="240" w:lineRule="auto"/>
              <w:rPr>
                <w:sz w:val="19"/>
                <w:szCs w:val="19"/>
              </w:rPr>
            </w:pPr>
            <w:r w:rsidRPr="00704F0A">
              <w:rPr>
                <w:rFonts w:asciiTheme="minorHAnsi" w:hAnsiTheme="minorHAnsi" w:cstheme="minorHAnsi"/>
                <w:sz w:val="19"/>
                <w:szCs w:val="19"/>
              </w:rPr>
              <w:t>Information Services</w:t>
            </w:r>
          </w:p>
        </w:tc>
        <w:tc>
          <w:tcPr>
            <w:tcW w:w="2675" w:type="dxa"/>
            <w:vAlign w:val="top"/>
          </w:tcPr>
          <w:p w14:paraId="169B1931" w14:textId="77777777" w:rsidR="00C24F06" w:rsidRPr="00704F0A" w:rsidRDefault="00C24F06" w:rsidP="00F6719E">
            <w:pPr>
              <w:spacing w:after="0" w:line="240" w:lineRule="auto"/>
              <w:rPr>
                <w:sz w:val="19"/>
                <w:szCs w:val="19"/>
              </w:rPr>
            </w:pPr>
            <w:r w:rsidRPr="00704F0A">
              <w:rPr>
                <w:rFonts w:asciiTheme="minorHAnsi" w:hAnsiTheme="minorHAnsi" w:cstheme="minorHAnsi"/>
                <w:sz w:val="19"/>
                <w:szCs w:val="19"/>
              </w:rPr>
              <w:t>Program Governance &amp; Delivery</w:t>
            </w:r>
          </w:p>
        </w:tc>
        <w:tc>
          <w:tcPr>
            <w:tcW w:w="1578" w:type="dxa"/>
            <w:vAlign w:val="top"/>
          </w:tcPr>
          <w:p w14:paraId="577304F7" w14:textId="4F79B89B" w:rsidR="00C24F06" w:rsidRPr="00704F0A" w:rsidRDefault="00C24F06" w:rsidP="00C24F06">
            <w:pPr>
              <w:spacing w:after="0" w:line="240" w:lineRule="auto"/>
              <w:jc w:val="center"/>
              <w:rPr>
                <w:sz w:val="19"/>
                <w:szCs w:val="19"/>
              </w:rPr>
            </w:pPr>
            <w:r>
              <w:rPr>
                <w:sz w:val="19"/>
                <w:szCs w:val="19"/>
              </w:rPr>
              <w:t>H</w:t>
            </w:r>
          </w:p>
        </w:tc>
        <w:tc>
          <w:tcPr>
            <w:tcW w:w="1559" w:type="dxa"/>
            <w:vAlign w:val="top"/>
          </w:tcPr>
          <w:p w14:paraId="765DD105" w14:textId="72B8C89D" w:rsidR="00C24F06" w:rsidRPr="00704F0A" w:rsidRDefault="00C24F06" w:rsidP="00C24F06">
            <w:pPr>
              <w:spacing w:after="0" w:line="240" w:lineRule="auto"/>
              <w:jc w:val="center"/>
              <w:rPr>
                <w:sz w:val="19"/>
                <w:szCs w:val="19"/>
              </w:rPr>
            </w:pPr>
            <w:r>
              <w:rPr>
                <w:sz w:val="19"/>
                <w:szCs w:val="19"/>
              </w:rPr>
              <w:t>M</w:t>
            </w:r>
          </w:p>
        </w:tc>
      </w:tr>
      <w:tr w:rsidR="00C24F06" w:rsidRPr="0099234B" w14:paraId="519049E5" w14:textId="77777777" w:rsidTr="00B74AB9">
        <w:trPr>
          <w:cnfStyle w:val="000000100000" w:firstRow="0" w:lastRow="0" w:firstColumn="0" w:lastColumn="0" w:oddVBand="0" w:evenVBand="0" w:oddHBand="1" w:evenHBand="0" w:firstRowFirstColumn="0" w:firstRowLastColumn="0" w:lastRowFirstColumn="0" w:lastRowLastColumn="0"/>
          <w:trHeight w:val="53"/>
        </w:trPr>
        <w:tc>
          <w:tcPr>
            <w:tcW w:w="3023" w:type="dxa"/>
            <w:vAlign w:val="top"/>
          </w:tcPr>
          <w:p w14:paraId="19F4469F" w14:textId="57C5A567" w:rsidR="00C24F06" w:rsidRDefault="00C24F06" w:rsidP="00F6719E">
            <w:pPr>
              <w:spacing w:after="0" w:line="240" w:lineRule="auto"/>
              <w:rPr>
                <w:rFonts w:cstheme="minorHAnsi"/>
                <w:sz w:val="19"/>
                <w:szCs w:val="19"/>
              </w:rPr>
            </w:pPr>
            <w:r>
              <w:rPr>
                <w:rFonts w:cstheme="minorHAnsi"/>
                <w:sz w:val="19"/>
                <w:szCs w:val="19"/>
              </w:rPr>
              <w:t>Motive Financial</w:t>
            </w:r>
          </w:p>
        </w:tc>
        <w:tc>
          <w:tcPr>
            <w:tcW w:w="2675" w:type="dxa"/>
            <w:vAlign w:val="top"/>
          </w:tcPr>
          <w:p w14:paraId="4B4605B9" w14:textId="6359AF28" w:rsidR="00C24F06" w:rsidRDefault="00C24F06" w:rsidP="00F6719E">
            <w:pPr>
              <w:spacing w:after="0" w:line="240" w:lineRule="auto"/>
              <w:rPr>
                <w:rFonts w:cstheme="minorHAnsi"/>
                <w:sz w:val="19"/>
                <w:szCs w:val="19"/>
              </w:rPr>
            </w:pPr>
            <w:r>
              <w:rPr>
                <w:rFonts w:cstheme="minorHAnsi"/>
                <w:sz w:val="19"/>
                <w:szCs w:val="19"/>
              </w:rPr>
              <w:t>Program Delivery</w:t>
            </w:r>
          </w:p>
        </w:tc>
        <w:tc>
          <w:tcPr>
            <w:tcW w:w="1578" w:type="dxa"/>
            <w:vAlign w:val="top"/>
          </w:tcPr>
          <w:p w14:paraId="58565A61" w14:textId="7E1BE5CC" w:rsidR="00C24F06" w:rsidRDefault="00C24F06" w:rsidP="00C24F06">
            <w:pPr>
              <w:spacing w:after="0" w:line="240" w:lineRule="auto"/>
              <w:jc w:val="center"/>
              <w:rPr>
                <w:rFonts w:cstheme="minorHAnsi"/>
                <w:sz w:val="19"/>
                <w:szCs w:val="19"/>
              </w:rPr>
            </w:pPr>
            <w:r>
              <w:rPr>
                <w:rFonts w:cstheme="minorHAnsi"/>
                <w:sz w:val="19"/>
                <w:szCs w:val="19"/>
              </w:rPr>
              <w:t>H</w:t>
            </w:r>
          </w:p>
        </w:tc>
        <w:tc>
          <w:tcPr>
            <w:tcW w:w="1559" w:type="dxa"/>
            <w:vAlign w:val="top"/>
          </w:tcPr>
          <w:p w14:paraId="48FE9A66" w14:textId="173F7D1E" w:rsidR="00C24F06" w:rsidRPr="00704F0A" w:rsidRDefault="00C24F06" w:rsidP="00C24F06">
            <w:pPr>
              <w:spacing w:after="0" w:line="240" w:lineRule="auto"/>
              <w:jc w:val="center"/>
              <w:rPr>
                <w:rFonts w:cstheme="minorHAnsi"/>
                <w:sz w:val="19"/>
                <w:szCs w:val="19"/>
              </w:rPr>
            </w:pPr>
            <w:r>
              <w:rPr>
                <w:rFonts w:cstheme="minorHAnsi"/>
                <w:sz w:val="19"/>
                <w:szCs w:val="19"/>
              </w:rPr>
              <w:t>H</w:t>
            </w:r>
          </w:p>
        </w:tc>
      </w:tr>
      <w:tr w:rsidR="00C24F06" w:rsidRPr="0099234B" w14:paraId="7A18427F" w14:textId="77777777" w:rsidTr="00B74AB9">
        <w:trPr>
          <w:cnfStyle w:val="000000010000" w:firstRow="0" w:lastRow="0" w:firstColumn="0" w:lastColumn="0" w:oddVBand="0" w:evenVBand="0" w:oddHBand="0" w:evenHBand="1" w:firstRowFirstColumn="0" w:firstRowLastColumn="0" w:lastRowFirstColumn="0" w:lastRowLastColumn="0"/>
          <w:trHeight w:val="53"/>
        </w:trPr>
        <w:tc>
          <w:tcPr>
            <w:tcW w:w="3023" w:type="dxa"/>
            <w:vAlign w:val="top"/>
          </w:tcPr>
          <w:p w14:paraId="2421CCE6" w14:textId="32C1A8A7" w:rsidR="00C24F06" w:rsidRDefault="00C24F06" w:rsidP="00F6719E">
            <w:pPr>
              <w:spacing w:after="0" w:line="240" w:lineRule="auto"/>
              <w:rPr>
                <w:rFonts w:cstheme="minorHAnsi"/>
                <w:sz w:val="19"/>
                <w:szCs w:val="19"/>
              </w:rPr>
            </w:pPr>
            <w:r>
              <w:rPr>
                <w:rFonts w:cstheme="minorHAnsi"/>
                <w:sz w:val="19"/>
                <w:szCs w:val="19"/>
              </w:rPr>
              <w:t xml:space="preserve">Organizational Change Management </w:t>
            </w:r>
          </w:p>
        </w:tc>
        <w:tc>
          <w:tcPr>
            <w:tcW w:w="2675" w:type="dxa"/>
            <w:vAlign w:val="top"/>
          </w:tcPr>
          <w:p w14:paraId="3FBE65FA" w14:textId="551270B7" w:rsidR="00C24F06" w:rsidRPr="00704F0A" w:rsidRDefault="00C24F06" w:rsidP="00F6719E">
            <w:pPr>
              <w:spacing w:after="0" w:line="240" w:lineRule="auto"/>
              <w:rPr>
                <w:rFonts w:cstheme="minorHAnsi"/>
                <w:sz w:val="19"/>
                <w:szCs w:val="19"/>
              </w:rPr>
            </w:pPr>
            <w:r>
              <w:rPr>
                <w:rFonts w:cstheme="minorHAnsi"/>
                <w:sz w:val="19"/>
                <w:szCs w:val="19"/>
              </w:rPr>
              <w:t>Program Delivery</w:t>
            </w:r>
          </w:p>
        </w:tc>
        <w:tc>
          <w:tcPr>
            <w:tcW w:w="1578" w:type="dxa"/>
            <w:vAlign w:val="top"/>
          </w:tcPr>
          <w:p w14:paraId="065AFA2C" w14:textId="73191B08" w:rsidR="00C24F06" w:rsidRDefault="00C24F06" w:rsidP="00C24F06">
            <w:pPr>
              <w:spacing w:after="0" w:line="240" w:lineRule="auto"/>
              <w:jc w:val="center"/>
              <w:rPr>
                <w:rFonts w:cstheme="minorHAnsi"/>
                <w:sz w:val="19"/>
                <w:szCs w:val="19"/>
              </w:rPr>
            </w:pPr>
            <w:r>
              <w:rPr>
                <w:rFonts w:cstheme="minorHAnsi"/>
                <w:sz w:val="19"/>
                <w:szCs w:val="19"/>
              </w:rPr>
              <w:t>H</w:t>
            </w:r>
          </w:p>
        </w:tc>
        <w:tc>
          <w:tcPr>
            <w:tcW w:w="1559" w:type="dxa"/>
            <w:vAlign w:val="top"/>
          </w:tcPr>
          <w:p w14:paraId="6B3C0EFF" w14:textId="32E18BDD" w:rsidR="00C24F06" w:rsidRDefault="00C24F06" w:rsidP="00C24F06">
            <w:pPr>
              <w:spacing w:after="0" w:line="240" w:lineRule="auto"/>
              <w:jc w:val="center"/>
              <w:rPr>
                <w:rFonts w:cstheme="minorHAnsi"/>
                <w:sz w:val="19"/>
                <w:szCs w:val="19"/>
              </w:rPr>
            </w:pPr>
            <w:r>
              <w:rPr>
                <w:rFonts w:cstheme="minorHAnsi"/>
                <w:sz w:val="19"/>
                <w:szCs w:val="19"/>
              </w:rPr>
              <w:t>L</w:t>
            </w:r>
          </w:p>
        </w:tc>
      </w:tr>
      <w:tr w:rsidR="00C24F06" w:rsidRPr="0099234B" w14:paraId="36679355" w14:textId="77777777" w:rsidTr="00B74AB9">
        <w:trPr>
          <w:cnfStyle w:val="000000100000" w:firstRow="0" w:lastRow="0" w:firstColumn="0" w:lastColumn="0" w:oddVBand="0" w:evenVBand="0" w:oddHBand="1" w:evenHBand="0" w:firstRowFirstColumn="0" w:firstRowLastColumn="0" w:lastRowFirstColumn="0" w:lastRowLastColumn="0"/>
          <w:trHeight w:val="53"/>
        </w:trPr>
        <w:tc>
          <w:tcPr>
            <w:tcW w:w="3023" w:type="dxa"/>
            <w:vAlign w:val="top"/>
          </w:tcPr>
          <w:p w14:paraId="5ECB0055" w14:textId="1BD4A1CA" w:rsidR="00C24F06" w:rsidRDefault="00C24F06" w:rsidP="00F6719E">
            <w:pPr>
              <w:spacing w:after="0" w:line="240" w:lineRule="auto"/>
              <w:rPr>
                <w:rFonts w:cstheme="minorHAnsi"/>
                <w:sz w:val="19"/>
                <w:szCs w:val="19"/>
              </w:rPr>
            </w:pPr>
            <w:r>
              <w:rPr>
                <w:rFonts w:cstheme="minorHAnsi"/>
                <w:sz w:val="19"/>
                <w:szCs w:val="19"/>
              </w:rPr>
              <w:t>Program Management Office</w:t>
            </w:r>
          </w:p>
        </w:tc>
        <w:tc>
          <w:tcPr>
            <w:tcW w:w="2675" w:type="dxa"/>
            <w:vAlign w:val="top"/>
          </w:tcPr>
          <w:p w14:paraId="2CD8AABA" w14:textId="1E7702DC" w:rsidR="00C24F06" w:rsidRDefault="00C24F06" w:rsidP="00F6719E">
            <w:pPr>
              <w:spacing w:after="0" w:line="240" w:lineRule="auto"/>
              <w:rPr>
                <w:rFonts w:cstheme="minorHAnsi"/>
                <w:sz w:val="19"/>
                <w:szCs w:val="19"/>
              </w:rPr>
            </w:pPr>
            <w:r w:rsidRPr="00704F0A">
              <w:rPr>
                <w:rFonts w:asciiTheme="minorHAnsi" w:hAnsiTheme="minorHAnsi" w:cstheme="minorHAnsi"/>
                <w:sz w:val="19"/>
                <w:szCs w:val="19"/>
              </w:rPr>
              <w:t>Program Governance &amp; Delivery</w:t>
            </w:r>
          </w:p>
        </w:tc>
        <w:tc>
          <w:tcPr>
            <w:tcW w:w="1578" w:type="dxa"/>
            <w:vAlign w:val="top"/>
          </w:tcPr>
          <w:p w14:paraId="0F1A5FFD" w14:textId="2875107A" w:rsidR="00C24F06" w:rsidRDefault="00C24F06" w:rsidP="00C24F06">
            <w:pPr>
              <w:spacing w:after="0" w:line="240" w:lineRule="auto"/>
              <w:jc w:val="center"/>
              <w:rPr>
                <w:rFonts w:cstheme="minorHAnsi"/>
                <w:sz w:val="19"/>
                <w:szCs w:val="19"/>
              </w:rPr>
            </w:pPr>
            <w:r>
              <w:rPr>
                <w:rFonts w:cstheme="minorHAnsi"/>
                <w:sz w:val="19"/>
                <w:szCs w:val="19"/>
              </w:rPr>
              <w:t>H</w:t>
            </w:r>
          </w:p>
        </w:tc>
        <w:tc>
          <w:tcPr>
            <w:tcW w:w="1559" w:type="dxa"/>
            <w:vAlign w:val="top"/>
          </w:tcPr>
          <w:p w14:paraId="01E12C27" w14:textId="73ACD9C1" w:rsidR="00C24F06" w:rsidRPr="00704F0A" w:rsidRDefault="00C24F06" w:rsidP="00C24F06">
            <w:pPr>
              <w:spacing w:after="0" w:line="240" w:lineRule="auto"/>
              <w:jc w:val="center"/>
              <w:rPr>
                <w:rFonts w:cstheme="minorHAnsi"/>
                <w:sz w:val="19"/>
                <w:szCs w:val="19"/>
              </w:rPr>
            </w:pPr>
            <w:r>
              <w:rPr>
                <w:rFonts w:cstheme="minorHAnsi"/>
                <w:sz w:val="19"/>
                <w:szCs w:val="19"/>
              </w:rPr>
              <w:t>L</w:t>
            </w:r>
          </w:p>
        </w:tc>
      </w:tr>
      <w:tr w:rsidR="00C24F06" w:rsidRPr="0099234B" w14:paraId="2AC62B40" w14:textId="77777777" w:rsidTr="00B74AB9">
        <w:trPr>
          <w:cnfStyle w:val="000000010000" w:firstRow="0" w:lastRow="0" w:firstColumn="0" w:lastColumn="0" w:oddVBand="0" w:evenVBand="0" w:oddHBand="0" w:evenHBand="1" w:firstRowFirstColumn="0" w:firstRowLastColumn="0" w:lastRowFirstColumn="0" w:lastRowLastColumn="0"/>
          <w:trHeight w:val="53"/>
        </w:trPr>
        <w:tc>
          <w:tcPr>
            <w:tcW w:w="3023" w:type="dxa"/>
            <w:vAlign w:val="top"/>
          </w:tcPr>
          <w:p w14:paraId="70F3A206" w14:textId="77777777" w:rsidR="00C24F06" w:rsidRPr="00704F0A" w:rsidRDefault="00C24F06" w:rsidP="00F6719E">
            <w:pPr>
              <w:spacing w:after="0" w:line="240" w:lineRule="auto"/>
              <w:rPr>
                <w:rFonts w:cstheme="minorHAnsi"/>
                <w:sz w:val="19"/>
                <w:szCs w:val="19"/>
              </w:rPr>
            </w:pPr>
            <w:r>
              <w:rPr>
                <w:rFonts w:cstheme="minorHAnsi"/>
                <w:sz w:val="19"/>
                <w:szCs w:val="19"/>
              </w:rPr>
              <w:t>Regulatory Compliance</w:t>
            </w:r>
          </w:p>
        </w:tc>
        <w:tc>
          <w:tcPr>
            <w:tcW w:w="2675" w:type="dxa"/>
            <w:vAlign w:val="top"/>
          </w:tcPr>
          <w:p w14:paraId="4D9BBD29" w14:textId="77777777" w:rsidR="00C24F06" w:rsidRPr="00704F0A" w:rsidRDefault="00C24F06" w:rsidP="00F6719E">
            <w:pPr>
              <w:spacing w:after="0" w:line="240" w:lineRule="auto"/>
              <w:rPr>
                <w:rFonts w:cstheme="minorHAnsi"/>
                <w:sz w:val="19"/>
                <w:szCs w:val="19"/>
              </w:rPr>
            </w:pPr>
            <w:r>
              <w:rPr>
                <w:rFonts w:cstheme="minorHAnsi"/>
                <w:sz w:val="19"/>
                <w:szCs w:val="19"/>
              </w:rPr>
              <w:t>Program Delivery</w:t>
            </w:r>
          </w:p>
        </w:tc>
        <w:tc>
          <w:tcPr>
            <w:tcW w:w="1578" w:type="dxa"/>
            <w:vAlign w:val="top"/>
          </w:tcPr>
          <w:p w14:paraId="2F712A86" w14:textId="749A3453" w:rsidR="00C24F06" w:rsidRDefault="000E5E0F" w:rsidP="00C24F06">
            <w:pPr>
              <w:spacing w:after="0" w:line="240" w:lineRule="auto"/>
              <w:jc w:val="center"/>
              <w:rPr>
                <w:rFonts w:cstheme="minorHAnsi"/>
                <w:sz w:val="19"/>
                <w:szCs w:val="19"/>
              </w:rPr>
            </w:pPr>
            <w:r>
              <w:rPr>
                <w:rFonts w:cstheme="minorHAnsi"/>
                <w:sz w:val="19"/>
                <w:szCs w:val="19"/>
              </w:rPr>
              <w:t>M</w:t>
            </w:r>
          </w:p>
        </w:tc>
        <w:tc>
          <w:tcPr>
            <w:tcW w:w="1559" w:type="dxa"/>
            <w:vAlign w:val="top"/>
          </w:tcPr>
          <w:p w14:paraId="771F9FD6" w14:textId="2CCB05A8" w:rsidR="00C24F06" w:rsidRPr="00704F0A" w:rsidRDefault="00C24F06" w:rsidP="00C24F06">
            <w:pPr>
              <w:spacing w:after="0" w:line="240" w:lineRule="auto"/>
              <w:jc w:val="center"/>
              <w:rPr>
                <w:rFonts w:cstheme="minorHAnsi"/>
                <w:sz w:val="19"/>
                <w:szCs w:val="19"/>
              </w:rPr>
            </w:pPr>
            <w:r>
              <w:rPr>
                <w:rFonts w:cstheme="minorHAnsi"/>
                <w:sz w:val="19"/>
                <w:szCs w:val="19"/>
              </w:rPr>
              <w:t>M</w:t>
            </w:r>
          </w:p>
        </w:tc>
      </w:tr>
    </w:tbl>
    <w:p w14:paraId="2C44670A" w14:textId="77777777" w:rsidR="00C570E0" w:rsidRPr="00C24F06" w:rsidRDefault="00C570E0" w:rsidP="00C24F06">
      <w:pPr>
        <w:pStyle w:val="Heading1"/>
        <w:tabs>
          <w:tab w:val="left" w:pos="5597"/>
        </w:tabs>
        <w:spacing w:after="0"/>
        <w:rPr>
          <w:sz w:val="24"/>
        </w:rPr>
      </w:pPr>
    </w:p>
    <w:p w14:paraId="64DBDBCF" w14:textId="20DE9EEF" w:rsidR="00454F3B" w:rsidRDefault="00454F3B" w:rsidP="00454F3B">
      <w:pPr>
        <w:pStyle w:val="Heading1"/>
        <w:tabs>
          <w:tab w:val="left" w:pos="5597"/>
        </w:tabs>
      </w:pPr>
      <w:bookmarkStart w:id="25" w:name="_Toc24634631"/>
      <w:r>
        <w:t>Risks</w:t>
      </w:r>
      <w:bookmarkEnd w:id="25"/>
      <w:r>
        <w:t xml:space="preserve"> </w:t>
      </w:r>
    </w:p>
    <w:p w14:paraId="618C760E" w14:textId="3E7284D1" w:rsidR="00454F3B" w:rsidRDefault="00454F3B" w:rsidP="00454F3B">
      <w:pPr>
        <w:rPr>
          <w:szCs w:val="20"/>
        </w:rPr>
      </w:pPr>
      <w:r>
        <w:rPr>
          <w:szCs w:val="20"/>
        </w:rPr>
        <w:t xml:space="preserve">The following are the preliminary risks that have been identified at this time. A more detailed risk analysis will be conducted </w:t>
      </w:r>
      <w:r w:rsidR="000E5E0F">
        <w:rPr>
          <w:szCs w:val="20"/>
        </w:rPr>
        <w:t>for each of the project phases</w:t>
      </w:r>
      <w:r>
        <w:rPr>
          <w:szCs w:val="20"/>
        </w:rPr>
        <w:t>. The program will maintain and actively manage a Risk Log</w:t>
      </w:r>
      <w:r w:rsidR="000E5E0F">
        <w:rPr>
          <w:szCs w:val="20"/>
        </w:rPr>
        <w:t xml:space="preserve"> and </w:t>
      </w:r>
      <w:r>
        <w:rPr>
          <w:szCs w:val="20"/>
        </w:rPr>
        <w:t>Program risks will be communicated in the Program status updates.</w:t>
      </w:r>
    </w:p>
    <w:tbl>
      <w:tblPr>
        <w:tblStyle w:val="Corporate"/>
        <w:tblW w:w="10103" w:type="dxa"/>
        <w:tblInd w:w="-69" w:type="dxa"/>
        <w:tblLook w:val="0420" w:firstRow="1" w:lastRow="0" w:firstColumn="0" w:lastColumn="0" w:noHBand="0" w:noVBand="1"/>
      </w:tblPr>
      <w:tblGrid>
        <w:gridCol w:w="2821"/>
        <w:gridCol w:w="1087"/>
        <w:gridCol w:w="1077"/>
        <w:gridCol w:w="3028"/>
        <w:gridCol w:w="1116"/>
        <w:gridCol w:w="974"/>
      </w:tblGrid>
      <w:tr w:rsidR="00454F3B" w:rsidRPr="00E94817" w14:paraId="64BA0332" w14:textId="77777777" w:rsidTr="00E252C3">
        <w:trPr>
          <w:cnfStyle w:val="100000000000" w:firstRow="1" w:lastRow="0" w:firstColumn="0" w:lastColumn="0" w:oddVBand="0" w:evenVBand="0" w:oddHBand="0" w:evenHBand="0" w:firstRowFirstColumn="0" w:firstRowLastColumn="0" w:lastRowFirstColumn="0" w:lastRowLastColumn="0"/>
          <w:cantSplit/>
          <w:trHeight w:val="53"/>
          <w:tblHeader/>
        </w:trPr>
        <w:tc>
          <w:tcPr>
            <w:tcW w:w="2821" w:type="dxa"/>
          </w:tcPr>
          <w:p w14:paraId="6499D977" w14:textId="77777777" w:rsidR="00454F3B" w:rsidRPr="00E94817" w:rsidRDefault="00454F3B" w:rsidP="00F6719E">
            <w:pPr>
              <w:spacing w:after="0" w:line="240" w:lineRule="auto"/>
              <w:rPr>
                <w:b w:val="0"/>
                <w:sz w:val="20"/>
                <w:szCs w:val="20"/>
              </w:rPr>
            </w:pPr>
          </w:p>
        </w:tc>
        <w:tc>
          <w:tcPr>
            <w:tcW w:w="2164" w:type="dxa"/>
            <w:gridSpan w:val="2"/>
          </w:tcPr>
          <w:p w14:paraId="7D389706" w14:textId="77777777" w:rsidR="00454F3B" w:rsidRPr="00C212F7" w:rsidRDefault="00454F3B" w:rsidP="00F6719E">
            <w:pPr>
              <w:spacing w:after="0" w:line="240" w:lineRule="auto"/>
              <w:jc w:val="center"/>
              <w:rPr>
                <w:b w:val="0"/>
                <w:sz w:val="20"/>
                <w:szCs w:val="20"/>
              </w:rPr>
            </w:pPr>
            <w:r>
              <w:rPr>
                <w:sz w:val="20"/>
                <w:szCs w:val="20"/>
              </w:rPr>
              <w:t>Inherent Risk</w:t>
            </w:r>
          </w:p>
        </w:tc>
        <w:tc>
          <w:tcPr>
            <w:tcW w:w="3028" w:type="dxa"/>
          </w:tcPr>
          <w:p w14:paraId="7F06B77D" w14:textId="77777777" w:rsidR="00454F3B" w:rsidRPr="00C212F7" w:rsidRDefault="00454F3B" w:rsidP="00F6719E">
            <w:pPr>
              <w:spacing w:after="0" w:line="240" w:lineRule="auto"/>
              <w:jc w:val="center"/>
              <w:rPr>
                <w:rFonts w:asciiTheme="majorHAnsi" w:hAnsiTheme="majorHAnsi" w:cstheme="majorHAnsi"/>
                <w:sz w:val="20"/>
                <w:szCs w:val="20"/>
              </w:rPr>
            </w:pPr>
          </w:p>
        </w:tc>
        <w:tc>
          <w:tcPr>
            <w:tcW w:w="2090" w:type="dxa"/>
            <w:gridSpan w:val="2"/>
          </w:tcPr>
          <w:p w14:paraId="3FBA2F6B" w14:textId="77777777" w:rsidR="00454F3B" w:rsidRDefault="00454F3B" w:rsidP="00F6719E">
            <w:pPr>
              <w:spacing w:after="0" w:line="240" w:lineRule="auto"/>
              <w:jc w:val="center"/>
              <w:rPr>
                <w:rFonts w:asciiTheme="majorHAnsi" w:hAnsiTheme="majorHAnsi" w:cstheme="majorHAnsi"/>
                <w:sz w:val="20"/>
                <w:szCs w:val="20"/>
              </w:rPr>
            </w:pPr>
            <w:r>
              <w:rPr>
                <w:rFonts w:asciiTheme="majorHAnsi" w:hAnsiTheme="majorHAnsi" w:cstheme="majorHAnsi"/>
                <w:sz w:val="20"/>
                <w:szCs w:val="20"/>
              </w:rPr>
              <w:t>Residual Risk</w:t>
            </w:r>
          </w:p>
        </w:tc>
      </w:tr>
      <w:tr w:rsidR="00454F3B" w:rsidRPr="00E94817" w14:paraId="36535F42" w14:textId="77777777" w:rsidTr="00E252C3">
        <w:trPr>
          <w:cnfStyle w:val="100000000000" w:firstRow="1" w:lastRow="0" w:firstColumn="0" w:lastColumn="0" w:oddVBand="0" w:evenVBand="0" w:oddHBand="0" w:evenHBand="0" w:firstRowFirstColumn="0" w:firstRowLastColumn="0" w:lastRowFirstColumn="0" w:lastRowLastColumn="0"/>
          <w:cantSplit/>
          <w:trHeight w:val="53"/>
          <w:tblHeader/>
        </w:trPr>
        <w:tc>
          <w:tcPr>
            <w:tcW w:w="2821" w:type="dxa"/>
          </w:tcPr>
          <w:p w14:paraId="4F198183" w14:textId="77777777" w:rsidR="00454F3B" w:rsidRDefault="00454F3B" w:rsidP="00F6719E">
            <w:pPr>
              <w:spacing w:after="0" w:line="240" w:lineRule="auto"/>
              <w:rPr>
                <w:sz w:val="20"/>
                <w:szCs w:val="20"/>
              </w:rPr>
            </w:pPr>
            <w:r>
              <w:rPr>
                <w:sz w:val="20"/>
                <w:szCs w:val="20"/>
              </w:rPr>
              <w:t>Risk Category &amp; Details</w:t>
            </w:r>
          </w:p>
        </w:tc>
        <w:tc>
          <w:tcPr>
            <w:tcW w:w="1087" w:type="dxa"/>
          </w:tcPr>
          <w:p w14:paraId="208A4B18" w14:textId="77777777" w:rsidR="00454F3B" w:rsidRDefault="00454F3B" w:rsidP="00F6719E">
            <w:pPr>
              <w:spacing w:after="0" w:line="240" w:lineRule="auto"/>
              <w:rPr>
                <w:sz w:val="20"/>
                <w:szCs w:val="20"/>
              </w:rPr>
            </w:pPr>
            <w:r>
              <w:rPr>
                <w:sz w:val="20"/>
                <w:szCs w:val="20"/>
              </w:rPr>
              <w:t>Probability</w:t>
            </w:r>
          </w:p>
        </w:tc>
        <w:tc>
          <w:tcPr>
            <w:tcW w:w="1077" w:type="dxa"/>
          </w:tcPr>
          <w:p w14:paraId="746F9CA6" w14:textId="77777777" w:rsidR="00454F3B" w:rsidRDefault="00454F3B" w:rsidP="00F6719E">
            <w:pPr>
              <w:spacing w:after="0" w:line="240" w:lineRule="auto"/>
              <w:jc w:val="center"/>
              <w:rPr>
                <w:rFonts w:asciiTheme="majorHAnsi" w:hAnsiTheme="majorHAnsi" w:cstheme="majorHAnsi"/>
                <w:sz w:val="20"/>
                <w:szCs w:val="20"/>
              </w:rPr>
            </w:pPr>
            <w:r>
              <w:rPr>
                <w:rFonts w:asciiTheme="majorHAnsi" w:hAnsiTheme="majorHAnsi" w:cstheme="majorHAnsi"/>
                <w:sz w:val="20"/>
                <w:szCs w:val="20"/>
              </w:rPr>
              <w:t>Impact</w:t>
            </w:r>
          </w:p>
        </w:tc>
        <w:tc>
          <w:tcPr>
            <w:tcW w:w="3028" w:type="dxa"/>
          </w:tcPr>
          <w:p w14:paraId="78D990B3" w14:textId="77777777" w:rsidR="00454F3B" w:rsidRDefault="00454F3B" w:rsidP="00F6719E">
            <w:pPr>
              <w:spacing w:after="0" w:line="240" w:lineRule="auto"/>
              <w:jc w:val="center"/>
              <w:rPr>
                <w:rFonts w:asciiTheme="majorHAnsi" w:hAnsiTheme="majorHAnsi" w:cstheme="majorHAnsi"/>
                <w:sz w:val="20"/>
                <w:szCs w:val="20"/>
              </w:rPr>
            </w:pPr>
            <w:r>
              <w:rPr>
                <w:rFonts w:asciiTheme="majorHAnsi" w:hAnsiTheme="majorHAnsi" w:cstheme="majorHAnsi"/>
                <w:sz w:val="20"/>
                <w:szCs w:val="20"/>
              </w:rPr>
              <w:t>Mitigation Strategy</w:t>
            </w:r>
          </w:p>
        </w:tc>
        <w:tc>
          <w:tcPr>
            <w:tcW w:w="1116" w:type="dxa"/>
          </w:tcPr>
          <w:p w14:paraId="4D9121BB" w14:textId="77777777" w:rsidR="00454F3B" w:rsidRDefault="00454F3B" w:rsidP="00F6719E">
            <w:pPr>
              <w:spacing w:after="0" w:line="240" w:lineRule="auto"/>
              <w:jc w:val="center"/>
              <w:rPr>
                <w:rFonts w:asciiTheme="majorHAnsi" w:hAnsiTheme="majorHAnsi" w:cstheme="majorHAnsi"/>
                <w:sz w:val="20"/>
                <w:szCs w:val="20"/>
              </w:rPr>
            </w:pPr>
            <w:r>
              <w:rPr>
                <w:rFonts w:asciiTheme="majorHAnsi" w:hAnsiTheme="majorHAnsi" w:cstheme="majorHAnsi"/>
                <w:sz w:val="20"/>
                <w:szCs w:val="20"/>
              </w:rPr>
              <w:t>Probability</w:t>
            </w:r>
          </w:p>
        </w:tc>
        <w:tc>
          <w:tcPr>
            <w:tcW w:w="974" w:type="dxa"/>
          </w:tcPr>
          <w:p w14:paraId="53C7E2C4" w14:textId="77777777" w:rsidR="00454F3B" w:rsidRDefault="00454F3B" w:rsidP="00F6719E">
            <w:pPr>
              <w:spacing w:after="0" w:line="240" w:lineRule="auto"/>
              <w:jc w:val="center"/>
              <w:rPr>
                <w:rFonts w:asciiTheme="majorHAnsi" w:hAnsiTheme="majorHAnsi" w:cstheme="majorHAnsi"/>
                <w:sz w:val="20"/>
                <w:szCs w:val="20"/>
              </w:rPr>
            </w:pPr>
            <w:r>
              <w:rPr>
                <w:rFonts w:asciiTheme="majorHAnsi" w:hAnsiTheme="majorHAnsi" w:cstheme="majorHAnsi"/>
                <w:sz w:val="20"/>
                <w:szCs w:val="20"/>
              </w:rPr>
              <w:t>Impact</w:t>
            </w:r>
          </w:p>
        </w:tc>
      </w:tr>
      <w:tr w:rsidR="00454F3B" w:rsidRPr="0099234B" w14:paraId="18E17CC7" w14:textId="77777777" w:rsidTr="00E252C3">
        <w:trPr>
          <w:cnfStyle w:val="000000100000" w:firstRow="0" w:lastRow="0" w:firstColumn="0" w:lastColumn="0" w:oddVBand="0" w:evenVBand="0" w:oddHBand="1" w:evenHBand="0" w:firstRowFirstColumn="0" w:firstRowLastColumn="0" w:lastRowFirstColumn="0" w:lastRowLastColumn="0"/>
          <w:cantSplit/>
          <w:trHeight w:val="53"/>
        </w:trPr>
        <w:tc>
          <w:tcPr>
            <w:tcW w:w="2821" w:type="dxa"/>
            <w:vAlign w:val="top"/>
          </w:tcPr>
          <w:p w14:paraId="377A2997" w14:textId="221C14D4" w:rsidR="00454F3B" w:rsidRPr="0099234B" w:rsidRDefault="000E5E0F" w:rsidP="000E5E0F">
            <w:pPr>
              <w:spacing w:after="0" w:line="240" w:lineRule="auto"/>
              <w:rPr>
                <w:sz w:val="20"/>
                <w:szCs w:val="20"/>
              </w:rPr>
            </w:pPr>
            <w:r w:rsidRPr="000E5E0F">
              <w:rPr>
                <w:b/>
                <w:sz w:val="20"/>
                <w:szCs w:val="20"/>
              </w:rPr>
              <w:t>Schedule</w:t>
            </w:r>
            <w:r>
              <w:rPr>
                <w:sz w:val="20"/>
                <w:szCs w:val="20"/>
              </w:rPr>
              <w:t xml:space="preserve"> - t</w:t>
            </w:r>
            <w:r w:rsidRPr="000E5E0F">
              <w:rPr>
                <w:sz w:val="20"/>
                <w:szCs w:val="20"/>
              </w:rPr>
              <w:t>imeline</w:t>
            </w:r>
            <w:r>
              <w:rPr>
                <w:sz w:val="20"/>
                <w:szCs w:val="20"/>
              </w:rPr>
              <w:t>s are at risk of d</w:t>
            </w:r>
            <w:r w:rsidRPr="000E5E0F">
              <w:rPr>
                <w:sz w:val="20"/>
                <w:szCs w:val="20"/>
              </w:rPr>
              <w:t xml:space="preserve">elays </w:t>
            </w:r>
            <w:r>
              <w:rPr>
                <w:sz w:val="20"/>
                <w:szCs w:val="20"/>
              </w:rPr>
              <w:t xml:space="preserve">due to the time required to resource the projects; this is due to vendor and CWB </w:t>
            </w:r>
            <w:r w:rsidRPr="000E5E0F">
              <w:rPr>
                <w:sz w:val="20"/>
                <w:szCs w:val="20"/>
              </w:rPr>
              <w:t xml:space="preserve">availability, </w:t>
            </w:r>
            <w:r>
              <w:rPr>
                <w:sz w:val="20"/>
                <w:szCs w:val="20"/>
              </w:rPr>
              <w:t xml:space="preserve">the </w:t>
            </w:r>
            <w:r w:rsidRPr="000E5E0F">
              <w:rPr>
                <w:sz w:val="20"/>
                <w:szCs w:val="20"/>
              </w:rPr>
              <w:t xml:space="preserve">length of time to complete </w:t>
            </w:r>
            <w:r>
              <w:rPr>
                <w:sz w:val="20"/>
                <w:szCs w:val="20"/>
              </w:rPr>
              <w:t xml:space="preserve">the </w:t>
            </w:r>
            <w:r w:rsidRPr="000E5E0F">
              <w:rPr>
                <w:sz w:val="20"/>
                <w:szCs w:val="20"/>
              </w:rPr>
              <w:t xml:space="preserve">CWB/vendor procurement processes, unexpected vendor delays, </w:t>
            </w:r>
            <w:r>
              <w:rPr>
                <w:sz w:val="20"/>
                <w:szCs w:val="20"/>
              </w:rPr>
              <w:t xml:space="preserve">all with </w:t>
            </w:r>
            <w:r w:rsidRPr="000E5E0F">
              <w:rPr>
                <w:sz w:val="20"/>
                <w:szCs w:val="20"/>
              </w:rPr>
              <w:t>limited/no contingency</w:t>
            </w:r>
            <w:r>
              <w:rPr>
                <w:sz w:val="20"/>
                <w:szCs w:val="20"/>
              </w:rPr>
              <w:t xml:space="preserve"> available with </w:t>
            </w:r>
            <w:r w:rsidRPr="000E5E0F">
              <w:rPr>
                <w:sz w:val="20"/>
                <w:szCs w:val="20"/>
              </w:rPr>
              <w:t xml:space="preserve">the </w:t>
            </w:r>
            <w:r>
              <w:rPr>
                <w:sz w:val="20"/>
                <w:szCs w:val="20"/>
              </w:rPr>
              <w:t>current target dates</w:t>
            </w:r>
            <w:r w:rsidRPr="000E5E0F">
              <w:rPr>
                <w:sz w:val="20"/>
                <w:szCs w:val="20"/>
              </w:rPr>
              <w:t>.</w:t>
            </w:r>
          </w:p>
        </w:tc>
        <w:tc>
          <w:tcPr>
            <w:tcW w:w="1087" w:type="dxa"/>
            <w:vAlign w:val="top"/>
          </w:tcPr>
          <w:p w14:paraId="649A4BB0" w14:textId="7EA8CAAC" w:rsidR="00454F3B" w:rsidRPr="0099234B" w:rsidRDefault="000E5E0F" w:rsidP="000E5E0F">
            <w:pPr>
              <w:spacing w:after="0" w:line="240" w:lineRule="auto"/>
              <w:jc w:val="center"/>
              <w:rPr>
                <w:sz w:val="20"/>
                <w:szCs w:val="20"/>
              </w:rPr>
            </w:pPr>
            <w:r>
              <w:rPr>
                <w:sz w:val="20"/>
                <w:szCs w:val="20"/>
              </w:rPr>
              <w:t>H</w:t>
            </w:r>
          </w:p>
        </w:tc>
        <w:tc>
          <w:tcPr>
            <w:tcW w:w="1077" w:type="dxa"/>
            <w:vAlign w:val="top"/>
          </w:tcPr>
          <w:p w14:paraId="0E5683DF" w14:textId="73B29189" w:rsidR="00454F3B" w:rsidRPr="0099234B" w:rsidRDefault="000E5E0F" w:rsidP="000E5E0F">
            <w:pPr>
              <w:spacing w:after="0" w:line="240" w:lineRule="auto"/>
              <w:jc w:val="center"/>
              <w:rPr>
                <w:sz w:val="20"/>
                <w:szCs w:val="20"/>
              </w:rPr>
            </w:pPr>
            <w:r>
              <w:rPr>
                <w:sz w:val="20"/>
                <w:szCs w:val="20"/>
              </w:rPr>
              <w:t>H</w:t>
            </w:r>
          </w:p>
        </w:tc>
        <w:tc>
          <w:tcPr>
            <w:tcW w:w="3028" w:type="dxa"/>
            <w:vAlign w:val="top"/>
          </w:tcPr>
          <w:p w14:paraId="280DA8D4" w14:textId="0A9EFF6C" w:rsidR="00454F3B" w:rsidRPr="0099234B" w:rsidRDefault="000E5E0F" w:rsidP="000E5E0F">
            <w:pPr>
              <w:spacing w:after="0" w:line="240" w:lineRule="auto"/>
              <w:rPr>
                <w:sz w:val="20"/>
                <w:szCs w:val="20"/>
              </w:rPr>
            </w:pPr>
            <w:r>
              <w:rPr>
                <w:sz w:val="20"/>
                <w:szCs w:val="20"/>
              </w:rPr>
              <w:t>Schedule risks will be mitigated primarily through clear communications internally about the high prioritization level of the program</w:t>
            </w:r>
            <w:r w:rsidR="00E252C3">
              <w:rPr>
                <w:sz w:val="20"/>
                <w:szCs w:val="20"/>
              </w:rPr>
              <w:t xml:space="preserve">. Additionally, strong communications will be required to identify availability issues and potential delays early enough to minimize impact. </w:t>
            </w:r>
          </w:p>
        </w:tc>
        <w:tc>
          <w:tcPr>
            <w:tcW w:w="1116" w:type="dxa"/>
            <w:vAlign w:val="top"/>
          </w:tcPr>
          <w:p w14:paraId="2F1283F0" w14:textId="1C0E60BF" w:rsidR="00454F3B" w:rsidRDefault="00E252C3" w:rsidP="000E5E0F">
            <w:pPr>
              <w:spacing w:after="0" w:line="240" w:lineRule="auto"/>
              <w:jc w:val="center"/>
              <w:rPr>
                <w:sz w:val="20"/>
                <w:szCs w:val="20"/>
              </w:rPr>
            </w:pPr>
            <w:r>
              <w:rPr>
                <w:sz w:val="20"/>
                <w:szCs w:val="20"/>
              </w:rPr>
              <w:t>M</w:t>
            </w:r>
          </w:p>
        </w:tc>
        <w:tc>
          <w:tcPr>
            <w:tcW w:w="974" w:type="dxa"/>
            <w:vAlign w:val="top"/>
          </w:tcPr>
          <w:p w14:paraId="745C6D7E" w14:textId="30C87517" w:rsidR="00454F3B" w:rsidRDefault="00E252C3" w:rsidP="000E5E0F">
            <w:pPr>
              <w:spacing w:after="0" w:line="240" w:lineRule="auto"/>
              <w:jc w:val="center"/>
              <w:rPr>
                <w:sz w:val="20"/>
                <w:szCs w:val="20"/>
              </w:rPr>
            </w:pPr>
            <w:r>
              <w:rPr>
                <w:sz w:val="20"/>
                <w:szCs w:val="20"/>
              </w:rPr>
              <w:t>M</w:t>
            </w:r>
          </w:p>
        </w:tc>
      </w:tr>
      <w:tr w:rsidR="00454F3B" w:rsidRPr="0099234B" w14:paraId="6E4B43B8" w14:textId="77777777" w:rsidTr="00E252C3">
        <w:trPr>
          <w:cnfStyle w:val="000000010000" w:firstRow="0" w:lastRow="0" w:firstColumn="0" w:lastColumn="0" w:oddVBand="0" w:evenVBand="0" w:oddHBand="0" w:evenHBand="1" w:firstRowFirstColumn="0" w:firstRowLastColumn="0" w:lastRowFirstColumn="0" w:lastRowLastColumn="0"/>
          <w:cantSplit/>
          <w:trHeight w:val="53"/>
        </w:trPr>
        <w:tc>
          <w:tcPr>
            <w:tcW w:w="2821" w:type="dxa"/>
            <w:vAlign w:val="top"/>
          </w:tcPr>
          <w:p w14:paraId="1D7C9777" w14:textId="3972F151" w:rsidR="00454F3B" w:rsidRPr="003A1164" w:rsidRDefault="000E5E0F" w:rsidP="000E5E0F">
            <w:pPr>
              <w:spacing w:after="0" w:line="240" w:lineRule="auto"/>
              <w:rPr>
                <w:sz w:val="20"/>
                <w:szCs w:val="20"/>
              </w:rPr>
            </w:pPr>
            <w:r w:rsidRPr="000E5E0F">
              <w:rPr>
                <w:b/>
                <w:sz w:val="20"/>
                <w:szCs w:val="20"/>
              </w:rPr>
              <w:t>Quality</w:t>
            </w:r>
            <w:r w:rsidRPr="000E5E0F">
              <w:rPr>
                <w:sz w:val="20"/>
                <w:szCs w:val="20"/>
              </w:rPr>
              <w:t xml:space="preserve"> </w:t>
            </w:r>
            <w:r>
              <w:rPr>
                <w:sz w:val="20"/>
                <w:szCs w:val="20"/>
              </w:rPr>
              <w:t xml:space="preserve">– </w:t>
            </w:r>
            <w:r w:rsidR="00E252C3">
              <w:rPr>
                <w:sz w:val="20"/>
                <w:szCs w:val="20"/>
              </w:rPr>
              <w:t xml:space="preserve">the </w:t>
            </w:r>
            <w:r>
              <w:rPr>
                <w:sz w:val="20"/>
                <w:szCs w:val="20"/>
              </w:rPr>
              <w:t>quality of v</w:t>
            </w:r>
            <w:r w:rsidRPr="000E5E0F">
              <w:rPr>
                <w:sz w:val="20"/>
                <w:szCs w:val="20"/>
              </w:rPr>
              <w:t xml:space="preserve">endor </w:t>
            </w:r>
            <w:r>
              <w:rPr>
                <w:sz w:val="20"/>
                <w:szCs w:val="20"/>
              </w:rPr>
              <w:t xml:space="preserve">deliveries is at risk; this would result in </w:t>
            </w:r>
            <w:r w:rsidRPr="000E5E0F">
              <w:rPr>
                <w:sz w:val="20"/>
                <w:szCs w:val="20"/>
              </w:rPr>
              <w:t xml:space="preserve">more time </w:t>
            </w:r>
            <w:r>
              <w:rPr>
                <w:sz w:val="20"/>
                <w:szCs w:val="20"/>
              </w:rPr>
              <w:t xml:space="preserve">needed </w:t>
            </w:r>
            <w:r w:rsidRPr="000E5E0F">
              <w:rPr>
                <w:sz w:val="20"/>
                <w:szCs w:val="20"/>
              </w:rPr>
              <w:t>to stabilize through testing/defect fixes than planned.</w:t>
            </w:r>
          </w:p>
        </w:tc>
        <w:tc>
          <w:tcPr>
            <w:tcW w:w="1087" w:type="dxa"/>
            <w:vAlign w:val="top"/>
          </w:tcPr>
          <w:p w14:paraId="4FCB7A69" w14:textId="79A86BF9" w:rsidR="00454F3B" w:rsidRPr="003A1164" w:rsidRDefault="00E252C3" w:rsidP="000E5E0F">
            <w:pPr>
              <w:spacing w:after="0" w:line="240" w:lineRule="auto"/>
              <w:jc w:val="center"/>
              <w:rPr>
                <w:sz w:val="20"/>
                <w:szCs w:val="20"/>
              </w:rPr>
            </w:pPr>
            <w:r>
              <w:rPr>
                <w:sz w:val="20"/>
                <w:szCs w:val="20"/>
              </w:rPr>
              <w:t>M</w:t>
            </w:r>
          </w:p>
        </w:tc>
        <w:tc>
          <w:tcPr>
            <w:tcW w:w="1077" w:type="dxa"/>
            <w:vAlign w:val="top"/>
          </w:tcPr>
          <w:p w14:paraId="4C23E13D" w14:textId="16DD144F" w:rsidR="00454F3B" w:rsidRPr="003A1164" w:rsidRDefault="00E252C3" w:rsidP="000E5E0F">
            <w:pPr>
              <w:spacing w:after="0" w:line="240" w:lineRule="auto"/>
              <w:jc w:val="center"/>
              <w:rPr>
                <w:sz w:val="20"/>
                <w:szCs w:val="20"/>
              </w:rPr>
            </w:pPr>
            <w:r>
              <w:rPr>
                <w:sz w:val="20"/>
                <w:szCs w:val="20"/>
              </w:rPr>
              <w:t>H</w:t>
            </w:r>
          </w:p>
        </w:tc>
        <w:tc>
          <w:tcPr>
            <w:tcW w:w="3028" w:type="dxa"/>
            <w:vAlign w:val="top"/>
          </w:tcPr>
          <w:p w14:paraId="5C8D8392" w14:textId="6E5A1111" w:rsidR="00454F3B" w:rsidRPr="003A1164" w:rsidRDefault="00E252C3" w:rsidP="00E252C3">
            <w:pPr>
              <w:spacing w:after="0" w:line="240" w:lineRule="auto"/>
              <w:rPr>
                <w:sz w:val="20"/>
                <w:szCs w:val="20"/>
              </w:rPr>
            </w:pPr>
            <w:r>
              <w:rPr>
                <w:sz w:val="20"/>
                <w:szCs w:val="20"/>
              </w:rPr>
              <w:t xml:space="preserve">Quality risks will be mitigated by conducting detailed reviews of business requirements, design and architecture documentation to ensure that the deliveries will meet expectations. In addition, the agile approach used by the vendors will allow for early reviews of the builds to be able to evaluate quality early enough to make adjustments if required. </w:t>
            </w:r>
          </w:p>
        </w:tc>
        <w:tc>
          <w:tcPr>
            <w:tcW w:w="1116" w:type="dxa"/>
            <w:vAlign w:val="top"/>
          </w:tcPr>
          <w:p w14:paraId="3BFD7146" w14:textId="49CB0ECF" w:rsidR="00454F3B" w:rsidRPr="003A1164" w:rsidRDefault="00E252C3" w:rsidP="000E5E0F">
            <w:pPr>
              <w:spacing w:after="0" w:line="240" w:lineRule="auto"/>
              <w:jc w:val="center"/>
              <w:rPr>
                <w:sz w:val="20"/>
                <w:szCs w:val="20"/>
              </w:rPr>
            </w:pPr>
            <w:r>
              <w:rPr>
                <w:sz w:val="20"/>
                <w:szCs w:val="20"/>
              </w:rPr>
              <w:t>L</w:t>
            </w:r>
          </w:p>
        </w:tc>
        <w:tc>
          <w:tcPr>
            <w:tcW w:w="974" w:type="dxa"/>
            <w:vAlign w:val="top"/>
          </w:tcPr>
          <w:p w14:paraId="04EF603A" w14:textId="10C39ED2" w:rsidR="00454F3B" w:rsidRPr="003A1164" w:rsidRDefault="00E252C3" w:rsidP="000E5E0F">
            <w:pPr>
              <w:spacing w:after="0" w:line="240" w:lineRule="auto"/>
              <w:jc w:val="center"/>
              <w:rPr>
                <w:sz w:val="20"/>
                <w:szCs w:val="20"/>
              </w:rPr>
            </w:pPr>
            <w:r>
              <w:rPr>
                <w:sz w:val="20"/>
                <w:szCs w:val="20"/>
              </w:rPr>
              <w:t>M</w:t>
            </w:r>
          </w:p>
        </w:tc>
      </w:tr>
      <w:tr w:rsidR="00454F3B" w:rsidRPr="0099234B" w14:paraId="60FDD5A4" w14:textId="77777777" w:rsidTr="00E252C3">
        <w:trPr>
          <w:cnfStyle w:val="000000100000" w:firstRow="0" w:lastRow="0" w:firstColumn="0" w:lastColumn="0" w:oddVBand="0" w:evenVBand="0" w:oddHBand="1" w:evenHBand="0" w:firstRowFirstColumn="0" w:firstRowLastColumn="0" w:lastRowFirstColumn="0" w:lastRowLastColumn="0"/>
          <w:cantSplit/>
          <w:trHeight w:val="53"/>
        </w:trPr>
        <w:tc>
          <w:tcPr>
            <w:tcW w:w="2821" w:type="dxa"/>
            <w:vAlign w:val="top"/>
          </w:tcPr>
          <w:p w14:paraId="5871E1F4" w14:textId="2EDFD9C9" w:rsidR="00454F3B" w:rsidRPr="003A1164" w:rsidRDefault="000E5E0F" w:rsidP="000E5E0F">
            <w:pPr>
              <w:spacing w:after="0" w:line="240" w:lineRule="auto"/>
              <w:rPr>
                <w:sz w:val="20"/>
                <w:szCs w:val="20"/>
              </w:rPr>
            </w:pPr>
            <w:r w:rsidRPr="000E5E0F">
              <w:rPr>
                <w:b/>
                <w:sz w:val="20"/>
                <w:szCs w:val="20"/>
              </w:rPr>
              <w:t>Vendor</w:t>
            </w:r>
            <w:r w:rsidRPr="000E5E0F">
              <w:rPr>
                <w:sz w:val="20"/>
                <w:szCs w:val="20"/>
              </w:rPr>
              <w:t xml:space="preserve"> </w:t>
            </w:r>
            <w:r>
              <w:rPr>
                <w:sz w:val="20"/>
                <w:szCs w:val="20"/>
              </w:rPr>
              <w:t xml:space="preserve">– this is the </w:t>
            </w:r>
            <w:r w:rsidRPr="000E5E0F">
              <w:rPr>
                <w:sz w:val="20"/>
                <w:szCs w:val="20"/>
              </w:rPr>
              <w:t xml:space="preserve">first time </w:t>
            </w:r>
            <w:r>
              <w:rPr>
                <w:sz w:val="20"/>
                <w:szCs w:val="20"/>
              </w:rPr>
              <w:t>the vendors are implementing this solution with this</w:t>
            </w:r>
            <w:r w:rsidRPr="000E5E0F">
              <w:rPr>
                <w:sz w:val="20"/>
                <w:szCs w:val="20"/>
              </w:rPr>
              <w:t xml:space="preserve"> architecture</w:t>
            </w:r>
            <w:r>
              <w:rPr>
                <w:sz w:val="20"/>
                <w:szCs w:val="20"/>
              </w:rPr>
              <w:t>.</w:t>
            </w:r>
            <w:r w:rsidR="00E252C3">
              <w:rPr>
                <w:sz w:val="20"/>
                <w:szCs w:val="20"/>
              </w:rPr>
              <w:t xml:space="preserve"> This creates uncertainty. </w:t>
            </w:r>
          </w:p>
        </w:tc>
        <w:tc>
          <w:tcPr>
            <w:tcW w:w="1087" w:type="dxa"/>
            <w:vAlign w:val="top"/>
          </w:tcPr>
          <w:p w14:paraId="23F62E13" w14:textId="2656AAB6" w:rsidR="00454F3B" w:rsidRPr="003A1164" w:rsidRDefault="00E252C3" w:rsidP="000E5E0F">
            <w:pPr>
              <w:spacing w:after="0" w:line="240" w:lineRule="auto"/>
              <w:jc w:val="center"/>
              <w:rPr>
                <w:sz w:val="20"/>
                <w:szCs w:val="20"/>
              </w:rPr>
            </w:pPr>
            <w:r>
              <w:rPr>
                <w:sz w:val="20"/>
                <w:szCs w:val="20"/>
              </w:rPr>
              <w:t>M</w:t>
            </w:r>
          </w:p>
        </w:tc>
        <w:tc>
          <w:tcPr>
            <w:tcW w:w="1077" w:type="dxa"/>
            <w:vAlign w:val="top"/>
          </w:tcPr>
          <w:p w14:paraId="36525FFA" w14:textId="210D51D9" w:rsidR="00454F3B" w:rsidRPr="003A1164" w:rsidRDefault="00E252C3" w:rsidP="000E5E0F">
            <w:pPr>
              <w:spacing w:after="0" w:line="240" w:lineRule="auto"/>
              <w:jc w:val="center"/>
              <w:rPr>
                <w:sz w:val="20"/>
                <w:szCs w:val="20"/>
              </w:rPr>
            </w:pPr>
            <w:r>
              <w:rPr>
                <w:sz w:val="20"/>
                <w:szCs w:val="20"/>
              </w:rPr>
              <w:t>H</w:t>
            </w:r>
          </w:p>
        </w:tc>
        <w:tc>
          <w:tcPr>
            <w:tcW w:w="3028" w:type="dxa"/>
            <w:vAlign w:val="top"/>
          </w:tcPr>
          <w:p w14:paraId="1138C1D4" w14:textId="507F5917" w:rsidR="00454F3B" w:rsidRPr="003A1164" w:rsidRDefault="00E252C3" w:rsidP="00E252C3">
            <w:pPr>
              <w:spacing w:after="0" w:line="240" w:lineRule="auto"/>
              <w:rPr>
                <w:sz w:val="20"/>
                <w:szCs w:val="20"/>
              </w:rPr>
            </w:pPr>
            <w:r>
              <w:rPr>
                <w:sz w:val="20"/>
                <w:szCs w:val="20"/>
              </w:rPr>
              <w:t xml:space="preserve">Vendor </w:t>
            </w:r>
            <w:r>
              <w:rPr>
                <w:sz w:val="20"/>
                <w:szCs w:val="20"/>
              </w:rPr>
              <w:t>risks will be mitigated by</w:t>
            </w:r>
            <w:r>
              <w:rPr>
                <w:sz w:val="20"/>
                <w:szCs w:val="20"/>
              </w:rPr>
              <w:t xml:space="preserve"> ensuring close alignment of vendor activities from the start, including weekly meetings together and apart, as well as collective reviews of requirements and design deliverables.</w:t>
            </w:r>
            <w:r>
              <w:rPr>
                <w:sz w:val="20"/>
                <w:szCs w:val="20"/>
              </w:rPr>
              <w:t xml:space="preserve"> </w:t>
            </w:r>
            <w:r>
              <w:rPr>
                <w:sz w:val="20"/>
                <w:szCs w:val="20"/>
              </w:rPr>
              <w:t xml:space="preserve">Early identification of any misalignment between vendor designs will allow for changes earlier in the project. </w:t>
            </w:r>
          </w:p>
        </w:tc>
        <w:tc>
          <w:tcPr>
            <w:tcW w:w="1116" w:type="dxa"/>
            <w:vAlign w:val="top"/>
          </w:tcPr>
          <w:p w14:paraId="4970AAD8" w14:textId="5F0BE9AC" w:rsidR="00454F3B" w:rsidRPr="003A1164" w:rsidRDefault="00E252C3" w:rsidP="000E5E0F">
            <w:pPr>
              <w:spacing w:after="0" w:line="240" w:lineRule="auto"/>
              <w:jc w:val="center"/>
              <w:rPr>
                <w:sz w:val="20"/>
                <w:szCs w:val="20"/>
              </w:rPr>
            </w:pPr>
            <w:r>
              <w:rPr>
                <w:sz w:val="20"/>
                <w:szCs w:val="20"/>
              </w:rPr>
              <w:t>M</w:t>
            </w:r>
          </w:p>
        </w:tc>
        <w:tc>
          <w:tcPr>
            <w:tcW w:w="974" w:type="dxa"/>
            <w:vAlign w:val="top"/>
          </w:tcPr>
          <w:p w14:paraId="02570F97" w14:textId="3D6F3DDF" w:rsidR="00454F3B" w:rsidRPr="003A1164" w:rsidRDefault="00454F3B" w:rsidP="000E5E0F">
            <w:pPr>
              <w:spacing w:after="0" w:line="240" w:lineRule="auto"/>
              <w:jc w:val="center"/>
              <w:rPr>
                <w:sz w:val="20"/>
                <w:szCs w:val="20"/>
              </w:rPr>
            </w:pPr>
          </w:p>
        </w:tc>
      </w:tr>
      <w:tr w:rsidR="00454F3B" w:rsidRPr="0099234B" w14:paraId="222E4C3E" w14:textId="77777777" w:rsidTr="00E252C3">
        <w:trPr>
          <w:cnfStyle w:val="000000010000" w:firstRow="0" w:lastRow="0" w:firstColumn="0" w:lastColumn="0" w:oddVBand="0" w:evenVBand="0" w:oddHBand="0" w:evenHBand="1" w:firstRowFirstColumn="0" w:firstRowLastColumn="0" w:lastRowFirstColumn="0" w:lastRowLastColumn="0"/>
          <w:cantSplit/>
          <w:trHeight w:val="53"/>
        </w:trPr>
        <w:tc>
          <w:tcPr>
            <w:tcW w:w="2821" w:type="dxa"/>
            <w:vAlign w:val="top"/>
          </w:tcPr>
          <w:p w14:paraId="04F9E0DB" w14:textId="78A2AC31" w:rsidR="00454F3B" w:rsidRPr="003A1164" w:rsidRDefault="000E5E0F" w:rsidP="00734BF0">
            <w:pPr>
              <w:spacing w:after="0" w:line="240" w:lineRule="auto"/>
              <w:rPr>
                <w:sz w:val="20"/>
                <w:szCs w:val="20"/>
              </w:rPr>
            </w:pPr>
            <w:r w:rsidRPr="000E5E0F">
              <w:rPr>
                <w:b/>
                <w:sz w:val="20"/>
                <w:szCs w:val="20"/>
              </w:rPr>
              <w:t>Delivery Model</w:t>
            </w:r>
            <w:r>
              <w:rPr>
                <w:sz w:val="20"/>
                <w:szCs w:val="20"/>
              </w:rPr>
              <w:t xml:space="preserve"> </w:t>
            </w:r>
            <w:r w:rsidR="00734BF0">
              <w:rPr>
                <w:sz w:val="20"/>
                <w:szCs w:val="20"/>
              </w:rPr>
              <w:t>–</w:t>
            </w:r>
            <w:r>
              <w:rPr>
                <w:sz w:val="20"/>
                <w:szCs w:val="20"/>
              </w:rPr>
              <w:t xml:space="preserve"> </w:t>
            </w:r>
            <w:r w:rsidR="00734BF0">
              <w:rPr>
                <w:sz w:val="20"/>
                <w:szCs w:val="20"/>
              </w:rPr>
              <w:t xml:space="preserve">the </w:t>
            </w:r>
            <w:r>
              <w:rPr>
                <w:sz w:val="20"/>
                <w:szCs w:val="20"/>
              </w:rPr>
              <w:t>a</w:t>
            </w:r>
            <w:r w:rsidRPr="000E5E0F">
              <w:rPr>
                <w:sz w:val="20"/>
                <w:szCs w:val="20"/>
              </w:rPr>
              <w:t xml:space="preserve">bility to move project work fast through </w:t>
            </w:r>
            <w:r w:rsidR="00734BF0">
              <w:rPr>
                <w:sz w:val="20"/>
                <w:szCs w:val="20"/>
              </w:rPr>
              <w:t xml:space="preserve">a </w:t>
            </w:r>
            <w:r w:rsidRPr="000E5E0F">
              <w:rPr>
                <w:sz w:val="20"/>
                <w:szCs w:val="20"/>
              </w:rPr>
              <w:t>matrix</w:t>
            </w:r>
            <w:r w:rsidR="00734BF0">
              <w:rPr>
                <w:sz w:val="20"/>
                <w:szCs w:val="20"/>
              </w:rPr>
              <w:t xml:space="preserve"> environment of shared resources will be limited vs. </w:t>
            </w:r>
            <w:r w:rsidRPr="000E5E0F">
              <w:rPr>
                <w:sz w:val="20"/>
                <w:szCs w:val="20"/>
              </w:rPr>
              <w:t xml:space="preserve">dedicated </w:t>
            </w:r>
            <w:r w:rsidR="00734BF0">
              <w:rPr>
                <w:sz w:val="20"/>
                <w:szCs w:val="20"/>
              </w:rPr>
              <w:t>delivery teams</w:t>
            </w:r>
          </w:p>
        </w:tc>
        <w:tc>
          <w:tcPr>
            <w:tcW w:w="1087" w:type="dxa"/>
            <w:vAlign w:val="top"/>
          </w:tcPr>
          <w:p w14:paraId="0133E7BC" w14:textId="794F43FC" w:rsidR="00454F3B" w:rsidRPr="003A1164" w:rsidRDefault="00734BF0" w:rsidP="000E5E0F">
            <w:pPr>
              <w:spacing w:after="0" w:line="240" w:lineRule="auto"/>
              <w:jc w:val="center"/>
              <w:rPr>
                <w:sz w:val="20"/>
                <w:szCs w:val="20"/>
              </w:rPr>
            </w:pPr>
            <w:r>
              <w:rPr>
                <w:sz w:val="20"/>
                <w:szCs w:val="20"/>
              </w:rPr>
              <w:t>H</w:t>
            </w:r>
          </w:p>
        </w:tc>
        <w:tc>
          <w:tcPr>
            <w:tcW w:w="1077" w:type="dxa"/>
            <w:vAlign w:val="top"/>
          </w:tcPr>
          <w:p w14:paraId="3F4DD749" w14:textId="67A03447" w:rsidR="00454F3B" w:rsidRPr="003A1164" w:rsidRDefault="00734BF0" w:rsidP="000E5E0F">
            <w:pPr>
              <w:spacing w:after="0" w:line="240" w:lineRule="auto"/>
              <w:jc w:val="center"/>
              <w:rPr>
                <w:sz w:val="20"/>
                <w:szCs w:val="20"/>
              </w:rPr>
            </w:pPr>
            <w:r>
              <w:rPr>
                <w:sz w:val="20"/>
                <w:szCs w:val="20"/>
              </w:rPr>
              <w:t>H</w:t>
            </w:r>
          </w:p>
        </w:tc>
        <w:tc>
          <w:tcPr>
            <w:tcW w:w="3028" w:type="dxa"/>
            <w:vAlign w:val="top"/>
          </w:tcPr>
          <w:p w14:paraId="2848EA02" w14:textId="536229DE" w:rsidR="00454F3B" w:rsidRPr="003A1164" w:rsidRDefault="00734BF0" w:rsidP="000E5E0F">
            <w:pPr>
              <w:spacing w:after="0" w:line="240" w:lineRule="auto"/>
              <w:rPr>
                <w:sz w:val="20"/>
                <w:szCs w:val="20"/>
              </w:rPr>
            </w:pPr>
            <w:r>
              <w:rPr>
                <w:sz w:val="20"/>
                <w:szCs w:val="20"/>
              </w:rPr>
              <w:t>Delivery risks will be mitigated by supplementing resources as much as possible to ensure full availability of key resources needed.</w:t>
            </w:r>
          </w:p>
        </w:tc>
        <w:tc>
          <w:tcPr>
            <w:tcW w:w="1116" w:type="dxa"/>
            <w:vAlign w:val="top"/>
          </w:tcPr>
          <w:p w14:paraId="10460F8B" w14:textId="165358D0" w:rsidR="00454F3B" w:rsidRPr="003A1164" w:rsidRDefault="00734BF0" w:rsidP="000E5E0F">
            <w:pPr>
              <w:spacing w:after="0" w:line="240" w:lineRule="auto"/>
              <w:jc w:val="center"/>
              <w:rPr>
                <w:sz w:val="20"/>
                <w:szCs w:val="20"/>
              </w:rPr>
            </w:pPr>
            <w:r>
              <w:rPr>
                <w:sz w:val="20"/>
                <w:szCs w:val="20"/>
              </w:rPr>
              <w:t>M</w:t>
            </w:r>
          </w:p>
        </w:tc>
        <w:tc>
          <w:tcPr>
            <w:tcW w:w="974" w:type="dxa"/>
            <w:vAlign w:val="top"/>
          </w:tcPr>
          <w:p w14:paraId="6ACEFF8A" w14:textId="74E35AB1" w:rsidR="00454F3B" w:rsidRPr="003A1164" w:rsidRDefault="00734BF0" w:rsidP="000E5E0F">
            <w:pPr>
              <w:spacing w:after="0" w:line="240" w:lineRule="auto"/>
              <w:jc w:val="center"/>
              <w:rPr>
                <w:sz w:val="20"/>
                <w:szCs w:val="20"/>
              </w:rPr>
            </w:pPr>
            <w:r>
              <w:rPr>
                <w:sz w:val="20"/>
                <w:szCs w:val="20"/>
              </w:rPr>
              <w:t>M</w:t>
            </w:r>
          </w:p>
        </w:tc>
      </w:tr>
      <w:tr w:rsidR="00454F3B" w:rsidRPr="0099234B" w14:paraId="0BB8D580" w14:textId="77777777" w:rsidTr="00E252C3">
        <w:trPr>
          <w:cnfStyle w:val="000000100000" w:firstRow="0" w:lastRow="0" w:firstColumn="0" w:lastColumn="0" w:oddVBand="0" w:evenVBand="0" w:oddHBand="1" w:evenHBand="0" w:firstRowFirstColumn="0" w:firstRowLastColumn="0" w:lastRowFirstColumn="0" w:lastRowLastColumn="0"/>
          <w:cantSplit/>
          <w:trHeight w:val="53"/>
        </w:trPr>
        <w:tc>
          <w:tcPr>
            <w:tcW w:w="2821" w:type="dxa"/>
            <w:vAlign w:val="top"/>
          </w:tcPr>
          <w:p w14:paraId="652FAAC8" w14:textId="0AAF8F81" w:rsidR="00454F3B" w:rsidRPr="003A1164" w:rsidRDefault="00734BF0" w:rsidP="00734BF0">
            <w:pPr>
              <w:spacing w:after="0" w:line="240" w:lineRule="auto"/>
              <w:rPr>
                <w:sz w:val="20"/>
                <w:szCs w:val="20"/>
              </w:rPr>
            </w:pPr>
            <w:r>
              <w:rPr>
                <w:b/>
                <w:sz w:val="20"/>
                <w:szCs w:val="20"/>
              </w:rPr>
              <w:t xml:space="preserve">Resourcing </w:t>
            </w:r>
            <w:r w:rsidRPr="00734BF0">
              <w:rPr>
                <w:sz w:val="20"/>
                <w:szCs w:val="20"/>
              </w:rPr>
              <w:t>– With</w:t>
            </w:r>
            <w:r>
              <w:rPr>
                <w:sz w:val="20"/>
                <w:szCs w:val="20"/>
              </w:rPr>
              <w:t>in</w:t>
            </w:r>
            <w:r w:rsidRPr="00734BF0">
              <w:rPr>
                <w:sz w:val="20"/>
                <w:szCs w:val="20"/>
              </w:rPr>
              <w:t xml:space="preserve"> the current a</w:t>
            </w:r>
            <w:r w:rsidR="000E5E0F" w:rsidRPr="00734BF0">
              <w:rPr>
                <w:sz w:val="20"/>
                <w:szCs w:val="20"/>
              </w:rPr>
              <w:t xml:space="preserve">gile </w:t>
            </w:r>
            <w:r w:rsidRPr="00734BF0">
              <w:rPr>
                <w:sz w:val="20"/>
                <w:szCs w:val="20"/>
              </w:rPr>
              <w:t>p</w:t>
            </w:r>
            <w:r w:rsidR="000E5E0F" w:rsidRPr="00734BF0">
              <w:rPr>
                <w:sz w:val="20"/>
                <w:szCs w:val="20"/>
              </w:rPr>
              <w:t xml:space="preserve">rogram </w:t>
            </w:r>
            <w:r w:rsidRPr="00734BF0">
              <w:rPr>
                <w:sz w:val="20"/>
                <w:szCs w:val="20"/>
              </w:rPr>
              <w:t>s</w:t>
            </w:r>
            <w:r w:rsidR="000E5E0F" w:rsidRPr="00734BF0">
              <w:rPr>
                <w:sz w:val="20"/>
                <w:szCs w:val="20"/>
              </w:rPr>
              <w:t>tructure</w:t>
            </w:r>
            <w:r>
              <w:rPr>
                <w:sz w:val="20"/>
                <w:szCs w:val="20"/>
              </w:rPr>
              <w:t>,</w:t>
            </w:r>
            <w:r w:rsidRPr="00734BF0">
              <w:rPr>
                <w:sz w:val="20"/>
                <w:szCs w:val="20"/>
              </w:rPr>
              <w:t xml:space="preserve"> core and </w:t>
            </w:r>
            <w:r w:rsidR="000E5E0F" w:rsidRPr="00734BF0">
              <w:rPr>
                <w:sz w:val="20"/>
                <w:szCs w:val="20"/>
              </w:rPr>
              <w:t xml:space="preserve">support teams </w:t>
            </w:r>
            <w:r w:rsidRPr="00734BF0">
              <w:rPr>
                <w:sz w:val="20"/>
                <w:szCs w:val="20"/>
              </w:rPr>
              <w:t xml:space="preserve">are still being defined and </w:t>
            </w:r>
            <w:r w:rsidR="000E5E0F" w:rsidRPr="00734BF0">
              <w:rPr>
                <w:sz w:val="20"/>
                <w:szCs w:val="20"/>
              </w:rPr>
              <w:t>sourced with many unknowns to validate.</w:t>
            </w:r>
          </w:p>
        </w:tc>
        <w:tc>
          <w:tcPr>
            <w:tcW w:w="1087" w:type="dxa"/>
            <w:vAlign w:val="top"/>
          </w:tcPr>
          <w:p w14:paraId="70B7A6B3" w14:textId="6510BFD7" w:rsidR="00454F3B" w:rsidRPr="003A1164" w:rsidRDefault="00734BF0" w:rsidP="000E5E0F">
            <w:pPr>
              <w:spacing w:after="0" w:line="240" w:lineRule="auto"/>
              <w:jc w:val="center"/>
              <w:rPr>
                <w:sz w:val="20"/>
                <w:szCs w:val="20"/>
              </w:rPr>
            </w:pPr>
            <w:r>
              <w:rPr>
                <w:sz w:val="20"/>
                <w:szCs w:val="20"/>
              </w:rPr>
              <w:t>H</w:t>
            </w:r>
          </w:p>
        </w:tc>
        <w:tc>
          <w:tcPr>
            <w:tcW w:w="1077" w:type="dxa"/>
            <w:vAlign w:val="top"/>
          </w:tcPr>
          <w:p w14:paraId="50831E62" w14:textId="349DF49B" w:rsidR="00454F3B" w:rsidRPr="003A1164" w:rsidRDefault="00734BF0" w:rsidP="000E5E0F">
            <w:pPr>
              <w:spacing w:after="0" w:line="240" w:lineRule="auto"/>
              <w:jc w:val="center"/>
              <w:rPr>
                <w:sz w:val="20"/>
                <w:szCs w:val="20"/>
              </w:rPr>
            </w:pPr>
            <w:r>
              <w:rPr>
                <w:sz w:val="20"/>
                <w:szCs w:val="20"/>
              </w:rPr>
              <w:t>H</w:t>
            </w:r>
          </w:p>
        </w:tc>
        <w:tc>
          <w:tcPr>
            <w:tcW w:w="3028" w:type="dxa"/>
            <w:vAlign w:val="top"/>
          </w:tcPr>
          <w:p w14:paraId="6FE65B39" w14:textId="154A3E47" w:rsidR="00454F3B" w:rsidRPr="003A1164" w:rsidRDefault="00734BF0" w:rsidP="00734BF0">
            <w:pPr>
              <w:spacing w:after="0" w:line="240" w:lineRule="auto"/>
              <w:rPr>
                <w:sz w:val="20"/>
                <w:szCs w:val="20"/>
              </w:rPr>
            </w:pPr>
            <w:r>
              <w:rPr>
                <w:sz w:val="20"/>
                <w:szCs w:val="20"/>
              </w:rPr>
              <w:t xml:space="preserve">Resource uncertainty risks will be mitigated as scope and design are further defined, to aid in the identification of any gaps. </w:t>
            </w:r>
          </w:p>
        </w:tc>
        <w:tc>
          <w:tcPr>
            <w:tcW w:w="1116" w:type="dxa"/>
            <w:vAlign w:val="top"/>
          </w:tcPr>
          <w:p w14:paraId="73467BEF" w14:textId="738DD7BC" w:rsidR="00454F3B" w:rsidRPr="003A1164" w:rsidRDefault="00734BF0" w:rsidP="000E5E0F">
            <w:pPr>
              <w:spacing w:after="0" w:line="240" w:lineRule="auto"/>
              <w:jc w:val="center"/>
              <w:rPr>
                <w:sz w:val="20"/>
                <w:szCs w:val="20"/>
              </w:rPr>
            </w:pPr>
            <w:r>
              <w:rPr>
                <w:sz w:val="20"/>
                <w:szCs w:val="20"/>
              </w:rPr>
              <w:t>M</w:t>
            </w:r>
          </w:p>
        </w:tc>
        <w:tc>
          <w:tcPr>
            <w:tcW w:w="974" w:type="dxa"/>
            <w:vAlign w:val="top"/>
          </w:tcPr>
          <w:p w14:paraId="720D851E" w14:textId="54DBE3B4" w:rsidR="00454F3B" w:rsidRPr="003A1164" w:rsidRDefault="00734BF0" w:rsidP="000E5E0F">
            <w:pPr>
              <w:spacing w:after="0" w:line="240" w:lineRule="auto"/>
              <w:jc w:val="center"/>
              <w:rPr>
                <w:sz w:val="20"/>
                <w:szCs w:val="20"/>
              </w:rPr>
            </w:pPr>
            <w:r>
              <w:rPr>
                <w:sz w:val="20"/>
                <w:szCs w:val="20"/>
              </w:rPr>
              <w:t>M</w:t>
            </w:r>
          </w:p>
        </w:tc>
      </w:tr>
      <w:tr w:rsidR="00454F3B" w:rsidRPr="0099234B" w14:paraId="718A80AF" w14:textId="77777777" w:rsidTr="00E252C3">
        <w:trPr>
          <w:cnfStyle w:val="000000010000" w:firstRow="0" w:lastRow="0" w:firstColumn="0" w:lastColumn="0" w:oddVBand="0" w:evenVBand="0" w:oddHBand="0" w:evenHBand="1" w:firstRowFirstColumn="0" w:firstRowLastColumn="0" w:lastRowFirstColumn="0" w:lastRowLastColumn="0"/>
          <w:cantSplit/>
          <w:trHeight w:val="53"/>
        </w:trPr>
        <w:tc>
          <w:tcPr>
            <w:tcW w:w="2821" w:type="dxa"/>
            <w:vAlign w:val="top"/>
          </w:tcPr>
          <w:p w14:paraId="4F5C4D08" w14:textId="723C45FD" w:rsidR="00454F3B" w:rsidRPr="003A1164" w:rsidRDefault="000E5E0F" w:rsidP="00F6719E">
            <w:pPr>
              <w:spacing w:after="0" w:line="240" w:lineRule="auto"/>
              <w:rPr>
                <w:sz w:val="20"/>
                <w:szCs w:val="20"/>
              </w:rPr>
            </w:pPr>
            <w:r w:rsidRPr="000E5E0F">
              <w:rPr>
                <w:b/>
                <w:sz w:val="20"/>
                <w:szCs w:val="20"/>
              </w:rPr>
              <w:t>Budget</w:t>
            </w:r>
            <w:r w:rsidR="00734BF0">
              <w:rPr>
                <w:sz w:val="20"/>
                <w:szCs w:val="20"/>
              </w:rPr>
              <w:t xml:space="preserve"> – a</w:t>
            </w:r>
            <w:r w:rsidRPr="000E5E0F">
              <w:rPr>
                <w:sz w:val="20"/>
                <w:szCs w:val="20"/>
              </w:rPr>
              <w:t>bility to keep to targeted budgets</w:t>
            </w:r>
            <w:r w:rsidR="00734BF0">
              <w:rPr>
                <w:sz w:val="20"/>
                <w:szCs w:val="20"/>
              </w:rPr>
              <w:t xml:space="preserve"> is at risk already as the estimates have not proven accurate.</w:t>
            </w:r>
          </w:p>
        </w:tc>
        <w:tc>
          <w:tcPr>
            <w:tcW w:w="1087" w:type="dxa"/>
            <w:vAlign w:val="top"/>
          </w:tcPr>
          <w:p w14:paraId="2304199A" w14:textId="42412374" w:rsidR="00454F3B" w:rsidRPr="003A1164" w:rsidRDefault="00734BF0" w:rsidP="000E5E0F">
            <w:pPr>
              <w:spacing w:after="0" w:line="240" w:lineRule="auto"/>
              <w:jc w:val="center"/>
              <w:rPr>
                <w:sz w:val="20"/>
                <w:szCs w:val="20"/>
              </w:rPr>
            </w:pPr>
            <w:r>
              <w:rPr>
                <w:sz w:val="20"/>
                <w:szCs w:val="20"/>
              </w:rPr>
              <w:t>M</w:t>
            </w:r>
          </w:p>
        </w:tc>
        <w:tc>
          <w:tcPr>
            <w:tcW w:w="1077" w:type="dxa"/>
            <w:vAlign w:val="top"/>
          </w:tcPr>
          <w:p w14:paraId="6F56FFC9" w14:textId="3E3CAA0B" w:rsidR="00454F3B" w:rsidRPr="003A1164" w:rsidRDefault="00734BF0" w:rsidP="000E5E0F">
            <w:pPr>
              <w:spacing w:after="0" w:line="240" w:lineRule="auto"/>
              <w:jc w:val="center"/>
              <w:rPr>
                <w:sz w:val="20"/>
                <w:szCs w:val="20"/>
              </w:rPr>
            </w:pPr>
            <w:r>
              <w:rPr>
                <w:sz w:val="20"/>
                <w:szCs w:val="20"/>
              </w:rPr>
              <w:t>M</w:t>
            </w:r>
          </w:p>
        </w:tc>
        <w:tc>
          <w:tcPr>
            <w:tcW w:w="3028" w:type="dxa"/>
            <w:vAlign w:val="top"/>
          </w:tcPr>
          <w:p w14:paraId="779FAFDD" w14:textId="28A2D179" w:rsidR="00454F3B" w:rsidRPr="003A1164" w:rsidRDefault="00734BF0" w:rsidP="000E5E0F">
            <w:pPr>
              <w:spacing w:after="0" w:line="240" w:lineRule="auto"/>
              <w:rPr>
                <w:sz w:val="20"/>
                <w:szCs w:val="20"/>
              </w:rPr>
            </w:pPr>
            <w:r>
              <w:rPr>
                <w:sz w:val="20"/>
                <w:szCs w:val="20"/>
              </w:rPr>
              <w:t xml:space="preserve">Budget risks will be mitigated through early and frequent reviews of any variances that get identified. </w:t>
            </w:r>
          </w:p>
        </w:tc>
        <w:tc>
          <w:tcPr>
            <w:tcW w:w="1116" w:type="dxa"/>
            <w:vAlign w:val="top"/>
          </w:tcPr>
          <w:p w14:paraId="442A9637" w14:textId="1A8249A1" w:rsidR="00454F3B" w:rsidRPr="003A1164" w:rsidRDefault="00734BF0" w:rsidP="000E5E0F">
            <w:pPr>
              <w:spacing w:after="0" w:line="240" w:lineRule="auto"/>
              <w:jc w:val="center"/>
              <w:rPr>
                <w:sz w:val="20"/>
                <w:szCs w:val="20"/>
              </w:rPr>
            </w:pPr>
            <w:r>
              <w:rPr>
                <w:sz w:val="20"/>
                <w:szCs w:val="20"/>
              </w:rPr>
              <w:t>L</w:t>
            </w:r>
          </w:p>
        </w:tc>
        <w:tc>
          <w:tcPr>
            <w:tcW w:w="974" w:type="dxa"/>
            <w:vAlign w:val="top"/>
          </w:tcPr>
          <w:p w14:paraId="30D1893C" w14:textId="2FCC11F3" w:rsidR="00454F3B" w:rsidRPr="003A1164" w:rsidRDefault="00734BF0" w:rsidP="000E5E0F">
            <w:pPr>
              <w:spacing w:after="0" w:line="240" w:lineRule="auto"/>
              <w:jc w:val="center"/>
              <w:rPr>
                <w:sz w:val="20"/>
                <w:szCs w:val="20"/>
              </w:rPr>
            </w:pPr>
            <w:r>
              <w:rPr>
                <w:sz w:val="20"/>
                <w:szCs w:val="20"/>
              </w:rPr>
              <w:t>L</w:t>
            </w:r>
          </w:p>
        </w:tc>
      </w:tr>
    </w:tbl>
    <w:p w14:paraId="77C5BC7F" w14:textId="77777777" w:rsidR="00454F3B" w:rsidRDefault="00454F3B" w:rsidP="00454F3B">
      <w:pPr>
        <w:pStyle w:val="Heading1"/>
        <w:tabs>
          <w:tab w:val="left" w:pos="5597"/>
        </w:tabs>
      </w:pPr>
    </w:p>
    <w:p w14:paraId="17939E82" w14:textId="77777777" w:rsidR="00454F3B" w:rsidRDefault="00454F3B" w:rsidP="00454F3B">
      <w:pPr>
        <w:pStyle w:val="Heading1"/>
        <w:tabs>
          <w:tab w:val="left" w:pos="5597"/>
        </w:tabs>
      </w:pPr>
      <w:bookmarkStart w:id="26" w:name="_Toc24634632"/>
      <w:r>
        <w:t>Review and Approval</w:t>
      </w:r>
      <w:bookmarkEnd w:id="26"/>
    </w:p>
    <w:p w14:paraId="15348D36" w14:textId="66CBB6AE" w:rsidR="00454F3B" w:rsidRPr="00D562F1" w:rsidRDefault="00454F3B" w:rsidP="00454F3B">
      <w:pPr>
        <w:rPr>
          <w:szCs w:val="20"/>
        </w:rPr>
      </w:pPr>
      <w:r w:rsidRPr="00D562F1">
        <w:rPr>
          <w:szCs w:val="20"/>
        </w:rPr>
        <w:t xml:space="preserve">The signatures of the people below indicate they have an understanding of the </w:t>
      </w:r>
      <w:r>
        <w:rPr>
          <w:szCs w:val="20"/>
        </w:rPr>
        <w:t xml:space="preserve">Program </w:t>
      </w:r>
      <w:r w:rsidRPr="00D562F1">
        <w:rPr>
          <w:szCs w:val="20"/>
        </w:rPr>
        <w:t>purpose and content</w:t>
      </w:r>
      <w:r>
        <w:rPr>
          <w:szCs w:val="20"/>
        </w:rPr>
        <w:t xml:space="preserve"> documented in this Program </w:t>
      </w:r>
      <w:r w:rsidR="00C570E0">
        <w:rPr>
          <w:szCs w:val="20"/>
        </w:rPr>
        <w:t>Approach</w:t>
      </w:r>
      <w:r w:rsidRPr="00D562F1">
        <w:rPr>
          <w:szCs w:val="20"/>
        </w:rPr>
        <w:t xml:space="preserve">. The signatures provide the necessary approvals for the proposed </w:t>
      </w:r>
      <w:r w:rsidR="00C570E0">
        <w:rPr>
          <w:szCs w:val="20"/>
        </w:rPr>
        <w:t>Digital</w:t>
      </w:r>
      <w:r>
        <w:rPr>
          <w:szCs w:val="20"/>
        </w:rPr>
        <w:t xml:space="preserve"> Program</w:t>
      </w:r>
      <w:r w:rsidRPr="00D562F1">
        <w:rPr>
          <w:szCs w:val="20"/>
        </w:rPr>
        <w:t xml:space="preserve"> to proceed on delivering the solution.</w:t>
      </w:r>
      <w:r>
        <w:rPr>
          <w:szCs w:val="20"/>
        </w:rPr>
        <w:t xml:space="preserve"> </w:t>
      </w:r>
    </w:p>
    <w:tbl>
      <w:tblPr>
        <w:tblStyle w:val="Corporate"/>
        <w:tblW w:w="9781" w:type="dxa"/>
        <w:tblLook w:val="0420" w:firstRow="1" w:lastRow="0" w:firstColumn="0" w:lastColumn="0" w:noHBand="0" w:noVBand="1"/>
      </w:tblPr>
      <w:tblGrid>
        <w:gridCol w:w="1843"/>
        <w:gridCol w:w="2977"/>
        <w:gridCol w:w="2693"/>
        <w:gridCol w:w="2268"/>
      </w:tblGrid>
      <w:tr w:rsidR="00454F3B" w:rsidRPr="00121005" w14:paraId="1AA3AD01" w14:textId="77777777" w:rsidTr="00C570E0">
        <w:trPr>
          <w:cnfStyle w:val="100000000000" w:firstRow="1" w:lastRow="0" w:firstColumn="0" w:lastColumn="0" w:oddVBand="0" w:evenVBand="0" w:oddHBand="0" w:evenHBand="0" w:firstRowFirstColumn="0" w:firstRowLastColumn="0" w:lastRowFirstColumn="0" w:lastRowLastColumn="0"/>
          <w:trHeight w:val="53"/>
          <w:tblHeader/>
        </w:trPr>
        <w:tc>
          <w:tcPr>
            <w:tcW w:w="1843" w:type="dxa"/>
          </w:tcPr>
          <w:p w14:paraId="1C1A1BFF" w14:textId="77777777" w:rsidR="00454F3B" w:rsidRPr="00A62C51" w:rsidRDefault="00454F3B" w:rsidP="00F6719E">
            <w:pPr>
              <w:spacing w:after="0" w:line="240" w:lineRule="auto"/>
              <w:rPr>
                <w:sz w:val="20"/>
                <w:szCs w:val="20"/>
              </w:rPr>
            </w:pPr>
            <w:r w:rsidRPr="00A62C51">
              <w:rPr>
                <w:sz w:val="20"/>
                <w:szCs w:val="20"/>
              </w:rPr>
              <w:t>Approver</w:t>
            </w:r>
          </w:p>
        </w:tc>
        <w:tc>
          <w:tcPr>
            <w:tcW w:w="2977" w:type="dxa"/>
          </w:tcPr>
          <w:p w14:paraId="30B0D523" w14:textId="77777777" w:rsidR="00454F3B" w:rsidRPr="00A62C51" w:rsidRDefault="00454F3B" w:rsidP="00F6719E">
            <w:pPr>
              <w:spacing w:after="0" w:line="240" w:lineRule="auto"/>
              <w:rPr>
                <w:sz w:val="20"/>
                <w:szCs w:val="20"/>
              </w:rPr>
            </w:pPr>
            <w:r w:rsidRPr="00A62C51">
              <w:rPr>
                <w:sz w:val="20"/>
                <w:szCs w:val="20"/>
              </w:rPr>
              <w:t>Title</w:t>
            </w:r>
          </w:p>
        </w:tc>
        <w:tc>
          <w:tcPr>
            <w:tcW w:w="2693" w:type="dxa"/>
          </w:tcPr>
          <w:p w14:paraId="0AED6ED8" w14:textId="77777777" w:rsidR="00454F3B" w:rsidRPr="00A62C51" w:rsidRDefault="00454F3B" w:rsidP="00F6719E">
            <w:pPr>
              <w:spacing w:after="0" w:line="240" w:lineRule="auto"/>
              <w:rPr>
                <w:sz w:val="20"/>
                <w:szCs w:val="20"/>
              </w:rPr>
            </w:pPr>
            <w:r w:rsidRPr="00A62C51">
              <w:rPr>
                <w:sz w:val="20"/>
                <w:szCs w:val="20"/>
              </w:rPr>
              <w:t>Signature</w:t>
            </w:r>
          </w:p>
        </w:tc>
        <w:tc>
          <w:tcPr>
            <w:tcW w:w="2268" w:type="dxa"/>
          </w:tcPr>
          <w:p w14:paraId="51C200C0" w14:textId="77777777" w:rsidR="00454F3B" w:rsidRPr="00A62C51" w:rsidRDefault="00454F3B" w:rsidP="00F6719E">
            <w:pPr>
              <w:spacing w:after="0" w:line="240" w:lineRule="auto"/>
              <w:rPr>
                <w:rFonts w:asciiTheme="majorHAnsi" w:hAnsiTheme="majorHAnsi" w:cstheme="majorHAnsi"/>
                <w:sz w:val="20"/>
                <w:szCs w:val="20"/>
              </w:rPr>
            </w:pPr>
            <w:r w:rsidRPr="00A62C51">
              <w:rPr>
                <w:rFonts w:asciiTheme="majorHAnsi" w:hAnsiTheme="majorHAnsi" w:cstheme="majorHAnsi"/>
                <w:sz w:val="20"/>
                <w:szCs w:val="20"/>
              </w:rPr>
              <w:t>Date</w:t>
            </w:r>
          </w:p>
        </w:tc>
      </w:tr>
      <w:tr w:rsidR="00C570E0" w:rsidRPr="0099234B" w14:paraId="65D4828C" w14:textId="77777777" w:rsidTr="00C570E0">
        <w:trPr>
          <w:cnfStyle w:val="000000100000" w:firstRow="0" w:lastRow="0" w:firstColumn="0" w:lastColumn="0" w:oddVBand="0" w:evenVBand="0" w:oddHBand="1" w:evenHBand="0" w:firstRowFirstColumn="0" w:firstRowLastColumn="0" w:lastRowFirstColumn="0" w:lastRowLastColumn="0"/>
          <w:trHeight w:val="53"/>
        </w:trPr>
        <w:tc>
          <w:tcPr>
            <w:tcW w:w="1843" w:type="dxa"/>
          </w:tcPr>
          <w:p w14:paraId="6944C9BC" w14:textId="693803C0" w:rsidR="00C570E0" w:rsidRDefault="00C570E0" w:rsidP="00F6719E">
            <w:pPr>
              <w:spacing w:after="0" w:line="240" w:lineRule="auto"/>
              <w:rPr>
                <w:sz w:val="20"/>
                <w:szCs w:val="20"/>
              </w:rPr>
            </w:pPr>
            <w:r>
              <w:rPr>
                <w:sz w:val="20"/>
                <w:szCs w:val="20"/>
              </w:rPr>
              <w:t>Jeff Wright</w:t>
            </w:r>
          </w:p>
        </w:tc>
        <w:tc>
          <w:tcPr>
            <w:tcW w:w="2977" w:type="dxa"/>
          </w:tcPr>
          <w:p w14:paraId="0EFC2B5C" w14:textId="5248E92A" w:rsidR="00C570E0" w:rsidRDefault="00C570E0" w:rsidP="00F6719E">
            <w:pPr>
              <w:spacing w:after="0" w:line="240" w:lineRule="auto"/>
              <w:rPr>
                <w:sz w:val="20"/>
                <w:szCs w:val="20"/>
              </w:rPr>
            </w:pPr>
            <w:proofErr w:type="spellStart"/>
            <w:r>
              <w:rPr>
                <w:sz w:val="20"/>
                <w:szCs w:val="20"/>
              </w:rPr>
              <w:t>Sr</w:t>
            </w:r>
            <w:proofErr w:type="spellEnd"/>
            <w:r>
              <w:rPr>
                <w:sz w:val="20"/>
                <w:szCs w:val="20"/>
              </w:rPr>
              <w:t xml:space="preserve"> VP, Client Solutions</w:t>
            </w:r>
          </w:p>
        </w:tc>
        <w:tc>
          <w:tcPr>
            <w:tcW w:w="2693" w:type="dxa"/>
          </w:tcPr>
          <w:p w14:paraId="7B1817C6" w14:textId="77777777" w:rsidR="00C570E0" w:rsidRPr="0099234B" w:rsidRDefault="00C570E0" w:rsidP="00F6719E">
            <w:pPr>
              <w:spacing w:after="0" w:line="240" w:lineRule="auto"/>
              <w:rPr>
                <w:sz w:val="20"/>
                <w:szCs w:val="20"/>
              </w:rPr>
            </w:pPr>
          </w:p>
        </w:tc>
        <w:tc>
          <w:tcPr>
            <w:tcW w:w="2268" w:type="dxa"/>
          </w:tcPr>
          <w:p w14:paraId="6654FF56" w14:textId="77777777" w:rsidR="00C570E0" w:rsidRPr="0099234B" w:rsidRDefault="00C570E0" w:rsidP="00F6719E">
            <w:pPr>
              <w:spacing w:after="0" w:line="240" w:lineRule="auto"/>
              <w:rPr>
                <w:sz w:val="20"/>
                <w:szCs w:val="20"/>
              </w:rPr>
            </w:pPr>
          </w:p>
        </w:tc>
      </w:tr>
      <w:tr w:rsidR="00C570E0" w:rsidRPr="0099234B" w14:paraId="548E8D68" w14:textId="77777777" w:rsidTr="00C570E0">
        <w:trPr>
          <w:cnfStyle w:val="000000010000" w:firstRow="0" w:lastRow="0" w:firstColumn="0" w:lastColumn="0" w:oddVBand="0" w:evenVBand="0" w:oddHBand="0" w:evenHBand="1" w:firstRowFirstColumn="0" w:firstRowLastColumn="0" w:lastRowFirstColumn="0" w:lastRowLastColumn="0"/>
          <w:trHeight w:val="53"/>
        </w:trPr>
        <w:tc>
          <w:tcPr>
            <w:tcW w:w="1843" w:type="dxa"/>
          </w:tcPr>
          <w:p w14:paraId="24A11BD0" w14:textId="46D41DA1" w:rsidR="00C570E0" w:rsidRDefault="00C570E0" w:rsidP="00F6719E">
            <w:pPr>
              <w:spacing w:after="0" w:line="240" w:lineRule="auto"/>
              <w:rPr>
                <w:sz w:val="20"/>
                <w:szCs w:val="20"/>
              </w:rPr>
            </w:pPr>
            <w:r>
              <w:rPr>
                <w:sz w:val="20"/>
                <w:szCs w:val="20"/>
              </w:rPr>
              <w:t>Azfar Karimuddin</w:t>
            </w:r>
          </w:p>
        </w:tc>
        <w:tc>
          <w:tcPr>
            <w:tcW w:w="2977" w:type="dxa"/>
          </w:tcPr>
          <w:p w14:paraId="53B4C411" w14:textId="547A0A44" w:rsidR="00C570E0" w:rsidRDefault="00C570E0" w:rsidP="00F6719E">
            <w:pPr>
              <w:spacing w:after="0" w:line="240" w:lineRule="auto"/>
              <w:rPr>
                <w:sz w:val="20"/>
                <w:szCs w:val="20"/>
              </w:rPr>
            </w:pPr>
            <w:r>
              <w:rPr>
                <w:sz w:val="20"/>
                <w:szCs w:val="20"/>
              </w:rPr>
              <w:t>VP, Information Services</w:t>
            </w:r>
          </w:p>
        </w:tc>
        <w:tc>
          <w:tcPr>
            <w:tcW w:w="2693" w:type="dxa"/>
          </w:tcPr>
          <w:p w14:paraId="58D2A148" w14:textId="77777777" w:rsidR="00C570E0" w:rsidRPr="0099234B" w:rsidRDefault="00C570E0" w:rsidP="00F6719E">
            <w:pPr>
              <w:spacing w:after="0" w:line="240" w:lineRule="auto"/>
              <w:rPr>
                <w:sz w:val="20"/>
                <w:szCs w:val="20"/>
              </w:rPr>
            </w:pPr>
          </w:p>
        </w:tc>
        <w:tc>
          <w:tcPr>
            <w:tcW w:w="2268" w:type="dxa"/>
          </w:tcPr>
          <w:p w14:paraId="23823095" w14:textId="77777777" w:rsidR="00C570E0" w:rsidRPr="0099234B" w:rsidRDefault="00C570E0" w:rsidP="00F6719E">
            <w:pPr>
              <w:spacing w:after="0" w:line="240" w:lineRule="auto"/>
              <w:rPr>
                <w:sz w:val="20"/>
                <w:szCs w:val="20"/>
              </w:rPr>
            </w:pPr>
          </w:p>
        </w:tc>
      </w:tr>
      <w:tr w:rsidR="00454F3B" w:rsidRPr="0099234B" w14:paraId="1F2C600E" w14:textId="77777777" w:rsidTr="00C570E0">
        <w:trPr>
          <w:cnfStyle w:val="000000100000" w:firstRow="0" w:lastRow="0" w:firstColumn="0" w:lastColumn="0" w:oddVBand="0" w:evenVBand="0" w:oddHBand="1" w:evenHBand="0" w:firstRowFirstColumn="0" w:firstRowLastColumn="0" w:lastRowFirstColumn="0" w:lastRowLastColumn="0"/>
          <w:trHeight w:val="53"/>
        </w:trPr>
        <w:tc>
          <w:tcPr>
            <w:tcW w:w="1843" w:type="dxa"/>
          </w:tcPr>
          <w:p w14:paraId="1430BE62" w14:textId="41C0E184" w:rsidR="00454F3B" w:rsidRPr="0099234B" w:rsidRDefault="00C570E0" w:rsidP="00F6719E">
            <w:pPr>
              <w:spacing w:after="0" w:line="240" w:lineRule="auto"/>
              <w:rPr>
                <w:sz w:val="20"/>
                <w:szCs w:val="20"/>
              </w:rPr>
            </w:pPr>
            <w:r>
              <w:rPr>
                <w:sz w:val="20"/>
                <w:szCs w:val="20"/>
              </w:rPr>
              <w:t>Christina Mullin</w:t>
            </w:r>
          </w:p>
        </w:tc>
        <w:tc>
          <w:tcPr>
            <w:tcW w:w="2977" w:type="dxa"/>
          </w:tcPr>
          <w:p w14:paraId="2D045FDD" w14:textId="1BF7F53A" w:rsidR="00454F3B" w:rsidRPr="0099234B" w:rsidRDefault="00C570E0" w:rsidP="00F6719E">
            <w:pPr>
              <w:spacing w:after="0" w:line="240" w:lineRule="auto"/>
              <w:rPr>
                <w:sz w:val="20"/>
                <w:szCs w:val="20"/>
              </w:rPr>
            </w:pPr>
            <w:r>
              <w:rPr>
                <w:sz w:val="20"/>
                <w:szCs w:val="20"/>
              </w:rPr>
              <w:t>VP, Digital and Alternative Channels</w:t>
            </w:r>
          </w:p>
        </w:tc>
        <w:tc>
          <w:tcPr>
            <w:tcW w:w="2693" w:type="dxa"/>
          </w:tcPr>
          <w:p w14:paraId="1BDE65D9" w14:textId="77777777" w:rsidR="00454F3B" w:rsidRPr="0099234B" w:rsidRDefault="00454F3B" w:rsidP="00F6719E">
            <w:pPr>
              <w:spacing w:after="0" w:line="240" w:lineRule="auto"/>
              <w:rPr>
                <w:sz w:val="20"/>
                <w:szCs w:val="20"/>
              </w:rPr>
            </w:pPr>
          </w:p>
        </w:tc>
        <w:tc>
          <w:tcPr>
            <w:tcW w:w="2268" w:type="dxa"/>
          </w:tcPr>
          <w:p w14:paraId="3DF5F107" w14:textId="77777777" w:rsidR="00454F3B" w:rsidRPr="0099234B" w:rsidRDefault="00454F3B" w:rsidP="00F6719E">
            <w:pPr>
              <w:spacing w:after="0" w:line="240" w:lineRule="auto"/>
              <w:rPr>
                <w:sz w:val="20"/>
                <w:szCs w:val="20"/>
              </w:rPr>
            </w:pPr>
          </w:p>
        </w:tc>
      </w:tr>
      <w:tr w:rsidR="00454F3B" w:rsidRPr="0099234B" w14:paraId="35D1109D" w14:textId="77777777" w:rsidTr="00C570E0">
        <w:trPr>
          <w:cnfStyle w:val="000000010000" w:firstRow="0" w:lastRow="0" w:firstColumn="0" w:lastColumn="0" w:oddVBand="0" w:evenVBand="0" w:oddHBand="0" w:evenHBand="1" w:firstRowFirstColumn="0" w:firstRowLastColumn="0" w:lastRowFirstColumn="0" w:lastRowLastColumn="0"/>
          <w:trHeight w:val="53"/>
        </w:trPr>
        <w:tc>
          <w:tcPr>
            <w:tcW w:w="1843" w:type="dxa"/>
          </w:tcPr>
          <w:p w14:paraId="046DA9A5" w14:textId="469D3578" w:rsidR="00454F3B" w:rsidRPr="0099234B" w:rsidRDefault="00C570E0" w:rsidP="00F6719E">
            <w:pPr>
              <w:spacing w:after="0" w:line="240" w:lineRule="auto"/>
              <w:rPr>
                <w:sz w:val="20"/>
                <w:szCs w:val="20"/>
              </w:rPr>
            </w:pPr>
            <w:r>
              <w:rPr>
                <w:sz w:val="20"/>
                <w:szCs w:val="20"/>
              </w:rPr>
              <w:t>Jason Bond</w:t>
            </w:r>
          </w:p>
        </w:tc>
        <w:tc>
          <w:tcPr>
            <w:tcW w:w="2977" w:type="dxa"/>
          </w:tcPr>
          <w:p w14:paraId="7E11C706" w14:textId="71DE0E76" w:rsidR="00454F3B" w:rsidRPr="0099234B" w:rsidRDefault="00C570E0" w:rsidP="00F6719E">
            <w:pPr>
              <w:spacing w:after="0" w:line="240" w:lineRule="auto"/>
              <w:rPr>
                <w:sz w:val="20"/>
                <w:szCs w:val="20"/>
              </w:rPr>
            </w:pPr>
            <w:proofErr w:type="spellStart"/>
            <w:r>
              <w:rPr>
                <w:sz w:val="20"/>
                <w:szCs w:val="20"/>
              </w:rPr>
              <w:t>Sr</w:t>
            </w:r>
            <w:proofErr w:type="spellEnd"/>
            <w:r>
              <w:rPr>
                <w:sz w:val="20"/>
                <w:szCs w:val="20"/>
              </w:rPr>
              <w:t xml:space="preserve"> AVP, Application Services</w:t>
            </w:r>
          </w:p>
        </w:tc>
        <w:tc>
          <w:tcPr>
            <w:tcW w:w="2693" w:type="dxa"/>
          </w:tcPr>
          <w:p w14:paraId="0B0D3834" w14:textId="77777777" w:rsidR="00454F3B" w:rsidRPr="0099234B" w:rsidRDefault="00454F3B" w:rsidP="00F6719E">
            <w:pPr>
              <w:spacing w:after="0" w:line="240" w:lineRule="auto"/>
              <w:rPr>
                <w:sz w:val="20"/>
                <w:szCs w:val="20"/>
              </w:rPr>
            </w:pPr>
          </w:p>
        </w:tc>
        <w:tc>
          <w:tcPr>
            <w:tcW w:w="2268" w:type="dxa"/>
          </w:tcPr>
          <w:p w14:paraId="1531E2A8" w14:textId="77777777" w:rsidR="00454F3B" w:rsidRPr="0099234B" w:rsidRDefault="00454F3B" w:rsidP="00F6719E">
            <w:pPr>
              <w:spacing w:after="0" w:line="240" w:lineRule="auto"/>
              <w:rPr>
                <w:sz w:val="20"/>
                <w:szCs w:val="20"/>
              </w:rPr>
            </w:pPr>
          </w:p>
        </w:tc>
      </w:tr>
      <w:tr w:rsidR="00454F3B" w:rsidRPr="0099234B" w14:paraId="5BFE70C1" w14:textId="77777777" w:rsidTr="00C570E0">
        <w:trPr>
          <w:cnfStyle w:val="000000100000" w:firstRow="0" w:lastRow="0" w:firstColumn="0" w:lastColumn="0" w:oddVBand="0" w:evenVBand="0" w:oddHBand="1" w:evenHBand="0" w:firstRowFirstColumn="0" w:firstRowLastColumn="0" w:lastRowFirstColumn="0" w:lastRowLastColumn="0"/>
          <w:trHeight w:val="53"/>
        </w:trPr>
        <w:tc>
          <w:tcPr>
            <w:tcW w:w="1843" w:type="dxa"/>
          </w:tcPr>
          <w:p w14:paraId="307718C0" w14:textId="2A406999" w:rsidR="00454F3B" w:rsidRDefault="00C570E0" w:rsidP="00F6719E">
            <w:pPr>
              <w:spacing w:after="0" w:line="240" w:lineRule="auto"/>
              <w:rPr>
                <w:sz w:val="20"/>
                <w:szCs w:val="20"/>
              </w:rPr>
            </w:pPr>
            <w:r>
              <w:rPr>
                <w:sz w:val="20"/>
                <w:szCs w:val="20"/>
              </w:rPr>
              <w:t>Kenneth Mastaller</w:t>
            </w:r>
          </w:p>
        </w:tc>
        <w:tc>
          <w:tcPr>
            <w:tcW w:w="2977" w:type="dxa"/>
          </w:tcPr>
          <w:p w14:paraId="63FD3CB0" w14:textId="7164EA28" w:rsidR="00454F3B" w:rsidRPr="0099234B" w:rsidRDefault="00C570E0" w:rsidP="00F6719E">
            <w:pPr>
              <w:spacing w:after="0" w:line="240" w:lineRule="auto"/>
              <w:rPr>
                <w:sz w:val="20"/>
                <w:szCs w:val="20"/>
              </w:rPr>
            </w:pPr>
            <w:proofErr w:type="spellStart"/>
            <w:r>
              <w:rPr>
                <w:sz w:val="20"/>
                <w:szCs w:val="20"/>
              </w:rPr>
              <w:t>Sr</w:t>
            </w:r>
            <w:proofErr w:type="spellEnd"/>
            <w:r>
              <w:rPr>
                <w:sz w:val="20"/>
                <w:szCs w:val="20"/>
              </w:rPr>
              <w:t xml:space="preserve"> AVP, Program Management Office</w:t>
            </w:r>
          </w:p>
        </w:tc>
        <w:tc>
          <w:tcPr>
            <w:tcW w:w="2693" w:type="dxa"/>
          </w:tcPr>
          <w:p w14:paraId="050E1BF6" w14:textId="77777777" w:rsidR="00454F3B" w:rsidRPr="0099234B" w:rsidRDefault="00454F3B" w:rsidP="00F6719E">
            <w:pPr>
              <w:spacing w:after="0" w:line="240" w:lineRule="auto"/>
              <w:rPr>
                <w:sz w:val="20"/>
                <w:szCs w:val="20"/>
              </w:rPr>
            </w:pPr>
          </w:p>
        </w:tc>
        <w:tc>
          <w:tcPr>
            <w:tcW w:w="2268" w:type="dxa"/>
          </w:tcPr>
          <w:p w14:paraId="09534EB0" w14:textId="77777777" w:rsidR="00454F3B" w:rsidRPr="0099234B" w:rsidRDefault="00454F3B" w:rsidP="00F6719E">
            <w:pPr>
              <w:spacing w:after="0" w:line="240" w:lineRule="auto"/>
              <w:rPr>
                <w:sz w:val="20"/>
                <w:szCs w:val="20"/>
              </w:rPr>
            </w:pPr>
          </w:p>
        </w:tc>
      </w:tr>
      <w:tr w:rsidR="00454F3B" w:rsidRPr="0099234B" w14:paraId="247F00F9" w14:textId="77777777" w:rsidTr="00C570E0">
        <w:trPr>
          <w:cnfStyle w:val="000000010000" w:firstRow="0" w:lastRow="0" w:firstColumn="0" w:lastColumn="0" w:oddVBand="0" w:evenVBand="0" w:oddHBand="0" w:evenHBand="1" w:firstRowFirstColumn="0" w:firstRowLastColumn="0" w:lastRowFirstColumn="0" w:lastRowLastColumn="0"/>
          <w:trHeight w:val="53"/>
        </w:trPr>
        <w:tc>
          <w:tcPr>
            <w:tcW w:w="1843" w:type="dxa"/>
          </w:tcPr>
          <w:p w14:paraId="4B388C81" w14:textId="77777777" w:rsidR="00454F3B" w:rsidRDefault="00454F3B" w:rsidP="00F6719E">
            <w:pPr>
              <w:spacing w:after="0" w:line="240" w:lineRule="auto"/>
              <w:rPr>
                <w:sz w:val="20"/>
                <w:szCs w:val="20"/>
              </w:rPr>
            </w:pPr>
          </w:p>
        </w:tc>
        <w:tc>
          <w:tcPr>
            <w:tcW w:w="2977" w:type="dxa"/>
          </w:tcPr>
          <w:p w14:paraId="53731C62" w14:textId="77777777" w:rsidR="00454F3B" w:rsidRPr="0099234B" w:rsidRDefault="00454F3B" w:rsidP="00F6719E">
            <w:pPr>
              <w:spacing w:after="0" w:line="240" w:lineRule="auto"/>
              <w:rPr>
                <w:sz w:val="20"/>
                <w:szCs w:val="20"/>
              </w:rPr>
            </w:pPr>
          </w:p>
        </w:tc>
        <w:tc>
          <w:tcPr>
            <w:tcW w:w="2693" w:type="dxa"/>
          </w:tcPr>
          <w:p w14:paraId="0214CE8C" w14:textId="77777777" w:rsidR="00454F3B" w:rsidRPr="0099234B" w:rsidRDefault="00454F3B" w:rsidP="00F6719E">
            <w:pPr>
              <w:spacing w:after="0" w:line="240" w:lineRule="auto"/>
              <w:rPr>
                <w:sz w:val="20"/>
                <w:szCs w:val="20"/>
              </w:rPr>
            </w:pPr>
          </w:p>
        </w:tc>
        <w:tc>
          <w:tcPr>
            <w:tcW w:w="2268" w:type="dxa"/>
          </w:tcPr>
          <w:p w14:paraId="73447665" w14:textId="77777777" w:rsidR="00454F3B" w:rsidRPr="0099234B" w:rsidRDefault="00454F3B" w:rsidP="00F6719E">
            <w:pPr>
              <w:spacing w:after="0" w:line="240" w:lineRule="auto"/>
              <w:rPr>
                <w:sz w:val="20"/>
                <w:szCs w:val="20"/>
              </w:rPr>
            </w:pPr>
          </w:p>
        </w:tc>
      </w:tr>
      <w:tr w:rsidR="00454F3B" w:rsidRPr="0099234B" w14:paraId="6E275590" w14:textId="77777777" w:rsidTr="00C570E0">
        <w:trPr>
          <w:cnfStyle w:val="000000100000" w:firstRow="0" w:lastRow="0" w:firstColumn="0" w:lastColumn="0" w:oddVBand="0" w:evenVBand="0" w:oddHBand="1" w:evenHBand="0" w:firstRowFirstColumn="0" w:firstRowLastColumn="0" w:lastRowFirstColumn="0" w:lastRowLastColumn="0"/>
          <w:trHeight w:val="53"/>
        </w:trPr>
        <w:tc>
          <w:tcPr>
            <w:tcW w:w="1843" w:type="dxa"/>
          </w:tcPr>
          <w:p w14:paraId="375519D0" w14:textId="77777777" w:rsidR="00454F3B" w:rsidRDefault="00454F3B" w:rsidP="00F6719E">
            <w:pPr>
              <w:spacing w:after="0" w:line="240" w:lineRule="auto"/>
              <w:rPr>
                <w:sz w:val="20"/>
                <w:szCs w:val="20"/>
              </w:rPr>
            </w:pPr>
          </w:p>
        </w:tc>
        <w:tc>
          <w:tcPr>
            <w:tcW w:w="2977" w:type="dxa"/>
          </w:tcPr>
          <w:p w14:paraId="56CC13BB" w14:textId="77777777" w:rsidR="00454F3B" w:rsidRPr="0099234B" w:rsidRDefault="00454F3B" w:rsidP="00F6719E">
            <w:pPr>
              <w:spacing w:after="0" w:line="240" w:lineRule="auto"/>
              <w:rPr>
                <w:sz w:val="20"/>
                <w:szCs w:val="20"/>
              </w:rPr>
            </w:pPr>
          </w:p>
        </w:tc>
        <w:tc>
          <w:tcPr>
            <w:tcW w:w="2693" w:type="dxa"/>
          </w:tcPr>
          <w:p w14:paraId="6E1DDE99" w14:textId="77777777" w:rsidR="00454F3B" w:rsidRPr="0099234B" w:rsidRDefault="00454F3B" w:rsidP="00F6719E">
            <w:pPr>
              <w:spacing w:after="0" w:line="240" w:lineRule="auto"/>
              <w:rPr>
                <w:sz w:val="20"/>
                <w:szCs w:val="20"/>
              </w:rPr>
            </w:pPr>
          </w:p>
        </w:tc>
        <w:tc>
          <w:tcPr>
            <w:tcW w:w="2268" w:type="dxa"/>
          </w:tcPr>
          <w:p w14:paraId="0AF1827B" w14:textId="77777777" w:rsidR="00454F3B" w:rsidRPr="0099234B" w:rsidRDefault="00454F3B" w:rsidP="00F6719E">
            <w:pPr>
              <w:spacing w:after="0" w:line="240" w:lineRule="auto"/>
              <w:rPr>
                <w:sz w:val="20"/>
                <w:szCs w:val="20"/>
              </w:rPr>
            </w:pPr>
          </w:p>
        </w:tc>
      </w:tr>
      <w:tr w:rsidR="00454F3B" w:rsidRPr="0099234B" w14:paraId="5E106DA4" w14:textId="77777777" w:rsidTr="00C570E0">
        <w:trPr>
          <w:cnfStyle w:val="000000010000" w:firstRow="0" w:lastRow="0" w:firstColumn="0" w:lastColumn="0" w:oddVBand="0" w:evenVBand="0" w:oddHBand="0" w:evenHBand="1" w:firstRowFirstColumn="0" w:firstRowLastColumn="0" w:lastRowFirstColumn="0" w:lastRowLastColumn="0"/>
          <w:trHeight w:val="53"/>
        </w:trPr>
        <w:tc>
          <w:tcPr>
            <w:tcW w:w="1843" w:type="dxa"/>
          </w:tcPr>
          <w:p w14:paraId="760A6DF2" w14:textId="77777777" w:rsidR="00454F3B" w:rsidRDefault="00454F3B" w:rsidP="00F6719E">
            <w:pPr>
              <w:spacing w:after="0" w:line="240" w:lineRule="auto"/>
              <w:rPr>
                <w:sz w:val="20"/>
                <w:szCs w:val="20"/>
              </w:rPr>
            </w:pPr>
          </w:p>
        </w:tc>
        <w:tc>
          <w:tcPr>
            <w:tcW w:w="2977" w:type="dxa"/>
          </w:tcPr>
          <w:p w14:paraId="0928C7D7" w14:textId="77777777" w:rsidR="00454F3B" w:rsidRPr="0099234B" w:rsidRDefault="00454F3B" w:rsidP="00F6719E">
            <w:pPr>
              <w:spacing w:after="0" w:line="240" w:lineRule="auto"/>
              <w:rPr>
                <w:sz w:val="20"/>
                <w:szCs w:val="20"/>
              </w:rPr>
            </w:pPr>
          </w:p>
        </w:tc>
        <w:tc>
          <w:tcPr>
            <w:tcW w:w="2693" w:type="dxa"/>
          </w:tcPr>
          <w:p w14:paraId="7C873E5F" w14:textId="77777777" w:rsidR="00454F3B" w:rsidRPr="0099234B" w:rsidRDefault="00454F3B" w:rsidP="00F6719E">
            <w:pPr>
              <w:spacing w:after="0" w:line="240" w:lineRule="auto"/>
              <w:rPr>
                <w:sz w:val="20"/>
                <w:szCs w:val="20"/>
              </w:rPr>
            </w:pPr>
          </w:p>
        </w:tc>
        <w:tc>
          <w:tcPr>
            <w:tcW w:w="2268" w:type="dxa"/>
          </w:tcPr>
          <w:p w14:paraId="6B70B659" w14:textId="77777777" w:rsidR="00454F3B" w:rsidRPr="0099234B" w:rsidRDefault="00454F3B" w:rsidP="00F6719E">
            <w:pPr>
              <w:spacing w:after="0" w:line="240" w:lineRule="auto"/>
              <w:rPr>
                <w:sz w:val="20"/>
                <w:szCs w:val="20"/>
              </w:rPr>
            </w:pPr>
          </w:p>
        </w:tc>
      </w:tr>
    </w:tbl>
    <w:p w14:paraId="374B096A" w14:textId="77777777" w:rsidR="00454F3B" w:rsidRDefault="00454F3B" w:rsidP="00454F3B">
      <w:pPr>
        <w:pStyle w:val="Heading1"/>
        <w:tabs>
          <w:tab w:val="left" w:pos="5597"/>
        </w:tabs>
      </w:pPr>
    </w:p>
    <w:p w14:paraId="54B5035E" w14:textId="7F46C7DD" w:rsidR="00454F3B" w:rsidRDefault="00454F3B" w:rsidP="00454F3B">
      <w:pPr>
        <w:rPr>
          <w:rFonts w:asciiTheme="majorHAnsi" w:hAnsiTheme="majorHAnsi" w:cstheme="majorHAnsi"/>
          <w:color w:val="937A46" w:themeColor="accent2"/>
          <w:spacing w:val="-5"/>
          <w:sz w:val="40"/>
          <w:szCs w:val="40"/>
        </w:rPr>
      </w:pPr>
    </w:p>
    <w:bookmarkEnd w:id="4"/>
    <w:bookmarkEnd w:id="5"/>
    <w:sectPr w:rsidR="00454F3B" w:rsidSect="00C570E0">
      <w:type w:val="continuous"/>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B86DAC" w14:textId="77777777" w:rsidR="00E66821" w:rsidRDefault="00E66821" w:rsidP="00F621C6">
      <w:pPr>
        <w:spacing w:after="0" w:line="240" w:lineRule="auto"/>
      </w:pPr>
      <w:r>
        <w:separator/>
      </w:r>
    </w:p>
    <w:p w14:paraId="645436EC" w14:textId="77777777" w:rsidR="00E66821" w:rsidRDefault="00E66821"/>
    <w:p w14:paraId="0DCBFAF7" w14:textId="77777777" w:rsidR="00E66821" w:rsidRDefault="00E66821"/>
  </w:endnote>
  <w:endnote w:type="continuationSeparator" w:id="0">
    <w:p w14:paraId="527A2BBB" w14:textId="77777777" w:rsidR="00E66821" w:rsidRDefault="00E66821" w:rsidP="00F621C6">
      <w:pPr>
        <w:spacing w:after="0" w:line="240" w:lineRule="auto"/>
      </w:pPr>
      <w:r>
        <w:continuationSeparator/>
      </w:r>
    </w:p>
    <w:p w14:paraId="33EC94A7" w14:textId="77777777" w:rsidR="00E66821" w:rsidRDefault="00E66821"/>
    <w:p w14:paraId="160F9DD7" w14:textId="77777777" w:rsidR="00E66821" w:rsidRDefault="00E668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56EB32" w14:textId="77777777" w:rsidR="00E66821" w:rsidRDefault="00E66821" w:rsidP="008771E9">
    <w:pPr>
      <w:tabs>
        <w:tab w:val="left" w:pos="4040"/>
        <w:tab w:val="right" w:pos="13680"/>
      </w:tabs>
    </w:pPr>
    <w:r>
      <w:tab/>
    </w:r>
    <w:r>
      <w:tab/>
    </w:r>
    <w:r>
      <w:tab/>
    </w: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0F86D" w14:textId="77777777" w:rsidR="00E66821" w:rsidRDefault="00E66821" w:rsidP="008771E9">
    <w:pPr>
      <w:tabs>
        <w:tab w:val="left" w:pos="4040"/>
        <w:tab w:val="right" w:pos="13680"/>
      </w:tabs>
    </w:pPr>
    <w:r>
      <w:tab/>
    </w:r>
    <w:r>
      <w:tab/>
    </w:r>
    <w:r>
      <w:tab/>
    </w:r>
    <w: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8750DB" w14:textId="660F377B" w:rsidR="00E66821" w:rsidRPr="00DC3980" w:rsidRDefault="00E66821"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288A5F0D" wp14:editId="5F6D4D76">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9AB8A1A" w14:textId="77777777" w:rsidR="00E66821" w:rsidRDefault="00E66821"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8A5F0D" id="_x0000_t202" coordsize="21600,21600" o:spt="202" path="m,l,21600r21600,l21600,xe">
              <v:stroke joinstyle="miter"/>
              <v:path gradientshapeok="t" o:connecttype="rect"/>
            </v:shapetype>
            <v:shape id="_x0000_s1037"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" filled="f" stroked="f">
              <v:textbox inset="0,0,0,0">
                <w:txbxContent>
                  <w:p w14:paraId="09AB8A1A" w14:textId="77777777" w:rsidR="00E66821" w:rsidRDefault="00E66821" w:rsidP="00793F43">
                    <w:pPr>
                      <w:jc w:val="right"/>
                    </w:pPr>
                  </w:p>
                </w:txbxContent>
              </v:textbox>
            </v:shape>
          </w:pict>
        </mc:Fallback>
      </mc:AlternateContent>
    </w:r>
    <w:r>
      <w:rPr>
        <w:b/>
        <w:color w:val="0097A9"/>
        <w:sz w:val="16"/>
        <w:szCs w:val="16"/>
      </w:rPr>
      <w:t xml:space="preserve">CWB Financial </w:t>
    </w:r>
    <w:proofErr w:type="gramStart"/>
    <w:r>
      <w:rPr>
        <w:b/>
        <w:color w:val="0097A9"/>
        <w:sz w:val="16"/>
        <w:szCs w:val="16"/>
      </w:rPr>
      <w:t xml:space="preserve">Group </w:t>
    </w:r>
    <w:r w:rsidRPr="00FE5700">
      <w:rPr>
        <w:b/>
        <w:i/>
        <w:color w:val="0097A9"/>
        <w:sz w:val="16"/>
        <w:szCs w:val="16"/>
      </w:rPr>
      <w:t xml:space="preserve"> </w:t>
    </w:r>
    <w:proofErr w:type="gramEnd"/>
    <w:sdt>
      <w:sdtPr>
        <w:rPr>
          <w:i/>
          <w:color w:val="009AA6"/>
          <w:sz w:val="16"/>
          <w:szCs w:val="16"/>
        </w:rPr>
        <w:alias w:val="Title"/>
        <w:tag w:val=""/>
        <w:id w:val="-164639168"/>
        <w:dataBinding w:prefixMappings="xmlns:ns0='http://purl.org/dc/elements/1.1/' xmlns:ns1='http://schemas.openxmlformats.org/package/2006/metadata/core-properties' " w:xpath="/ns1:coreProperties[1]/ns0:title[1]" w:storeItemID="{6C3C8BC8-F283-45AE-878A-BAB7291924A1}"/>
        <w:text/>
      </w:sdtPr>
      <w:sdtContent>
        <w:r>
          <w:rPr>
            <w:i/>
            <w:color w:val="009AA6"/>
            <w:sz w:val="16"/>
            <w:szCs w:val="16"/>
          </w:rPr>
          <w:t>Program Approach</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B74AB9">
      <w:rPr>
        <w:b/>
        <w:noProof/>
        <w:color w:val="009AA6"/>
        <w:sz w:val="16"/>
        <w:szCs w:val="16"/>
      </w:rPr>
      <w:t>12</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6185F1" w14:textId="77777777" w:rsidR="00E66821" w:rsidRDefault="00E66821" w:rsidP="00F621C6">
      <w:pPr>
        <w:spacing w:after="0" w:line="240" w:lineRule="auto"/>
      </w:pPr>
      <w:r>
        <w:separator/>
      </w:r>
    </w:p>
    <w:p w14:paraId="225C6DB5" w14:textId="77777777" w:rsidR="00E66821" w:rsidRDefault="00E66821"/>
    <w:p w14:paraId="4EE975AC" w14:textId="77777777" w:rsidR="00E66821" w:rsidRDefault="00E66821"/>
  </w:footnote>
  <w:footnote w:type="continuationSeparator" w:id="0">
    <w:p w14:paraId="4DAF346C" w14:textId="77777777" w:rsidR="00E66821" w:rsidRDefault="00E66821" w:rsidP="00F621C6">
      <w:pPr>
        <w:spacing w:after="0" w:line="240" w:lineRule="auto"/>
      </w:pPr>
      <w:r>
        <w:continuationSeparator/>
      </w:r>
    </w:p>
    <w:p w14:paraId="557AEA60" w14:textId="77777777" w:rsidR="00E66821" w:rsidRDefault="00E66821"/>
    <w:p w14:paraId="677E483A" w14:textId="77777777" w:rsidR="00E66821" w:rsidRDefault="00E66821"/>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13E0AD" w14:textId="77777777" w:rsidR="00E66821" w:rsidRDefault="00E66821">
    <w:pPr>
      <w:pStyle w:val="Header"/>
    </w:pPr>
    <w:r>
      <w:rPr>
        <w:noProof/>
      </w:rPr>
      <w:pict w14:anchorId="3D477A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9F0AFE" w14:textId="77777777" w:rsidR="00E66821" w:rsidRDefault="00E66821">
    <w:pPr>
      <w:pStyle w:val="Header"/>
    </w:pPr>
    <w:r>
      <w:rPr>
        <w:noProof/>
      </w:rPr>
      <w:pict w14:anchorId="7A3A52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95062C" w14:textId="77777777" w:rsidR="00E66821" w:rsidRDefault="00E66821">
    <w:pPr>
      <w:pStyle w:val="Header"/>
    </w:pPr>
    <w:r>
      <w:rPr>
        <w:noProof/>
      </w:rPr>
      <w:pict w14:anchorId="2A7746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AD7912" w14:textId="77777777" w:rsidR="00E66821" w:rsidRDefault="00E66821">
    <w:pPr>
      <w:pStyle w:val="Header"/>
    </w:pPr>
    <w:r>
      <w:rPr>
        <w:noProof/>
      </w:rPr>
      <w:pict w14:anchorId="3CC65E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92E40E" w14:textId="77777777" w:rsidR="00E66821" w:rsidRDefault="00E66821" w:rsidP="000114DA">
    <w:pPr>
      <w:pStyle w:val="Header"/>
      <w:rPr>
        <w:i/>
      </w:rPr>
    </w:pPr>
    <w:r w:rsidRPr="00F16E2A">
      <w:rPr>
        <w:i/>
        <w:noProof/>
      </w:rPr>
      <mc:AlternateContent>
        <mc:Choice Requires="wps">
          <w:drawing>
            <wp:anchor distT="0" distB="0" distL="114300" distR="114300" simplePos="0" relativeHeight="251760640" behindDoc="0" locked="0" layoutInCell="1" allowOverlap="1" wp14:anchorId="188FF392" wp14:editId="657FD7EB">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2E3BCFDF" w14:textId="77777777" w:rsidR="00E66821" w:rsidRPr="00983AB8" w:rsidRDefault="00E66821"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8FF392" id="_x0000_t202" coordsize="21600,21600" o:spt="202" path="m,l,21600r21600,l21600,xe">
              <v:stroke joinstyle="miter"/>
              <v:path gradientshapeok="t" o:connecttype="rect"/>
            </v:shapetype>
            <v:shape id="Text Box 2" o:spid="_x0000_s1033" type="#_x0000_t202" style="position:absolute;margin-left:510.7pt;margin-top:-35.6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" fillcolor="#fdde00" stroked="f">
              <v:fill opacity="26214f"/>
              <v:textbox>
                <w:txbxContent>
                  <w:p w14:paraId="2E3BCFDF" w14:textId="77777777" w:rsidR="00E66821" w:rsidRPr="00983AB8" w:rsidRDefault="00E66821"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758592" behindDoc="0" locked="0" layoutInCell="1" allowOverlap="1" wp14:anchorId="748B2ED4" wp14:editId="1A9080C4">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3F91CFB8" w14:textId="77777777" w:rsidR="00E66821" w:rsidRPr="00983AB8" w:rsidRDefault="00E66821"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8B2ED4" id="_x0000_s1034" type="#_x0000_t202" style="position:absolute;margin-left:-54pt;margin-top:-35.7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" fillcolor="#daaa00" stroked="f">
              <v:textbox>
                <w:txbxContent>
                  <w:p w14:paraId="3F91CFB8" w14:textId="77777777" w:rsidR="00E66821" w:rsidRPr="00983AB8" w:rsidRDefault="00E66821"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761664" behindDoc="0" locked="0" layoutInCell="1" allowOverlap="1" wp14:anchorId="34A89B85" wp14:editId="43631F9F">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7A719FA1" w14:textId="77777777" w:rsidR="00E66821" w:rsidRPr="00CD62FB" w:rsidRDefault="00E66821"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A89B85" id="_x0000_s1035" type="#_x0000_t202" style="position:absolute;margin-left:400.5pt;margin-top:-35.65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" fillcolor="#fdde00" stroked="f">
              <v:textbox>
                <w:txbxContent>
                  <w:p w14:paraId="7A719FA1" w14:textId="77777777" w:rsidR="00E66821" w:rsidRPr="00CD62FB" w:rsidRDefault="00E66821"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759616" behindDoc="0" locked="0" layoutInCell="1" allowOverlap="1" wp14:anchorId="4CC0FC97" wp14:editId="22A700ED">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201F7915" w14:textId="77777777" w:rsidR="00E66821" w:rsidRPr="00983AB8" w:rsidRDefault="00E66821"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0FC97" id="_x0000_s1036" type="#_x0000_t202" style="position:absolute;margin-left:246pt;margin-top:-35.8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F897J4xAgAAQwQAAA4AAAAAAAAAAAAAAAAALgIA&#10;AGRycy9lMm9Eb2MueG1sUEsBAi0AFAAGAAgAAAAhAPo+HBDdAAAACAEAAA8AAAAAAAAAAAAAAAAA&#10;iwQAAGRycy9kb3ducmV2LnhtbFBLBQYAAAAABAAEAPMAAACVBQAAAAA=&#10;" fillcolor="#e3b623" stroked="f">
              <v:fill opacity="55512f"/>
              <v:textbox>
                <w:txbxContent>
                  <w:p w14:paraId="201F7915" w14:textId="77777777" w:rsidR="00E66821" w:rsidRPr="00983AB8" w:rsidRDefault="00E66821" w:rsidP="00F16E2A">
                    <w:pPr>
                      <w:spacing w:before="240"/>
                      <w:rPr>
                        <w:rFonts w:ascii="Arial" w:hAnsi="Arial" w:cs="Arial"/>
                        <w:b/>
                        <w:color w:val="FFFFFF" w:themeColor="background1"/>
                        <w:sz w:val="18"/>
                        <w:szCs w:val="18"/>
                      </w:rPr>
                    </w:pPr>
                  </w:p>
                </w:txbxContent>
              </v:textbox>
            </v:shape>
          </w:pict>
        </mc:Fallback>
      </mc:AlternateContent>
    </w:r>
    <w:r>
      <w:rPr>
        <w:noProof/>
      </w:rPr>
      <w:pict w14:anchorId="74F98B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35439D31" w14:textId="77777777" w:rsidR="00E66821" w:rsidRPr="00552F21" w:rsidRDefault="00E66821" w:rsidP="00646F14">
    <w:pPr>
      <w:pStyle w:val="Header"/>
      <w:jc w:val="center"/>
      <w:rPr>
        <w:i/>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DE78A9" w14:textId="77777777" w:rsidR="00E66821" w:rsidRDefault="00E66821">
    <w:pPr>
      <w:pStyle w:val="Header"/>
    </w:pPr>
    <w:r>
      <w:rPr>
        <w:noProof/>
      </w:rPr>
      <w:pict w14:anchorId="51FCE5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9565483"/>
    <w:multiLevelType w:val="hybridMultilevel"/>
    <w:tmpl w:val="E7462ED6"/>
    <w:lvl w:ilvl="0" w:tplc="10090001">
      <w:start w:val="1"/>
      <w:numFmt w:val="bullet"/>
      <w:lvlText w:val=""/>
      <w:lvlJc w:val="left"/>
      <w:pPr>
        <w:ind w:left="1130" w:hanging="360"/>
      </w:pPr>
      <w:rPr>
        <w:rFonts w:ascii="Symbol" w:hAnsi="Symbol" w:hint="default"/>
      </w:rPr>
    </w:lvl>
    <w:lvl w:ilvl="1" w:tplc="10090003" w:tentative="1">
      <w:start w:val="1"/>
      <w:numFmt w:val="bullet"/>
      <w:lvlText w:val="o"/>
      <w:lvlJc w:val="left"/>
      <w:pPr>
        <w:ind w:left="1850" w:hanging="360"/>
      </w:pPr>
      <w:rPr>
        <w:rFonts w:ascii="Courier New" w:hAnsi="Courier New" w:cs="Courier New" w:hint="default"/>
      </w:rPr>
    </w:lvl>
    <w:lvl w:ilvl="2" w:tplc="10090005" w:tentative="1">
      <w:start w:val="1"/>
      <w:numFmt w:val="bullet"/>
      <w:lvlText w:val=""/>
      <w:lvlJc w:val="left"/>
      <w:pPr>
        <w:ind w:left="2570" w:hanging="360"/>
      </w:pPr>
      <w:rPr>
        <w:rFonts w:ascii="Wingdings" w:hAnsi="Wingdings" w:hint="default"/>
      </w:rPr>
    </w:lvl>
    <w:lvl w:ilvl="3" w:tplc="10090001" w:tentative="1">
      <w:start w:val="1"/>
      <w:numFmt w:val="bullet"/>
      <w:lvlText w:val=""/>
      <w:lvlJc w:val="left"/>
      <w:pPr>
        <w:ind w:left="3290" w:hanging="360"/>
      </w:pPr>
      <w:rPr>
        <w:rFonts w:ascii="Symbol" w:hAnsi="Symbol" w:hint="default"/>
      </w:rPr>
    </w:lvl>
    <w:lvl w:ilvl="4" w:tplc="10090003" w:tentative="1">
      <w:start w:val="1"/>
      <w:numFmt w:val="bullet"/>
      <w:lvlText w:val="o"/>
      <w:lvlJc w:val="left"/>
      <w:pPr>
        <w:ind w:left="4010" w:hanging="360"/>
      </w:pPr>
      <w:rPr>
        <w:rFonts w:ascii="Courier New" w:hAnsi="Courier New" w:cs="Courier New" w:hint="default"/>
      </w:rPr>
    </w:lvl>
    <w:lvl w:ilvl="5" w:tplc="10090005" w:tentative="1">
      <w:start w:val="1"/>
      <w:numFmt w:val="bullet"/>
      <w:lvlText w:val=""/>
      <w:lvlJc w:val="left"/>
      <w:pPr>
        <w:ind w:left="4730" w:hanging="360"/>
      </w:pPr>
      <w:rPr>
        <w:rFonts w:ascii="Wingdings" w:hAnsi="Wingdings" w:hint="default"/>
      </w:rPr>
    </w:lvl>
    <w:lvl w:ilvl="6" w:tplc="10090001" w:tentative="1">
      <w:start w:val="1"/>
      <w:numFmt w:val="bullet"/>
      <w:lvlText w:val=""/>
      <w:lvlJc w:val="left"/>
      <w:pPr>
        <w:ind w:left="5450" w:hanging="360"/>
      </w:pPr>
      <w:rPr>
        <w:rFonts w:ascii="Symbol" w:hAnsi="Symbol" w:hint="default"/>
      </w:rPr>
    </w:lvl>
    <w:lvl w:ilvl="7" w:tplc="10090003" w:tentative="1">
      <w:start w:val="1"/>
      <w:numFmt w:val="bullet"/>
      <w:lvlText w:val="o"/>
      <w:lvlJc w:val="left"/>
      <w:pPr>
        <w:ind w:left="6170" w:hanging="360"/>
      </w:pPr>
      <w:rPr>
        <w:rFonts w:ascii="Courier New" w:hAnsi="Courier New" w:cs="Courier New" w:hint="default"/>
      </w:rPr>
    </w:lvl>
    <w:lvl w:ilvl="8" w:tplc="10090005" w:tentative="1">
      <w:start w:val="1"/>
      <w:numFmt w:val="bullet"/>
      <w:lvlText w:val=""/>
      <w:lvlJc w:val="left"/>
      <w:pPr>
        <w:ind w:left="6890" w:hanging="360"/>
      </w:pPr>
      <w:rPr>
        <w:rFonts w:ascii="Wingdings" w:hAnsi="Wingdings" w:hint="default"/>
      </w:rPr>
    </w:lvl>
  </w:abstractNum>
  <w:abstractNum w:abstractNumId="6" w15:restartNumberingAfterBreak="0">
    <w:nsid w:val="16491EA1"/>
    <w:multiLevelType w:val="hybridMultilevel"/>
    <w:tmpl w:val="590469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77E7969"/>
    <w:multiLevelType w:val="hybridMultilevel"/>
    <w:tmpl w:val="FD1CBC74"/>
    <w:lvl w:ilvl="0" w:tplc="8A2E6B34">
      <w:start w:val="1"/>
      <w:numFmt w:val="bullet"/>
      <w:lvlText w:val=""/>
      <w:lvlJc w:val="left"/>
      <w:pPr>
        <w:tabs>
          <w:tab w:val="num" w:pos="1800"/>
        </w:tabs>
        <w:ind w:left="1800" w:hanging="360"/>
      </w:pPr>
      <w:rPr>
        <w:rFonts w:ascii="Symbol" w:hAnsi="Symbol" w:hint="default"/>
        <w:sz w:val="20"/>
      </w:rPr>
    </w:lvl>
    <w:lvl w:ilvl="1" w:tplc="04090003">
      <w:start w:val="1"/>
      <w:numFmt w:val="bullet"/>
      <w:lvlText w:val="o"/>
      <w:lvlJc w:val="left"/>
      <w:pPr>
        <w:tabs>
          <w:tab w:val="num" w:pos="2520"/>
        </w:tabs>
        <w:ind w:left="2520" w:hanging="360"/>
      </w:pPr>
      <w:rPr>
        <w:rFonts w:ascii="Courier New" w:hAnsi="Courier New" w:hint="default"/>
      </w:rPr>
    </w:lvl>
    <w:lvl w:ilvl="2" w:tplc="04090007">
      <w:start w:val="1"/>
      <w:numFmt w:val="bullet"/>
      <w:lvlText w:val=""/>
      <w:lvlJc w:val="left"/>
      <w:pPr>
        <w:tabs>
          <w:tab w:val="num" w:pos="3240"/>
        </w:tabs>
        <w:ind w:left="3240" w:hanging="360"/>
      </w:pPr>
      <w:rPr>
        <w:rFonts w:ascii="Wingdings" w:hAnsi="Wingdings" w:hint="default"/>
        <w:sz w:val="16"/>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8" w15:restartNumberingAfterBreak="0">
    <w:nsid w:val="17AE135C"/>
    <w:multiLevelType w:val="hybridMultilevel"/>
    <w:tmpl w:val="B69E5D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1F1D5B98"/>
    <w:multiLevelType w:val="hybridMultilevel"/>
    <w:tmpl w:val="56C059FE"/>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12"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15:restartNumberingAfterBreak="0">
    <w:nsid w:val="25C412CA"/>
    <w:multiLevelType w:val="hybridMultilevel"/>
    <w:tmpl w:val="213448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829779E"/>
    <w:multiLevelType w:val="hybridMultilevel"/>
    <w:tmpl w:val="8D06877C"/>
    <w:lvl w:ilvl="0" w:tplc="8AAA220C">
      <w:numFmt w:val="bullet"/>
      <w:lvlText w:val="-"/>
      <w:lvlJc w:val="left"/>
      <w:pPr>
        <w:ind w:left="720" w:hanging="360"/>
      </w:pPr>
      <w:rPr>
        <w:rFonts w:ascii="Calibri" w:eastAsia="Calibri" w:hAnsi="Calibri"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5" w15:restartNumberingAfterBreak="0">
    <w:nsid w:val="2AD97C49"/>
    <w:multiLevelType w:val="multilevel"/>
    <w:tmpl w:val="8B805A02"/>
    <w:numStyleLink w:val="List-Footnotes"/>
  </w:abstractNum>
  <w:abstractNum w:abstractNumId="16" w15:restartNumberingAfterBreak="0">
    <w:nsid w:val="2D817369"/>
    <w:multiLevelType w:val="hybridMultilevel"/>
    <w:tmpl w:val="B6D46FD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9"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3C31542B"/>
    <w:multiLevelType w:val="hybridMultilevel"/>
    <w:tmpl w:val="8422B6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3"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5" w15:restartNumberingAfterBreak="0">
    <w:nsid w:val="4E845261"/>
    <w:multiLevelType w:val="hybridMultilevel"/>
    <w:tmpl w:val="386AC8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0976F61"/>
    <w:multiLevelType w:val="hybridMultilevel"/>
    <w:tmpl w:val="FB0A521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8" w15:restartNumberingAfterBreak="0">
    <w:nsid w:val="56D14A50"/>
    <w:multiLevelType w:val="hybridMultilevel"/>
    <w:tmpl w:val="C19AABD8"/>
    <w:lvl w:ilvl="0" w:tplc="87AC37EE">
      <w:start w:val="1"/>
      <w:numFmt w:val="bullet"/>
      <w:lvlText w:val="-"/>
      <w:lvlJc w:val="left"/>
      <w:pPr>
        <w:ind w:left="720" w:hanging="360"/>
      </w:pPr>
      <w:rPr>
        <w:rFonts w:ascii="Arial" w:hAnsi="Aria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9427A40"/>
    <w:multiLevelType w:val="hybridMultilevel"/>
    <w:tmpl w:val="8E6661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B772F40"/>
    <w:multiLevelType w:val="hybridMultilevel"/>
    <w:tmpl w:val="F13410F6"/>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31"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32"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3"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4" w15:restartNumberingAfterBreak="0">
    <w:nsid w:val="6E050F81"/>
    <w:multiLevelType w:val="hybridMultilevel"/>
    <w:tmpl w:val="DD78D0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6" w15:restartNumberingAfterBreak="0">
    <w:nsid w:val="7C2448AA"/>
    <w:multiLevelType w:val="hybridMultilevel"/>
    <w:tmpl w:val="E1CA7F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31"/>
  </w:num>
  <w:num w:numId="2">
    <w:abstractNumId w:val="1"/>
  </w:num>
  <w:num w:numId="3">
    <w:abstractNumId w:val="2"/>
  </w:num>
  <w:num w:numId="4">
    <w:abstractNumId w:val="9"/>
  </w:num>
  <w:num w:numId="5">
    <w:abstractNumId w:val="32"/>
  </w:num>
  <w:num w:numId="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3"/>
  </w:num>
  <w:num w:numId="8">
    <w:abstractNumId w:val="0"/>
  </w:num>
  <w:num w:numId="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num>
  <w:num w:numId="11">
    <w:abstractNumId w:val="23"/>
  </w:num>
  <w:num w:numId="12">
    <w:abstractNumId w:val="27"/>
  </w:num>
  <w:num w:numId="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24"/>
  </w:num>
  <w:num w:numId="16">
    <w:abstractNumId w:val="15"/>
  </w:num>
  <w:num w:numId="17">
    <w:abstractNumId w:val="4"/>
  </w:num>
  <w:num w:numId="18">
    <w:abstractNumId w:val="18"/>
  </w:num>
  <w:num w:numId="19">
    <w:abstractNumId w:val="17"/>
  </w:num>
  <w:num w:numId="20">
    <w:abstractNumId w:val="22"/>
  </w:num>
  <w:num w:numId="21">
    <w:abstractNumId w:val="21"/>
  </w:num>
  <w:num w:numId="22">
    <w:abstractNumId w:val="10"/>
  </w:num>
  <w:num w:numId="23">
    <w:abstractNumId w:val="35"/>
  </w:num>
  <w:num w:numId="24">
    <w:abstractNumId w:val="12"/>
  </w:num>
  <w:num w:numId="25">
    <w:abstractNumId w:val="28"/>
  </w:num>
  <w:num w:numId="26">
    <w:abstractNumId w:val="26"/>
  </w:num>
  <w:num w:numId="27">
    <w:abstractNumId w:val="20"/>
  </w:num>
  <w:num w:numId="28">
    <w:abstractNumId w:val="36"/>
  </w:num>
  <w:num w:numId="29">
    <w:abstractNumId w:val="16"/>
  </w:num>
  <w:num w:numId="30">
    <w:abstractNumId w:val="6"/>
  </w:num>
  <w:num w:numId="31">
    <w:abstractNumId w:val="14"/>
  </w:num>
  <w:num w:numId="32">
    <w:abstractNumId w:val="30"/>
  </w:num>
  <w:num w:numId="33">
    <w:abstractNumId w:val="11"/>
  </w:num>
  <w:num w:numId="34">
    <w:abstractNumId w:val="5"/>
  </w:num>
  <w:num w:numId="35">
    <w:abstractNumId w:val="7"/>
  </w:num>
  <w:num w:numId="36">
    <w:abstractNumId w:val="8"/>
  </w:num>
  <w:num w:numId="37">
    <w:abstractNumId w:val="29"/>
  </w:num>
  <w:num w:numId="38">
    <w:abstractNumId w:val="25"/>
  </w:num>
  <w:num w:numId="39">
    <w:abstractNumId w:val="34"/>
  </w:num>
  <w:num w:numId="40">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mirrorMargin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F3B"/>
    <w:rsid w:val="00001CE1"/>
    <w:rsid w:val="00004714"/>
    <w:rsid w:val="000058FC"/>
    <w:rsid w:val="000114DA"/>
    <w:rsid w:val="000148E1"/>
    <w:rsid w:val="00014EF6"/>
    <w:rsid w:val="00015CEB"/>
    <w:rsid w:val="00016DCC"/>
    <w:rsid w:val="000232FD"/>
    <w:rsid w:val="0002681F"/>
    <w:rsid w:val="00034F1B"/>
    <w:rsid w:val="00035E64"/>
    <w:rsid w:val="00044B84"/>
    <w:rsid w:val="0005052A"/>
    <w:rsid w:val="00052192"/>
    <w:rsid w:val="00061432"/>
    <w:rsid w:val="00073D2C"/>
    <w:rsid w:val="00082E13"/>
    <w:rsid w:val="000855FA"/>
    <w:rsid w:val="00092B35"/>
    <w:rsid w:val="000963E9"/>
    <w:rsid w:val="00096D96"/>
    <w:rsid w:val="000A27E2"/>
    <w:rsid w:val="000B5A4B"/>
    <w:rsid w:val="000B6DD0"/>
    <w:rsid w:val="000C410E"/>
    <w:rsid w:val="000D3655"/>
    <w:rsid w:val="000E5E0F"/>
    <w:rsid w:val="000E5E51"/>
    <w:rsid w:val="000F6BDA"/>
    <w:rsid w:val="00101AC2"/>
    <w:rsid w:val="00101D9A"/>
    <w:rsid w:val="00106BB4"/>
    <w:rsid w:val="00115559"/>
    <w:rsid w:val="00120C6E"/>
    <w:rsid w:val="00141FE4"/>
    <w:rsid w:val="00154143"/>
    <w:rsid w:val="0016489C"/>
    <w:rsid w:val="00170CE0"/>
    <w:rsid w:val="00184B1D"/>
    <w:rsid w:val="00191DF0"/>
    <w:rsid w:val="001B578E"/>
    <w:rsid w:val="001B62FC"/>
    <w:rsid w:val="001C08C4"/>
    <w:rsid w:val="001C53B4"/>
    <w:rsid w:val="001D4FB6"/>
    <w:rsid w:val="001F24EC"/>
    <w:rsid w:val="001F3556"/>
    <w:rsid w:val="001F7379"/>
    <w:rsid w:val="001F7D75"/>
    <w:rsid w:val="00202ABB"/>
    <w:rsid w:val="00217584"/>
    <w:rsid w:val="002424C3"/>
    <w:rsid w:val="0024789A"/>
    <w:rsid w:val="00251940"/>
    <w:rsid w:val="00254BB2"/>
    <w:rsid w:val="00255500"/>
    <w:rsid w:val="00260DB0"/>
    <w:rsid w:val="002612DA"/>
    <w:rsid w:val="00262366"/>
    <w:rsid w:val="0028786B"/>
    <w:rsid w:val="0029202D"/>
    <w:rsid w:val="002A7968"/>
    <w:rsid w:val="002B3895"/>
    <w:rsid w:val="002B7A18"/>
    <w:rsid w:val="002C207E"/>
    <w:rsid w:val="002C64DF"/>
    <w:rsid w:val="002C777C"/>
    <w:rsid w:val="002D4574"/>
    <w:rsid w:val="002E6CBA"/>
    <w:rsid w:val="002F1580"/>
    <w:rsid w:val="002F5A13"/>
    <w:rsid w:val="0031018A"/>
    <w:rsid w:val="00325574"/>
    <w:rsid w:val="003279DE"/>
    <w:rsid w:val="00332739"/>
    <w:rsid w:val="00332E86"/>
    <w:rsid w:val="00337680"/>
    <w:rsid w:val="0034067C"/>
    <w:rsid w:val="00344E11"/>
    <w:rsid w:val="0034792B"/>
    <w:rsid w:val="003504C5"/>
    <w:rsid w:val="00355CEC"/>
    <w:rsid w:val="00356554"/>
    <w:rsid w:val="003643C6"/>
    <w:rsid w:val="00367F61"/>
    <w:rsid w:val="00372513"/>
    <w:rsid w:val="00385B9D"/>
    <w:rsid w:val="00390862"/>
    <w:rsid w:val="003930DB"/>
    <w:rsid w:val="00396719"/>
    <w:rsid w:val="003A0D32"/>
    <w:rsid w:val="003A2111"/>
    <w:rsid w:val="003B7C74"/>
    <w:rsid w:val="003C59B5"/>
    <w:rsid w:val="003D3085"/>
    <w:rsid w:val="003D5984"/>
    <w:rsid w:val="003E065A"/>
    <w:rsid w:val="003E5E8D"/>
    <w:rsid w:val="003F64B3"/>
    <w:rsid w:val="003F7D77"/>
    <w:rsid w:val="004002A3"/>
    <w:rsid w:val="00404198"/>
    <w:rsid w:val="00405F99"/>
    <w:rsid w:val="00412E07"/>
    <w:rsid w:val="00422FA7"/>
    <w:rsid w:val="00425642"/>
    <w:rsid w:val="004274F3"/>
    <w:rsid w:val="00430B98"/>
    <w:rsid w:val="00434783"/>
    <w:rsid w:val="004417DE"/>
    <w:rsid w:val="00443991"/>
    <w:rsid w:val="004519EC"/>
    <w:rsid w:val="00454F3B"/>
    <w:rsid w:val="00461DE8"/>
    <w:rsid w:val="00463A27"/>
    <w:rsid w:val="00474496"/>
    <w:rsid w:val="00477C41"/>
    <w:rsid w:val="00480D28"/>
    <w:rsid w:val="004823A4"/>
    <w:rsid w:val="00482D34"/>
    <w:rsid w:val="004849E7"/>
    <w:rsid w:val="00496952"/>
    <w:rsid w:val="004A23FF"/>
    <w:rsid w:val="004B3B12"/>
    <w:rsid w:val="004C6296"/>
    <w:rsid w:val="004D6CEE"/>
    <w:rsid w:val="004E2636"/>
    <w:rsid w:val="004E31B5"/>
    <w:rsid w:val="004E33AD"/>
    <w:rsid w:val="004F081D"/>
    <w:rsid w:val="005004DE"/>
    <w:rsid w:val="0050763B"/>
    <w:rsid w:val="00512272"/>
    <w:rsid w:val="00515F21"/>
    <w:rsid w:val="005164DD"/>
    <w:rsid w:val="0052643B"/>
    <w:rsid w:val="005320A8"/>
    <w:rsid w:val="005429E6"/>
    <w:rsid w:val="00552F21"/>
    <w:rsid w:val="005624DD"/>
    <w:rsid w:val="00562855"/>
    <w:rsid w:val="00564D66"/>
    <w:rsid w:val="005725A1"/>
    <w:rsid w:val="00575741"/>
    <w:rsid w:val="0058394B"/>
    <w:rsid w:val="00585913"/>
    <w:rsid w:val="00591FCD"/>
    <w:rsid w:val="005A5438"/>
    <w:rsid w:val="005B0C03"/>
    <w:rsid w:val="005B17A1"/>
    <w:rsid w:val="005C0FC3"/>
    <w:rsid w:val="005C7435"/>
    <w:rsid w:val="005E3F29"/>
    <w:rsid w:val="005E6831"/>
    <w:rsid w:val="005F2894"/>
    <w:rsid w:val="005F5049"/>
    <w:rsid w:val="00606C29"/>
    <w:rsid w:val="00610BD0"/>
    <w:rsid w:val="00622441"/>
    <w:rsid w:val="00622981"/>
    <w:rsid w:val="0062449B"/>
    <w:rsid w:val="00635003"/>
    <w:rsid w:val="00637A37"/>
    <w:rsid w:val="00644DAF"/>
    <w:rsid w:val="0064646E"/>
    <w:rsid w:val="00646F14"/>
    <w:rsid w:val="00651D4D"/>
    <w:rsid w:val="00672FF2"/>
    <w:rsid w:val="00673089"/>
    <w:rsid w:val="0067401E"/>
    <w:rsid w:val="00677F11"/>
    <w:rsid w:val="0068758C"/>
    <w:rsid w:val="0069189D"/>
    <w:rsid w:val="00691F94"/>
    <w:rsid w:val="00694689"/>
    <w:rsid w:val="0069555E"/>
    <w:rsid w:val="006974E6"/>
    <w:rsid w:val="006A09C9"/>
    <w:rsid w:val="006A22E9"/>
    <w:rsid w:val="006B1831"/>
    <w:rsid w:val="006B556E"/>
    <w:rsid w:val="006D0919"/>
    <w:rsid w:val="006D1036"/>
    <w:rsid w:val="006F7B0A"/>
    <w:rsid w:val="00701017"/>
    <w:rsid w:val="00705ED7"/>
    <w:rsid w:val="00706723"/>
    <w:rsid w:val="007116BE"/>
    <w:rsid w:val="00715905"/>
    <w:rsid w:val="007172D6"/>
    <w:rsid w:val="0071798E"/>
    <w:rsid w:val="0072393E"/>
    <w:rsid w:val="007248C4"/>
    <w:rsid w:val="00730257"/>
    <w:rsid w:val="0073239F"/>
    <w:rsid w:val="0073343B"/>
    <w:rsid w:val="00734BF0"/>
    <w:rsid w:val="007438D9"/>
    <w:rsid w:val="00757361"/>
    <w:rsid w:val="00762A44"/>
    <w:rsid w:val="0076415A"/>
    <w:rsid w:val="0077558B"/>
    <w:rsid w:val="00780AA8"/>
    <w:rsid w:val="007845B8"/>
    <w:rsid w:val="007855DE"/>
    <w:rsid w:val="00793F43"/>
    <w:rsid w:val="007970A8"/>
    <w:rsid w:val="007A7857"/>
    <w:rsid w:val="007B2816"/>
    <w:rsid w:val="007D06A5"/>
    <w:rsid w:val="007D5FE9"/>
    <w:rsid w:val="007E4615"/>
    <w:rsid w:val="007E6ECF"/>
    <w:rsid w:val="007E785D"/>
    <w:rsid w:val="007F11B0"/>
    <w:rsid w:val="007F52AE"/>
    <w:rsid w:val="007F5607"/>
    <w:rsid w:val="00806EC9"/>
    <w:rsid w:val="008170E4"/>
    <w:rsid w:val="00824B05"/>
    <w:rsid w:val="00825D4D"/>
    <w:rsid w:val="00831AB4"/>
    <w:rsid w:val="0084117B"/>
    <w:rsid w:val="0085354D"/>
    <w:rsid w:val="00853A04"/>
    <w:rsid w:val="008638ED"/>
    <w:rsid w:val="00870665"/>
    <w:rsid w:val="0087578D"/>
    <w:rsid w:val="008771E9"/>
    <w:rsid w:val="00877E78"/>
    <w:rsid w:val="008820FA"/>
    <w:rsid w:val="00890266"/>
    <w:rsid w:val="00890FD8"/>
    <w:rsid w:val="00892E17"/>
    <w:rsid w:val="00893E24"/>
    <w:rsid w:val="008B57B1"/>
    <w:rsid w:val="008C1E85"/>
    <w:rsid w:val="008C2386"/>
    <w:rsid w:val="008C73F0"/>
    <w:rsid w:val="008E6754"/>
    <w:rsid w:val="008E7E2B"/>
    <w:rsid w:val="008F2E68"/>
    <w:rsid w:val="009037B0"/>
    <w:rsid w:val="009135D7"/>
    <w:rsid w:val="00923394"/>
    <w:rsid w:val="009239F9"/>
    <w:rsid w:val="0093046E"/>
    <w:rsid w:val="00932EF1"/>
    <w:rsid w:val="00940508"/>
    <w:rsid w:val="00944D2B"/>
    <w:rsid w:val="00945400"/>
    <w:rsid w:val="00946E1F"/>
    <w:rsid w:val="0095206A"/>
    <w:rsid w:val="00953CF7"/>
    <w:rsid w:val="009653FE"/>
    <w:rsid w:val="00975759"/>
    <w:rsid w:val="00977AFD"/>
    <w:rsid w:val="00981F09"/>
    <w:rsid w:val="009A148E"/>
    <w:rsid w:val="009A237D"/>
    <w:rsid w:val="009A4CE5"/>
    <w:rsid w:val="009B2879"/>
    <w:rsid w:val="009C3C8C"/>
    <w:rsid w:val="009E041D"/>
    <w:rsid w:val="00A009F8"/>
    <w:rsid w:val="00A01072"/>
    <w:rsid w:val="00A034F4"/>
    <w:rsid w:val="00A15BE6"/>
    <w:rsid w:val="00A26FBB"/>
    <w:rsid w:val="00A368F7"/>
    <w:rsid w:val="00A42651"/>
    <w:rsid w:val="00A431E2"/>
    <w:rsid w:val="00A43B47"/>
    <w:rsid w:val="00A50C0D"/>
    <w:rsid w:val="00A61AF5"/>
    <w:rsid w:val="00A62C80"/>
    <w:rsid w:val="00A76053"/>
    <w:rsid w:val="00A924BC"/>
    <w:rsid w:val="00A935F0"/>
    <w:rsid w:val="00AA6D61"/>
    <w:rsid w:val="00AA6EBB"/>
    <w:rsid w:val="00AB1CD0"/>
    <w:rsid w:val="00AB26B6"/>
    <w:rsid w:val="00AB3408"/>
    <w:rsid w:val="00AC2034"/>
    <w:rsid w:val="00AC5C62"/>
    <w:rsid w:val="00AD588F"/>
    <w:rsid w:val="00AF2DBB"/>
    <w:rsid w:val="00AF5483"/>
    <w:rsid w:val="00B13605"/>
    <w:rsid w:val="00B15FCD"/>
    <w:rsid w:val="00B204C9"/>
    <w:rsid w:val="00B21B26"/>
    <w:rsid w:val="00B23AE2"/>
    <w:rsid w:val="00B249AE"/>
    <w:rsid w:val="00B34EDF"/>
    <w:rsid w:val="00B3594C"/>
    <w:rsid w:val="00B4273E"/>
    <w:rsid w:val="00B51D2A"/>
    <w:rsid w:val="00B52A89"/>
    <w:rsid w:val="00B52B00"/>
    <w:rsid w:val="00B61C55"/>
    <w:rsid w:val="00B70316"/>
    <w:rsid w:val="00B74AB9"/>
    <w:rsid w:val="00B8493E"/>
    <w:rsid w:val="00B933D7"/>
    <w:rsid w:val="00B9505B"/>
    <w:rsid w:val="00B97561"/>
    <w:rsid w:val="00BA0DF1"/>
    <w:rsid w:val="00BA3501"/>
    <w:rsid w:val="00BA434F"/>
    <w:rsid w:val="00BB29D9"/>
    <w:rsid w:val="00BB5346"/>
    <w:rsid w:val="00BC2AD1"/>
    <w:rsid w:val="00BD2205"/>
    <w:rsid w:val="00BD50C5"/>
    <w:rsid w:val="00BF3B38"/>
    <w:rsid w:val="00BF4394"/>
    <w:rsid w:val="00BF5219"/>
    <w:rsid w:val="00C027EB"/>
    <w:rsid w:val="00C12356"/>
    <w:rsid w:val="00C22BF9"/>
    <w:rsid w:val="00C24F06"/>
    <w:rsid w:val="00C256FF"/>
    <w:rsid w:val="00C2672A"/>
    <w:rsid w:val="00C51575"/>
    <w:rsid w:val="00C570E0"/>
    <w:rsid w:val="00C60E68"/>
    <w:rsid w:val="00C72E7B"/>
    <w:rsid w:val="00C757FB"/>
    <w:rsid w:val="00CA1329"/>
    <w:rsid w:val="00CA43B8"/>
    <w:rsid w:val="00CB44E5"/>
    <w:rsid w:val="00CB54DF"/>
    <w:rsid w:val="00CC27DF"/>
    <w:rsid w:val="00CD23F7"/>
    <w:rsid w:val="00CE0CD5"/>
    <w:rsid w:val="00CE2B5E"/>
    <w:rsid w:val="00CE3705"/>
    <w:rsid w:val="00D103D5"/>
    <w:rsid w:val="00D13A8A"/>
    <w:rsid w:val="00D16A81"/>
    <w:rsid w:val="00D21D56"/>
    <w:rsid w:val="00D27100"/>
    <w:rsid w:val="00D27920"/>
    <w:rsid w:val="00D458D2"/>
    <w:rsid w:val="00D4626D"/>
    <w:rsid w:val="00D4641D"/>
    <w:rsid w:val="00D52AE6"/>
    <w:rsid w:val="00D570FA"/>
    <w:rsid w:val="00D57282"/>
    <w:rsid w:val="00D604CD"/>
    <w:rsid w:val="00D6315B"/>
    <w:rsid w:val="00D64739"/>
    <w:rsid w:val="00D66B54"/>
    <w:rsid w:val="00D67A83"/>
    <w:rsid w:val="00D712F4"/>
    <w:rsid w:val="00D737A5"/>
    <w:rsid w:val="00D83932"/>
    <w:rsid w:val="00D84526"/>
    <w:rsid w:val="00D918DA"/>
    <w:rsid w:val="00D93434"/>
    <w:rsid w:val="00DA0F8B"/>
    <w:rsid w:val="00DA15B5"/>
    <w:rsid w:val="00DA351B"/>
    <w:rsid w:val="00DB0A7A"/>
    <w:rsid w:val="00DB6D75"/>
    <w:rsid w:val="00DC23CC"/>
    <w:rsid w:val="00DC3980"/>
    <w:rsid w:val="00DC5152"/>
    <w:rsid w:val="00DE1F5C"/>
    <w:rsid w:val="00DE475C"/>
    <w:rsid w:val="00DF0698"/>
    <w:rsid w:val="00DF0C8C"/>
    <w:rsid w:val="00DF11E9"/>
    <w:rsid w:val="00E05D84"/>
    <w:rsid w:val="00E14146"/>
    <w:rsid w:val="00E2093F"/>
    <w:rsid w:val="00E21DB5"/>
    <w:rsid w:val="00E252C3"/>
    <w:rsid w:val="00E268F8"/>
    <w:rsid w:val="00E26FC5"/>
    <w:rsid w:val="00E3157F"/>
    <w:rsid w:val="00E504B0"/>
    <w:rsid w:val="00E5178D"/>
    <w:rsid w:val="00E66821"/>
    <w:rsid w:val="00E72E00"/>
    <w:rsid w:val="00E81693"/>
    <w:rsid w:val="00E85D58"/>
    <w:rsid w:val="00E91ED5"/>
    <w:rsid w:val="00E94817"/>
    <w:rsid w:val="00E974FA"/>
    <w:rsid w:val="00EA328E"/>
    <w:rsid w:val="00EA7A8F"/>
    <w:rsid w:val="00EC6A77"/>
    <w:rsid w:val="00EE4C5A"/>
    <w:rsid w:val="00EE5C09"/>
    <w:rsid w:val="00EE707B"/>
    <w:rsid w:val="00EE7BDD"/>
    <w:rsid w:val="00EF3F25"/>
    <w:rsid w:val="00F04C69"/>
    <w:rsid w:val="00F06020"/>
    <w:rsid w:val="00F16E2A"/>
    <w:rsid w:val="00F27B69"/>
    <w:rsid w:val="00F33E67"/>
    <w:rsid w:val="00F553D5"/>
    <w:rsid w:val="00F5639B"/>
    <w:rsid w:val="00F56959"/>
    <w:rsid w:val="00F621C6"/>
    <w:rsid w:val="00F628FC"/>
    <w:rsid w:val="00F6719E"/>
    <w:rsid w:val="00F71598"/>
    <w:rsid w:val="00F80C40"/>
    <w:rsid w:val="00F81697"/>
    <w:rsid w:val="00F85283"/>
    <w:rsid w:val="00F86F73"/>
    <w:rsid w:val="00F9294E"/>
    <w:rsid w:val="00F96EF1"/>
    <w:rsid w:val="00FA689A"/>
    <w:rsid w:val="00FB07F0"/>
    <w:rsid w:val="00FB099C"/>
    <w:rsid w:val="00FB1179"/>
    <w:rsid w:val="00FB673F"/>
    <w:rsid w:val="00FC10C1"/>
    <w:rsid w:val="00FC67D4"/>
    <w:rsid w:val="00FC7C4F"/>
    <w:rsid w:val="00FD06CF"/>
    <w:rsid w:val="00FE08AE"/>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36796E63"/>
  <w15:docId w15:val="{20D484D3-1DBC-4441-AFC9-DACCBD6D7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customStyle="1" w:styleId="instruction">
    <w:name w:val="instruction"/>
    <w:basedOn w:val="Normal"/>
    <w:rsid w:val="00454F3B"/>
    <w:pPr>
      <w:spacing w:after="0" w:line="240" w:lineRule="auto"/>
    </w:pPr>
    <w:rPr>
      <w:rFonts w:ascii="Times New Roman" w:eastAsia="Times New Roman" w:hAnsi="Times New Roman" w:cs="Times New Roman"/>
      <w:color w:val="008800"/>
      <w:sz w:val="24"/>
      <w:szCs w:val="24"/>
    </w:rPr>
  </w:style>
  <w:style w:type="character" w:customStyle="1" w:styleId="tgc">
    <w:name w:val="_tgc"/>
    <w:basedOn w:val="DefaultParagraphFont"/>
    <w:rsid w:val="00454F3B"/>
  </w:style>
  <w:style w:type="paragraph" w:styleId="NoSpacing">
    <w:name w:val="No Spacing"/>
    <w:uiPriority w:val="1"/>
    <w:qFormat/>
    <w:rsid w:val="00454F3B"/>
    <w:pPr>
      <w:spacing w:after="0" w:line="240" w:lineRule="auto"/>
    </w:pPr>
    <w:rPr>
      <w:rFonts w:eastAsiaTheme="minorHAnsi"/>
      <w:lang w:eastAsia="en-US"/>
    </w:rPr>
  </w:style>
  <w:style w:type="paragraph" w:styleId="CommentText">
    <w:name w:val="annotation text"/>
    <w:basedOn w:val="Normal"/>
    <w:link w:val="CommentTextChar"/>
    <w:uiPriority w:val="99"/>
    <w:unhideWhenUsed/>
    <w:rsid w:val="00454F3B"/>
    <w:pPr>
      <w:spacing w:line="240" w:lineRule="auto"/>
    </w:pPr>
    <w:rPr>
      <w:sz w:val="20"/>
      <w:szCs w:val="20"/>
    </w:rPr>
  </w:style>
  <w:style w:type="character" w:customStyle="1" w:styleId="CommentTextChar">
    <w:name w:val="Comment Text Char"/>
    <w:basedOn w:val="DefaultParagraphFont"/>
    <w:link w:val="CommentText"/>
    <w:uiPriority w:val="99"/>
    <w:rsid w:val="00454F3B"/>
    <w:rPr>
      <w:sz w:val="20"/>
      <w:szCs w:val="20"/>
    </w:rPr>
  </w:style>
  <w:style w:type="character" w:styleId="CommentReference">
    <w:name w:val="annotation reference"/>
    <w:basedOn w:val="DefaultParagraphFont"/>
    <w:uiPriority w:val="99"/>
    <w:semiHidden/>
    <w:unhideWhenUsed/>
    <w:rsid w:val="00454F3B"/>
    <w:rPr>
      <w:sz w:val="16"/>
      <w:szCs w:val="16"/>
    </w:rPr>
  </w:style>
  <w:style w:type="paragraph" w:styleId="CommentSubject">
    <w:name w:val="annotation subject"/>
    <w:basedOn w:val="CommentText"/>
    <w:next w:val="CommentText"/>
    <w:link w:val="CommentSubjectChar"/>
    <w:uiPriority w:val="99"/>
    <w:semiHidden/>
    <w:unhideWhenUsed/>
    <w:rsid w:val="00454F3B"/>
    <w:rPr>
      <w:b/>
      <w:bCs/>
    </w:rPr>
  </w:style>
  <w:style w:type="character" w:customStyle="1" w:styleId="CommentSubjectChar">
    <w:name w:val="Comment Subject Char"/>
    <w:basedOn w:val="CommentTextChar"/>
    <w:link w:val="CommentSubject"/>
    <w:uiPriority w:val="99"/>
    <w:semiHidden/>
    <w:rsid w:val="00454F3B"/>
    <w:rPr>
      <w:b/>
      <w:bCs/>
      <w:sz w:val="20"/>
      <w:szCs w:val="20"/>
    </w:rPr>
  </w:style>
  <w:style w:type="character" w:styleId="FootnoteReference">
    <w:name w:val="footnote reference"/>
    <w:basedOn w:val="DefaultParagraphFont"/>
    <w:uiPriority w:val="99"/>
    <w:semiHidden/>
    <w:unhideWhenUsed/>
    <w:rsid w:val="00454F3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409546">
      <w:bodyDiv w:val="1"/>
      <w:marLeft w:val="0"/>
      <w:marRight w:val="0"/>
      <w:marTop w:val="0"/>
      <w:marBottom w:val="0"/>
      <w:divBdr>
        <w:top w:val="none" w:sz="0" w:space="0" w:color="auto"/>
        <w:left w:val="none" w:sz="0" w:space="0" w:color="auto"/>
        <w:bottom w:val="none" w:sz="0" w:space="0" w:color="auto"/>
        <w:right w:val="none" w:sz="0" w:space="0" w:color="auto"/>
      </w:divBdr>
    </w:div>
    <w:div w:id="87580381">
      <w:bodyDiv w:val="1"/>
      <w:marLeft w:val="0"/>
      <w:marRight w:val="0"/>
      <w:marTop w:val="0"/>
      <w:marBottom w:val="0"/>
      <w:divBdr>
        <w:top w:val="none" w:sz="0" w:space="0" w:color="auto"/>
        <w:left w:val="none" w:sz="0" w:space="0" w:color="auto"/>
        <w:bottom w:val="none" w:sz="0" w:space="0" w:color="auto"/>
        <w:right w:val="none" w:sz="0" w:space="0" w:color="auto"/>
      </w:divBdr>
    </w:div>
    <w:div w:id="293029303">
      <w:bodyDiv w:val="1"/>
      <w:marLeft w:val="0"/>
      <w:marRight w:val="0"/>
      <w:marTop w:val="0"/>
      <w:marBottom w:val="0"/>
      <w:divBdr>
        <w:top w:val="none" w:sz="0" w:space="0" w:color="auto"/>
        <w:left w:val="none" w:sz="0" w:space="0" w:color="auto"/>
        <w:bottom w:val="none" w:sz="0" w:space="0" w:color="auto"/>
        <w:right w:val="none" w:sz="0" w:space="0" w:color="auto"/>
      </w:divBdr>
      <w:divsChild>
        <w:div w:id="1646008699">
          <w:marLeft w:val="1080"/>
          <w:marRight w:val="0"/>
          <w:marTop w:val="100"/>
          <w:marBottom w:val="0"/>
          <w:divBdr>
            <w:top w:val="none" w:sz="0" w:space="0" w:color="auto"/>
            <w:left w:val="none" w:sz="0" w:space="0" w:color="auto"/>
            <w:bottom w:val="none" w:sz="0" w:space="0" w:color="auto"/>
            <w:right w:val="none" w:sz="0" w:space="0" w:color="auto"/>
          </w:divBdr>
        </w:div>
      </w:divsChild>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608663965">
      <w:bodyDiv w:val="1"/>
      <w:marLeft w:val="0"/>
      <w:marRight w:val="0"/>
      <w:marTop w:val="0"/>
      <w:marBottom w:val="0"/>
      <w:divBdr>
        <w:top w:val="none" w:sz="0" w:space="0" w:color="auto"/>
        <w:left w:val="none" w:sz="0" w:space="0" w:color="auto"/>
        <w:bottom w:val="none" w:sz="0" w:space="0" w:color="auto"/>
        <w:right w:val="none" w:sz="0" w:space="0" w:color="auto"/>
      </w:divBdr>
      <w:divsChild>
        <w:div w:id="964043809">
          <w:marLeft w:val="1080"/>
          <w:marRight w:val="0"/>
          <w:marTop w:val="100"/>
          <w:marBottom w:val="0"/>
          <w:divBdr>
            <w:top w:val="none" w:sz="0" w:space="0" w:color="auto"/>
            <w:left w:val="none" w:sz="0" w:space="0" w:color="auto"/>
            <w:bottom w:val="none" w:sz="0" w:space="0" w:color="auto"/>
            <w:right w:val="none" w:sz="0" w:space="0" w:color="auto"/>
          </w:divBdr>
        </w:div>
      </w:divsChild>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30764329">
      <w:bodyDiv w:val="1"/>
      <w:marLeft w:val="0"/>
      <w:marRight w:val="0"/>
      <w:marTop w:val="0"/>
      <w:marBottom w:val="0"/>
      <w:divBdr>
        <w:top w:val="none" w:sz="0" w:space="0" w:color="auto"/>
        <w:left w:val="none" w:sz="0" w:space="0" w:color="auto"/>
        <w:bottom w:val="none" w:sz="0" w:space="0" w:color="auto"/>
        <w:right w:val="none" w:sz="0" w:space="0" w:color="auto"/>
      </w:divBdr>
    </w:div>
    <w:div w:id="1046031838">
      <w:bodyDiv w:val="1"/>
      <w:marLeft w:val="0"/>
      <w:marRight w:val="0"/>
      <w:marTop w:val="0"/>
      <w:marBottom w:val="0"/>
      <w:divBdr>
        <w:top w:val="none" w:sz="0" w:space="0" w:color="auto"/>
        <w:left w:val="none" w:sz="0" w:space="0" w:color="auto"/>
        <w:bottom w:val="none" w:sz="0" w:space="0" w:color="auto"/>
        <w:right w:val="none" w:sz="0" w:space="0" w:color="auto"/>
      </w:divBdr>
      <w:divsChild>
        <w:div w:id="488179697">
          <w:marLeft w:val="1080"/>
          <w:marRight w:val="0"/>
          <w:marTop w:val="100"/>
          <w:marBottom w:val="0"/>
          <w:divBdr>
            <w:top w:val="none" w:sz="0" w:space="0" w:color="auto"/>
            <w:left w:val="none" w:sz="0" w:space="0" w:color="auto"/>
            <w:bottom w:val="none" w:sz="0" w:space="0" w:color="auto"/>
            <w:right w:val="none" w:sz="0" w:space="0" w:color="auto"/>
          </w:divBdr>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05080505">
      <w:bodyDiv w:val="1"/>
      <w:marLeft w:val="0"/>
      <w:marRight w:val="0"/>
      <w:marTop w:val="0"/>
      <w:marBottom w:val="0"/>
      <w:divBdr>
        <w:top w:val="none" w:sz="0" w:space="0" w:color="auto"/>
        <w:left w:val="none" w:sz="0" w:space="0" w:color="auto"/>
        <w:bottom w:val="none" w:sz="0" w:space="0" w:color="auto"/>
        <w:right w:val="none" w:sz="0" w:space="0" w:color="auto"/>
      </w:divBdr>
      <w:divsChild>
        <w:div w:id="834884048">
          <w:marLeft w:val="1080"/>
          <w:marRight w:val="0"/>
          <w:marTop w:val="100"/>
          <w:marBottom w:val="0"/>
          <w:divBdr>
            <w:top w:val="none" w:sz="0" w:space="0" w:color="auto"/>
            <w:left w:val="none" w:sz="0" w:space="0" w:color="auto"/>
            <w:bottom w:val="none" w:sz="0" w:space="0" w:color="auto"/>
            <w:right w:val="none" w:sz="0" w:space="0" w:color="auto"/>
          </w:divBdr>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diagramQuickStyle" Target="diagrams/quickStyle1.xml"/><Relationship Id="rId3" Type="http://schemas.openxmlformats.org/officeDocument/2006/relationships/customXml" Target="../customXml/item3.xml"/><Relationship Id="rId21" Type="http://schemas.openxmlformats.org/officeDocument/2006/relationships/hyperlink" Target="https://sp.cwb.local/projects/pmo2/Digital%20Program/Digital%20Program%20SharePoint/1%20Program%20Management/04.%20Monitoring%20and%20Controlling/Meetings/04.%20Executive%20Steering%20Committee/FY20/2019-11-18/Digital%20ExecSteerCo%20Mtg%2011-18-19.pptx"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diagramLayout" Target="diagrams/layout1.xml"/><Relationship Id="rId33" Type="http://schemas.microsoft.com/office/2007/relationships/diagramDrawing" Target="diagrams/drawing2.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1.png"/><Relationship Id="rId29" Type="http://schemas.openxmlformats.org/officeDocument/2006/relationships/diagramData" Target="diagrams/data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diagramData" Target="diagrams/data1.xml"/><Relationship Id="rId32" Type="http://schemas.openxmlformats.org/officeDocument/2006/relationships/diagramColors" Target="diagrams/colors2.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3.png"/><Relationship Id="rId28" Type="http://schemas.microsoft.com/office/2007/relationships/diagramDrawing" Target="diagrams/drawing1.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diagramQuickStyle" Target="diagrams/quickStyl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diagramColors" Target="diagrams/colors1.xml"/><Relationship Id="rId30" Type="http://schemas.openxmlformats.org/officeDocument/2006/relationships/diagramLayout" Target="diagrams/layout2.xml"/><Relationship Id="rId35" Type="http://schemas.openxmlformats.org/officeDocument/2006/relationships/glossaryDocument" Target="glossary/document.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989F865-C03F-412D-85AC-EA42CB687894}" type="doc">
      <dgm:prSet loTypeId="urn:microsoft.com/office/officeart/2005/8/layout/chevron1" loCatId="process" qsTypeId="urn:microsoft.com/office/officeart/2005/8/quickstyle/simple1" qsCatId="simple" csTypeId="urn:microsoft.com/office/officeart/2005/8/colors/accent1_2" csCatId="accent1" phldr="1"/>
      <dgm:spPr/>
    </dgm:pt>
    <dgm:pt modelId="{BCB6571B-0CE9-409A-B6C7-E192BD677E26}">
      <dgm:prSet phldrT="[Text]"/>
      <dgm:spPr/>
      <dgm:t>
        <a:bodyPr/>
        <a:lstStyle/>
        <a:p>
          <a:r>
            <a:rPr lang="en-CA"/>
            <a:t>Initiate</a:t>
          </a:r>
        </a:p>
      </dgm:t>
    </dgm:pt>
    <dgm:pt modelId="{5907FCA7-DC76-4816-A53A-20F61FD8FBAB}" type="parTrans" cxnId="{D9FB0561-52F7-4E05-B67E-84A4F70246E6}">
      <dgm:prSet/>
      <dgm:spPr/>
      <dgm:t>
        <a:bodyPr/>
        <a:lstStyle/>
        <a:p>
          <a:endParaRPr lang="en-CA"/>
        </a:p>
      </dgm:t>
    </dgm:pt>
    <dgm:pt modelId="{65B5700E-2DD1-42DC-8F82-3CA97116D839}" type="sibTrans" cxnId="{D9FB0561-52F7-4E05-B67E-84A4F70246E6}">
      <dgm:prSet/>
      <dgm:spPr/>
      <dgm:t>
        <a:bodyPr/>
        <a:lstStyle/>
        <a:p>
          <a:endParaRPr lang="en-CA"/>
        </a:p>
      </dgm:t>
    </dgm:pt>
    <dgm:pt modelId="{FDD5DE80-7BD1-4035-9140-50184DDE2361}">
      <dgm:prSet phldrT="[Text]"/>
      <dgm:spPr/>
      <dgm:t>
        <a:bodyPr/>
        <a:lstStyle/>
        <a:p>
          <a:r>
            <a:rPr lang="en-CA"/>
            <a:t>Plan</a:t>
          </a:r>
        </a:p>
      </dgm:t>
    </dgm:pt>
    <dgm:pt modelId="{77E963EC-FFD3-4E43-8846-826ACB00BBEF}" type="parTrans" cxnId="{9F4335F2-B961-408F-A8D2-8B9FEF9B0354}">
      <dgm:prSet/>
      <dgm:spPr/>
      <dgm:t>
        <a:bodyPr/>
        <a:lstStyle/>
        <a:p>
          <a:endParaRPr lang="en-CA"/>
        </a:p>
      </dgm:t>
    </dgm:pt>
    <dgm:pt modelId="{7EFDC2E6-24D7-4D4F-AC0C-4234DA8A2DF9}" type="sibTrans" cxnId="{9F4335F2-B961-408F-A8D2-8B9FEF9B0354}">
      <dgm:prSet/>
      <dgm:spPr/>
      <dgm:t>
        <a:bodyPr/>
        <a:lstStyle/>
        <a:p>
          <a:endParaRPr lang="en-CA"/>
        </a:p>
      </dgm:t>
    </dgm:pt>
    <dgm:pt modelId="{51156AF9-82C4-4E6A-A5F2-FF3C5A8B0C2D}">
      <dgm:prSet phldrT="[Text]"/>
      <dgm:spPr/>
      <dgm:t>
        <a:bodyPr/>
        <a:lstStyle/>
        <a:p>
          <a:r>
            <a:rPr lang="en-CA"/>
            <a:t>Execute and Deploy</a:t>
          </a:r>
        </a:p>
      </dgm:t>
    </dgm:pt>
    <dgm:pt modelId="{948226CD-408A-411E-97E0-38BAF684C472}" type="parTrans" cxnId="{622692DB-1D66-4902-B29C-A49E87D443BF}">
      <dgm:prSet/>
      <dgm:spPr/>
      <dgm:t>
        <a:bodyPr/>
        <a:lstStyle/>
        <a:p>
          <a:endParaRPr lang="en-CA"/>
        </a:p>
      </dgm:t>
    </dgm:pt>
    <dgm:pt modelId="{C2C67E30-58D4-4957-925F-42E1A9F82262}" type="sibTrans" cxnId="{622692DB-1D66-4902-B29C-A49E87D443BF}">
      <dgm:prSet/>
      <dgm:spPr/>
      <dgm:t>
        <a:bodyPr/>
        <a:lstStyle/>
        <a:p>
          <a:endParaRPr lang="en-CA"/>
        </a:p>
      </dgm:t>
    </dgm:pt>
    <dgm:pt modelId="{AD43B9C0-0E33-4A5D-883A-9596DC245158}">
      <dgm:prSet phldrT="[Text]"/>
      <dgm:spPr/>
      <dgm:t>
        <a:bodyPr/>
        <a:lstStyle/>
        <a:p>
          <a:r>
            <a:rPr lang="en-CA"/>
            <a:t>Sustain &amp; Close</a:t>
          </a:r>
        </a:p>
      </dgm:t>
    </dgm:pt>
    <dgm:pt modelId="{F0561CD4-E407-431F-97A4-87208CE65A7F}" type="parTrans" cxnId="{A60C5D6B-F5C2-4BF7-A41F-2E51C2821F3E}">
      <dgm:prSet/>
      <dgm:spPr/>
      <dgm:t>
        <a:bodyPr/>
        <a:lstStyle/>
        <a:p>
          <a:endParaRPr lang="en-CA"/>
        </a:p>
      </dgm:t>
    </dgm:pt>
    <dgm:pt modelId="{7AF37D9F-499A-4055-9378-99CF93F5CB13}" type="sibTrans" cxnId="{A60C5D6B-F5C2-4BF7-A41F-2E51C2821F3E}">
      <dgm:prSet/>
      <dgm:spPr/>
      <dgm:t>
        <a:bodyPr/>
        <a:lstStyle/>
        <a:p>
          <a:endParaRPr lang="en-CA"/>
        </a:p>
      </dgm:t>
    </dgm:pt>
    <dgm:pt modelId="{23B2E186-AF4B-433F-9BF6-E6309135557C}" type="pres">
      <dgm:prSet presAssocID="{1989F865-C03F-412D-85AC-EA42CB687894}" presName="Name0" presStyleCnt="0">
        <dgm:presLayoutVars>
          <dgm:dir/>
          <dgm:animLvl val="lvl"/>
          <dgm:resizeHandles val="exact"/>
        </dgm:presLayoutVars>
      </dgm:prSet>
      <dgm:spPr/>
    </dgm:pt>
    <dgm:pt modelId="{AC08C791-B588-4A26-B592-493C9AFF74BC}" type="pres">
      <dgm:prSet presAssocID="{BCB6571B-0CE9-409A-B6C7-E192BD677E26}" presName="parTxOnly" presStyleLbl="node1" presStyleIdx="0" presStyleCnt="4" custScaleX="49517">
        <dgm:presLayoutVars>
          <dgm:chMax val="0"/>
          <dgm:chPref val="0"/>
          <dgm:bulletEnabled val="1"/>
        </dgm:presLayoutVars>
      </dgm:prSet>
      <dgm:spPr/>
      <dgm:t>
        <a:bodyPr/>
        <a:lstStyle/>
        <a:p>
          <a:endParaRPr lang="en-CA"/>
        </a:p>
      </dgm:t>
    </dgm:pt>
    <dgm:pt modelId="{364BBA38-50A2-490F-BFB6-402414EE06DD}" type="pres">
      <dgm:prSet presAssocID="{65B5700E-2DD1-42DC-8F82-3CA97116D839}" presName="parTxOnlySpace" presStyleCnt="0"/>
      <dgm:spPr/>
    </dgm:pt>
    <dgm:pt modelId="{3CEFB6E7-C5BC-4B88-BC68-778A78972F88}" type="pres">
      <dgm:prSet presAssocID="{FDD5DE80-7BD1-4035-9140-50184DDE2361}" presName="parTxOnly" presStyleLbl="node1" presStyleIdx="1" presStyleCnt="4" custScaleX="85406">
        <dgm:presLayoutVars>
          <dgm:chMax val="0"/>
          <dgm:chPref val="0"/>
          <dgm:bulletEnabled val="1"/>
        </dgm:presLayoutVars>
      </dgm:prSet>
      <dgm:spPr/>
      <dgm:t>
        <a:bodyPr/>
        <a:lstStyle/>
        <a:p>
          <a:endParaRPr lang="en-CA"/>
        </a:p>
      </dgm:t>
    </dgm:pt>
    <dgm:pt modelId="{150AE2AF-3CEF-41B4-81D5-F90CBFA3812D}" type="pres">
      <dgm:prSet presAssocID="{7EFDC2E6-24D7-4D4F-AC0C-4234DA8A2DF9}" presName="parTxOnlySpace" presStyleCnt="0"/>
      <dgm:spPr/>
    </dgm:pt>
    <dgm:pt modelId="{7769ACD8-D919-4344-BFA7-EF0E3383D8E5}" type="pres">
      <dgm:prSet presAssocID="{51156AF9-82C4-4E6A-A5F2-FF3C5A8B0C2D}" presName="parTxOnly" presStyleLbl="node1" presStyleIdx="2" presStyleCnt="4" custScaleX="76977" custLinFactNeighborX="-20485" custLinFactNeighborY="45369">
        <dgm:presLayoutVars>
          <dgm:chMax val="0"/>
          <dgm:chPref val="0"/>
          <dgm:bulletEnabled val="1"/>
        </dgm:presLayoutVars>
      </dgm:prSet>
      <dgm:spPr/>
      <dgm:t>
        <a:bodyPr/>
        <a:lstStyle/>
        <a:p>
          <a:endParaRPr lang="en-CA"/>
        </a:p>
      </dgm:t>
    </dgm:pt>
    <dgm:pt modelId="{7E88A825-2598-4847-BC97-4BD0EB5634DD}" type="pres">
      <dgm:prSet presAssocID="{C2C67E30-58D4-4957-925F-42E1A9F82262}" presName="parTxOnlySpace" presStyleCnt="0"/>
      <dgm:spPr/>
    </dgm:pt>
    <dgm:pt modelId="{D5198125-F5B1-427F-8D29-70C30C3F2C87}" type="pres">
      <dgm:prSet presAssocID="{AD43B9C0-0E33-4A5D-883A-9596DC245158}" presName="parTxOnly" presStyleLbl="node1" presStyleIdx="3" presStyleCnt="4" custLinFactNeighborY="2964">
        <dgm:presLayoutVars>
          <dgm:chMax val="0"/>
          <dgm:chPref val="0"/>
          <dgm:bulletEnabled val="1"/>
        </dgm:presLayoutVars>
      </dgm:prSet>
      <dgm:spPr/>
      <dgm:t>
        <a:bodyPr/>
        <a:lstStyle/>
        <a:p>
          <a:endParaRPr lang="en-CA"/>
        </a:p>
      </dgm:t>
    </dgm:pt>
  </dgm:ptLst>
  <dgm:cxnLst>
    <dgm:cxn modelId="{E89EB4AA-D471-41EC-A57D-32567A0EF1C1}" type="presOf" srcId="{BCB6571B-0CE9-409A-B6C7-E192BD677E26}" destId="{AC08C791-B588-4A26-B592-493C9AFF74BC}" srcOrd="0" destOrd="0" presId="urn:microsoft.com/office/officeart/2005/8/layout/chevron1"/>
    <dgm:cxn modelId="{798575EC-D60E-4F1C-AC4D-12124BBBBD61}" type="presOf" srcId="{AD43B9C0-0E33-4A5D-883A-9596DC245158}" destId="{D5198125-F5B1-427F-8D29-70C30C3F2C87}" srcOrd="0" destOrd="0" presId="urn:microsoft.com/office/officeart/2005/8/layout/chevron1"/>
    <dgm:cxn modelId="{011DA005-6B33-4493-8802-3E48470B544C}" type="presOf" srcId="{1989F865-C03F-412D-85AC-EA42CB687894}" destId="{23B2E186-AF4B-433F-9BF6-E6309135557C}" srcOrd="0" destOrd="0" presId="urn:microsoft.com/office/officeart/2005/8/layout/chevron1"/>
    <dgm:cxn modelId="{A60C5D6B-F5C2-4BF7-A41F-2E51C2821F3E}" srcId="{1989F865-C03F-412D-85AC-EA42CB687894}" destId="{AD43B9C0-0E33-4A5D-883A-9596DC245158}" srcOrd="3" destOrd="0" parTransId="{F0561CD4-E407-431F-97A4-87208CE65A7F}" sibTransId="{7AF37D9F-499A-4055-9378-99CF93F5CB13}"/>
    <dgm:cxn modelId="{D9FB0561-52F7-4E05-B67E-84A4F70246E6}" srcId="{1989F865-C03F-412D-85AC-EA42CB687894}" destId="{BCB6571B-0CE9-409A-B6C7-E192BD677E26}" srcOrd="0" destOrd="0" parTransId="{5907FCA7-DC76-4816-A53A-20F61FD8FBAB}" sibTransId="{65B5700E-2DD1-42DC-8F82-3CA97116D839}"/>
    <dgm:cxn modelId="{9F4335F2-B961-408F-A8D2-8B9FEF9B0354}" srcId="{1989F865-C03F-412D-85AC-EA42CB687894}" destId="{FDD5DE80-7BD1-4035-9140-50184DDE2361}" srcOrd="1" destOrd="0" parTransId="{77E963EC-FFD3-4E43-8846-826ACB00BBEF}" sibTransId="{7EFDC2E6-24D7-4D4F-AC0C-4234DA8A2DF9}"/>
    <dgm:cxn modelId="{622692DB-1D66-4902-B29C-A49E87D443BF}" srcId="{1989F865-C03F-412D-85AC-EA42CB687894}" destId="{51156AF9-82C4-4E6A-A5F2-FF3C5A8B0C2D}" srcOrd="2" destOrd="0" parTransId="{948226CD-408A-411E-97E0-38BAF684C472}" sibTransId="{C2C67E30-58D4-4957-925F-42E1A9F82262}"/>
    <dgm:cxn modelId="{579B8B94-B1BD-490D-927D-2AA157AB2B6D}" type="presOf" srcId="{51156AF9-82C4-4E6A-A5F2-FF3C5A8B0C2D}" destId="{7769ACD8-D919-4344-BFA7-EF0E3383D8E5}" srcOrd="0" destOrd="0" presId="urn:microsoft.com/office/officeart/2005/8/layout/chevron1"/>
    <dgm:cxn modelId="{00ED6677-C208-4CBE-A799-AD6E87EF4BA7}" type="presOf" srcId="{FDD5DE80-7BD1-4035-9140-50184DDE2361}" destId="{3CEFB6E7-C5BC-4B88-BC68-778A78972F88}" srcOrd="0" destOrd="0" presId="urn:microsoft.com/office/officeart/2005/8/layout/chevron1"/>
    <dgm:cxn modelId="{B4C16001-405F-46F3-81DB-45F823762BE3}" type="presParOf" srcId="{23B2E186-AF4B-433F-9BF6-E6309135557C}" destId="{AC08C791-B588-4A26-B592-493C9AFF74BC}" srcOrd="0" destOrd="0" presId="urn:microsoft.com/office/officeart/2005/8/layout/chevron1"/>
    <dgm:cxn modelId="{6CBA63DF-469B-499C-A198-299F1B65F2B3}" type="presParOf" srcId="{23B2E186-AF4B-433F-9BF6-E6309135557C}" destId="{364BBA38-50A2-490F-BFB6-402414EE06DD}" srcOrd="1" destOrd="0" presId="urn:microsoft.com/office/officeart/2005/8/layout/chevron1"/>
    <dgm:cxn modelId="{537E1E26-F171-4EE5-A186-08E2925102A7}" type="presParOf" srcId="{23B2E186-AF4B-433F-9BF6-E6309135557C}" destId="{3CEFB6E7-C5BC-4B88-BC68-778A78972F88}" srcOrd="2" destOrd="0" presId="urn:microsoft.com/office/officeart/2005/8/layout/chevron1"/>
    <dgm:cxn modelId="{705CF581-18F5-40F5-9487-10BB675A7EF3}" type="presParOf" srcId="{23B2E186-AF4B-433F-9BF6-E6309135557C}" destId="{150AE2AF-3CEF-41B4-81D5-F90CBFA3812D}" srcOrd="3" destOrd="0" presId="urn:microsoft.com/office/officeart/2005/8/layout/chevron1"/>
    <dgm:cxn modelId="{3B8AFAF6-976F-4807-BB38-467E9AF786DA}" type="presParOf" srcId="{23B2E186-AF4B-433F-9BF6-E6309135557C}" destId="{7769ACD8-D919-4344-BFA7-EF0E3383D8E5}" srcOrd="4" destOrd="0" presId="urn:microsoft.com/office/officeart/2005/8/layout/chevron1"/>
    <dgm:cxn modelId="{3DA53903-66C2-47F4-9F27-FD376643FC0E}" type="presParOf" srcId="{23B2E186-AF4B-433F-9BF6-E6309135557C}" destId="{7E88A825-2598-4847-BC97-4BD0EB5634DD}" srcOrd="5" destOrd="0" presId="urn:microsoft.com/office/officeart/2005/8/layout/chevron1"/>
    <dgm:cxn modelId="{8398C367-224A-4001-A274-7BA2B3FB350F}" type="presParOf" srcId="{23B2E186-AF4B-433F-9BF6-E6309135557C}" destId="{D5198125-F5B1-427F-8D29-70C30C3F2C87}" srcOrd="6" destOrd="0" presId="urn:microsoft.com/office/officeart/2005/8/layout/chevron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34E8723-1EBE-454C-AC45-43293EF4AD87}" type="doc">
      <dgm:prSet loTypeId="urn:microsoft.com/office/officeart/2005/8/layout/chevron1" loCatId="process" qsTypeId="urn:microsoft.com/office/officeart/2005/8/quickstyle/simple1" qsCatId="simple" csTypeId="urn:microsoft.com/office/officeart/2005/8/colors/accent1_2" csCatId="accent1" phldr="1"/>
      <dgm:spPr/>
    </dgm:pt>
    <dgm:pt modelId="{BDB053BB-8661-44EC-8D72-D5005641DD3A}">
      <dgm:prSet phldrT="[Text]" custT="1"/>
      <dgm:spPr>
        <a:xfrm>
          <a:off x="2460" y="0"/>
          <a:ext cx="1432053" cy="219456"/>
        </a:xfrm>
        <a:prstGeom prst="chevron">
          <a:avLst/>
        </a:prstGeom>
        <a:solidFill>
          <a:srgbClr val="009AA6">
            <a:hueOff val="0"/>
            <a:satOff val="0"/>
            <a:lumOff val="0"/>
            <a:alphaOff val="0"/>
          </a:srgbClr>
        </a:solidFill>
        <a:ln w="25400" cap="flat" cmpd="sng" algn="ctr">
          <a:solidFill>
            <a:srgbClr val="FFFFFF">
              <a:hueOff val="0"/>
              <a:satOff val="0"/>
              <a:lumOff val="0"/>
              <a:alphaOff val="0"/>
            </a:srgbClr>
          </a:solidFill>
          <a:prstDash val="solid"/>
        </a:ln>
        <a:effectLst/>
      </dgm:spPr>
      <dgm:t>
        <a:bodyPr/>
        <a:lstStyle/>
        <a:p>
          <a:pPr algn="ctr"/>
          <a:r>
            <a:rPr lang="en-CA" sz="1100">
              <a:solidFill>
                <a:srgbClr val="FFFFFF"/>
              </a:solidFill>
              <a:latin typeface="Calibri"/>
              <a:ea typeface="+mn-ea"/>
              <a:cs typeface="+mn-cs"/>
            </a:rPr>
            <a:t>Prepare</a:t>
          </a:r>
        </a:p>
      </dgm:t>
    </dgm:pt>
    <dgm:pt modelId="{3BAC99AB-06CC-4B34-A0EF-2C30037EA072}" type="parTrans" cxnId="{648A51E6-CCAC-47B7-84C8-46B96B4847A8}">
      <dgm:prSet/>
      <dgm:spPr/>
      <dgm:t>
        <a:bodyPr/>
        <a:lstStyle/>
        <a:p>
          <a:pPr algn="ctr"/>
          <a:endParaRPr lang="en-CA" sz="900"/>
        </a:p>
      </dgm:t>
    </dgm:pt>
    <dgm:pt modelId="{14C330E7-4FA2-433B-9623-CF23EF1DF683}" type="sibTrans" cxnId="{648A51E6-CCAC-47B7-84C8-46B96B4847A8}">
      <dgm:prSet/>
      <dgm:spPr/>
      <dgm:t>
        <a:bodyPr/>
        <a:lstStyle/>
        <a:p>
          <a:pPr algn="ctr"/>
          <a:endParaRPr lang="en-CA" sz="900"/>
        </a:p>
      </dgm:t>
    </dgm:pt>
    <dgm:pt modelId="{B6ED9C37-5480-4DAB-A679-D239981D76EE}">
      <dgm:prSet phldrT="[Text]" custT="1"/>
      <dgm:spPr>
        <a:xfrm>
          <a:off x="3869005" y="0"/>
          <a:ext cx="1432053" cy="219456"/>
        </a:xfrm>
        <a:prstGeom prst="chevron">
          <a:avLst/>
        </a:prstGeom>
        <a:solidFill>
          <a:srgbClr val="009AA6">
            <a:hueOff val="0"/>
            <a:satOff val="0"/>
            <a:lumOff val="0"/>
            <a:alphaOff val="0"/>
          </a:srgbClr>
        </a:solidFill>
        <a:ln w="25400" cap="flat" cmpd="sng" algn="ctr">
          <a:solidFill>
            <a:srgbClr val="FFFFFF">
              <a:hueOff val="0"/>
              <a:satOff val="0"/>
              <a:lumOff val="0"/>
              <a:alphaOff val="0"/>
            </a:srgbClr>
          </a:solidFill>
          <a:prstDash val="solid"/>
        </a:ln>
        <a:effectLst/>
      </dgm:spPr>
      <dgm:t>
        <a:bodyPr/>
        <a:lstStyle/>
        <a:p>
          <a:pPr algn="ctr"/>
          <a:r>
            <a:rPr lang="en-CA" sz="1100">
              <a:solidFill>
                <a:srgbClr val="FFFFFF"/>
              </a:solidFill>
              <a:latin typeface="Calibri"/>
              <a:ea typeface="+mn-ea"/>
              <a:cs typeface="+mn-cs"/>
            </a:rPr>
            <a:t>Manage</a:t>
          </a:r>
        </a:p>
      </dgm:t>
    </dgm:pt>
    <dgm:pt modelId="{4A60C6E7-1343-42EE-AB59-A38A60BB20B6}" type="parTrans" cxnId="{24854C9B-44AB-48DB-9955-F235E3A4D26D}">
      <dgm:prSet/>
      <dgm:spPr/>
      <dgm:t>
        <a:bodyPr/>
        <a:lstStyle/>
        <a:p>
          <a:pPr algn="ctr"/>
          <a:endParaRPr lang="en-CA" sz="900"/>
        </a:p>
      </dgm:t>
    </dgm:pt>
    <dgm:pt modelId="{C0613080-EF73-4BDA-9CD8-56DD7607C27C}" type="sibTrans" cxnId="{24854C9B-44AB-48DB-9955-F235E3A4D26D}">
      <dgm:prSet/>
      <dgm:spPr/>
      <dgm:t>
        <a:bodyPr/>
        <a:lstStyle/>
        <a:p>
          <a:pPr algn="ctr"/>
          <a:endParaRPr lang="en-CA" sz="900"/>
        </a:p>
      </dgm:t>
    </dgm:pt>
    <dgm:pt modelId="{2BCEECD5-986A-46B5-BD31-708AD6726C4E}">
      <dgm:prSet phldrT="[Text]" custT="1"/>
      <dgm:spPr>
        <a:xfrm>
          <a:off x="3869005" y="0"/>
          <a:ext cx="1432053" cy="219456"/>
        </a:xfrm>
        <a:solidFill>
          <a:srgbClr val="009AA6">
            <a:hueOff val="0"/>
            <a:satOff val="0"/>
            <a:lumOff val="0"/>
            <a:alphaOff val="0"/>
          </a:srgbClr>
        </a:solidFill>
        <a:ln w="25400" cap="flat" cmpd="sng" algn="ctr">
          <a:solidFill>
            <a:srgbClr val="FFFFFF">
              <a:hueOff val="0"/>
              <a:satOff val="0"/>
              <a:lumOff val="0"/>
              <a:alphaOff val="0"/>
            </a:srgbClr>
          </a:solidFill>
          <a:prstDash val="solid"/>
        </a:ln>
        <a:effectLst/>
      </dgm:spPr>
      <dgm:t>
        <a:bodyPr/>
        <a:lstStyle/>
        <a:p>
          <a:pPr algn="ctr"/>
          <a:r>
            <a:rPr lang="en-CA" sz="1100">
              <a:solidFill>
                <a:srgbClr val="FFFFFF"/>
              </a:solidFill>
              <a:latin typeface="Calibri"/>
              <a:ea typeface="+mn-ea"/>
              <a:cs typeface="+mn-cs"/>
            </a:rPr>
            <a:t>Reinforce</a:t>
          </a:r>
        </a:p>
      </dgm:t>
    </dgm:pt>
    <dgm:pt modelId="{1BDF2741-A224-4490-A5CA-3CB224F9151A}" type="parTrans" cxnId="{967CEAB6-A1D8-4CD5-8174-CC217FFC58B7}">
      <dgm:prSet/>
      <dgm:spPr/>
      <dgm:t>
        <a:bodyPr/>
        <a:lstStyle/>
        <a:p>
          <a:endParaRPr lang="en-CA" sz="900"/>
        </a:p>
      </dgm:t>
    </dgm:pt>
    <dgm:pt modelId="{5320C9CB-098B-469B-B4C5-5DFF88AB1B90}" type="sibTrans" cxnId="{967CEAB6-A1D8-4CD5-8174-CC217FFC58B7}">
      <dgm:prSet/>
      <dgm:spPr/>
      <dgm:t>
        <a:bodyPr/>
        <a:lstStyle/>
        <a:p>
          <a:endParaRPr lang="en-CA" sz="900"/>
        </a:p>
      </dgm:t>
    </dgm:pt>
    <dgm:pt modelId="{3B1950A9-59F7-495C-BA7A-59201EA77C88}" type="pres">
      <dgm:prSet presAssocID="{934E8723-1EBE-454C-AC45-43293EF4AD87}" presName="Name0" presStyleCnt="0">
        <dgm:presLayoutVars>
          <dgm:dir/>
          <dgm:animLvl val="lvl"/>
          <dgm:resizeHandles val="exact"/>
        </dgm:presLayoutVars>
      </dgm:prSet>
      <dgm:spPr/>
    </dgm:pt>
    <dgm:pt modelId="{D8E6D968-9954-46DD-AC3B-7473CF4886F3}" type="pres">
      <dgm:prSet presAssocID="{BDB053BB-8661-44EC-8D72-D5005641DD3A}" presName="parTxOnly" presStyleLbl="node1" presStyleIdx="0" presStyleCnt="3" custScaleX="73844" custLinFactNeighborX="6012" custLinFactNeighborY="-2896">
        <dgm:presLayoutVars>
          <dgm:chMax val="0"/>
          <dgm:chPref val="0"/>
          <dgm:bulletEnabled val="1"/>
        </dgm:presLayoutVars>
      </dgm:prSet>
      <dgm:spPr>
        <a:prstGeom prst="chevron">
          <a:avLst/>
        </a:prstGeom>
      </dgm:spPr>
      <dgm:t>
        <a:bodyPr/>
        <a:lstStyle/>
        <a:p>
          <a:endParaRPr lang="en-CA"/>
        </a:p>
      </dgm:t>
    </dgm:pt>
    <dgm:pt modelId="{273E35CE-74B1-44E9-A3E1-EEADCC526734}" type="pres">
      <dgm:prSet presAssocID="{14C330E7-4FA2-433B-9623-CF23EF1DF683}" presName="parTxOnlySpace" presStyleCnt="0"/>
      <dgm:spPr/>
    </dgm:pt>
    <dgm:pt modelId="{14E7675A-AD1B-431A-9585-DC263A080901}" type="pres">
      <dgm:prSet presAssocID="{B6ED9C37-5480-4DAB-A679-D239981D76EE}" presName="parTxOnly" presStyleLbl="node1" presStyleIdx="1" presStyleCnt="3" custScaleX="54378" custLinFactNeighborX="21364">
        <dgm:presLayoutVars>
          <dgm:chMax val="0"/>
          <dgm:chPref val="0"/>
          <dgm:bulletEnabled val="1"/>
        </dgm:presLayoutVars>
      </dgm:prSet>
      <dgm:spPr>
        <a:prstGeom prst="chevron">
          <a:avLst/>
        </a:prstGeom>
      </dgm:spPr>
      <dgm:t>
        <a:bodyPr/>
        <a:lstStyle/>
        <a:p>
          <a:endParaRPr lang="en-CA"/>
        </a:p>
      </dgm:t>
    </dgm:pt>
    <dgm:pt modelId="{ECCC8927-29A5-40BA-87F2-00EB7C4D6992}" type="pres">
      <dgm:prSet presAssocID="{C0613080-EF73-4BDA-9CD8-56DD7607C27C}" presName="parTxOnlySpace" presStyleCnt="0"/>
      <dgm:spPr/>
    </dgm:pt>
    <dgm:pt modelId="{5C59128E-36EA-4FFF-9503-9EAD9A88ED97}" type="pres">
      <dgm:prSet presAssocID="{2BCEECD5-986A-46B5-BD31-708AD6726C4E}" presName="parTxOnly" presStyleLbl="node1" presStyleIdx="2" presStyleCnt="3" custScaleX="67116" custLinFactNeighborX="82184" custLinFactNeighborY="-17361">
        <dgm:presLayoutVars>
          <dgm:chMax val="0"/>
          <dgm:chPref val="0"/>
          <dgm:bulletEnabled val="1"/>
        </dgm:presLayoutVars>
      </dgm:prSet>
      <dgm:spPr>
        <a:prstGeom prst="chevron">
          <a:avLst/>
        </a:prstGeom>
      </dgm:spPr>
      <dgm:t>
        <a:bodyPr/>
        <a:lstStyle/>
        <a:p>
          <a:endParaRPr lang="en-CA"/>
        </a:p>
      </dgm:t>
    </dgm:pt>
  </dgm:ptLst>
  <dgm:cxnLst>
    <dgm:cxn modelId="{6EC0A1D8-8E7A-4327-A778-342FE81841B8}" type="presOf" srcId="{B6ED9C37-5480-4DAB-A679-D239981D76EE}" destId="{14E7675A-AD1B-431A-9585-DC263A080901}" srcOrd="0" destOrd="0" presId="urn:microsoft.com/office/officeart/2005/8/layout/chevron1"/>
    <dgm:cxn modelId="{6B7BAFBC-9AD4-40C6-A3E0-F53874465DBD}" type="presOf" srcId="{2BCEECD5-986A-46B5-BD31-708AD6726C4E}" destId="{5C59128E-36EA-4FFF-9503-9EAD9A88ED97}" srcOrd="0" destOrd="0" presId="urn:microsoft.com/office/officeart/2005/8/layout/chevron1"/>
    <dgm:cxn modelId="{85983650-A94E-4B89-885A-986B082D17CE}" type="presOf" srcId="{BDB053BB-8661-44EC-8D72-D5005641DD3A}" destId="{D8E6D968-9954-46DD-AC3B-7473CF4886F3}" srcOrd="0" destOrd="0" presId="urn:microsoft.com/office/officeart/2005/8/layout/chevron1"/>
    <dgm:cxn modelId="{967CEAB6-A1D8-4CD5-8174-CC217FFC58B7}" srcId="{934E8723-1EBE-454C-AC45-43293EF4AD87}" destId="{2BCEECD5-986A-46B5-BD31-708AD6726C4E}" srcOrd="2" destOrd="0" parTransId="{1BDF2741-A224-4490-A5CA-3CB224F9151A}" sibTransId="{5320C9CB-098B-469B-B4C5-5DFF88AB1B90}"/>
    <dgm:cxn modelId="{CFB40524-11AA-4528-A0CD-92DD589657CC}" type="presOf" srcId="{934E8723-1EBE-454C-AC45-43293EF4AD87}" destId="{3B1950A9-59F7-495C-BA7A-59201EA77C88}" srcOrd="0" destOrd="0" presId="urn:microsoft.com/office/officeart/2005/8/layout/chevron1"/>
    <dgm:cxn modelId="{24854C9B-44AB-48DB-9955-F235E3A4D26D}" srcId="{934E8723-1EBE-454C-AC45-43293EF4AD87}" destId="{B6ED9C37-5480-4DAB-A679-D239981D76EE}" srcOrd="1" destOrd="0" parTransId="{4A60C6E7-1343-42EE-AB59-A38A60BB20B6}" sibTransId="{C0613080-EF73-4BDA-9CD8-56DD7607C27C}"/>
    <dgm:cxn modelId="{648A51E6-CCAC-47B7-84C8-46B96B4847A8}" srcId="{934E8723-1EBE-454C-AC45-43293EF4AD87}" destId="{BDB053BB-8661-44EC-8D72-D5005641DD3A}" srcOrd="0" destOrd="0" parTransId="{3BAC99AB-06CC-4B34-A0EF-2C30037EA072}" sibTransId="{14C330E7-4FA2-433B-9623-CF23EF1DF683}"/>
    <dgm:cxn modelId="{28E734FF-42EE-4C51-A393-712DA6AEE526}" type="presParOf" srcId="{3B1950A9-59F7-495C-BA7A-59201EA77C88}" destId="{D8E6D968-9954-46DD-AC3B-7473CF4886F3}" srcOrd="0" destOrd="0" presId="urn:microsoft.com/office/officeart/2005/8/layout/chevron1"/>
    <dgm:cxn modelId="{1DB581BE-21AA-4140-A95D-E9B3108F9CA6}" type="presParOf" srcId="{3B1950A9-59F7-495C-BA7A-59201EA77C88}" destId="{273E35CE-74B1-44E9-A3E1-EEADCC526734}" srcOrd="1" destOrd="0" presId="urn:microsoft.com/office/officeart/2005/8/layout/chevron1"/>
    <dgm:cxn modelId="{CACD114B-695E-4E56-B1B6-E5F27C9EDA9C}" type="presParOf" srcId="{3B1950A9-59F7-495C-BA7A-59201EA77C88}" destId="{14E7675A-AD1B-431A-9585-DC263A080901}" srcOrd="2" destOrd="0" presId="urn:microsoft.com/office/officeart/2005/8/layout/chevron1"/>
    <dgm:cxn modelId="{EFF1FA96-E421-404D-8F39-9C1780EF53D7}" type="presParOf" srcId="{3B1950A9-59F7-495C-BA7A-59201EA77C88}" destId="{ECCC8927-29A5-40BA-87F2-00EB7C4D6992}" srcOrd="3" destOrd="0" presId="urn:microsoft.com/office/officeart/2005/8/layout/chevron1"/>
    <dgm:cxn modelId="{7B49FBA7-3F2C-42AA-8741-D523E55C5AF8}" type="presParOf" srcId="{3B1950A9-59F7-495C-BA7A-59201EA77C88}" destId="{5C59128E-36EA-4FFF-9503-9EAD9A88ED97}" srcOrd="4" destOrd="0" presId="urn:microsoft.com/office/officeart/2005/8/layout/chevron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08C791-B588-4A26-B592-493C9AFF74BC}">
      <dsp:nvSpPr>
        <dsp:cNvPr id="0" name=""/>
        <dsp:cNvSpPr/>
      </dsp:nvSpPr>
      <dsp:spPr>
        <a:xfrm>
          <a:off x="1762" y="0"/>
          <a:ext cx="901409" cy="438150"/>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CA" sz="1100" kern="1200"/>
            <a:t>Initiate</a:t>
          </a:r>
        </a:p>
      </dsp:txBody>
      <dsp:txXfrm>
        <a:off x="220837" y="0"/>
        <a:ext cx="463259" cy="438150"/>
      </dsp:txXfrm>
    </dsp:sp>
    <dsp:sp modelId="{3CEFB6E7-C5BC-4B88-BC68-778A78972F88}">
      <dsp:nvSpPr>
        <dsp:cNvPr id="0" name=""/>
        <dsp:cNvSpPr/>
      </dsp:nvSpPr>
      <dsp:spPr>
        <a:xfrm>
          <a:off x="721131" y="0"/>
          <a:ext cx="1554734" cy="438150"/>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CA" sz="1100" kern="1200"/>
            <a:t>Plan</a:t>
          </a:r>
        </a:p>
      </dsp:txBody>
      <dsp:txXfrm>
        <a:off x="940206" y="0"/>
        <a:ext cx="1116584" cy="438150"/>
      </dsp:txXfrm>
    </dsp:sp>
    <dsp:sp modelId="{7769ACD8-D919-4344-BFA7-EF0E3383D8E5}">
      <dsp:nvSpPr>
        <dsp:cNvPr id="0" name=""/>
        <dsp:cNvSpPr/>
      </dsp:nvSpPr>
      <dsp:spPr>
        <a:xfrm>
          <a:off x="2056534" y="0"/>
          <a:ext cx="1401292" cy="438150"/>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CA" sz="1100" kern="1200"/>
            <a:t>Execute and Deploy</a:t>
          </a:r>
        </a:p>
      </dsp:txBody>
      <dsp:txXfrm>
        <a:off x="2275609" y="0"/>
        <a:ext cx="963142" cy="438150"/>
      </dsp:txXfrm>
    </dsp:sp>
    <dsp:sp modelId="{D5198125-F5B1-427F-8D29-70C30C3F2C87}">
      <dsp:nvSpPr>
        <dsp:cNvPr id="0" name=""/>
        <dsp:cNvSpPr/>
      </dsp:nvSpPr>
      <dsp:spPr>
        <a:xfrm>
          <a:off x="3313078" y="0"/>
          <a:ext cx="1820404" cy="438150"/>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CA" sz="1100" kern="1200"/>
            <a:t>Sustain &amp; Close</a:t>
          </a:r>
        </a:p>
      </dsp:txBody>
      <dsp:txXfrm>
        <a:off x="3532153" y="0"/>
        <a:ext cx="1382254" cy="43815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E6D968-9954-46DD-AC3B-7473CF4886F3}">
      <dsp:nvSpPr>
        <dsp:cNvPr id="0" name=""/>
        <dsp:cNvSpPr/>
      </dsp:nvSpPr>
      <dsp:spPr>
        <a:xfrm>
          <a:off x="17668" y="0"/>
          <a:ext cx="2162130" cy="328929"/>
        </a:xfrm>
        <a:prstGeom prst="chevron">
          <a:avLst/>
        </a:prstGeom>
        <a:solidFill>
          <a:srgbClr val="009AA6">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CA" sz="1100" kern="1200">
              <a:solidFill>
                <a:srgbClr val="FFFFFF"/>
              </a:solidFill>
              <a:latin typeface="Calibri"/>
              <a:ea typeface="+mn-ea"/>
              <a:cs typeface="+mn-cs"/>
            </a:rPr>
            <a:t>Prepare</a:t>
          </a:r>
        </a:p>
      </dsp:txBody>
      <dsp:txXfrm>
        <a:off x="182133" y="0"/>
        <a:ext cx="1833201" cy="328929"/>
      </dsp:txXfrm>
    </dsp:sp>
    <dsp:sp modelId="{14E7675A-AD1B-431A-9585-DC263A080901}">
      <dsp:nvSpPr>
        <dsp:cNvPr id="0" name=""/>
        <dsp:cNvSpPr/>
      </dsp:nvSpPr>
      <dsp:spPr>
        <a:xfrm>
          <a:off x="1931951" y="0"/>
          <a:ext cx="1592171" cy="328929"/>
        </a:xfrm>
        <a:prstGeom prst="chevron">
          <a:avLst/>
        </a:prstGeom>
        <a:solidFill>
          <a:srgbClr val="009AA6">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CA" sz="1100" kern="1200">
              <a:solidFill>
                <a:srgbClr val="FFFFFF"/>
              </a:solidFill>
              <a:latin typeface="Calibri"/>
              <a:ea typeface="+mn-ea"/>
              <a:cs typeface="+mn-cs"/>
            </a:rPr>
            <a:t>Manage</a:t>
          </a:r>
        </a:p>
      </dsp:txBody>
      <dsp:txXfrm>
        <a:off x="2096416" y="0"/>
        <a:ext cx="1263242" cy="328929"/>
      </dsp:txXfrm>
    </dsp:sp>
    <dsp:sp modelId="{5C59128E-36EA-4FFF-9503-9EAD9A88ED97}">
      <dsp:nvSpPr>
        <dsp:cNvPr id="0" name=""/>
        <dsp:cNvSpPr/>
      </dsp:nvSpPr>
      <dsp:spPr>
        <a:xfrm>
          <a:off x="3168838" y="0"/>
          <a:ext cx="1965136" cy="328929"/>
        </a:xfrm>
        <a:prstGeom prst="chevron">
          <a:avLst/>
        </a:prstGeom>
        <a:solidFill>
          <a:srgbClr val="009AA6">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CA" sz="1100" kern="1200">
              <a:solidFill>
                <a:srgbClr val="FFFFFF"/>
              </a:solidFill>
              <a:latin typeface="Calibri"/>
              <a:ea typeface="+mn-ea"/>
              <a:cs typeface="+mn-cs"/>
            </a:rPr>
            <a:t>Reinforce</a:t>
          </a:r>
        </a:p>
      </dsp:txBody>
      <dsp:txXfrm>
        <a:off x="3333303" y="0"/>
        <a:ext cx="1636207" cy="328929"/>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C84A62D09CA458AA2B67C5521EFCB36"/>
        <w:category>
          <w:name w:val="General"/>
          <w:gallery w:val="placeholder"/>
        </w:category>
        <w:types>
          <w:type w:val="bbPlcHdr"/>
        </w:types>
        <w:behaviors>
          <w:behavior w:val="content"/>
        </w:behaviors>
        <w:guid w:val="{F583FCE1-46A5-4651-8D3F-9BCD6FAFAE14}"/>
      </w:docPartPr>
      <w:docPartBody>
        <w:p w:rsidR="00525332" w:rsidRDefault="00EC770C">
          <w:pPr>
            <w:pStyle w:val="CC84A62D09CA458AA2B67C5521EFCB36"/>
          </w:pPr>
          <w:r w:rsidRPr="00CA0FE7">
            <w:rPr>
              <w:rStyle w:val="PlaceholderText"/>
            </w:rPr>
            <w:t>[Title]</w:t>
          </w:r>
        </w:p>
      </w:docPartBody>
    </w:docPart>
    <w:docPart>
      <w:docPartPr>
        <w:name w:val="5462FE64D8214FBE8D1B2787326A740A"/>
        <w:category>
          <w:name w:val="General"/>
          <w:gallery w:val="placeholder"/>
        </w:category>
        <w:types>
          <w:type w:val="bbPlcHdr"/>
        </w:types>
        <w:behaviors>
          <w:behavior w:val="content"/>
        </w:behaviors>
        <w:guid w:val="{D16CFB04-31A9-4FE9-B02A-AC21D11E88D9}"/>
      </w:docPartPr>
      <w:docPartBody>
        <w:p w:rsidR="00525332" w:rsidRDefault="00EC770C" w:rsidP="00EC770C">
          <w:pPr>
            <w:pStyle w:val="5462FE64D8214FBE8D1B2787326A740A"/>
          </w:pPr>
          <w:r w:rsidRPr="00924FDC">
            <w:rPr>
              <w:rStyle w:val="PlaceholderText"/>
            </w:rPr>
            <w:t>Click here to enter text.</w:t>
          </w:r>
        </w:p>
      </w:docPartBody>
    </w:docPart>
    <w:docPart>
      <w:docPartPr>
        <w:name w:val="08A777F0C6A947249EB940928934F511"/>
        <w:category>
          <w:name w:val="General"/>
          <w:gallery w:val="placeholder"/>
        </w:category>
        <w:types>
          <w:type w:val="bbPlcHdr"/>
        </w:types>
        <w:behaviors>
          <w:behavior w:val="content"/>
        </w:behaviors>
        <w:guid w:val="{0FB6B5C8-83CE-4E30-9319-8EE3D0ADF5C0}"/>
      </w:docPartPr>
      <w:docPartBody>
        <w:p w:rsidR="00525332" w:rsidRDefault="00EC770C" w:rsidP="00EC770C">
          <w:pPr>
            <w:pStyle w:val="08A777F0C6A947249EB940928934F511"/>
          </w:pPr>
          <w:r w:rsidRPr="00924FDC">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70C"/>
    <w:rsid w:val="002273B5"/>
    <w:rsid w:val="00232F0A"/>
    <w:rsid w:val="00525332"/>
    <w:rsid w:val="00EC77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EC770C"/>
    <w:rPr>
      <w:color w:val="808080"/>
    </w:rPr>
  </w:style>
  <w:style w:type="paragraph" w:customStyle="1" w:styleId="CC84A62D09CA458AA2B67C5521EFCB36">
    <w:name w:val="CC84A62D09CA458AA2B67C5521EFCB36"/>
  </w:style>
  <w:style w:type="paragraph" w:customStyle="1" w:styleId="87E3649A138543DE8BD8A8536709011F">
    <w:name w:val="87E3649A138543DE8BD8A8536709011F"/>
  </w:style>
  <w:style w:type="paragraph" w:customStyle="1" w:styleId="918CEE5B11D44406A9288A6AA4B0733A">
    <w:name w:val="918CEE5B11D44406A9288A6AA4B0733A"/>
  </w:style>
  <w:style w:type="paragraph" w:customStyle="1" w:styleId="10D275A34F9C48FEBD2334F0B57850A3">
    <w:name w:val="10D275A34F9C48FEBD2334F0B57850A3"/>
  </w:style>
  <w:style w:type="paragraph" w:customStyle="1" w:styleId="3B3289CC57A84D1C8C87364B12CCE064">
    <w:name w:val="3B3289CC57A84D1C8C87364B12CCE064"/>
  </w:style>
  <w:style w:type="paragraph" w:customStyle="1" w:styleId="5462FE64D8214FBE8D1B2787326A740A">
    <w:name w:val="5462FE64D8214FBE8D1B2787326A740A"/>
    <w:rsid w:val="00EC770C"/>
  </w:style>
  <w:style w:type="paragraph" w:customStyle="1" w:styleId="08A777F0C6A947249EB940928934F511">
    <w:name w:val="08A777F0C6A947249EB940928934F511"/>
    <w:rsid w:val="00EC77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7F4E5A-7CAC-4E8F-8CDB-0B3C6F2E7496}"/>
</file>

<file path=customXml/itemProps2.xml><?xml version="1.0" encoding="utf-8"?>
<ds:datastoreItem xmlns:ds="http://schemas.openxmlformats.org/officeDocument/2006/customXml" ds:itemID="{31238828-77D0-495E-902E-04E4FF37AE13}"/>
</file>

<file path=customXml/itemProps3.xml><?xml version="1.0" encoding="utf-8"?>
<ds:datastoreItem xmlns:ds="http://schemas.openxmlformats.org/officeDocument/2006/customXml" ds:itemID="{24ED3C3D-23F2-4204-8528-56F5315D46B4}"/>
</file>

<file path=customXml/itemProps4.xml><?xml version="1.0" encoding="utf-8"?>
<ds:datastoreItem xmlns:ds="http://schemas.openxmlformats.org/officeDocument/2006/customXml" ds:itemID="{637C0780-0732-4421-A069-843464146D94}"/>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Portrait.dotx</Template>
  <TotalTime>234</TotalTime>
  <Pages>12</Pages>
  <Words>2679</Words>
  <Characters>15272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Program Approach</vt:lpstr>
    </vt:vector>
  </TitlesOfParts>
  <Company>Canadian Western Bank</Company>
  <LinksUpToDate>false</LinksUpToDate>
  <CharactersWithSpaces>17916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Approach</dc:title>
  <dc:creator>Barb Keryliuk</dc:creator>
  <dc:description>Branch/Department</dc:description>
  <cp:lastModifiedBy>Madeleine Dery</cp:lastModifiedBy>
  <cp:revision>8</cp:revision>
  <cp:lastPrinted>2017-01-31T23:14:00Z</cp:lastPrinted>
  <dcterms:created xsi:type="dcterms:W3CDTF">2019-11-14T17:35:00Z</dcterms:created>
  <dcterms:modified xsi:type="dcterms:W3CDTF">2019-11-14T21:36:00Z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15500</vt:r8>
  </property>
  <property fmtid="{D5CDD505-2E9C-101B-9397-08002B2CF9AE}" pid="4" name="URL">
    <vt:lpwstr/>
  </property>
  <property fmtid="{D5CDD505-2E9C-101B-9397-08002B2CF9AE}" pid="5" name="MediaServiceImageTags">
    <vt:lpwstr/>
  </property>
</Properties>
</file>