
<file path=[Content_Types].xml><?xml version="1.0" encoding="utf-8"?>
<Types xmlns="http://schemas.openxmlformats.org/package/2006/content-types">
  <Default Extension="vsd" ContentType="application/vnd.visio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 w:val="0"/>
        </w:rPr>
        <w:alias w:val="Title"/>
        <w:tag w:val=""/>
        <w:id w:val="-1461955582"/>
        <w:placeholder>
          <w:docPart w:val="5968D5CC10344737B0D05D8FE2B8E6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C907F2F" w14:textId="54AA5AA4" w:rsidR="00E5178D" w:rsidRPr="00337680" w:rsidRDefault="00C5035D" w:rsidP="00CA1329">
          <w:pPr>
            <w:pStyle w:val="TitleCover"/>
          </w:pPr>
          <w:r>
            <w:rPr>
              <w:b w:val="0"/>
            </w:rPr>
            <w:t>Digital Transformation - Pro</w:t>
          </w:r>
          <w:r>
            <w:rPr>
              <w:b w:val="0"/>
            </w:rPr>
            <w:lastRenderedPageBreak/>
            <w:t>gram Stakeholder Management Plan</w:t>
          </w:r>
        </w:p>
      </w:sdtContent>
    </w:sdt>
    <w:p w14:paraId="6E6BF8C6" w14:textId="1C3EA99E" w:rsidR="00793F43" w:rsidRPr="00CA1329" w:rsidRDefault="00A5094E" w:rsidP="00793F43">
      <w:pPr>
        <w:pStyle w:val="SubtitleCover"/>
        <w:rPr>
          <w:color w:val="808474" w:themeColor="accent6" w:themeShade="BF"/>
        </w:rPr>
      </w:pPr>
      <w:r>
        <w:rPr>
          <w:color w:val="808474" w:themeColor="accent6" w:themeShade="BF"/>
        </w:rPr>
        <w:t>Pro</w:t>
      </w:r>
      <w:r w:rsidR="00C5035D">
        <w:rPr>
          <w:color w:val="808474" w:themeColor="accent6" w:themeShade="BF"/>
        </w:rPr>
        <w:t>gram</w:t>
      </w:r>
      <w:r>
        <w:rPr>
          <w:color w:val="808474" w:themeColor="accent6" w:themeShade="BF"/>
        </w:rPr>
        <w:t xml:space="preserve"> Management Plan</w:t>
      </w:r>
    </w:p>
    <w:p w14:paraId="3F33C7CE" w14:textId="77777777" w:rsidR="00793F43" w:rsidRPr="00CA1329" w:rsidRDefault="00793F43" w:rsidP="00793F43">
      <w:pPr>
        <w:pStyle w:val="SubtitleCover"/>
        <w:rPr>
          <w:color w:val="808474" w:themeColor="accent6" w:themeShade="BF"/>
        </w:rPr>
      </w:pPr>
    </w:p>
    <w:p w14:paraId="4084F7B0" w14:textId="77777777" w:rsidR="00793F43" w:rsidRPr="00CA1329" w:rsidRDefault="00793F43" w:rsidP="00793F43">
      <w:pPr>
        <w:pStyle w:val="Sub-subtitlingCover"/>
        <w:rPr>
          <w:color w:val="808474" w:themeColor="accent6" w:themeShade="BF"/>
        </w:rPr>
      </w:pPr>
    </w:p>
    <w:p w14:paraId="481EEA36" w14:textId="77777777" w:rsidR="00396719" w:rsidRPr="00CA1329" w:rsidRDefault="00396719" w:rsidP="00E81693">
      <w:pPr>
        <w:pStyle w:val="Sub-subtitlingCover"/>
        <w:rPr>
          <w:color w:val="808474" w:themeColor="accent6" w:themeShade="BF"/>
        </w:rPr>
      </w:pPr>
    </w:p>
    <w:p w14:paraId="650BFA33" w14:textId="77777777" w:rsidR="00D4641D" w:rsidRPr="00CA1329" w:rsidRDefault="00D4641D" w:rsidP="00E81693">
      <w:pPr>
        <w:pStyle w:val="Sub-subtitlingCover"/>
        <w:rPr>
          <w:color w:val="808474" w:themeColor="accent6" w:themeShade="BF"/>
        </w:rPr>
      </w:pPr>
      <w:r w:rsidRPr="00CA1329">
        <w:rPr>
          <w:color w:val="808474" w:themeColor="accent6" w:themeShade="BF"/>
        </w:rPr>
        <w:br/>
      </w:r>
      <w:r w:rsidR="00C51575" w:rsidRPr="00CA1329">
        <w:rPr>
          <w:color w:val="808474" w:themeColor="accent6" w:themeShade="BF"/>
        </w:rPr>
        <w:fldChar w:fldCharType="begin"/>
      </w:r>
      <w:r w:rsidR="00C51575" w:rsidRPr="00CA1329">
        <w:rPr>
          <w:color w:val="808474" w:themeColor="accent6" w:themeShade="BF"/>
        </w:rPr>
        <w:instrText xml:space="preserve"> Branch/Department </w:instrText>
      </w:r>
      <w:r w:rsidR="00C51575" w:rsidRPr="00CA1329">
        <w:rPr>
          <w:color w:val="808474" w:themeColor="accent6" w:themeShade="BF"/>
        </w:rPr>
        <w:fldChar w:fldCharType="end"/>
      </w:r>
    </w:p>
    <w:p w14:paraId="4C002AA0" w14:textId="77777777" w:rsidR="003D3085" w:rsidRDefault="003D3085" w:rsidP="00E81693">
      <w:pPr>
        <w:pStyle w:val="Sub-subtitlingCover"/>
        <w:sectPr w:rsidR="003D3085" w:rsidSect="009A237D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</w:p>
    <w:p w14:paraId="3D702999" w14:textId="77777777" w:rsidR="00A5094E" w:rsidRPr="003752EC" w:rsidRDefault="00A5094E" w:rsidP="00A5094E">
      <w:pPr>
        <w:pStyle w:val="Heading1"/>
        <w:keepNext/>
        <w:numPr>
          <w:ilvl w:val="0"/>
          <w:numId w:val="25"/>
        </w:numPr>
        <w:spacing w:after="0" w:line="240" w:lineRule="auto"/>
        <w:rPr>
          <w:lang w:val="en-US"/>
        </w:rPr>
      </w:pPr>
      <w:bookmarkStart w:id="0" w:name="_Toc473637800"/>
      <w:bookmarkStart w:id="1" w:name="_Toc379182382"/>
      <w:bookmarkStart w:id="2" w:name="_Toc379183389"/>
      <w:r>
        <w:rPr>
          <w:lang w:val="en-US"/>
        </w:rPr>
        <w:lastRenderedPageBreak/>
        <w:t>I</w:t>
      </w:r>
      <w:r w:rsidRPr="003752EC">
        <w:rPr>
          <w:lang w:val="en-US"/>
        </w:rPr>
        <w:t>ntroduction</w:t>
      </w:r>
    </w:p>
    <w:p w14:paraId="12F89486" w14:textId="77777777" w:rsidR="00A5094E" w:rsidRPr="003752EC" w:rsidRDefault="00A5094E" w:rsidP="00A5094E">
      <w:pPr>
        <w:pStyle w:val="Heading2"/>
        <w:keepNext/>
        <w:spacing w:before="360" w:after="120" w:line="240" w:lineRule="auto"/>
        <w:ind w:left="709"/>
        <w:rPr>
          <w:lang w:val="en-US"/>
        </w:rPr>
      </w:pPr>
      <w:bookmarkStart w:id="3" w:name="_Toc451521320"/>
      <w:bookmarkStart w:id="4" w:name="_Toc485976094"/>
      <w:r w:rsidRPr="003752EC">
        <w:rPr>
          <w:lang w:val="en-US"/>
        </w:rPr>
        <w:t>Purpose</w:t>
      </w:r>
      <w:bookmarkEnd w:id="3"/>
      <w:bookmarkEnd w:id="4"/>
    </w:p>
    <w:p w14:paraId="65668629" w14:textId="0C95DC2E" w:rsidR="00A5094E" w:rsidRDefault="00A5094E" w:rsidP="00C00844">
      <w:pPr>
        <w:pStyle w:val="BodyTextIndent"/>
        <w:ind w:left="709"/>
        <w:rPr>
          <w:lang w:val="en-US"/>
        </w:rPr>
      </w:pPr>
      <w:r>
        <w:rPr>
          <w:lang w:val="en-US"/>
        </w:rPr>
        <w:t xml:space="preserve">The </w:t>
      </w:r>
      <w:r w:rsidRPr="00AB20D3">
        <w:rPr>
          <w:lang w:val="en-US"/>
        </w:rPr>
        <w:t>Stakeholder Management</w:t>
      </w:r>
      <w:r>
        <w:rPr>
          <w:lang w:val="en-US"/>
        </w:rPr>
        <w:t xml:space="preserve"> Plan is</w:t>
      </w:r>
      <w:r w:rsidRPr="00AB20D3">
        <w:rPr>
          <w:lang w:val="en-US"/>
        </w:rPr>
        <w:t xml:space="preserve"> required to identify the people, groups and organizations that could affect or be affected by the </w:t>
      </w:r>
      <w:r w:rsidR="00C5035D">
        <w:rPr>
          <w:lang w:val="en-US"/>
        </w:rPr>
        <w:t>Program</w:t>
      </w:r>
      <w:r w:rsidRPr="00AB20D3">
        <w:rPr>
          <w:lang w:val="en-US"/>
        </w:rPr>
        <w:t xml:space="preserve">, to analyze stakeholder expectations and their impact on the </w:t>
      </w:r>
      <w:r w:rsidR="00C5035D">
        <w:rPr>
          <w:lang w:val="en-US"/>
        </w:rPr>
        <w:t>Program</w:t>
      </w:r>
      <w:r w:rsidRPr="00AB20D3">
        <w:rPr>
          <w:lang w:val="en-US"/>
        </w:rPr>
        <w:t xml:space="preserve">, and to develop appropriate strategies and tactics for effectively engaging stakeholders in a manner appropriate to the stakeholders’ interest and involvement in the </w:t>
      </w:r>
      <w:r w:rsidR="00C5035D">
        <w:rPr>
          <w:lang w:val="en-US"/>
        </w:rPr>
        <w:t>Program</w:t>
      </w:r>
      <w:r w:rsidRPr="00AB20D3">
        <w:rPr>
          <w:lang w:val="en-US"/>
        </w:rPr>
        <w:t xml:space="preserve">. The Stakeholder Management Plan helps ensure that stakeholders are effectively involved in </w:t>
      </w:r>
      <w:r w:rsidR="00C5035D">
        <w:rPr>
          <w:lang w:val="en-US"/>
        </w:rPr>
        <w:t>Program</w:t>
      </w:r>
      <w:r w:rsidRPr="00AB20D3">
        <w:rPr>
          <w:lang w:val="en-US"/>
        </w:rPr>
        <w:t xml:space="preserve"> </w:t>
      </w:r>
      <w:r>
        <w:rPr>
          <w:lang w:val="en-US"/>
        </w:rPr>
        <w:t xml:space="preserve">decisions and execution </w:t>
      </w:r>
      <w:r w:rsidRPr="00AB20D3">
        <w:rPr>
          <w:lang w:val="en-US"/>
        </w:rPr>
        <w:t xml:space="preserve">throughout the lifecycle of the </w:t>
      </w:r>
      <w:r w:rsidR="00C5035D">
        <w:rPr>
          <w:lang w:val="en-US"/>
        </w:rPr>
        <w:t>Program</w:t>
      </w:r>
      <w:r w:rsidRPr="00AB20D3">
        <w:rPr>
          <w:lang w:val="en-US"/>
        </w:rPr>
        <w:t xml:space="preserve">, to gain support for the </w:t>
      </w:r>
      <w:r w:rsidR="00C5035D">
        <w:rPr>
          <w:lang w:val="en-US"/>
        </w:rPr>
        <w:t>Program</w:t>
      </w:r>
      <w:r w:rsidRPr="00AB20D3">
        <w:rPr>
          <w:lang w:val="en-US"/>
        </w:rPr>
        <w:t xml:space="preserve"> and anticipate resistance, conflict, or competing objectives among the </w:t>
      </w:r>
      <w:r w:rsidR="00C5035D">
        <w:rPr>
          <w:lang w:val="en-US"/>
        </w:rPr>
        <w:t>Program</w:t>
      </w:r>
      <w:r w:rsidRPr="00AB20D3">
        <w:rPr>
          <w:lang w:val="en-US"/>
        </w:rPr>
        <w:t xml:space="preserve">’s stakeholders.  </w:t>
      </w:r>
    </w:p>
    <w:p w14:paraId="2935B68D" w14:textId="77777777" w:rsidR="00A5094E" w:rsidRPr="003752EC" w:rsidRDefault="00A5094E" w:rsidP="00A5094E">
      <w:pPr>
        <w:pStyle w:val="Heading2"/>
        <w:keepNext/>
        <w:spacing w:before="360" w:after="120" w:line="240" w:lineRule="auto"/>
        <w:ind w:left="709"/>
        <w:rPr>
          <w:lang w:val="en-US"/>
        </w:rPr>
      </w:pPr>
      <w:bookmarkStart w:id="5" w:name="_Toc225919041"/>
      <w:bookmarkStart w:id="6" w:name="_Toc451521322"/>
      <w:bookmarkStart w:id="7" w:name="_Toc485976096"/>
      <w:r w:rsidRPr="003752EC">
        <w:rPr>
          <w:lang w:val="en-US"/>
        </w:rPr>
        <w:lastRenderedPageBreak/>
        <w:t>Overview</w:t>
      </w:r>
      <w:bookmarkEnd w:id="5"/>
      <w:bookmarkEnd w:id="6"/>
      <w:bookmarkEnd w:id="7"/>
    </w:p>
    <w:p w14:paraId="0CA90908" w14:textId="2112D77D" w:rsidR="00A5094E" w:rsidRPr="004036A5" w:rsidRDefault="00A5094E" w:rsidP="00C00844">
      <w:pPr>
        <w:pStyle w:val="BodyTextIndent"/>
        <w:ind w:left="709"/>
        <w:rPr>
          <w:rFonts w:cs="Tahoma"/>
          <w:lang w:val="en-US"/>
        </w:rPr>
      </w:pPr>
      <w:r w:rsidRPr="004036A5">
        <w:rPr>
          <w:rFonts w:cs="Tahoma"/>
          <w:lang w:val="en-US"/>
        </w:rPr>
        <w:t xml:space="preserve">The </w:t>
      </w:r>
      <w:r w:rsidR="00C5035D">
        <w:rPr>
          <w:rFonts w:cs="Tahoma"/>
          <w:lang w:val="en-US"/>
        </w:rPr>
        <w:t>Program</w:t>
      </w:r>
      <w:r w:rsidRPr="004036A5">
        <w:rPr>
          <w:rFonts w:cs="Tahoma"/>
          <w:lang w:val="en-US"/>
        </w:rPr>
        <w:t xml:space="preserve"> team will create and maintain a </w:t>
      </w:r>
      <w:hyperlink r:id="rId16" w:history="1">
        <w:r w:rsidR="00C5035D">
          <w:rPr>
            <w:rStyle w:val="Hyperlink"/>
            <w:rFonts w:cs="Tahoma"/>
            <w:lang w:val="en-US"/>
          </w:rPr>
          <w:t>Program</w:t>
        </w:r>
        <w:r w:rsidRPr="00877063">
          <w:rPr>
            <w:rStyle w:val="Hyperlink"/>
            <w:rFonts w:cs="Tahoma"/>
            <w:lang w:val="en-US"/>
          </w:rPr>
          <w:t xml:space="preserve"> Stakehol</w:t>
        </w:r>
        <w:r w:rsidRPr="00877063">
          <w:rPr>
            <w:rStyle w:val="Hyperlink"/>
            <w:rFonts w:cs="Tahoma"/>
            <w:lang w:val="en-US"/>
          </w:rPr>
          <w:t>d</w:t>
        </w:r>
        <w:r w:rsidRPr="00877063">
          <w:rPr>
            <w:rStyle w:val="Hyperlink"/>
            <w:rFonts w:cs="Tahoma"/>
            <w:lang w:val="en-US"/>
          </w:rPr>
          <w:t>er Register</w:t>
        </w:r>
      </w:hyperlink>
      <w:r w:rsidRPr="004036A5">
        <w:rPr>
          <w:rFonts w:cs="Tahoma"/>
          <w:lang w:val="en-US"/>
        </w:rPr>
        <w:t xml:space="preserve"> that identifies all Stakeholders that are either directly impacted or will be engaged as part of the </w:t>
      </w:r>
      <w:r w:rsidR="00C5035D">
        <w:rPr>
          <w:rFonts w:cs="Tahoma"/>
          <w:lang w:val="en-US"/>
        </w:rPr>
        <w:t>Program</w:t>
      </w:r>
      <w:r w:rsidRPr="004036A5">
        <w:rPr>
          <w:rFonts w:cs="Tahoma"/>
          <w:lang w:val="en-US"/>
        </w:rPr>
        <w:t xml:space="preserve">. This </w:t>
      </w:r>
      <w:r>
        <w:rPr>
          <w:rFonts w:cs="Tahoma"/>
          <w:lang w:val="en-US"/>
        </w:rPr>
        <w:t>Register</w:t>
      </w:r>
      <w:r w:rsidRPr="004036A5">
        <w:rPr>
          <w:rFonts w:cs="Tahoma"/>
          <w:lang w:val="en-US"/>
        </w:rPr>
        <w:t xml:space="preserve"> will be developed by the </w:t>
      </w:r>
      <w:r w:rsidR="00C5035D">
        <w:rPr>
          <w:rFonts w:cs="Tahoma"/>
          <w:lang w:val="en-US"/>
        </w:rPr>
        <w:t>Program</w:t>
      </w:r>
      <w:r w:rsidRPr="004036A5">
        <w:rPr>
          <w:rFonts w:cs="Tahoma"/>
          <w:lang w:val="en-US"/>
        </w:rPr>
        <w:t xml:space="preserve"> Manager</w:t>
      </w:r>
      <w:r w:rsidR="00C5035D">
        <w:rPr>
          <w:rFonts w:cs="Tahoma"/>
          <w:lang w:val="en-US"/>
        </w:rPr>
        <w:t xml:space="preserve"> (or delegate)</w:t>
      </w:r>
      <w:r w:rsidRPr="004036A5">
        <w:rPr>
          <w:rFonts w:cs="Tahoma"/>
          <w:lang w:val="en-US"/>
        </w:rPr>
        <w:t xml:space="preserve">, as well as reviewed by the </w:t>
      </w:r>
      <w:r w:rsidR="00C5035D">
        <w:rPr>
          <w:rFonts w:cs="Tahoma"/>
          <w:lang w:val="en-US"/>
        </w:rPr>
        <w:t>Program</w:t>
      </w:r>
      <w:r w:rsidRPr="004036A5">
        <w:rPr>
          <w:rFonts w:cs="Tahoma"/>
          <w:lang w:val="en-US"/>
        </w:rPr>
        <w:t xml:space="preserve"> Owner to ensure completeness of the Stakeholder identification and engagement strategy defined. </w:t>
      </w:r>
    </w:p>
    <w:p w14:paraId="4BCC2829" w14:textId="77777777" w:rsidR="00A5094E" w:rsidRDefault="00A5094E" w:rsidP="00A5094E">
      <w:pPr>
        <w:pStyle w:val="Heading1"/>
        <w:keepNext/>
        <w:numPr>
          <w:ilvl w:val="0"/>
          <w:numId w:val="25"/>
        </w:numPr>
        <w:spacing w:before="600" w:after="120" w:line="240" w:lineRule="auto"/>
        <w:rPr>
          <w:lang w:val="en-US"/>
        </w:rPr>
      </w:pPr>
      <w:bookmarkStart w:id="8" w:name="_Toc451521323"/>
      <w:bookmarkStart w:id="9" w:name="_Toc485976097"/>
      <w:r>
        <w:rPr>
          <w:lang w:val="en-US"/>
        </w:rPr>
        <w:t>Roles &amp; Responsibilities</w:t>
      </w:r>
      <w:bookmarkEnd w:id="8"/>
      <w:bookmarkEnd w:id="9"/>
    </w:p>
    <w:p w14:paraId="722D85D5" w14:textId="3D1E585E" w:rsidR="00A5094E" w:rsidRPr="00A41CFA" w:rsidRDefault="00A5094E" w:rsidP="00A5094E">
      <w:pPr>
        <w:pStyle w:val="Heading3"/>
        <w:keepNext/>
        <w:spacing w:before="240" w:after="120" w:line="240" w:lineRule="auto"/>
        <w:ind w:left="709"/>
      </w:pPr>
      <w:r>
        <w:t>Executive Sponsor</w:t>
      </w:r>
      <w:r w:rsidR="00C5035D">
        <w:t>s</w:t>
      </w:r>
    </w:p>
    <w:p w14:paraId="57742D85" w14:textId="7E1C4649" w:rsidR="00A5094E" w:rsidRDefault="00A5094E" w:rsidP="00A5094E">
      <w:pPr>
        <w:pStyle w:val="BodyTextIndent"/>
        <w:ind w:firstLine="426"/>
        <w:rPr>
          <w:rFonts w:cs="Tahoma"/>
          <w:lang w:val="en-US"/>
        </w:rPr>
      </w:pPr>
      <w:r>
        <w:rPr>
          <w:rFonts w:cs="Tahoma"/>
          <w:lang w:val="en-US"/>
        </w:rPr>
        <w:t>The stakeholder management responsibil</w:t>
      </w:r>
      <w:r w:rsidR="00C5035D">
        <w:rPr>
          <w:rFonts w:cs="Tahoma"/>
          <w:lang w:val="en-US"/>
        </w:rPr>
        <w:t xml:space="preserve">ities for the Executive Sponsors </w:t>
      </w:r>
      <w:r>
        <w:rPr>
          <w:rFonts w:cs="Tahoma"/>
          <w:lang w:val="en-US"/>
        </w:rPr>
        <w:t>are to:</w:t>
      </w:r>
    </w:p>
    <w:p w14:paraId="1F032BF3" w14:textId="0A3A6616" w:rsidR="00A5094E" w:rsidRPr="00DB115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rFonts w:cs="Tahoma"/>
          <w:lang w:val="en-US"/>
        </w:rPr>
      </w:pPr>
      <w:r>
        <w:rPr>
          <w:rFonts w:cs="Tahoma"/>
          <w:lang w:val="en-US"/>
        </w:rPr>
        <w:t xml:space="preserve">Be a positive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 xml:space="preserve"> champion to stakeholders;</w:t>
      </w:r>
    </w:p>
    <w:p w14:paraId="57B9BA94" w14:textId="5C27F04D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rFonts w:cs="Tahoma"/>
          <w:lang w:val="en-US"/>
        </w:rPr>
      </w:pPr>
      <w:r w:rsidRPr="00DB5C73">
        <w:rPr>
          <w:rFonts w:cs="Tahoma"/>
          <w:lang w:val="en-US"/>
        </w:rPr>
        <w:lastRenderedPageBreak/>
        <w:t xml:space="preserve">Support the </w:t>
      </w:r>
      <w:r w:rsidR="00C5035D">
        <w:rPr>
          <w:rFonts w:cs="Tahoma"/>
          <w:lang w:val="en-US"/>
        </w:rPr>
        <w:t>Program</w:t>
      </w:r>
      <w:r w:rsidRPr="00DB5C73">
        <w:rPr>
          <w:rFonts w:cs="Tahoma"/>
          <w:lang w:val="en-US"/>
        </w:rPr>
        <w:t xml:space="preserve"> to identify events or conditions (risks), in Business Operations or through </w:t>
      </w:r>
      <w:r w:rsidR="00C5035D">
        <w:rPr>
          <w:rFonts w:cs="Tahoma"/>
          <w:lang w:val="en-US"/>
        </w:rPr>
        <w:t>Program</w:t>
      </w:r>
      <w:r w:rsidRPr="00DB5C73">
        <w:rPr>
          <w:rFonts w:cs="Tahoma"/>
          <w:lang w:val="en-US"/>
        </w:rPr>
        <w:t xml:space="preserve"> Engagement, </w:t>
      </w:r>
      <w:r>
        <w:rPr>
          <w:rFonts w:cs="Tahoma"/>
          <w:lang w:val="en-US"/>
        </w:rPr>
        <w:t xml:space="preserve">which </w:t>
      </w:r>
      <w:r w:rsidRPr="00DB5C73">
        <w:rPr>
          <w:rFonts w:cs="Tahoma"/>
          <w:lang w:val="en-US"/>
        </w:rPr>
        <w:t xml:space="preserve">could have a positive or negative effect on the </w:t>
      </w:r>
      <w:r>
        <w:rPr>
          <w:rFonts w:cs="Tahoma"/>
          <w:lang w:val="en-US"/>
        </w:rPr>
        <w:t>Stakeholder Management Plan or Stakeholder Register;</w:t>
      </w:r>
    </w:p>
    <w:p w14:paraId="0B37AD8A" w14:textId="15957133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rFonts w:cs="Tahoma"/>
          <w:lang w:val="en-US"/>
        </w:rPr>
      </w:pPr>
      <w:r>
        <w:rPr>
          <w:rFonts w:cs="Tahoma"/>
          <w:lang w:val="en-US"/>
        </w:rPr>
        <w:t xml:space="preserve">Assign Business Subject Matter Experts to work with the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 xml:space="preserve"> Manager on creation, review and approval of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 xml:space="preserve"> Deliverables.</w:t>
      </w:r>
      <w:r w:rsidRPr="00D0174B">
        <w:rPr>
          <w:rFonts w:cs="Tahoma"/>
          <w:lang w:val="en-US"/>
        </w:rPr>
        <w:t xml:space="preserve"> </w:t>
      </w:r>
      <w:r>
        <w:rPr>
          <w:rFonts w:cs="Tahoma"/>
          <w:lang w:val="en-US"/>
        </w:rPr>
        <w:t xml:space="preserve"> In addition, p</w:t>
      </w:r>
      <w:r w:rsidRPr="00D0174B">
        <w:rPr>
          <w:rFonts w:cs="Tahoma"/>
          <w:lang w:val="en-US"/>
        </w:rPr>
        <w:t>rovide backup</w:t>
      </w:r>
      <w:r>
        <w:rPr>
          <w:rFonts w:cs="Tahoma"/>
          <w:lang w:val="en-US"/>
        </w:rPr>
        <w:t>s</w:t>
      </w:r>
      <w:r w:rsidRPr="00D0174B">
        <w:rPr>
          <w:rFonts w:cs="Tahoma"/>
          <w:lang w:val="en-US"/>
        </w:rPr>
        <w:t xml:space="preserve"> and</w:t>
      </w:r>
      <w:r>
        <w:rPr>
          <w:rFonts w:cs="Tahoma"/>
          <w:lang w:val="en-US"/>
        </w:rPr>
        <w:t>/</w:t>
      </w:r>
      <w:r w:rsidRPr="00D0174B">
        <w:rPr>
          <w:rFonts w:cs="Tahoma"/>
          <w:lang w:val="en-US"/>
        </w:rPr>
        <w:t>or replacement</w:t>
      </w:r>
      <w:r>
        <w:rPr>
          <w:rFonts w:cs="Tahoma"/>
          <w:lang w:val="en-US"/>
        </w:rPr>
        <w:t xml:space="preserve">s </w:t>
      </w:r>
      <w:r w:rsidRPr="00D0174B">
        <w:rPr>
          <w:rFonts w:cs="Tahoma"/>
          <w:lang w:val="en-US"/>
        </w:rPr>
        <w:t>as</w:t>
      </w:r>
      <w:r>
        <w:rPr>
          <w:rFonts w:cs="Tahoma"/>
          <w:lang w:val="en-US"/>
        </w:rPr>
        <w:t xml:space="preserve"> required to cover Business Unit Brown-out periods, staff turnover and vacation schedules; and</w:t>
      </w:r>
    </w:p>
    <w:p w14:paraId="72093E94" w14:textId="5FFC3D45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rFonts w:cs="Tahoma"/>
          <w:lang w:val="en-US"/>
        </w:rPr>
      </w:pPr>
      <w:r>
        <w:rPr>
          <w:rFonts w:cs="Tahoma"/>
          <w:lang w:val="en-US"/>
        </w:rPr>
        <w:t xml:space="preserve">Assign other resources, as required, to support additional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 xml:space="preserve"> activities.</w:t>
      </w:r>
    </w:p>
    <w:p w14:paraId="67B29D7D" w14:textId="77777777" w:rsidR="00A5094E" w:rsidRDefault="00A5094E" w:rsidP="00A5094E">
      <w:pPr>
        <w:pStyle w:val="Heading3"/>
        <w:keepNext/>
        <w:spacing w:before="0" w:after="0" w:line="240" w:lineRule="auto"/>
      </w:pPr>
      <w:bookmarkStart w:id="10" w:name="_Toc451521326"/>
      <w:bookmarkStart w:id="11" w:name="_Toc485976100"/>
    </w:p>
    <w:p w14:paraId="4A50A9A3" w14:textId="77777777" w:rsidR="00A5094E" w:rsidRPr="00A41CFA" w:rsidRDefault="00A5094E" w:rsidP="00A5094E">
      <w:pPr>
        <w:pStyle w:val="Heading3"/>
        <w:keepNext/>
        <w:spacing w:before="240" w:after="120" w:line="240" w:lineRule="auto"/>
        <w:ind w:left="709"/>
      </w:pPr>
      <w:r>
        <w:t xml:space="preserve">Business </w:t>
      </w:r>
      <w:bookmarkEnd w:id="10"/>
      <w:bookmarkEnd w:id="11"/>
      <w:r>
        <w:t>Subject Matter Experts</w:t>
      </w:r>
    </w:p>
    <w:p w14:paraId="1388BB44" w14:textId="4268B135" w:rsidR="00A5094E" w:rsidRDefault="00A5094E" w:rsidP="00A5094E">
      <w:pPr>
        <w:pStyle w:val="BodyTextIndent"/>
        <w:ind w:left="709"/>
        <w:rPr>
          <w:rFonts w:cs="Tahoma"/>
          <w:lang w:val="en-US"/>
        </w:rPr>
      </w:pPr>
      <w:r>
        <w:rPr>
          <w:rFonts w:cs="Tahoma"/>
          <w:lang w:val="en-US"/>
        </w:rPr>
        <w:t xml:space="preserve">Business Subject Matter Experts (SME) are identified subject matter experts working within the business who are engaged with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 xml:space="preserve"> resources on providing detailed </w:t>
      </w:r>
      <w:r>
        <w:rPr>
          <w:rFonts w:cs="Tahoma"/>
          <w:lang w:val="en-US"/>
        </w:rPr>
        <w:lastRenderedPageBreak/>
        <w:t xml:space="preserve">business, functional, and process requirements to support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 xml:space="preserve"> deliverables. Appropriate Business SMEs will also be identified to review and/or approve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 xml:space="preserve"> deliverables.</w:t>
      </w:r>
    </w:p>
    <w:p w14:paraId="7F84EC80" w14:textId="77777777" w:rsidR="00A5094E" w:rsidRDefault="00A5094E" w:rsidP="00A5094E">
      <w:pPr>
        <w:pStyle w:val="BodyTextIndent"/>
        <w:ind w:firstLine="426"/>
        <w:rPr>
          <w:rFonts w:cs="Tahoma"/>
          <w:lang w:val="en-US"/>
        </w:rPr>
      </w:pPr>
      <w:r>
        <w:rPr>
          <w:rFonts w:cs="Tahoma"/>
          <w:lang w:val="en-US"/>
        </w:rPr>
        <w:t>The stakeholder management responsibilities for the Business SMEs are to:</w:t>
      </w:r>
    </w:p>
    <w:p w14:paraId="2971F1AC" w14:textId="00A89EE9" w:rsidR="00A5094E" w:rsidRDefault="00A5094E" w:rsidP="00A5094E">
      <w:pPr>
        <w:pStyle w:val="BodyTextIndent"/>
        <w:keepLines/>
        <w:widowControl w:val="0"/>
        <w:numPr>
          <w:ilvl w:val="0"/>
          <w:numId w:val="27"/>
        </w:numPr>
        <w:spacing w:line="240" w:lineRule="auto"/>
        <w:rPr>
          <w:rFonts w:cs="Tahoma"/>
          <w:lang w:val="en-US"/>
        </w:rPr>
      </w:pPr>
      <w:r>
        <w:rPr>
          <w:rFonts w:cs="Tahoma"/>
          <w:lang w:val="en-US"/>
        </w:rPr>
        <w:t xml:space="preserve">Ensure stakeholders are aware of the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>; and</w:t>
      </w:r>
    </w:p>
    <w:p w14:paraId="1351210A" w14:textId="77777777" w:rsidR="00A5094E" w:rsidRDefault="00A5094E" w:rsidP="00A5094E">
      <w:pPr>
        <w:pStyle w:val="BodyTextIndent"/>
        <w:keepLines/>
        <w:widowControl w:val="0"/>
        <w:numPr>
          <w:ilvl w:val="0"/>
          <w:numId w:val="27"/>
        </w:numPr>
        <w:spacing w:line="240" w:lineRule="auto"/>
        <w:rPr>
          <w:rFonts w:cs="Tahoma"/>
          <w:lang w:val="en-US"/>
        </w:rPr>
      </w:pPr>
      <w:r>
        <w:rPr>
          <w:rFonts w:cs="Tahoma"/>
          <w:lang w:val="en-US"/>
        </w:rPr>
        <w:t>Provide list of known stakeholders for the Stakeholder Register.</w:t>
      </w:r>
    </w:p>
    <w:p w14:paraId="2A6D3009" w14:textId="77777777" w:rsidR="00A5094E" w:rsidRDefault="00A5094E" w:rsidP="00A5094E">
      <w:pPr>
        <w:pStyle w:val="Heading3"/>
        <w:keepNext/>
        <w:spacing w:before="0" w:after="0" w:line="240" w:lineRule="auto"/>
        <w:ind w:left="709"/>
      </w:pPr>
      <w:bookmarkStart w:id="12" w:name="_Toc451521330"/>
      <w:bookmarkStart w:id="13" w:name="_Toc485976104"/>
      <w:bookmarkStart w:id="14" w:name="_Toc346895374"/>
      <w:bookmarkStart w:id="15" w:name="_Toc348266129"/>
    </w:p>
    <w:p w14:paraId="39D893F9" w14:textId="1EAF76D4" w:rsidR="00A5094E" w:rsidRPr="00A41CFA" w:rsidRDefault="00C5035D" w:rsidP="00A5094E">
      <w:pPr>
        <w:pStyle w:val="Heading3"/>
        <w:keepNext/>
        <w:spacing w:before="240" w:after="120" w:line="240" w:lineRule="auto"/>
        <w:ind w:left="709"/>
      </w:pPr>
      <w:r>
        <w:t>Program</w:t>
      </w:r>
      <w:r w:rsidR="00A5094E">
        <w:t xml:space="preserve"> Owner</w:t>
      </w:r>
      <w:bookmarkEnd w:id="12"/>
      <w:bookmarkEnd w:id="13"/>
      <w:r>
        <w:t>s</w:t>
      </w:r>
    </w:p>
    <w:p w14:paraId="44B194F8" w14:textId="37768C14" w:rsidR="00A5094E" w:rsidRPr="00A41CFA" w:rsidRDefault="00A5094E" w:rsidP="00C00844">
      <w:pPr>
        <w:pStyle w:val="BodyTextIndent"/>
        <w:ind w:left="709"/>
        <w:rPr>
          <w:rFonts w:cs="Tahoma"/>
          <w:lang w:val="en-US"/>
        </w:rPr>
      </w:pPr>
      <w:r w:rsidRPr="00A41CFA">
        <w:rPr>
          <w:rFonts w:cs="Tahoma"/>
          <w:lang w:val="en-US"/>
        </w:rPr>
        <w:t xml:space="preserve">The </w:t>
      </w:r>
      <w:r>
        <w:rPr>
          <w:rFonts w:cs="Tahoma"/>
          <w:lang w:val="en-US"/>
        </w:rPr>
        <w:t xml:space="preserve">stakeholder management responsibilities of the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 xml:space="preserve"> Owner</w:t>
      </w:r>
      <w:r w:rsidR="00C5035D">
        <w:rPr>
          <w:rFonts w:cs="Tahoma"/>
          <w:lang w:val="en-US"/>
        </w:rPr>
        <w:t>s</w:t>
      </w:r>
      <w:r>
        <w:rPr>
          <w:rFonts w:cs="Tahoma"/>
          <w:lang w:val="en-US"/>
        </w:rPr>
        <w:t xml:space="preserve"> are to:</w:t>
      </w:r>
    </w:p>
    <w:p w14:paraId="6BACBBF1" w14:textId="10E7A918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rFonts w:cs="Tahoma"/>
          <w:lang w:val="en-US"/>
        </w:rPr>
      </w:pPr>
      <w:r>
        <w:rPr>
          <w:rFonts w:cs="Tahoma"/>
          <w:lang w:val="en-US"/>
        </w:rPr>
        <w:t xml:space="preserve">Ensure stakeholders are aware of the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>;</w:t>
      </w:r>
    </w:p>
    <w:p w14:paraId="5CB30230" w14:textId="2B179718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>
        <w:rPr>
          <w:lang w:val="en-US"/>
        </w:rPr>
        <w:t xml:space="preserve">Plan the approach with the </w:t>
      </w:r>
      <w:r w:rsidR="00C5035D">
        <w:rPr>
          <w:lang w:val="en-US"/>
        </w:rPr>
        <w:t>Program</w:t>
      </w:r>
      <w:r>
        <w:rPr>
          <w:lang w:val="en-US"/>
        </w:rPr>
        <w:t xml:space="preserve"> Manager on the review of the Stakeholder Management Plan;</w:t>
      </w:r>
    </w:p>
    <w:p w14:paraId="5A67CC2B" w14:textId="77777777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>
        <w:rPr>
          <w:lang w:val="en-US"/>
        </w:rPr>
        <w:t xml:space="preserve">Review and sign-off the Stakeholder Management Plan; </w:t>
      </w:r>
    </w:p>
    <w:p w14:paraId="5B107A91" w14:textId="77777777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rFonts w:cs="Tahoma"/>
          <w:lang w:val="en-US"/>
        </w:rPr>
      </w:pPr>
      <w:r>
        <w:rPr>
          <w:rFonts w:cs="Tahoma"/>
          <w:lang w:val="en-US"/>
        </w:rPr>
        <w:lastRenderedPageBreak/>
        <w:t>Provide list of known stakeholders for the Stakeholder Register; and</w:t>
      </w:r>
    </w:p>
    <w:p w14:paraId="223AEA90" w14:textId="3F7CF589" w:rsidR="00A5094E" w:rsidRPr="000901A0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>
        <w:rPr>
          <w:lang w:val="en-US"/>
        </w:rPr>
        <w:t xml:space="preserve">Work with the </w:t>
      </w:r>
      <w:r w:rsidR="00C5035D">
        <w:rPr>
          <w:lang w:val="en-US"/>
        </w:rPr>
        <w:t>Program</w:t>
      </w:r>
      <w:r>
        <w:rPr>
          <w:lang w:val="en-US"/>
        </w:rPr>
        <w:t xml:space="preserve"> Manager to identify which Stakeholders are required for review and approval for each of the </w:t>
      </w:r>
      <w:r w:rsidR="00C5035D">
        <w:rPr>
          <w:lang w:val="en-US"/>
        </w:rPr>
        <w:t>Program</w:t>
      </w:r>
      <w:r>
        <w:rPr>
          <w:lang w:val="en-US"/>
        </w:rPr>
        <w:t xml:space="preserve"> deliverables.</w:t>
      </w:r>
    </w:p>
    <w:p w14:paraId="494560A4" w14:textId="61954B59" w:rsidR="00A5094E" w:rsidRPr="00A41CFA" w:rsidRDefault="00C5035D" w:rsidP="00A5094E">
      <w:pPr>
        <w:pStyle w:val="Heading3"/>
        <w:keepNext/>
        <w:spacing w:before="240" w:after="120" w:line="240" w:lineRule="auto"/>
        <w:ind w:left="709"/>
      </w:pPr>
      <w:bookmarkStart w:id="16" w:name="_Toc451521331"/>
      <w:bookmarkStart w:id="17" w:name="_Toc485976105"/>
      <w:r>
        <w:t>Program</w:t>
      </w:r>
      <w:r w:rsidR="00A5094E">
        <w:t xml:space="preserve"> Manager</w:t>
      </w:r>
      <w:bookmarkEnd w:id="16"/>
      <w:bookmarkEnd w:id="17"/>
    </w:p>
    <w:p w14:paraId="0599549D" w14:textId="00A6469D" w:rsidR="00A5094E" w:rsidRPr="00A41CFA" w:rsidRDefault="00A5094E" w:rsidP="00C00844">
      <w:pPr>
        <w:pStyle w:val="BodyTextIndent"/>
        <w:ind w:left="709"/>
        <w:rPr>
          <w:rFonts w:cs="Tahoma"/>
          <w:lang w:val="en-US"/>
        </w:rPr>
      </w:pPr>
      <w:r w:rsidRPr="00A41CFA">
        <w:rPr>
          <w:rFonts w:cs="Tahoma"/>
          <w:lang w:val="en-US"/>
        </w:rPr>
        <w:t>The</w:t>
      </w:r>
      <w:r>
        <w:rPr>
          <w:rFonts w:cs="Tahoma"/>
          <w:lang w:val="en-US"/>
        </w:rPr>
        <w:t xml:space="preserve"> stakeholder management responsibilities of the </w:t>
      </w:r>
      <w:r w:rsidR="00C5035D">
        <w:rPr>
          <w:rFonts w:cs="Tahoma"/>
          <w:lang w:val="en-US"/>
        </w:rPr>
        <w:t>Program</w:t>
      </w:r>
      <w:r>
        <w:rPr>
          <w:rFonts w:cs="Tahoma"/>
          <w:lang w:val="en-US"/>
        </w:rPr>
        <w:t xml:space="preserve"> Manager are to:</w:t>
      </w:r>
    </w:p>
    <w:p w14:paraId="664FC720" w14:textId="71DCBCA8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>
        <w:rPr>
          <w:lang w:val="en-US"/>
        </w:rPr>
        <w:t xml:space="preserve">Solicit information from </w:t>
      </w:r>
      <w:r w:rsidR="00C5035D">
        <w:rPr>
          <w:lang w:val="en-US"/>
        </w:rPr>
        <w:t>Program</w:t>
      </w:r>
      <w:r>
        <w:rPr>
          <w:lang w:val="en-US"/>
        </w:rPr>
        <w:t xml:space="preserve"> team members to identify the stakeholders in the Stakeholder Register;</w:t>
      </w:r>
    </w:p>
    <w:p w14:paraId="1D970A64" w14:textId="77777777" w:rsidR="00A5094E" w:rsidRPr="00A41CFA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>
        <w:rPr>
          <w:lang w:val="en-US"/>
        </w:rPr>
        <w:t>Create and attain approval for this Stakeholder Management Plan.</w:t>
      </w:r>
    </w:p>
    <w:p w14:paraId="46766A28" w14:textId="77777777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>
        <w:rPr>
          <w:lang w:val="en-US"/>
        </w:rPr>
        <w:t>Track and update all stakeholders in the Stakeholder Register.</w:t>
      </w:r>
      <w:bookmarkStart w:id="18" w:name="_Toc451521341"/>
      <w:bookmarkStart w:id="19" w:name="_Toc485976106"/>
      <w:bookmarkStart w:id="20" w:name="_Toc225919051"/>
      <w:bookmarkEnd w:id="14"/>
      <w:bookmarkEnd w:id="15"/>
    </w:p>
    <w:p w14:paraId="47D3537A" w14:textId="19A0CEBA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after="0" w:line="240" w:lineRule="auto"/>
        <w:ind w:left="1077" w:hanging="357"/>
        <w:rPr>
          <w:lang w:val="en-US"/>
        </w:rPr>
      </w:pPr>
      <w:r>
        <w:rPr>
          <w:lang w:val="en-US"/>
        </w:rPr>
        <w:t xml:space="preserve">In coordination with the </w:t>
      </w:r>
      <w:r w:rsidR="00C5035D">
        <w:rPr>
          <w:lang w:val="en-US"/>
        </w:rPr>
        <w:t>Program</w:t>
      </w:r>
      <w:r>
        <w:rPr>
          <w:lang w:val="en-US"/>
        </w:rPr>
        <w:t xml:space="preserve"> Owner</w:t>
      </w:r>
      <w:r w:rsidR="00C5035D">
        <w:rPr>
          <w:lang w:val="en-US"/>
        </w:rPr>
        <w:t>s</w:t>
      </w:r>
      <w:r>
        <w:rPr>
          <w:lang w:val="en-US"/>
        </w:rPr>
        <w:t xml:space="preserve">, identify which Stakeholders are required for review and approval for each of the </w:t>
      </w:r>
      <w:r w:rsidR="00C5035D">
        <w:rPr>
          <w:lang w:val="en-US"/>
        </w:rPr>
        <w:t>Program</w:t>
      </w:r>
      <w:r>
        <w:rPr>
          <w:lang w:val="en-US"/>
        </w:rPr>
        <w:t xml:space="preserve"> deliverables.</w:t>
      </w:r>
    </w:p>
    <w:bookmarkEnd w:id="18"/>
    <w:bookmarkEnd w:id="19"/>
    <w:bookmarkEnd w:id="20"/>
    <w:p w14:paraId="11364C16" w14:textId="77777777" w:rsidR="00A5094E" w:rsidRDefault="00A5094E" w:rsidP="00A5094E">
      <w:pPr>
        <w:pStyle w:val="Heading1"/>
        <w:keepNext/>
        <w:numPr>
          <w:ilvl w:val="0"/>
          <w:numId w:val="25"/>
        </w:numPr>
        <w:spacing w:before="600" w:after="120" w:line="240" w:lineRule="auto"/>
        <w:rPr>
          <w:lang w:val="en-US"/>
        </w:rPr>
      </w:pPr>
      <w:r>
        <w:rPr>
          <w:lang w:val="en-US"/>
        </w:rPr>
        <w:lastRenderedPageBreak/>
        <w:t>Stakeholder Identification</w:t>
      </w:r>
    </w:p>
    <w:p w14:paraId="6B119685" w14:textId="77777777" w:rsidR="00A5094E" w:rsidRPr="00E6132C" w:rsidRDefault="00A5094E" w:rsidP="00C00844">
      <w:pPr>
        <w:pStyle w:val="BodyTextIndent"/>
        <w:ind w:left="720"/>
        <w:rPr>
          <w:rFonts w:cs="Tahoma"/>
          <w:lang w:val="en-US"/>
        </w:rPr>
      </w:pPr>
      <w:r w:rsidRPr="00E6132C">
        <w:rPr>
          <w:rFonts w:cs="Tahoma"/>
          <w:lang w:val="en-US"/>
        </w:rPr>
        <w:t xml:space="preserve">To identify stakeholders, the following avenues will be used: </w:t>
      </w:r>
    </w:p>
    <w:p w14:paraId="1CC864CE" w14:textId="77777777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>
        <w:rPr>
          <w:lang w:val="en-US"/>
        </w:rPr>
        <w:t xml:space="preserve">Review of the Stakeholders identified during the </w:t>
      </w:r>
      <w:hyperlink r:id="rId17" w:history="1">
        <w:r w:rsidRPr="00024089">
          <w:rPr>
            <w:rStyle w:val="Hyperlink"/>
          </w:rPr>
          <w:t>New Initiative / Change Risk Assessment Process (NI-RAP)</w:t>
        </w:r>
      </w:hyperlink>
    </w:p>
    <w:p w14:paraId="4ECFE94F" w14:textId="77777777" w:rsidR="00A5094E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>
        <w:rPr>
          <w:lang w:val="en-US"/>
        </w:rPr>
        <w:t xml:space="preserve">Review of the </w:t>
      </w:r>
      <w:hyperlink r:id="rId18" w:history="1">
        <w:r w:rsidRPr="00203707">
          <w:rPr>
            <w:rStyle w:val="Hyperlink"/>
            <w:rFonts w:ascii="Verdana" w:hAnsi="Verdana"/>
            <w:sz w:val="18"/>
            <w:szCs w:val="16"/>
          </w:rPr>
          <w:t>Stakeholder Management List</w:t>
        </w:r>
      </w:hyperlink>
      <w:r>
        <w:rPr>
          <w:rFonts w:ascii="Verdana" w:hAnsi="Verdana"/>
          <w:color w:val="6D6F72"/>
          <w:sz w:val="16"/>
          <w:szCs w:val="16"/>
        </w:rPr>
        <w:t xml:space="preserve"> </w:t>
      </w:r>
      <w:r w:rsidRPr="00877063">
        <w:rPr>
          <w:lang w:val="en-US"/>
        </w:rPr>
        <w:t>to identify Business Primes and Owners</w:t>
      </w:r>
    </w:p>
    <w:p w14:paraId="19365790" w14:textId="66EFE69B" w:rsidR="00A5094E" w:rsidRPr="00E6132C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 w:rsidRPr="00E6132C">
        <w:rPr>
          <w:lang w:val="en-US"/>
        </w:rPr>
        <w:t xml:space="preserve">Solicit information from the </w:t>
      </w:r>
      <w:r w:rsidR="00C5035D">
        <w:rPr>
          <w:lang w:val="en-US"/>
        </w:rPr>
        <w:t>Program</w:t>
      </w:r>
      <w:r w:rsidRPr="00E6132C">
        <w:rPr>
          <w:lang w:val="en-US"/>
        </w:rPr>
        <w:t xml:space="preserve"> Sponsor and Business Lead </w:t>
      </w:r>
    </w:p>
    <w:p w14:paraId="54C9FD50" w14:textId="0C3D30CC" w:rsidR="00A5094E" w:rsidRPr="00E6132C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 w:rsidRPr="00E6132C">
        <w:rPr>
          <w:lang w:val="en-US"/>
        </w:rPr>
        <w:t xml:space="preserve">Confirmation at the </w:t>
      </w:r>
      <w:r w:rsidR="00C5035D">
        <w:rPr>
          <w:lang w:val="en-US"/>
        </w:rPr>
        <w:t>Program</w:t>
      </w:r>
      <w:r w:rsidRPr="00E6132C">
        <w:rPr>
          <w:lang w:val="en-US"/>
        </w:rPr>
        <w:t xml:space="preserve"> Kickoff Meeting  </w:t>
      </w:r>
    </w:p>
    <w:p w14:paraId="6407C345" w14:textId="77777777" w:rsidR="00A5094E" w:rsidRDefault="00A5094E" w:rsidP="00A5094E">
      <w:pPr>
        <w:spacing w:after="0" w:line="240" w:lineRule="auto"/>
        <w:ind w:left="720"/>
        <w:rPr>
          <w:rFonts w:eastAsia="Times New Roman" w:cs="Times New Roman"/>
          <w:szCs w:val="24"/>
        </w:rPr>
      </w:pPr>
    </w:p>
    <w:p w14:paraId="18DB2CC6" w14:textId="77777777" w:rsidR="00A5094E" w:rsidRPr="00E6132C" w:rsidRDefault="00A5094E" w:rsidP="00C00844">
      <w:pPr>
        <w:pStyle w:val="BodyTextIndent"/>
        <w:ind w:left="720"/>
        <w:rPr>
          <w:rFonts w:cs="Tahoma"/>
          <w:lang w:val="en-US"/>
        </w:rPr>
      </w:pPr>
      <w:bookmarkStart w:id="21" w:name="_GoBack"/>
      <w:bookmarkEnd w:id="21"/>
      <w:r w:rsidRPr="00E6132C">
        <w:rPr>
          <w:rFonts w:cs="Tahoma"/>
          <w:lang w:val="en-US"/>
        </w:rPr>
        <w:t xml:space="preserve">The following criteria will be used to determine if an individual will be included as a stakeholder: </w:t>
      </w:r>
    </w:p>
    <w:p w14:paraId="2B516154" w14:textId="56595BFE" w:rsidR="00A5094E" w:rsidRPr="00E6132C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 w:rsidRPr="00E6132C">
        <w:rPr>
          <w:lang w:val="en-US"/>
        </w:rPr>
        <w:t xml:space="preserve">Will the person or their department be directly or indirectly affected by this </w:t>
      </w:r>
      <w:r w:rsidR="00C5035D">
        <w:rPr>
          <w:lang w:val="en-US"/>
        </w:rPr>
        <w:t>Program</w:t>
      </w:r>
      <w:r w:rsidRPr="00E6132C">
        <w:rPr>
          <w:lang w:val="en-US"/>
        </w:rPr>
        <w:t xml:space="preserve">? </w:t>
      </w:r>
    </w:p>
    <w:p w14:paraId="6C0F8C3C" w14:textId="53784931" w:rsidR="00A5094E" w:rsidRPr="00E6132C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 w:rsidRPr="00E6132C">
        <w:rPr>
          <w:lang w:val="en-US"/>
        </w:rPr>
        <w:t xml:space="preserve">Does the person or their organization hold a position from which they can influence the </w:t>
      </w:r>
      <w:r w:rsidR="00C5035D">
        <w:rPr>
          <w:lang w:val="en-US"/>
        </w:rPr>
        <w:t>Program</w:t>
      </w:r>
      <w:r w:rsidRPr="00E6132C">
        <w:rPr>
          <w:lang w:val="en-US"/>
        </w:rPr>
        <w:t xml:space="preserve">? </w:t>
      </w:r>
    </w:p>
    <w:p w14:paraId="2B83C6E5" w14:textId="190AA23E" w:rsidR="00A5094E" w:rsidRPr="00E6132C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 w:rsidRPr="00E6132C">
        <w:rPr>
          <w:lang w:val="en-US"/>
        </w:rPr>
        <w:lastRenderedPageBreak/>
        <w:t xml:space="preserve">Does the person have an impact on the </w:t>
      </w:r>
      <w:r w:rsidR="00C5035D">
        <w:rPr>
          <w:lang w:val="en-US"/>
        </w:rPr>
        <w:t>Program</w:t>
      </w:r>
      <w:r w:rsidRPr="00E6132C">
        <w:rPr>
          <w:lang w:val="en-US"/>
        </w:rPr>
        <w:t xml:space="preserve">’s resources (material, personnel, funding)? </w:t>
      </w:r>
    </w:p>
    <w:p w14:paraId="797204A6" w14:textId="3935208E" w:rsidR="00A5094E" w:rsidRPr="00E6132C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 w:rsidRPr="00E6132C">
        <w:rPr>
          <w:lang w:val="en-US"/>
        </w:rPr>
        <w:t xml:space="preserve">Does the person or their department have any special skills or capabilities the </w:t>
      </w:r>
      <w:r w:rsidR="00C5035D">
        <w:rPr>
          <w:lang w:val="en-US"/>
        </w:rPr>
        <w:t>Program</w:t>
      </w:r>
      <w:r w:rsidRPr="00E6132C">
        <w:rPr>
          <w:lang w:val="en-US"/>
        </w:rPr>
        <w:t xml:space="preserve"> will require? </w:t>
      </w:r>
    </w:p>
    <w:p w14:paraId="26293CC2" w14:textId="63093843" w:rsidR="00A5094E" w:rsidRPr="00E6132C" w:rsidRDefault="00A5094E" w:rsidP="00A5094E">
      <w:pPr>
        <w:pStyle w:val="BodyTextIndent"/>
        <w:keepLines/>
        <w:widowControl w:val="0"/>
        <w:numPr>
          <w:ilvl w:val="0"/>
          <w:numId w:val="26"/>
        </w:numPr>
        <w:spacing w:line="240" w:lineRule="auto"/>
        <w:rPr>
          <w:lang w:val="en-US"/>
        </w:rPr>
      </w:pPr>
      <w:r w:rsidRPr="00E6132C">
        <w:rPr>
          <w:lang w:val="en-US"/>
        </w:rPr>
        <w:t xml:space="preserve">Does the person potentially benefit from the </w:t>
      </w:r>
      <w:r w:rsidR="00C5035D">
        <w:rPr>
          <w:lang w:val="en-US"/>
        </w:rPr>
        <w:t>Program</w:t>
      </w:r>
      <w:r w:rsidRPr="00E6132C">
        <w:rPr>
          <w:lang w:val="en-US"/>
        </w:rPr>
        <w:t xml:space="preserve"> or are they in a position to resist this change? </w:t>
      </w:r>
    </w:p>
    <w:p w14:paraId="170C9A0C" w14:textId="77777777" w:rsidR="00A5094E" w:rsidRDefault="00A5094E" w:rsidP="00A5094E">
      <w:pPr>
        <w:spacing w:after="0" w:line="240" w:lineRule="auto"/>
        <w:ind w:left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Any individual/department who meets one or more of the above criteria will be identified as a stakeholder.  </w:t>
      </w:r>
    </w:p>
    <w:p w14:paraId="597E8158" w14:textId="77777777" w:rsidR="00A5094E" w:rsidRDefault="00A5094E" w:rsidP="00A5094E">
      <w:pPr>
        <w:pStyle w:val="Heading1"/>
        <w:keepNext/>
        <w:numPr>
          <w:ilvl w:val="0"/>
          <w:numId w:val="25"/>
        </w:numPr>
        <w:spacing w:before="600" w:after="120" w:line="240" w:lineRule="auto"/>
        <w:rPr>
          <w:lang w:val="en-US"/>
        </w:rPr>
      </w:pPr>
      <w:r>
        <w:rPr>
          <w:lang w:val="en-US"/>
        </w:rPr>
        <w:t>Stakeholder Analysis</w:t>
      </w:r>
    </w:p>
    <w:p w14:paraId="6534F5A4" w14:textId="55406B53" w:rsidR="00A5094E" w:rsidRDefault="00A5094E" w:rsidP="00A5094E">
      <w:pPr>
        <w:ind w:left="720"/>
        <w:rPr>
          <w:rFonts w:ascii="Arial" w:hAnsi="Arial" w:cs="Arial"/>
          <w:sz w:val="20"/>
          <w:szCs w:val="20"/>
          <w:lang w:val="en-US"/>
        </w:rPr>
      </w:pPr>
      <w:r>
        <w:rPr>
          <w:rFonts w:cs="Arial"/>
          <w:szCs w:val="20"/>
          <w:lang w:val="en-US"/>
        </w:rPr>
        <w:t xml:space="preserve">Stakeholder Analysis is used to categorize the stakeholders to determine the level of power and interest in the </w:t>
      </w:r>
      <w:r w:rsidR="00C5035D">
        <w:rPr>
          <w:rFonts w:cs="Arial"/>
          <w:szCs w:val="20"/>
          <w:lang w:val="en-US"/>
        </w:rPr>
        <w:t>Program</w:t>
      </w:r>
      <w:r>
        <w:rPr>
          <w:rFonts w:cs="Arial"/>
          <w:szCs w:val="20"/>
          <w:lang w:val="en-US"/>
        </w:rPr>
        <w:t xml:space="preserve"> and to determine the appropriate levels of communication and participation in the </w:t>
      </w:r>
      <w:r w:rsidR="00C5035D">
        <w:rPr>
          <w:rFonts w:cs="Arial"/>
          <w:szCs w:val="20"/>
          <w:lang w:val="en-US"/>
        </w:rPr>
        <w:t>Program</w:t>
      </w:r>
      <w:r>
        <w:rPr>
          <w:rFonts w:cs="Arial"/>
          <w:szCs w:val="20"/>
          <w:lang w:val="en-US"/>
        </w:rPr>
        <w:t>.</w:t>
      </w:r>
    </w:p>
    <w:p w14:paraId="3BC08B44" w14:textId="77777777" w:rsidR="00A5094E" w:rsidRDefault="00A5094E" w:rsidP="00A5094E">
      <w:pPr>
        <w:ind w:left="1440"/>
        <w:rPr>
          <w:rFonts w:ascii="Arial" w:hAnsi="Arial" w:cs="Arial"/>
          <w:i/>
          <w:color w:val="77777A" w:themeColor="text2"/>
          <w:sz w:val="20"/>
          <w:szCs w:val="20"/>
          <w:lang w:val="en-US"/>
        </w:rPr>
      </w:pPr>
      <w:r>
        <w:object w:dxaOrig="4830" w:dyaOrig="3315" w14:anchorId="191D61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5.25pt;height:165.75pt" o:ole="">
            <v:imagedata r:id="rId19" o:title=""/>
          </v:shape>
          <o:OLEObject Type="Embed" ProgID="Visio.Drawing.11" ShapeID="_x0000_i1025" DrawAspect="Content" ObjectID="_1640596300" r:id="rId20"/>
        </w:object>
      </w:r>
      <w:r>
        <w:rPr>
          <w:rFonts w:ascii="Arial" w:hAnsi="Arial" w:cs="Arial"/>
          <w:i/>
          <w:color w:val="77777A" w:themeColor="text2"/>
          <w:sz w:val="20"/>
          <w:szCs w:val="20"/>
          <w:lang w:val="en-US"/>
        </w:rPr>
        <w:t>.</w:t>
      </w:r>
    </w:p>
    <w:p w14:paraId="5DDF5094" w14:textId="77777777" w:rsidR="00A5094E" w:rsidRDefault="00A5094E" w:rsidP="00A5094E">
      <w:pPr>
        <w:ind w:left="720"/>
      </w:pPr>
      <w:r>
        <w:t>Based on the stakeholder analysis above, the stakeholder communication and participation is as follows: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513"/>
        <w:gridCol w:w="1918"/>
        <w:gridCol w:w="5220"/>
      </w:tblGrid>
      <w:tr w:rsidR="00A5094E" w14:paraId="7533951C" w14:textId="77777777" w:rsidTr="0068216D"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976"/>
            <w:vAlign w:val="center"/>
            <w:hideMark/>
          </w:tcPr>
          <w:p w14:paraId="5B2315E1" w14:textId="77777777" w:rsidR="00A5094E" w:rsidRDefault="00A5094E" w:rsidP="0068216D">
            <w:pPr>
              <w:spacing w:after="0"/>
              <w:jc w:val="center"/>
              <w:rPr>
                <w:rFonts w:cs="Arial"/>
                <w:b/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i/>
                <w:color w:val="FFFFFF" w:themeColor="background1"/>
                <w:sz w:val="24"/>
                <w:szCs w:val="24"/>
                <w:lang w:val="en-US"/>
              </w:rPr>
              <w:t>Stakeholder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976"/>
            <w:vAlign w:val="center"/>
            <w:hideMark/>
          </w:tcPr>
          <w:p w14:paraId="6C0B49F4" w14:textId="77777777" w:rsidR="00A5094E" w:rsidRDefault="00A5094E" w:rsidP="0068216D">
            <w:pPr>
              <w:spacing w:after="0"/>
              <w:jc w:val="center"/>
              <w:rPr>
                <w:rFonts w:cs="Arial"/>
                <w:b/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i/>
                <w:color w:val="FFFFFF" w:themeColor="background1"/>
                <w:sz w:val="24"/>
                <w:szCs w:val="24"/>
                <w:lang w:val="en-US"/>
              </w:rPr>
              <w:t>Quadrant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976"/>
            <w:vAlign w:val="center"/>
            <w:hideMark/>
          </w:tcPr>
          <w:p w14:paraId="08210117" w14:textId="77777777" w:rsidR="00A5094E" w:rsidRDefault="00A5094E" w:rsidP="0068216D">
            <w:pPr>
              <w:spacing w:after="0"/>
              <w:jc w:val="center"/>
              <w:rPr>
                <w:rFonts w:cs="Arial"/>
                <w:b/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i/>
                <w:color w:val="FFFFFF" w:themeColor="background1"/>
                <w:sz w:val="24"/>
                <w:szCs w:val="24"/>
                <w:lang w:val="en-US"/>
              </w:rPr>
              <w:t>Engagement Strategy</w:t>
            </w:r>
          </w:p>
        </w:tc>
      </w:tr>
      <w:tr w:rsidR="00A5094E" w14:paraId="73FFEB68" w14:textId="77777777" w:rsidTr="0068216D">
        <w:trPr>
          <w:trHeight w:val="1190"/>
        </w:trPr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C577F" w14:textId="77777777" w:rsidR="00A5094E" w:rsidRDefault="00A5094E" w:rsidP="0068216D">
            <w:pPr>
              <w:rPr>
                <w:rFonts w:cs="Arial"/>
                <w:i/>
                <w:sz w:val="20"/>
                <w:lang w:val="en-US"/>
              </w:rPr>
            </w:pPr>
            <w:r>
              <w:rPr>
                <w:rFonts w:cs="Arial"/>
                <w:i/>
                <w:sz w:val="20"/>
                <w:lang w:val="en-US"/>
              </w:rPr>
              <w:t>A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7495" w14:textId="77777777" w:rsidR="00A5094E" w:rsidRDefault="00A5094E" w:rsidP="0068216D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Manage Closely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662FA" w14:textId="401F4481" w:rsidR="00A5094E" w:rsidRDefault="00A5094E" w:rsidP="00C5035D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 xml:space="preserve">Report progress on a regular basis typically via </w:t>
            </w:r>
            <w:r w:rsidR="00C5035D">
              <w:rPr>
                <w:rFonts w:cs="Arial"/>
                <w:sz w:val="20"/>
                <w:lang w:val="en-US"/>
              </w:rPr>
              <w:t>Program</w:t>
            </w:r>
            <w:r>
              <w:rPr>
                <w:rFonts w:cs="Arial"/>
                <w:sz w:val="20"/>
                <w:lang w:val="en-US"/>
              </w:rPr>
              <w:t xml:space="preserve"> Status meetings, solicit stakeholder as a member of the </w:t>
            </w:r>
            <w:r w:rsidR="00C5035D">
              <w:rPr>
                <w:rFonts w:cs="Arial"/>
                <w:sz w:val="20"/>
                <w:lang w:val="en-US"/>
              </w:rPr>
              <w:t>Program</w:t>
            </w:r>
            <w:r>
              <w:rPr>
                <w:rFonts w:cs="Arial"/>
                <w:sz w:val="20"/>
                <w:lang w:val="en-US"/>
              </w:rPr>
              <w:t xml:space="preserve"> </w:t>
            </w:r>
            <w:r w:rsidR="00C5035D">
              <w:rPr>
                <w:rFonts w:cs="Arial"/>
                <w:sz w:val="20"/>
                <w:lang w:val="en-US"/>
              </w:rPr>
              <w:t xml:space="preserve">Executive </w:t>
            </w:r>
            <w:r>
              <w:rPr>
                <w:rFonts w:cs="Arial"/>
                <w:sz w:val="20"/>
                <w:lang w:val="en-US"/>
              </w:rPr>
              <w:t xml:space="preserve">Steering Committee, provide </w:t>
            </w:r>
            <w:r w:rsidR="00C5035D">
              <w:rPr>
                <w:rFonts w:cs="Arial"/>
                <w:sz w:val="20"/>
                <w:lang w:val="en-US"/>
              </w:rPr>
              <w:t>regular</w:t>
            </w:r>
            <w:r>
              <w:rPr>
                <w:rFonts w:cs="Arial"/>
                <w:sz w:val="20"/>
                <w:lang w:val="en-US"/>
              </w:rPr>
              <w:t xml:space="preserve"> Status Reports and address all concerns is imperative.</w:t>
            </w:r>
          </w:p>
        </w:tc>
      </w:tr>
      <w:tr w:rsidR="00A5094E" w14:paraId="0F954B5D" w14:textId="77777777" w:rsidTr="0068216D"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E5C6" w14:textId="77777777" w:rsidR="00A5094E" w:rsidRDefault="00A5094E" w:rsidP="0068216D">
            <w:pPr>
              <w:rPr>
                <w:rFonts w:cs="Arial"/>
                <w:i/>
                <w:sz w:val="20"/>
                <w:lang w:val="en-US"/>
              </w:rPr>
            </w:pPr>
            <w:r>
              <w:rPr>
                <w:rFonts w:cs="Arial"/>
                <w:i/>
                <w:sz w:val="20"/>
                <w:lang w:val="en-US"/>
              </w:rPr>
              <w:t>B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B37A" w14:textId="77777777" w:rsidR="00A5094E" w:rsidRDefault="00A5094E" w:rsidP="0068216D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Keep Satisfied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FAED" w14:textId="442C5345" w:rsidR="00A5094E" w:rsidRDefault="00A5094E" w:rsidP="00C5035D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 xml:space="preserve">Report progress on a regular basis typically via </w:t>
            </w:r>
            <w:r w:rsidR="00C5035D">
              <w:rPr>
                <w:rFonts w:cs="Arial"/>
                <w:sz w:val="20"/>
                <w:lang w:val="en-US"/>
              </w:rPr>
              <w:t>Program</w:t>
            </w:r>
            <w:r>
              <w:rPr>
                <w:rFonts w:cs="Arial"/>
                <w:sz w:val="20"/>
                <w:lang w:val="en-US"/>
              </w:rPr>
              <w:t xml:space="preserve"> Status meetings, provide </w:t>
            </w:r>
            <w:r w:rsidR="00C5035D">
              <w:rPr>
                <w:rFonts w:cs="Arial"/>
                <w:sz w:val="20"/>
                <w:lang w:val="en-US"/>
              </w:rPr>
              <w:t>regular</w:t>
            </w:r>
            <w:r>
              <w:rPr>
                <w:rFonts w:cs="Arial"/>
                <w:sz w:val="20"/>
                <w:lang w:val="en-US"/>
              </w:rPr>
              <w:t xml:space="preserve"> Status Reports, address concerns and resolve issues in a timely basis</w:t>
            </w:r>
          </w:p>
        </w:tc>
      </w:tr>
      <w:tr w:rsidR="00A5094E" w14:paraId="52AA3AE4" w14:textId="77777777" w:rsidTr="0068216D">
        <w:trPr>
          <w:trHeight w:val="784"/>
        </w:trPr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8EC99" w14:textId="77777777" w:rsidR="00A5094E" w:rsidRDefault="00A5094E" w:rsidP="0068216D">
            <w:pPr>
              <w:rPr>
                <w:rFonts w:cs="Arial"/>
                <w:i/>
                <w:sz w:val="20"/>
                <w:lang w:val="en-US"/>
              </w:rPr>
            </w:pPr>
            <w:r>
              <w:rPr>
                <w:rFonts w:cs="Arial"/>
                <w:i/>
                <w:sz w:val="20"/>
                <w:lang w:val="en-US"/>
              </w:rPr>
              <w:t>C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A42A" w14:textId="77777777" w:rsidR="00A5094E" w:rsidRDefault="00A5094E" w:rsidP="0068216D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Keep Informed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BF65" w14:textId="77777777" w:rsidR="00A5094E" w:rsidRDefault="00A5094E" w:rsidP="0068216D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 xml:space="preserve">Provide communications/updates at key milestones and more frequently when the schedule is closer to the Go-Live date. </w:t>
            </w:r>
          </w:p>
        </w:tc>
      </w:tr>
      <w:tr w:rsidR="00A5094E" w14:paraId="75A0A14A" w14:textId="77777777" w:rsidTr="0068216D">
        <w:trPr>
          <w:trHeight w:val="147"/>
        </w:trPr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21551" w14:textId="77777777" w:rsidR="00A5094E" w:rsidRDefault="00A5094E" w:rsidP="0068216D">
            <w:pPr>
              <w:rPr>
                <w:rFonts w:cs="Arial"/>
                <w:i/>
                <w:sz w:val="20"/>
                <w:lang w:val="en-US"/>
              </w:rPr>
            </w:pPr>
            <w:r>
              <w:rPr>
                <w:rFonts w:cs="Arial"/>
                <w:i/>
                <w:sz w:val="20"/>
                <w:lang w:val="en-US"/>
              </w:rPr>
              <w:t>D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B21F" w14:textId="77777777" w:rsidR="00A5094E" w:rsidRDefault="00A5094E" w:rsidP="0068216D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Monitor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6261A" w14:textId="77777777" w:rsidR="00A5094E" w:rsidRDefault="00A5094E" w:rsidP="0068216D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Periodic communications as required.</w:t>
            </w:r>
          </w:p>
        </w:tc>
      </w:tr>
      <w:bookmarkEnd w:id="0"/>
      <w:bookmarkEnd w:id="1"/>
      <w:bookmarkEnd w:id="2"/>
    </w:tbl>
    <w:p w14:paraId="60768C09" w14:textId="77777777" w:rsidR="00BF5219" w:rsidRDefault="00BF5219" w:rsidP="00C5035D">
      <w:pPr>
        <w:pStyle w:val="Heading1"/>
        <w:tabs>
          <w:tab w:val="left" w:pos="5597"/>
        </w:tabs>
      </w:pPr>
    </w:p>
    <w:sectPr w:rsidR="00BF5219" w:rsidSect="00A5094E">
      <w:headerReference w:type="even" r:id="rId21"/>
      <w:headerReference w:type="default" r:id="rId22"/>
      <w:footerReference w:type="default" r:id="rId23"/>
      <w:headerReference w:type="first" r:id="rId24"/>
      <w:pgSz w:w="12240" w:h="15840"/>
      <w:pgMar w:top="1080" w:right="1080" w:bottom="1080" w:left="1080" w:header="720" w:footer="576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14126" w14:textId="77777777" w:rsidR="00BB599E" w:rsidRDefault="00BB599E" w:rsidP="00F621C6">
      <w:pPr>
        <w:spacing w:after="0" w:line="240" w:lineRule="auto"/>
      </w:pPr>
      <w:r>
        <w:separator/>
      </w:r>
    </w:p>
    <w:p w14:paraId="7CDD5CF1" w14:textId="77777777" w:rsidR="00BB599E" w:rsidRDefault="00BB599E"/>
    <w:p w14:paraId="5343796B" w14:textId="77777777" w:rsidR="00BB599E" w:rsidRDefault="00BB599E"/>
  </w:endnote>
  <w:endnote w:type="continuationSeparator" w:id="0">
    <w:p w14:paraId="5E95DF0D" w14:textId="77777777" w:rsidR="00BB599E" w:rsidRDefault="00BB599E" w:rsidP="00F621C6">
      <w:pPr>
        <w:spacing w:after="0" w:line="240" w:lineRule="auto"/>
      </w:pPr>
      <w:r>
        <w:continuationSeparator/>
      </w:r>
    </w:p>
    <w:p w14:paraId="369AE61E" w14:textId="77777777" w:rsidR="00BB599E" w:rsidRDefault="00BB599E"/>
    <w:p w14:paraId="6F7AD20E" w14:textId="77777777" w:rsidR="00BB599E" w:rsidRDefault="00BB59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0BCCD" w14:textId="77777777" w:rsidR="0064646E" w:rsidRDefault="005A5438" w:rsidP="00EF3F25">
    <w:pPr>
      <w:jc w:val="right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692E0E4" wp14:editId="7BCA7C31">
          <wp:simplePos x="0" y="0"/>
          <wp:positionH relativeFrom="column">
            <wp:posOffset>5143500</wp:posOffset>
          </wp:positionH>
          <wp:positionV relativeFrom="paragraph">
            <wp:posOffset>-1267246</wp:posOffset>
          </wp:positionV>
          <wp:extent cx="1268430" cy="1427352"/>
          <wp:effectExtent l="0" t="0" r="825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430" cy="1427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0698">
      <w:rPr>
        <w:noProof/>
      </w:rPr>
      <w:drawing>
        <wp:anchor distT="0" distB="0" distL="114300" distR="114300" simplePos="0" relativeHeight="251659776" behindDoc="0" locked="0" layoutInCell="1" allowOverlap="1" wp14:anchorId="220B5D43" wp14:editId="290597C0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288" name="Picture 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7E78" w:rsidRPr="00877E78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0AFFB3" w14:textId="77777777" w:rsidR="0064646E" w:rsidRDefault="00AB1CD0" w:rsidP="00B13605">
    <w:pPr>
      <w:jc w:val="right"/>
    </w:pPr>
    <w:r>
      <w:rPr>
        <w:noProof/>
      </w:rPr>
      <w:drawing>
        <wp:inline distT="0" distB="0" distL="0" distR="0" wp14:anchorId="1AC0CA94" wp14:editId="71284DA7">
          <wp:extent cx="914400" cy="1310005"/>
          <wp:effectExtent l="0" t="0" r="0" b="0"/>
          <wp:docPr id="29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7FAC6D" w14:textId="5AA3A13E" w:rsidR="0064646E" w:rsidRPr="00DC3980" w:rsidRDefault="00793F43" w:rsidP="00793F43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98A578" wp14:editId="2F10D8B7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625458" w14:textId="77777777" w:rsidR="00793F43" w:rsidRDefault="00793F43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98A57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" filled="f" stroked="f">
              <v:textbox inset="0,0,0,0">
                <w:txbxContent>
                  <w:p w:rsidR="00793F43" w:rsidRDefault="00793F43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B52B00">
      <w:rPr>
        <w:b/>
        <w:color w:val="0097A9"/>
        <w:sz w:val="16"/>
        <w:szCs w:val="16"/>
      </w:rPr>
      <w:t xml:space="preserve">CWB </w:t>
    </w:r>
    <w:r w:rsidR="00923394">
      <w:rPr>
        <w:b/>
        <w:color w:val="0097A9"/>
        <w:sz w:val="16"/>
        <w:szCs w:val="16"/>
      </w:rPr>
      <w:t xml:space="preserve">Financial </w:t>
    </w:r>
    <w:proofErr w:type="gramStart"/>
    <w:r w:rsidR="00923394">
      <w:rPr>
        <w:b/>
        <w:color w:val="0097A9"/>
        <w:sz w:val="16"/>
        <w:szCs w:val="16"/>
      </w:rPr>
      <w:t>Group</w:t>
    </w:r>
    <w:r w:rsidR="00A76053">
      <w:rPr>
        <w:b/>
        <w:color w:val="0097A9"/>
        <w:sz w:val="16"/>
        <w:szCs w:val="16"/>
      </w:rPr>
      <w:t xml:space="preserve"> </w:t>
    </w:r>
    <w:r w:rsidR="001B578E" w:rsidRPr="00FE5700">
      <w:rPr>
        <w:b/>
        <w:i/>
        <w:color w:val="0097A9"/>
        <w:sz w:val="16"/>
        <w:szCs w:val="16"/>
      </w:rPr>
      <w:t xml:space="preserve"> </w:t>
    </w:r>
    <w:proofErr w:type="gramEnd"/>
    <w:sdt>
      <w:sdtPr>
        <w:rPr>
          <w:i/>
          <w:color w:val="009AA6"/>
          <w:sz w:val="16"/>
          <w:szCs w:val="16"/>
        </w:rPr>
        <w:alias w:val="Title"/>
        <w:tag w:val=""/>
        <w:id w:val="130908185"/>
        <w:placeholder>
          <w:docPart w:val="596C0AEA2F824F06A62A0B77D58D6C1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5035D">
          <w:rPr>
            <w:i/>
            <w:color w:val="009AA6"/>
            <w:sz w:val="16"/>
            <w:szCs w:val="16"/>
          </w:rPr>
          <w:t>Digital Transformation - Program Stakeholder Management Plan</w:t>
        </w:r>
      </w:sdtContent>
    </w:sdt>
    <w:r w:rsidR="00B15FCD"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="0064646E" w:rsidRPr="00B15FCD">
      <w:rPr>
        <w:b/>
        <w:color w:val="009AA6"/>
        <w:sz w:val="16"/>
        <w:szCs w:val="16"/>
      </w:rPr>
      <w:fldChar w:fldCharType="begin"/>
    </w:r>
    <w:r w:rsidR="0064646E" w:rsidRPr="00B15FCD">
      <w:rPr>
        <w:b/>
        <w:color w:val="009AA6"/>
        <w:sz w:val="16"/>
        <w:szCs w:val="16"/>
      </w:rPr>
      <w:instrText xml:space="preserve"> PAGE  \* Arabic  \* MERGEFORMAT </w:instrText>
    </w:r>
    <w:r w:rsidR="0064646E" w:rsidRPr="00B15FCD">
      <w:rPr>
        <w:b/>
        <w:color w:val="009AA6"/>
        <w:sz w:val="16"/>
        <w:szCs w:val="16"/>
      </w:rPr>
      <w:fldChar w:fldCharType="separate"/>
    </w:r>
    <w:r w:rsidR="00C00844">
      <w:rPr>
        <w:b/>
        <w:noProof/>
        <w:color w:val="009AA6"/>
        <w:sz w:val="16"/>
        <w:szCs w:val="16"/>
      </w:rPr>
      <w:t>3</w:t>
    </w:r>
    <w:r w:rsidR="0064646E"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DA225A" w14:textId="77777777" w:rsidR="00BB599E" w:rsidRDefault="00BB599E" w:rsidP="00F621C6">
      <w:pPr>
        <w:spacing w:after="0" w:line="240" w:lineRule="auto"/>
      </w:pPr>
      <w:r>
        <w:separator/>
      </w:r>
    </w:p>
    <w:p w14:paraId="1464AC31" w14:textId="77777777" w:rsidR="00BB599E" w:rsidRDefault="00BB599E"/>
    <w:p w14:paraId="752E90F0" w14:textId="77777777" w:rsidR="00BB599E" w:rsidRDefault="00BB599E"/>
  </w:footnote>
  <w:footnote w:type="continuationSeparator" w:id="0">
    <w:p w14:paraId="167B4FC9" w14:textId="77777777" w:rsidR="00BB599E" w:rsidRDefault="00BB599E" w:rsidP="00F621C6">
      <w:pPr>
        <w:spacing w:after="0" w:line="240" w:lineRule="auto"/>
      </w:pPr>
      <w:r>
        <w:continuationSeparator/>
      </w:r>
    </w:p>
    <w:p w14:paraId="13B08A98" w14:textId="77777777" w:rsidR="00BB599E" w:rsidRDefault="00BB599E"/>
    <w:p w14:paraId="76C1A203" w14:textId="77777777" w:rsidR="00BB599E" w:rsidRDefault="00BB59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004EE6" w14:textId="77777777" w:rsidR="007970A8" w:rsidRDefault="00C00844">
    <w:pPr>
      <w:pStyle w:val="Header"/>
    </w:pPr>
    <w:r>
      <w:rPr>
        <w:noProof/>
      </w:rPr>
      <w:pict w14:anchorId="73DF97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50" type="#_x0000_t136" style="position:absolute;margin-left:0;margin-top:0;width:368.25pt;height:44.25pt;rotation:315;z-index:-25165721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E44C72" w14:textId="77777777" w:rsidR="00DF0C8C" w:rsidRPr="00CA1329" w:rsidRDefault="005B17A1" w:rsidP="009A237D">
    <w:pPr>
      <w:pStyle w:val="Header"/>
      <w:jc w:val="center"/>
    </w:pPr>
    <w:r w:rsidRPr="00CA1329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0B1DC0A" wp14:editId="6253210E">
              <wp:simplePos x="0" y="0"/>
              <wp:positionH relativeFrom="column">
                <wp:posOffset>3124200</wp:posOffset>
              </wp:positionH>
              <wp:positionV relativeFrom="paragraph">
                <wp:posOffset>-293674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8DC25B" w14:textId="77777777" w:rsidR="00CA1329" w:rsidRPr="00983AB8" w:rsidRDefault="00CA1329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B1DC0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6pt;margin-top:-23.1pt;width:156.7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" fillcolor="#e3b623" stroked="f">
              <v:fill opacity="55512f"/>
              <v:textbox>
                <w:txbxContent>
                  <w:p w:rsidR="00CA1329" w:rsidRPr="00983AB8" w:rsidRDefault="00CA1329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F1580" w:rsidRPr="00CA1329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91E0135" wp14:editId="0F213AFA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5E95EF" w14:textId="77777777" w:rsidR="00CA1329" w:rsidRPr="00983AB8" w:rsidRDefault="00CA1329" w:rsidP="00CA1329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E0135" id="_x0000_s1027" type="#_x0000_t202" style="position:absolute;left:0;text-align:left;margin-left:-54pt;margin-top:-23.25pt;width:300pt;height:3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" fillcolor="#daaa00" stroked="f">
              <v:textbox>
                <w:txbxContent>
                  <w:p w:rsidR="00CA1329" w:rsidRPr="00983AB8" w:rsidRDefault="00CA1329" w:rsidP="00CA1329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642" w:rsidRPr="00CA1329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C1A6704" wp14:editId="7BEEDC6A">
              <wp:simplePos x="0" y="0"/>
              <wp:positionH relativeFrom="column">
                <wp:posOffset>6485890</wp:posOffset>
              </wp:positionH>
              <wp:positionV relativeFrom="paragraph">
                <wp:posOffset>-291681</wp:posOffset>
              </wp:positionV>
              <wp:extent cx="2867025" cy="457200"/>
              <wp:effectExtent l="0" t="0" r="9525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5AD48D" w14:textId="77777777" w:rsidR="00CA1329" w:rsidRPr="00983AB8" w:rsidRDefault="00CA1329" w:rsidP="00CA1329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1A6704" id="_x0000_s1028" type="#_x0000_t202" style="position:absolute;left:0;text-align:left;margin-left:510.7pt;margin-top:-22.95pt;width:225.75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" fillcolor="#fdde00" stroked="f">
              <v:fill opacity="26214f"/>
              <v:textbox>
                <w:txbxContent>
                  <w:p w:rsidR="00CA1329" w:rsidRPr="00983AB8" w:rsidRDefault="00CA1329" w:rsidP="00CA1329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642" w:rsidRPr="00CA1329">
      <w:rPr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0A931D93" wp14:editId="48E235DE">
              <wp:simplePos x="0" y="0"/>
              <wp:positionH relativeFrom="column">
                <wp:posOffset>5086350</wp:posOffset>
              </wp:positionH>
              <wp:positionV relativeFrom="paragraph">
                <wp:posOffset>-291046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5BD7D" w14:textId="77777777" w:rsidR="00CA1329" w:rsidRPr="00CD62FB" w:rsidRDefault="00CA1329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931D93" id="_x0000_s1029" type="#_x0000_t202" style="position:absolute;left:0;text-align:left;margin-left:400.5pt;margin-top:-22.9pt;width:111.75pt;height:3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" fillcolor="#fdde00" stroked="f">
              <v:textbox>
                <w:txbxContent>
                  <w:p w:rsidR="00CA1329" w:rsidRPr="00CD62FB" w:rsidRDefault="00CA1329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C00844">
      <w:pict w14:anchorId="10D346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51" type="#_x0000_t136" style="position:absolute;left:0;text-align:left;margin-left:0;margin-top:0;width:368.25pt;height:44.25pt;rotation:315;z-index:-25165516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381A5951" w14:textId="77777777" w:rsidR="009A237D" w:rsidRDefault="00425642" w:rsidP="009A237D">
    <w:pPr>
      <w:pStyle w:val="Header"/>
      <w:jc w:val="center"/>
    </w:pPr>
    <w:r>
      <w:softHyphen/>
    </w:r>
    <w:r>
      <w:softHyphen/>
    </w:r>
    <w: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092D2E" w14:textId="77777777" w:rsidR="0064646E" w:rsidRDefault="00C00844">
    <w:pPr>
      <w:pStyle w:val="Header"/>
    </w:pPr>
    <w:r>
      <w:rPr>
        <w:noProof/>
      </w:rPr>
      <w:pict w14:anchorId="7616FC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49" type="#_x0000_t136" style="position:absolute;margin-left:0;margin-top:0;width:368.25pt;height:44.25pt;rotation:315;z-index:-25165926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  <w:r w:rsidR="00AB1CD0">
      <w:rPr>
        <w:noProof/>
      </w:rPr>
      <w:drawing>
        <wp:inline distT="0" distB="0" distL="0" distR="0" wp14:anchorId="480CA364" wp14:editId="27E5176F">
          <wp:extent cx="8679815" cy="812165"/>
          <wp:effectExtent l="0" t="0" r="0" b="0"/>
          <wp:docPr id="28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5275CF" w14:textId="77777777" w:rsidR="007970A8" w:rsidRDefault="00C00844">
    <w:pPr>
      <w:pStyle w:val="Header"/>
    </w:pPr>
    <w:r>
      <w:rPr>
        <w:noProof/>
      </w:rPr>
      <w:pict w14:anchorId="137E64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979940" w14:textId="77777777" w:rsidR="0064646E" w:rsidRDefault="00191DF0" w:rsidP="000114DA">
    <w:pPr>
      <w:pStyle w:val="Header"/>
      <w:rPr>
        <w:i/>
      </w:rPr>
    </w:pP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78BCAB24" wp14:editId="78FE718C">
              <wp:simplePos x="0" y="0"/>
              <wp:positionH relativeFrom="column">
                <wp:posOffset>6485890</wp:posOffset>
              </wp:positionH>
              <wp:positionV relativeFrom="paragraph">
                <wp:posOffset>-452755</wp:posOffset>
              </wp:positionV>
              <wp:extent cx="2867025" cy="4572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0235C" w14:textId="77777777" w:rsidR="00F16E2A" w:rsidRPr="00983AB8" w:rsidRDefault="00F16E2A" w:rsidP="00F16E2A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BCAB2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510.7pt;margin-top:-35.65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" fillcolor="#fdde00" stroked="f">
              <v:fill opacity="26214f"/>
              <v:textbox>
                <w:txbxContent>
                  <w:p w:rsidR="00F16E2A" w:rsidRPr="00983AB8" w:rsidRDefault="00F16E2A" w:rsidP="00F16E2A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2EBE3485" wp14:editId="51F18FD5">
              <wp:simplePos x="0" y="0"/>
              <wp:positionH relativeFrom="column">
                <wp:posOffset>-685800</wp:posOffset>
              </wp:positionH>
              <wp:positionV relativeFrom="paragraph">
                <wp:posOffset>-453390</wp:posOffset>
              </wp:positionV>
              <wp:extent cx="38100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C84FD4" w14:textId="77777777" w:rsidR="00F16E2A" w:rsidRPr="00983AB8" w:rsidRDefault="00F16E2A" w:rsidP="00F16E2A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BE3485" id="_x0000_s1031" type="#_x0000_t202" style="position:absolute;margin-left:-54pt;margin-top:-35.7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" fillcolor="#daaa00" stroked="f">
              <v:textbox>
                <w:txbxContent>
                  <w:p w:rsidR="00F16E2A" w:rsidRPr="00983AB8" w:rsidRDefault="00F16E2A" w:rsidP="00F16E2A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64B08B0" wp14:editId="27990814">
              <wp:simplePos x="0" y="0"/>
              <wp:positionH relativeFrom="column">
                <wp:posOffset>5086350</wp:posOffset>
              </wp:positionH>
              <wp:positionV relativeFrom="paragraph">
                <wp:posOffset>-452755</wp:posOffset>
              </wp:positionV>
              <wp:extent cx="1419225" cy="457200"/>
              <wp:effectExtent l="0" t="0" r="9525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7136CB" w14:textId="77777777" w:rsidR="00F16E2A" w:rsidRPr="00CD62FB" w:rsidRDefault="00F16E2A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4B08B0" id="_x0000_s1032" type="#_x0000_t202" style="position:absolute;margin-left:400.5pt;margin-top:-35.65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" fillcolor="#fdde00" stroked="f">
              <v:textbox>
                <w:txbxContent>
                  <w:p w:rsidR="00F16E2A" w:rsidRPr="00CD62FB" w:rsidRDefault="00F16E2A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7E8DE59B" wp14:editId="24AE6BBD">
              <wp:simplePos x="0" y="0"/>
              <wp:positionH relativeFrom="column">
                <wp:posOffset>3124200</wp:posOffset>
              </wp:positionH>
              <wp:positionV relativeFrom="paragraph">
                <wp:posOffset>-454660</wp:posOffset>
              </wp:positionV>
              <wp:extent cx="1990725" cy="45720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029FD4" w14:textId="77777777" w:rsidR="00F16E2A" w:rsidRPr="00983AB8" w:rsidRDefault="00F16E2A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8DE59B" id="_x0000_s1033" type="#_x0000_t202" style="position:absolute;margin-left:246pt;margin-top:-35.8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" fillcolor="#e3b623" stroked="f">
              <v:fill opacity="55512f"/>
              <v:textbox>
                <w:txbxContent>
                  <w:p w:rsidR="00F16E2A" w:rsidRPr="00983AB8" w:rsidRDefault="00F16E2A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C00844">
      <w:rPr>
        <w:noProof/>
      </w:rPr>
      <w:pict w14:anchorId="78BA53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o:spid="_x0000_s2060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042C6839" w14:textId="77777777" w:rsidR="0064646E" w:rsidRPr="00552F21" w:rsidRDefault="0064646E" w:rsidP="00646F14">
    <w:pPr>
      <w:pStyle w:val="Header"/>
      <w:jc w:val="center"/>
      <w:rPr>
        <w:i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C7AB9" w14:textId="77777777" w:rsidR="007970A8" w:rsidRDefault="00C00844">
    <w:pPr>
      <w:pStyle w:val="Header"/>
    </w:pPr>
    <w:r>
      <w:rPr>
        <w:noProof/>
      </w:rPr>
      <w:pict w14:anchorId="328CB8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D97C49"/>
    <w:multiLevelType w:val="multilevel"/>
    <w:tmpl w:val="8B805A02"/>
    <w:numStyleLink w:val="List-Footnotes"/>
  </w:abstractNum>
  <w:abstractNum w:abstractNumId="9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4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FBD3EEF"/>
    <w:multiLevelType w:val="hybridMultilevel"/>
    <w:tmpl w:val="CE4E03E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19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7B10C9D"/>
    <w:multiLevelType w:val="hybridMultilevel"/>
    <w:tmpl w:val="1B4EBE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C66A44"/>
    <w:multiLevelType w:val="hybridMultilevel"/>
    <w:tmpl w:val="C34601E6"/>
    <w:lvl w:ilvl="0" w:tplc="4588E654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C977CA2"/>
    <w:multiLevelType w:val="multilevel"/>
    <w:tmpl w:val="8C80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30"/>
        </w:tabs>
        <w:ind w:left="15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8"/>
  </w:num>
  <w:num w:numId="2">
    <w:abstractNumId w:val="1"/>
  </w:num>
  <w:num w:numId="3">
    <w:abstractNumId w:val="2"/>
  </w:num>
  <w:num w:numId="4">
    <w:abstractNumId w:val="5"/>
  </w:num>
  <w:num w:numId="5">
    <w:abstractNumId w:val="19"/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0"/>
  </w:num>
  <w:num w:numId="8">
    <w:abstractNumId w:val="0"/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4"/>
  </w:num>
  <w:num w:numId="12">
    <w:abstractNumId w:val="17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5"/>
  </w:num>
  <w:num w:numId="16">
    <w:abstractNumId w:val="8"/>
  </w:num>
  <w:num w:numId="17">
    <w:abstractNumId w:val="4"/>
  </w:num>
  <w:num w:numId="18">
    <w:abstractNumId w:val="10"/>
  </w:num>
  <w:num w:numId="19">
    <w:abstractNumId w:val="9"/>
  </w:num>
  <w:num w:numId="20">
    <w:abstractNumId w:val="13"/>
  </w:num>
  <w:num w:numId="21">
    <w:abstractNumId w:val="12"/>
  </w:num>
  <w:num w:numId="22">
    <w:abstractNumId w:val="6"/>
  </w:num>
  <w:num w:numId="23">
    <w:abstractNumId w:val="22"/>
  </w:num>
  <w:num w:numId="24">
    <w:abstractNumId w:val="7"/>
  </w:num>
  <w:num w:numId="25">
    <w:abstractNumId w:val="23"/>
  </w:num>
  <w:num w:numId="26">
    <w:abstractNumId w:val="16"/>
  </w:num>
  <w:num w:numId="27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114"/>
    <w:rsid w:val="00001CE1"/>
    <w:rsid w:val="00004714"/>
    <w:rsid w:val="000058FC"/>
    <w:rsid w:val="000114DA"/>
    <w:rsid w:val="000148E1"/>
    <w:rsid w:val="00014EF6"/>
    <w:rsid w:val="00015CEB"/>
    <w:rsid w:val="00016DCC"/>
    <w:rsid w:val="000232FD"/>
    <w:rsid w:val="0002681F"/>
    <w:rsid w:val="00034F1B"/>
    <w:rsid w:val="00035E64"/>
    <w:rsid w:val="00044B84"/>
    <w:rsid w:val="0005052A"/>
    <w:rsid w:val="00052192"/>
    <w:rsid w:val="00061432"/>
    <w:rsid w:val="00073D2C"/>
    <w:rsid w:val="00082E13"/>
    <w:rsid w:val="000855FA"/>
    <w:rsid w:val="00092B35"/>
    <w:rsid w:val="000963E9"/>
    <w:rsid w:val="00096D96"/>
    <w:rsid w:val="000B5A4B"/>
    <w:rsid w:val="000B6DD0"/>
    <w:rsid w:val="000C410E"/>
    <w:rsid w:val="000D3655"/>
    <w:rsid w:val="000E5E51"/>
    <w:rsid w:val="000F6BDA"/>
    <w:rsid w:val="00101AC2"/>
    <w:rsid w:val="00101D9A"/>
    <w:rsid w:val="00106BB4"/>
    <w:rsid w:val="00115559"/>
    <w:rsid w:val="00120C6E"/>
    <w:rsid w:val="00141FE4"/>
    <w:rsid w:val="00154143"/>
    <w:rsid w:val="0016489C"/>
    <w:rsid w:val="00170CE0"/>
    <w:rsid w:val="00184B1D"/>
    <w:rsid w:val="00191DF0"/>
    <w:rsid w:val="001B578E"/>
    <w:rsid w:val="001B62FC"/>
    <w:rsid w:val="001C08C4"/>
    <w:rsid w:val="001C53B4"/>
    <w:rsid w:val="001D4FB6"/>
    <w:rsid w:val="001F24EC"/>
    <w:rsid w:val="001F3556"/>
    <w:rsid w:val="001F7379"/>
    <w:rsid w:val="001F7D75"/>
    <w:rsid w:val="00202ABB"/>
    <w:rsid w:val="00217584"/>
    <w:rsid w:val="002424C3"/>
    <w:rsid w:val="0024789A"/>
    <w:rsid w:val="00251940"/>
    <w:rsid w:val="00254BB2"/>
    <w:rsid w:val="00255500"/>
    <w:rsid w:val="00260DB0"/>
    <w:rsid w:val="002612DA"/>
    <w:rsid w:val="00262366"/>
    <w:rsid w:val="0028786B"/>
    <w:rsid w:val="0029202D"/>
    <w:rsid w:val="002B3895"/>
    <w:rsid w:val="002B7A18"/>
    <w:rsid w:val="002C207E"/>
    <w:rsid w:val="002C64DF"/>
    <w:rsid w:val="002C777C"/>
    <w:rsid w:val="002D4574"/>
    <w:rsid w:val="002E6CBA"/>
    <w:rsid w:val="002F1580"/>
    <w:rsid w:val="002F5A13"/>
    <w:rsid w:val="003044D6"/>
    <w:rsid w:val="0031018A"/>
    <w:rsid w:val="00325574"/>
    <w:rsid w:val="003279DE"/>
    <w:rsid w:val="00332739"/>
    <w:rsid w:val="00332E86"/>
    <w:rsid w:val="00337680"/>
    <w:rsid w:val="0034067C"/>
    <w:rsid w:val="00344E11"/>
    <w:rsid w:val="0034792B"/>
    <w:rsid w:val="003504C5"/>
    <w:rsid w:val="00355CEC"/>
    <w:rsid w:val="00356554"/>
    <w:rsid w:val="003643C6"/>
    <w:rsid w:val="00367F61"/>
    <w:rsid w:val="00372513"/>
    <w:rsid w:val="00385B9D"/>
    <w:rsid w:val="00390862"/>
    <w:rsid w:val="003930DB"/>
    <w:rsid w:val="00396719"/>
    <w:rsid w:val="003A0D32"/>
    <w:rsid w:val="003A2111"/>
    <w:rsid w:val="003B7C74"/>
    <w:rsid w:val="003C59B5"/>
    <w:rsid w:val="003D3085"/>
    <w:rsid w:val="003D5984"/>
    <w:rsid w:val="003E065A"/>
    <w:rsid w:val="003E5E8D"/>
    <w:rsid w:val="003F64B3"/>
    <w:rsid w:val="003F7D77"/>
    <w:rsid w:val="004002A3"/>
    <w:rsid w:val="00404198"/>
    <w:rsid w:val="00405F99"/>
    <w:rsid w:val="00412E07"/>
    <w:rsid w:val="00422FA7"/>
    <w:rsid w:val="00425642"/>
    <w:rsid w:val="004274F3"/>
    <w:rsid w:val="00430B98"/>
    <w:rsid w:val="00434783"/>
    <w:rsid w:val="004417DE"/>
    <w:rsid w:val="00443991"/>
    <w:rsid w:val="004519EC"/>
    <w:rsid w:val="00461DE8"/>
    <w:rsid w:val="00463A27"/>
    <w:rsid w:val="00474496"/>
    <w:rsid w:val="00477C41"/>
    <w:rsid w:val="00480D28"/>
    <w:rsid w:val="004823A4"/>
    <w:rsid w:val="00482D34"/>
    <w:rsid w:val="004849E7"/>
    <w:rsid w:val="004B3B12"/>
    <w:rsid w:val="004C6296"/>
    <w:rsid w:val="004D6CEE"/>
    <w:rsid w:val="004E2636"/>
    <w:rsid w:val="004E31B5"/>
    <w:rsid w:val="004E33AD"/>
    <w:rsid w:val="004F081D"/>
    <w:rsid w:val="005004DE"/>
    <w:rsid w:val="0050763B"/>
    <w:rsid w:val="00512272"/>
    <w:rsid w:val="00515F21"/>
    <w:rsid w:val="005164DD"/>
    <w:rsid w:val="0052643B"/>
    <w:rsid w:val="005320A8"/>
    <w:rsid w:val="005429E6"/>
    <w:rsid w:val="00552F21"/>
    <w:rsid w:val="005624DD"/>
    <w:rsid w:val="00562855"/>
    <w:rsid w:val="00564D66"/>
    <w:rsid w:val="005725A1"/>
    <w:rsid w:val="00575741"/>
    <w:rsid w:val="0058394B"/>
    <w:rsid w:val="00585913"/>
    <w:rsid w:val="00591FCD"/>
    <w:rsid w:val="005A5438"/>
    <w:rsid w:val="005B0C03"/>
    <w:rsid w:val="005B17A1"/>
    <w:rsid w:val="005C0FC3"/>
    <w:rsid w:val="005E3F29"/>
    <w:rsid w:val="005E6114"/>
    <w:rsid w:val="005E6831"/>
    <w:rsid w:val="005F2894"/>
    <w:rsid w:val="005F5049"/>
    <w:rsid w:val="00606C29"/>
    <w:rsid w:val="00610BD0"/>
    <w:rsid w:val="00622441"/>
    <w:rsid w:val="00622981"/>
    <w:rsid w:val="0062449B"/>
    <w:rsid w:val="00635003"/>
    <w:rsid w:val="00637A37"/>
    <w:rsid w:val="00644DAF"/>
    <w:rsid w:val="0064646E"/>
    <w:rsid w:val="00646F14"/>
    <w:rsid w:val="00651D4D"/>
    <w:rsid w:val="00672FF2"/>
    <w:rsid w:val="00673089"/>
    <w:rsid w:val="0067401E"/>
    <w:rsid w:val="00677F11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556E"/>
    <w:rsid w:val="006D0919"/>
    <w:rsid w:val="006D1036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438D9"/>
    <w:rsid w:val="00757361"/>
    <w:rsid w:val="00762A44"/>
    <w:rsid w:val="0076415A"/>
    <w:rsid w:val="0077558B"/>
    <w:rsid w:val="00780AA8"/>
    <w:rsid w:val="007845B8"/>
    <w:rsid w:val="007855DE"/>
    <w:rsid w:val="00793F43"/>
    <w:rsid w:val="007970A8"/>
    <w:rsid w:val="007A7857"/>
    <w:rsid w:val="007B2816"/>
    <w:rsid w:val="007D5FE9"/>
    <w:rsid w:val="007E4615"/>
    <w:rsid w:val="007E6ECF"/>
    <w:rsid w:val="007E785D"/>
    <w:rsid w:val="007F11B0"/>
    <w:rsid w:val="007F52AE"/>
    <w:rsid w:val="007F5607"/>
    <w:rsid w:val="00806EC9"/>
    <w:rsid w:val="008170E4"/>
    <w:rsid w:val="00831AB4"/>
    <w:rsid w:val="0084117B"/>
    <w:rsid w:val="0085354D"/>
    <w:rsid w:val="00853A04"/>
    <w:rsid w:val="008638ED"/>
    <w:rsid w:val="00870665"/>
    <w:rsid w:val="0087578D"/>
    <w:rsid w:val="008771E9"/>
    <w:rsid w:val="00877E78"/>
    <w:rsid w:val="008820FA"/>
    <w:rsid w:val="00890266"/>
    <w:rsid w:val="00890FD8"/>
    <w:rsid w:val="00892E17"/>
    <w:rsid w:val="00893E24"/>
    <w:rsid w:val="008B57B1"/>
    <w:rsid w:val="008C1E85"/>
    <w:rsid w:val="008C2386"/>
    <w:rsid w:val="008C73F0"/>
    <w:rsid w:val="008E6754"/>
    <w:rsid w:val="008E7E2B"/>
    <w:rsid w:val="008F2E68"/>
    <w:rsid w:val="009135D7"/>
    <w:rsid w:val="00923394"/>
    <w:rsid w:val="009239F9"/>
    <w:rsid w:val="0093046E"/>
    <w:rsid w:val="00932EF1"/>
    <w:rsid w:val="00940508"/>
    <w:rsid w:val="00944D2B"/>
    <w:rsid w:val="00945400"/>
    <w:rsid w:val="00946E1F"/>
    <w:rsid w:val="0095206A"/>
    <w:rsid w:val="00953CF7"/>
    <w:rsid w:val="009653FE"/>
    <w:rsid w:val="00975759"/>
    <w:rsid w:val="00977AFD"/>
    <w:rsid w:val="00981F09"/>
    <w:rsid w:val="009A148E"/>
    <w:rsid w:val="009A237D"/>
    <w:rsid w:val="009A4CE5"/>
    <w:rsid w:val="009B2879"/>
    <w:rsid w:val="009C3C8C"/>
    <w:rsid w:val="009E041D"/>
    <w:rsid w:val="00A009F8"/>
    <w:rsid w:val="00A034F4"/>
    <w:rsid w:val="00A15BE6"/>
    <w:rsid w:val="00A26FBB"/>
    <w:rsid w:val="00A368F7"/>
    <w:rsid w:val="00A42651"/>
    <w:rsid w:val="00A431E2"/>
    <w:rsid w:val="00A43B47"/>
    <w:rsid w:val="00A5094E"/>
    <w:rsid w:val="00A61AF5"/>
    <w:rsid w:val="00A62C80"/>
    <w:rsid w:val="00A76053"/>
    <w:rsid w:val="00A924BC"/>
    <w:rsid w:val="00A935F0"/>
    <w:rsid w:val="00AA6D61"/>
    <w:rsid w:val="00AA6EBB"/>
    <w:rsid w:val="00AB1CD0"/>
    <w:rsid w:val="00AB26B6"/>
    <w:rsid w:val="00AB3408"/>
    <w:rsid w:val="00AC2034"/>
    <w:rsid w:val="00AC5C62"/>
    <w:rsid w:val="00AD588F"/>
    <w:rsid w:val="00AF2DBB"/>
    <w:rsid w:val="00AF5483"/>
    <w:rsid w:val="00B13605"/>
    <w:rsid w:val="00B15FCD"/>
    <w:rsid w:val="00B204C9"/>
    <w:rsid w:val="00B21B26"/>
    <w:rsid w:val="00B23AE2"/>
    <w:rsid w:val="00B249AE"/>
    <w:rsid w:val="00B34EDF"/>
    <w:rsid w:val="00B3594C"/>
    <w:rsid w:val="00B4273E"/>
    <w:rsid w:val="00B51D2A"/>
    <w:rsid w:val="00B52A89"/>
    <w:rsid w:val="00B52B00"/>
    <w:rsid w:val="00B61C55"/>
    <w:rsid w:val="00B70316"/>
    <w:rsid w:val="00B8493E"/>
    <w:rsid w:val="00B933D7"/>
    <w:rsid w:val="00B9505B"/>
    <w:rsid w:val="00B97561"/>
    <w:rsid w:val="00BA0DF1"/>
    <w:rsid w:val="00BA3501"/>
    <w:rsid w:val="00BB29D9"/>
    <w:rsid w:val="00BB5346"/>
    <w:rsid w:val="00BB599E"/>
    <w:rsid w:val="00BC2AD1"/>
    <w:rsid w:val="00BD2205"/>
    <w:rsid w:val="00BD50C5"/>
    <w:rsid w:val="00BF3B38"/>
    <w:rsid w:val="00BF4394"/>
    <w:rsid w:val="00BF5219"/>
    <w:rsid w:val="00C00844"/>
    <w:rsid w:val="00C027EB"/>
    <w:rsid w:val="00C12356"/>
    <w:rsid w:val="00C22BF9"/>
    <w:rsid w:val="00C256FF"/>
    <w:rsid w:val="00C2672A"/>
    <w:rsid w:val="00C5035D"/>
    <w:rsid w:val="00C51575"/>
    <w:rsid w:val="00C60E68"/>
    <w:rsid w:val="00C72E7B"/>
    <w:rsid w:val="00C757FB"/>
    <w:rsid w:val="00CA1329"/>
    <w:rsid w:val="00CA43B8"/>
    <w:rsid w:val="00CB44E5"/>
    <w:rsid w:val="00CB54DF"/>
    <w:rsid w:val="00CC27DF"/>
    <w:rsid w:val="00CD23F7"/>
    <w:rsid w:val="00CE0CD5"/>
    <w:rsid w:val="00CE2B5E"/>
    <w:rsid w:val="00CE3705"/>
    <w:rsid w:val="00D103D5"/>
    <w:rsid w:val="00D13A8A"/>
    <w:rsid w:val="00D16A81"/>
    <w:rsid w:val="00D21D56"/>
    <w:rsid w:val="00D27100"/>
    <w:rsid w:val="00D27920"/>
    <w:rsid w:val="00D458D2"/>
    <w:rsid w:val="00D4626D"/>
    <w:rsid w:val="00D4641D"/>
    <w:rsid w:val="00D52AE6"/>
    <w:rsid w:val="00D570FA"/>
    <w:rsid w:val="00D57282"/>
    <w:rsid w:val="00D604CD"/>
    <w:rsid w:val="00D6315B"/>
    <w:rsid w:val="00D64739"/>
    <w:rsid w:val="00D66B54"/>
    <w:rsid w:val="00D67A83"/>
    <w:rsid w:val="00D712F4"/>
    <w:rsid w:val="00D737A5"/>
    <w:rsid w:val="00D83932"/>
    <w:rsid w:val="00D84526"/>
    <w:rsid w:val="00D918DA"/>
    <w:rsid w:val="00D93434"/>
    <w:rsid w:val="00DA0F8B"/>
    <w:rsid w:val="00DA15B5"/>
    <w:rsid w:val="00DA351B"/>
    <w:rsid w:val="00DB0A7A"/>
    <w:rsid w:val="00DB6D75"/>
    <w:rsid w:val="00DC23CC"/>
    <w:rsid w:val="00DC3980"/>
    <w:rsid w:val="00DE1F5C"/>
    <w:rsid w:val="00DE475C"/>
    <w:rsid w:val="00DF0698"/>
    <w:rsid w:val="00DF0C8C"/>
    <w:rsid w:val="00DF11E9"/>
    <w:rsid w:val="00E05D84"/>
    <w:rsid w:val="00E14146"/>
    <w:rsid w:val="00E21DB5"/>
    <w:rsid w:val="00E268F8"/>
    <w:rsid w:val="00E26FC5"/>
    <w:rsid w:val="00E3157F"/>
    <w:rsid w:val="00E504B0"/>
    <w:rsid w:val="00E5178D"/>
    <w:rsid w:val="00E72E00"/>
    <w:rsid w:val="00E81693"/>
    <w:rsid w:val="00E85D58"/>
    <w:rsid w:val="00E91ED5"/>
    <w:rsid w:val="00E94817"/>
    <w:rsid w:val="00E974FA"/>
    <w:rsid w:val="00EA328E"/>
    <w:rsid w:val="00EA7A8F"/>
    <w:rsid w:val="00EC6A77"/>
    <w:rsid w:val="00EE4C5A"/>
    <w:rsid w:val="00EE5C09"/>
    <w:rsid w:val="00EE707B"/>
    <w:rsid w:val="00EE7BDD"/>
    <w:rsid w:val="00EF3F25"/>
    <w:rsid w:val="00F04C69"/>
    <w:rsid w:val="00F06020"/>
    <w:rsid w:val="00F16E2A"/>
    <w:rsid w:val="00F27B69"/>
    <w:rsid w:val="00F33E67"/>
    <w:rsid w:val="00F553D5"/>
    <w:rsid w:val="00F5639B"/>
    <w:rsid w:val="00F56959"/>
    <w:rsid w:val="00F621C6"/>
    <w:rsid w:val="00F628FC"/>
    <w:rsid w:val="00F71598"/>
    <w:rsid w:val="00F80C40"/>
    <w:rsid w:val="00F81697"/>
    <w:rsid w:val="00F85283"/>
    <w:rsid w:val="00F86F73"/>
    <w:rsid w:val="00F9294E"/>
    <w:rsid w:val="00F96EF1"/>
    <w:rsid w:val="00FA689A"/>
    <w:rsid w:val="00FB07F0"/>
    <w:rsid w:val="00FB099C"/>
    <w:rsid w:val="00FB1179"/>
    <w:rsid w:val="00FB673F"/>
    <w:rsid w:val="00FC10C1"/>
    <w:rsid w:val="00FC67D4"/>
    <w:rsid w:val="00FC7C4F"/>
    <w:rsid w:val="00FD06CF"/>
    <w:rsid w:val="00FE08AE"/>
    <w:rsid w:val="00FE5700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2B224372"/>
  <w15:docId w15:val="{54A46868-CEF1-4D76-9377-A1A206D8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qFormat="1"/>
    <w:lsdException w:name="heading 2" w:semiHidden="1" w:unhideWhenUsed="1" w:qFormat="1"/>
    <w:lsdException w:name="heading 3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aliases w:val="R1,H1,H11"/>
    <w:next w:val="Normal"/>
    <w:link w:val="Heading1Char"/>
    <w:uiPriority w:val="99"/>
    <w:qFormat/>
    <w:rsid w:val="00F85283"/>
    <w:pPr>
      <w:spacing w:after="240" w:line="440" w:lineRule="exact"/>
      <w:outlineLvl w:val="0"/>
    </w:pPr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Heading2">
    <w:name w:val="heading 2"/>
    <w:aliases w:val="H2,R2,H21,2,heading 2,h2,Header 2,h21,21,Header 21,h22,22,Header 22,h23,23,Header 23,h24,24,Header 24,h25,25,Header 25,h26,26,Header 26,h27,27,Header 27,h28,28,Header 28,h29,29,Header 29"/>
    <w:basedOn w:val="BodyText"/>
    <w:next w:val="Normal"/>
    <w:link w:val="Heading2Char"/>
    <w:uiPriority w:val="9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aliases w:val="l3"/>
    <w:next w:val="Normal"/>
    <w:link w:val="Heading3Char"/>
    <w:uiPriority w:val="9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CA1329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CA1329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793F43"/>
    <w:pPr>
      <w:spacing w:after="0" w:line="600" w:lineRule="exact"/>
    </w:pPr>
    <w:rPr>
      <w:rFonts w:asciiTheme="majorHAnsi" w:hAnsiTheme="majorHAnsi" w:cstheme="majorHAnsi"/>
      <w:color w:val="937A46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793F43"/>
    <w:pPr>
      <w:spacing w:after="0"/>
    </w:pPr>
    <w:rPr>
      <w:rFonts w:asciiTheme="majorHAnsi" w:hAnsiTheme="majorHAnsi" w:cstheme="majorHAnsi"/>
      <w:b/>
      <w:color w:val="937A46" w:themeColor="accent2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aliases w:val="R1 Char,H1 Char,H11 Char"/>
    <w:basedOn w:val="DefaultParagraphFont"/>
    <w:link w:val="Heading1"/>
    <w:uiPriority w:val="99"/>
    <w:rsid w:val="00F85283"/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aliases w:val="H2 Char,R2 Char,H21 Char,2 Char,heading 2 Char,h2 Char,Header 2 Char,h21 Char,21 Char,Header 21 Char,h22 Char,22 Char,Header 22 Char,h23 Char,23 Char,Header 23 Char,h24 Char,24 Char,Header 24 Char,h25 Char,25 Char,Header 25 Char,h26 Char"/>
    <w:basedOn w:val="DefaultParagraphFont"/>
    <w:link w:val="Heading2"/>
    <w:uiPriority w:val="9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semiHidden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aliases w:val="l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9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004714"/>
    <w:pPr>
      <w:spacing w:before="200" w:line="440" w:lineRule="exact"/>
    </w:pPr>
    <w:rPr>
      <w:rFonts w:cs="Calibri"/>
      <w:color w:val="937A46" w:themeColor="accent2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F81697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color w:val="937A46"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F85283"/>
    <w:pPr>
      <w:tabs>
        <w:tab w:val="left" w:pos="6120"/>
      </w:tabs>
      <w:spacing w:before="280" w:after="120" w:line="240" w:lineRule="auto"/>
      <w:ind w:right="5040"/>
    </w:pPr>
    <w:rPr>
      <w:noProof/>
      <w:color w:val="937A46" w:themeColor="accent2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004714"/>
    <w:pPr>
      <w:spacing w:after="140" w:line="340" w:lineRule="exact"/>
    </w:pPr>
    <w:rPr>
      <w:rFonts w:cs="Calibri"/>
      <w:color w:val="937A46" w:themeColor="accent2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2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24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1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2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2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F81697"/>
    <w:pPr>
      <w:spacing w:before="1200"/>
    </w:pPr>
    <w:rPr>
      <w:rFonts w:asciiTheme="majorHAnsi" w:hAnsiTheme="majorHAnsi" w:cstheme="majorHAnsi"/>
      <w:color w:val="937A46"/>
    </w:rPr>
  </w:style>
  <w:style w:type="character" w:customStyle="1" w:styleId="PullQuoteChar">
    <w:name w:val="Pull Quote Char"/>
    <w:basedOn w:val="DefaultParagraphFont"/>
    <w:link w:val="PullQuote"/>
    <w:rsid w:val="00F81697"/>
    <w:rPr>
      <w:rFonts w:asciiTheme="majorHAnsi" w:hAnsiTheme="majorHAnsi" w:cstheme="majorHAnsi"/>
      <w:color w:val="937A46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F85283"/>
    <w:rPr>
      <w:rFonts w:cs="Calibri"/>
      <w:color w:val="937A46" w:themeColor="accent2"/>
      <w:sz w:val="30"/>
      <w:szCs w:val="30"/>
    </w:rPr>
  </w:style>
  <w:style w:type="paragraph" w:styleId="BodyTextIndent">
    <w:name w:val="Body Text Indent"/>
    <w:basedOn w:val="Normal"/>
    <w:link w:val="BodyTextIndentChar"/>
    <w:uiPriority w:val="99"/>
    <w:unhideWhenUsed/>
    <w:rsid w:val="00A5094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5094E"/>
  </w:style>
  <w:style w:type="character" w:styleId="FollowedHyperlink">
    <w:name w:val="FollowedHyperlink"/>
    <w:basedOn w:val="DefaultParagraphFont"/>
    <w:uiPriority w:val="99"/>
    <w:semiHidden/>
    <w:unhideWhenUsed/>
    <w:rsid w:val="00A5094E"/>
    <w:rPr>
      <w:color w:val="9BD3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sp.cwb.local/projects/pmo2/PMO%20Library/Archive/ARCHIVE%20Stakeholder%20Management%20List.xlsx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infoserver.cwb.local/Default.aspx?cid=36104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p.cwb.local/projects/pmo2/Digital%20Program/Digital%20Program%20SharePoint/1%20Program%20Management/04.%20Monitoring%20and%20Controlling/Stakeholder%20Mgmt/PGM%20Digital%20Program%20Stakeholder%20Register.xlsx" TargetMode="External"/><Relationship Id="rId20" Type="http://schemas.openxmlformats.org/officeDocument/2006/relationships/oleObject" Target="embeddings/Microsoft_Visio_2003-2010_Drawing.vsd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5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Workgroup%20Templates\CWB%20Financial%20Group\CWBFG%20Document%20Portra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968D5CC10344737B0D05D8FE2B8E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0DB0-EFA1-4455-8EC9-94E1C9E6CC87}"/>
      </w:docPartPr>
      <w:docPartBody>
        <w:p w:rsidR="008F35A0" w:rsidRDefault="004342D4">
          <w:pPr>
            <w:pStyle w:val="5968D5CC10344737B0D05D8FE2B8E6DC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596C0AEA2F824F06A62A0B77D58D6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21761-DF7D-46C1-8702-896AD65D32A2}"/>
      </w:docPartPr>
      <w:docPartBody>
        <w:p w:rsidR="008F35A0" w:rsidRDefault="004342D4">
          <w:pPr>
            <w:pStyle w:val="596C0AEA2F824F06A62A0B77D58D6C16"/>
          </w:pPr>
          <w:r w:rsidRPr="00CA0FE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2D4"/>
    <w:rsid w:val="004342D4"/>
    <w:rsid w:val="008F35A0"/>
    <w:rsid w:val="00D7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5968D5CC10344737B0D05D8FE2B8E6DC">
    <w:name w:val="5968D5CC10344737B0D05D8FE2B8E6DC"/>
  </w:style>
  <w:style w:type="paragraph" w:customStyle="1" w:styleId="8EF63D9E1A944A3E9A61418A5B5E2FF0">
    <w:name w:val="8EF63D9E1A944A3E9A61418A5B5E2FF0"/>
  </w:style>
  <w:style w:type="paragraph" w:customStyle="1" w:styleId="B6916DF8B82D4C749700727743C05092">
    <w:name w:val="B6916DF8B82D4C749700727743C05092"/>
  </w:style>
  <w:style w:type="paragraph" w:customStyle="1" w:styleId="57044523EEE94F4A84A6821F11169DE1">
    <w:name w:val="57044523EEE94F4A84A6821F11169DE1"/>
  </w:style>
  <w:style w:type="paragraph" w:customStyle="1" w:styleId="596C0AEA2F824F06A62A0B77D58D6C16">
    <w:name w:val="596C0AEA2F824F06A62A0B77D58D6C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66410E-6330-4C4D-A2D7-0025FB9140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B046F0-89E9-44EA-B28E-4EDFED623D1A}"/>
</file>

<file path=customXml/itemProps3.xml><?xml version="1.0" encoding="utf-8"?>
<ds:datastoreItem xmlns:ds="http://schemas.openxmlformats.org/officeDocument/2006/customXml" ds:itemID="{E063DFC8-E25B-4B90-9458-C31AB4659DF3}">
  <ds:schemaRefs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sharepoint/v4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A2D3DAAC-ADA3-46B3-ACD3-5C1250C1DB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CWBFG Document Portrait</Template>
  <TotalTime>11</TotalTime>
  <Pages>4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>Canadian Western Bank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Transformation - Program Stakeholder Management Plan</dc:title>
  <dc:creator>Michelle Petzold</dc:creator>
  <dc:description>Branch/Department</dc:description>
  <cp:lastModifiedBy>Barb Keryliuk</cp:lastModifiedBy>
  <cp:revision>4</cp:revision>
  <cp:lastPrinted>2017-01-31T23:14:00Z</cp:lastPrinted>
  <dcterms:created xsi:type="dcterms:W3CDTF">2019-09-30T19:25:00Z</dcterms:created>
  <dcterms:modified xsi:type="dcterms:W3CDTF">2020-01-15T19:25:00Z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7300</vt:r8>
  </property>
  <property fmtid="{D5CDD505-2E9C-101B-9397-08002B2CF9AE}" pid="3" name="ContentTypeId">
    <vt:lpwstr>0x010100CA6E2191C135504F9351B7DBCB2BE606</vt:lpwstr>
  </property>
  <property fmtid="{D5CDD505-2E9C-101B-9397-08002B2CF9AE}" pid="4" name="Project Category">
    <vt:lpwstr>Status Reports</vt:lpwstr>
  </property>
  <property fmtid="{D5CDD505-2E9C-101B-9397-08002B2CF9AE}" pid="5" name="Updated">
    <vt:bool>true</vt:bool>
  </property>
  <property fmtid="{D5CDD505-2E9C-101B-9397-08002B2CF9AE}" pid="6" name="MediaServiceImageTags">
    <vt:lpwstr/>
  </property>
  <property fmtid="{D5CDD505-2E9C-101B-9397-08002B2CF9AE}" pid="7" name="URL">
    <vt:lpwstr/>
  </property>
</Properties>
</file>