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4.0 -->
  <w:body>
    <w:p w:rsidR="003969B7" w:rsidRPr="004B0E71" w:rsidP="003969B7" w14:paraId="3515456C" w14:textId="77777777">
      <w:pPr>
        <w:jc w:val="right"/>
        <w:rPr>
          <w:rFonts w:eastAsiaTheme="majorEastAsia" w:cstheme="minorHAnsi"/>
          <w:color w:val="2F5496" w:themeColor="accent1" w:themeShade="BF"/>
          <w:sz w:val="32"/>
          <w:szCs w:val="32"/>
        </w:rPr>
      </w:pPr>
    </w:p>
    <w:p w:rsidR="003969B7" w:rsidRPr="004B0E71" w:rsidP="003969B7" w14:paraId="0C152205" w14:textId="77777777">
      <w:pPr>
        <w:jc w:val="right"/>
        <w:rPr>
          <w:rFonts w:eastAsiaTheme="majorEastAsia" w:cstheme="minorHAnsi"/>
          <w:color w:val="2F5496" w:themeColor="accent1" w:themeShade="BF"/>
          <w:sz w:val="32"/>
          <w:szCs w:val="32"/>
        </w:rPr>
      </w:pPr>
    </w:p>
    <w:p w:rsidR="003969B7" w:rsidRPr="004B0E71" w:rsidP="003969B7" w14:paraId="21C6CEDE" w14:textId="77777777">
      <w:pPr>
        <w:jc w:val="right"/>
        <w:rPr>
          <w:rFonts w:eastAsiaTheme="majorEastAsia" w:cstheme="minorHAnsi"/>
          <w:color w:val="2F5496" w:themeColor="accent1" w:themeShade="BF"/>
          <w:sz w:val="32"/>
          <w:szCs w:val="32"/>
        </w:rPr>
      </w:pPr>
    </w:p>
    <w:p w:rsidR="003969B7" w:rsidRPr="004B0E71" w:rsidP="003969B7" w14:paraId="62FAE533" w14:textId="77777777">
      <w:pPr>
        <w:jc w:val="right"/>
        <w:rPr>
          <w:rFonts w:eastAsiaTheme="majorEastAsia" w:cstheme="minorHAnsi"/>
          <w:color w:val="2F5496" w:themeColor="accent1" w:themeShade="BF"/>
          <w:sz w:val="32"/>
          <w:szCs w:val="32"/>
        </w:rPr>
      </w:pPr>
    </w:p>
    <w:p w:rsidR="003969B7" w:rsidRPr="004B0E71" w:rsidP="003969B7" w14:paraId="4E37CB77" w14:textId="77777777">
      <w:pPr>
        <w:jc w:val="center"/>
        <w:rPr>
          <w:rFonts w:eastAsiaTheme="majorEastAsia" w:cstheme="minorHAnsi"/>
          <w:color w:val="2F5496" w:themeColor="accent1" w:themeShade="BF"/>
          <w:sz w:val="32"/>
          <w:szCs w:val="32"/>
        </w:rPr>
      </w:pPr>
      <w:r>
        <w:rPr>
          <w:rFonts w:eastAsiaTheme="majorEastAsia" w:cstheme="minorHAnsi"/>
          <w:noProof/>
          <w:color w:val="2F5496" w:themeColor="accent1" w:themeShade="BF"/>
          <w:sz w:val="32"/>
          <w:szCs w:val="32"/>
          <w:lang w:val="en-US"/>
        </w:rPr>
        <w:drawing>
          <wp:anchor distT="0" distB="0" distL="114300" distR="114300" simplePos="0" relativeHeight="251658240" behindDoc="0" locked="0" layoutInCell="1" allowOverlap="1">
            <wp:simplePos x="0" y="0"/>
            <wp:positionH relativeFrom="column">
              <wp:posOffset>0</wp:posOffset>
            </wp:positionH>
            <wp:positionV relativeFrom="paragraph">
              <wp:posOffset>13335</wp:posOffset>
            </wp:positionV>
            <wp:extent cx="2626995" cy="1021715"/>
            <wp:effectExtent l="0" t="0" r="1905" b="0"/>
            <wp:wrapNone/>
            <wp:docPr id="5" name="Picture 5"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canex (300ppi).jpg"/>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rcRect r="9209"/>
                    <a:stretch>
                      <a:fillRect/>
                    </a:stretch>
                  </pic:blipFill>
                  <pic:spPr bwMode="auto">
                    <a:xfrm>
                      <a:off x="0" y="0"/>
                      <a:ext cx="2626995" cy="1021715"/>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969B7" w:rsidRPr="004B0E71" w:rsidP="003969B7" w14:paraId="4D856A53" w14:textId="77777777">
      <w:pPr>
        <w:rPr>
          <w:rFonts w:eastAsiaTheme="majorEastAsia" w:cstheme="minorHAnsi"/>
          <w:color w:val="2F5496" w:themeColor="accent1" w:themeShade="BF"/>
          <w:sz w:val="32"/>
          <w:szCs w:val="32"/>
        </w:rPr>
      </w:pPr>
    </w:p>
    <w:p w:rsidR="003969B7" w:rsidRPr="004B0E71" w:rsidP="003969B7" w14:paraId="124CC0AE" w14:textId="77777777">
      <w:pPr>
        <w:jc w:val="right"/>
        <w:rPr>
          <w:rFonts w:eastAsiaTheme="majorEastAsia" w:cstheme="minorHAnsi"/>
          <w:color w:val="2F5496" w:themeColor="accent1" w:themeShade="BF"/>
          <w:sz w:val="32"/>
          <w:szCs w:val="32"/>
        </w:rPr>
      </w:pPr>
    </w:p>
    <w:p w:rsidR="003969B7" w:rsidRPr="004B0E71" w:rsidP="003969B7" w14:paraId="2588947A" w14:textId="77777777">
      <w:pPr>
        <w:rPr>
          <w:rFonts w:eastAsiaTheme="majorEastAsia" w:cstheme="minorHAnsi"/>
          <w:color w:val="2F5496" w:themeColor="accent1" w:themeShade="BF"/>
          <w:sz w:val="32"/>
          <w:szCs w:val="32"/>
        </w:rPr>
      </w:pPr>
    </w:p>
    <w:p w:rsidR="003969B7" w:rsidRPr="004B0E71" w:rsidP="003969B7" w14:paraId="03B4C7D1" w14:textId="77777777">
      <w:pPr>
        <w:rPr>
          <w:rFonts w:cstheme="minorHAnsi"/>
          <w:sz w:val="36"/>
        </w:rPr>
      </w:pPr>
      <w:r w:rsidRPr="004B0E71">
        <w:rPr>
          <w:rFonts w:cstheme="minorHAnsi"/>
          <w:noProof/>
          <w:sz w:val="36"/>
          <w:lang w:val="en-US"/>
        </w:rPr>
        <w:drawing>
          <wp:inline distT="0" distB="0" distL="0" distR="0">
            <wp:extent cx="3974246" cy="870585"/>
            <wp:effectExtent l="0" t="0" r="1270" b="5715"/>
            <wp:docPr id="25" name="Picture 24" descr="A picture containing clipart&#10;&#10;Description automatically generated">
              <a:extLst xmlns:a="http://schemas.openxmlformats.org/drawingml/2006/main">
                <a:ext xmlns:a="http://schemas.openxmlformats.org/drawingml/2006/main" uri="{FF2B5EF4-FFF2-40B4-BE49-F238E27FC236}">
                  <a16:creationId xmlns:a16="http://schemas.microsoft.com/office/drawing/2014/main" id="{7C036C71-C304-8E44-9A26-79BA296539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A picture containing clipart&#10;&#10;Description automatically generated">
                      <a:extLst>
                        <a:ext xmlns:a="http://schemas.openxmlformats.org/drawingml/2006/main" uri="{FF2B5EF4-FFF2-40B4-BE49-F238E27FC236}">
                          <a16:creationId xmlns:a16="http://schemas.microsoft.com/office/drawing/2014/main" id="{7C036C71-C304-8E44-9A26-79BA296539FD}"/>
                        </a:ext>
                      </a:extLst>
                    </pic:cNvPr>
                    <pic:cNvPicPr>
                      <a:picLocks noChangeAspect="1"/>
                    </pic:cNvPicPr>
                  </pic:nvPicPr>
                  <pic:blipFill>
                    <a:blip xmlns:r="http://schemas.openxmlformats.org/officeDocument/2006/relationships" r:embed="rId8"/>
                    <a:srcRect l="3139"/>
                    <a:stretch>
                      <a:fillRect/>
                    </a:stretch>
                  </pic:blipFill>
                  <pic:spPr bwMode="auto">
                    <a:xfrm>
                      <a:off x="0" y="0"/>
                      <a:ext cx="3975880" cy="870943"/>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3969B7" w:rsidRPr="00CB0F17" w:rsidP="003969B7" w14:paraId="496258F1" w14:textId="77777777">
      <w:pPr>
        <w:pStyle w:val="Title"/>
        <w:rPr>
          <w:rFonts w:asciiTheme="minorHAnsi" w:hAnsiTheme="minorHAnsi" w:cstheme="minorHAnsi"/>
          <w:color w:val="6C6D70"/>
          <w:sz w:val="52"/>
          <w:szCs w:val="52"/>
        </w:rPr>
      </w:pPr>
      <w:r>
        <w:rPr>
          <w:rFonts w:asciiTheme="minorHAnsi" w:hAnsiTheme="minorHAnsi" w:cstheme="minorHAnsi"/>
          <w:color w:val="6C6D70"/>
          <w:sz w:val="52"/>
          <w:szCs w:val="52"/>
        </w:rPr>
        <w:t>Canadian Western Bank –</w:t>
      </w:r>
      <w:r w:rsidRPr="00CB0F17">
        <w:rPr>
          <w:rFonts w:asciiTheme="minorHAnsi" w:hAnsiTheme="minorHAnsi" w:cstheme="minorHAnsi"/>
          <w:color w:val="6C6D70"/>
          <w:sz w:val="52"/>
          <w:szCs w:val="52"/>
        </w:rPr>
        <w:t xml:space="preserve"> Implementation Project Charter</w:t>
      </w:r>
    </w:p>
    <w:p w:rsidR="003969B7" w:rsidRPr="004B0E71" w:rsidP="003969B7" w14:paraId="5CFB0258" w14:textId="77777777">
      <w:pPr>
        <w:jc w:val="right"/>
        <w:rPr>
          <w:rFonts w:eastAsiaTheme="majorEastAsia" w:cstheme="minorHAnsi"/>
          <w:color w:val="2F5496" w:themeColor="accent1" w:themeShade="BF"/>
          <w:sz w:val="32"/>
          <w:szCs w:val="32"/>
        </w:rPr>
      </w:pPr>
    </w:p>
    <w:p w:rsidR="003969B7" w:rsidRPr="004B0E71" w:rsidP="003969B7" w14:paraId="2495E048" w14:textId="77777777">
      <w:pPr>
        <w:jc w:val="right"/>
        <w:rPr>
          <w:rFonts w:eastAsiaTheme="majorEastAsia" w:cstheme="minorHAnsi"/>
          <w:color w:val="2F5496" w:themeColor="accent1" w:themeShade="BF"/>
          <w:sz w:val="32"/>
          <w:szCs w:val="32"/>
        </w:rPr>
      </w:pPr>
    </w:p>
    <w:p w:rsidR="003969B7" w:rsidRPr="004B0E71" w:rsidP="003969B7" w14:paraId="24C9FCBB" w14:textId="77777777">
      <w:pPr>
        <w:rPr>
          <w:rFonts w:eastAsiaTheme="majorEastAsia" w:cstheme="minorHAnsi"/>
          <w:color w:val="2F5496" w:themeColor="accent1" w:themeShade="BF"/>
          <w:sz w:val="32"/>
          <w:szCs w:val="32"/>
        </w:rPr>
      </w:pPr>
    </w:p>
    <w:p w:rsidR="003969B7" w:rsidRPr="004B0E71" w:rsidP="003969B7" w14:paraId="73F14BDA" w14:textId="77777777">
      <w:pPr>
        <w:rPr>
          <w:rFonts w:eastAsiaTheme="majorEastAsia" w:cstheme="minorHAnsi"/>
          <w:color w:val="2F5496" w:themeColor="accent1" w:themeShade="BF"/>
          <w:sz w:val="32"/>
          <w:szCs w:val="32"/>
        </w:rPr>
      </w:pPr>
    </w:p>
    <w:p w:rsidR="003969B7" w:rsidP="003969B7" w14:paraId="0AF7D3B3" w14:textId="77777777">
      <w:pPr>
        <w:rPr>
          <w:rFonts w:eastAsiaTheme="majorEastAsia" w:cstheme="minorHAnsi"/>
          <w:color w:val="2F5496" w:themeColor="accent1" w:themeShade="BF"/>
          <w:sz w:val="32"/>
          <w:szCs w:val="32"/>
        </w:rPr>
      </w:pPr>
    </w:p>
    <w:p w:rsidR="003969B7" w:rsidP="003969B7" w14:paraId="608123E9" w14:textId="77777777">
      <w:pPr>
        <w:rPr>
          <w:rFonts w:eastAsiaTheme="majorEastAsia" w:cstheme="minorHAnsi"/>
          <w:color w:val="2F5496" w:themeColor="accent1" w:themeShade="BF"/>
          <w:sz w:val="32"/>
          <w:szCs w:val="32"/>
        </w:rPr>
      </w:pPr>
    </w:p>
    <w:p w:rsidR="003969B7" w:rsidP="003969B7" w14:paraId="554B9016" w14:textId="77777777">
      <w:pPr>
        <w:rPr>
          <w:rFonts w:eastAsiaTheme="majorEastAsia" w:cstheme="minorHAnsi"/>
          <w:color w:val="2F5496" w:themeColor="accent1" w:themeShade="BF"/>
          <w:sz w:val="32"/>
          <w:szCs w:val="32"/>
        </w:rPr>
      </w:pPr>
    </w:p>
    <w:p w:rsidR="003969B7" w:rsidP="003969B7" w14:paraId="4EE39227" w14:textId="77777777">
      <w:pPr>
        <w:rPr>
          <w:rFonts w:eastAsiaTheme="majorEastAsia" w:cstheme="minorHAnsi"/>
          <w:color w:val="2F5496" w:themeColor="accent1" w:themeShade="BF"/>
          <w:sz w:val="32"/>
          <w:szCs w:val="32"/>
        </w:rPr>
      </w:pPr>
    </w:p>
    <w:p w:rsidR="003969B7" w:rsidP="003969B7" w14:paraId="0B6ACD2B" w14:textId="77777777">
      <w:pPr>
        <w:rPr>
          <w:rFonts w:eastAsiaTheme="majorEastAsia" w:cstheme="minorHAnsi"/>
          <w:color w:val="2F5496" w:themeColor="accent1" w:themeShade="BF"/>
          <w:sz w:val="32"/>
          <w:szCs w:val="32"/>
        </w:rPr>
      </w:pPr>
    </w:p>
    <w:p w:rsidR="003969B7" w:rsidRPr="004B0E71" w:rsidP="003969B7" w14:paraId="1B4DACC9" w14:textId="77777777">
      <w:pPr>
        <w:rPr>
          <w:rFonts w:eastAsiaTheme="majorEastAsia" w:cstheme="minorHAnsi"/>
          <w:color w:val="2F5496" w:themeColor="accent1" w:themeShade="BF"/>
          <w:sz w:val="32"/>
          <w:szCs w:val="32"/>
        </w:rPr>
      </w:pPr>
    </w:p>
    <w:p w:rsidR="003969B7" w:rsidP="003969B7" w14:paraId="0DEA5D69" w14:textId="77777777">
      <w:pPr>
        <w:rPr>
          <w:rStyle w:val="SubtleReference"/>
        </w:rPr>
      </w:pPr>
      <w:bookmarkStart w:id="0" w:name="_Toc309719742"/>
      <w:bookmarkStart w:id="1" w:name="_Toc309725413"/>
      <w:bookmarkStart w:id="2" w:name="_Toc309809287"/>
      <w:bookmarkStart w:id="3" w:name="_Toc310150951"/>
      <w:bookmarkStart w:id="4" w:name="_Toc310227391"/>
      <w:bookmarkStart w:id="5" w:name="_Toc310308372"/>
      <w:bookmarkStart w:id="6" w:name="_Toc310386748"/>
      <w:bookmarkStart w:id="7" w:name="_Toc310667872"/>
      <w:bookmarkStart w:id="8" w:name="_Toc310669301"/>
      <w:bookmarkStart w:id="9" w:name="_Toc310676857"/>
      <w:bookmarkStart w:id="10" w:name="_Toc310677908"/>
      <w:bookmarkStart w:id="11" w:name="_Toc311014277"/>
      <w:bookmarkStart w:id="12" w:name="_Toc311014539"/>
      <w:bookmarkStart w:id="13" w:name="_Toc311014723"/>
      <w:bookmarkStart w:id="14" w:name="_Toc326742063"/>
      <w:bookmarkStart w:id="15" w:name="_Toc327175987"/>
      <w:bookmarkStart w:id="16" w:name="_Toc327325420"/>
      <w:bookmarkStart w:id="17" w:name="_Toc327516139"/>
      <w:bookmarkStart w:id="18" w:name="_Toc327516275"/>
      <w:bookmarkStart w:id="19" w:name="_Toc327516435"/>
      <w:bookmarkStart w:id="20" w:name="_Toc327516486"/>
      <w:bookmarkStart w:id="21" w:name="_Toc327585449"/>
      <w:bookmarkStart w:id="22" w:name="_Toc327597466"/>
      <w:bookmarkStart w:id="23" w:name="_Toc327597525"/>
      <w:bookmarkStart w:id="24" w:name="_Toc327597594"/>
      <w:bookmarkStart w:id="25" w:name="_Toc348852765"/>
      <w:bookmarkStart w:id="26" w:name="_Toc351198151"/>
      <w:bookmarkStart w:id="27" w:name="_Toc351343919"/>
      <w:bookmarkStart w:id="28" w:name="_Toc352723901"/>
      <w:bookmarkStart w:id="29" w:name="_Toc360266422"/>
      <w:bookmarkStart w:id="30" w:name="_Toc520867120"/>
      <w:bookmarkStart w:id="31" w:name="_Toc309725415"/>
      <w:bookmarkStart w:id="32" w:name="_Toc309809289"/>
      <w:bookmarkStart w:id="33" w:name="_Toc310150953"/>
      <w:bookmarkStart w:id="34" w:name="_Toc310227393"/>
      <w:bookmarkStart w:id="35" w:name="_Toc310308374"/>
      <w:bookmarkStart w:id="36" w:name="_Toc310386750"/>
      <w:bookmarkStart w:id="37" w:name="_Toc310667874"/>
      <w:bookmarkStart w:id="38" w:name="_Toc310669303"/>
      <w:bookmarkStart w:id="39" w:name="_Toc310676859"/>
      <w:bookmarkStart w:id="40" w:name="_Toc310677910"/>
      <w:bookmarkStart w:id="41" w:name="_Toc311014279"/>
      <w:bookmarkStart w:id="42" w:name="_Toc311014541"/>
      <w:bookmarkStart w:id="43" w:name="_Toc311014725"/>
      <w:bookmarkStart w:id="44" w:name="_Toc326742065"/>
      <w:bookmarkStart w:id="45" w:name="_Toc327175989"/>
      <w:bookmarkStart w:id="46" w:name="_Toc327325422"/>
      <w:bookmarkStart w:id="47" w:name="_Toc327516141"/>
      <w:bookmarkStart w:id="48" w:name="_Toc327516277"/>
      <w:bookmarkStart w:id="49" w:name="_Toc327516437"/>
      <w:bookmarkStart w:id="50" w:name="_Toc327516488"/>
      <w:bookmarkStart w:id="51" w:name="_Toc327585451"/>
      <w:bookmarkStart w:id="52" w:name="_Toc327597468"/>
      <w:bookmarkStart w:id="53" w:name="_Toc327597527"/>
      <w:bookmarkStart w:id="54" w:name="_Toc327597596"/>
      <w:bookmarkStart w:id="55" w:name="_Toc348852767"/>
      <w:bookmarkStart w:id="56" w:name="_Toc351198153"/>
      <w:bookmarkStart w:id="57" w:name="_Toc351343921"/>
      <w:bookmarkStart w:id="58" w:name="_Toc352723903"/>
      <w:bookmarkStart w:id="59" w:name="_Toc360266424"/>
      <w:bookmarkStart w:id="60" w:name="_Toc520867122"/>
    </w:p>
    <w:p w:rsidR="003969B7" w:rsidP="003969B7" w14:paraId="730E3612" w14:textId="77777777">
      <w:pPr>
        <w:rPr>
          <w:rStyle w:val="SubtleReference"/>
        </w:rPr>
      </w:pPr>
    </w:p>
    <w:p w:rsidR="003969B7" w:rsidP="003969B7" w14:paraId="033D41D6" w14:textId="77777777">
      <w:pPr>
        <w:rPr>
          <w:rStyle w:val="SubtleReference"/>
        </w:rPr>
      </w:pPr>
    </w:p>
    <w:p w:rsidR="003969B7" w:rsidP="003969B7" w14:paraId="6013546E" w14:textId="77777777">
      <w:pPr>
        <w:rPr>
          <w:rStyle w:val="SubtleReference"/>
        </w:rPr>
      </w:pPr>
    </w:p>
    <w:p w:rsidR="003969B7" w:rsidRPr="004B0E71" w:rsidP="003969B7" w14:paraId="609AE7D0" w14:textId="77777777">
      <w:pPr>
        <w:rPr>
          <w:rFonts w:cstheme="minorHAnsi"/>
          <w:b/>
          <w:bCs/>
        </w:rPr>
      </w:pPr>
    </w:p>
    <w:p w:rsidR="00CA1B6F" w14:paraId="35B5FFBB" w14:textId="50850FAA">
      <w:pPr>
        <w:pStyle w:val="TOC1"/>
        <w:rPr>
          <w:rFonts w:eastAsiaTheme="minorEastAsia"/>
          <w:b w:val="0"/>
          <w:bCs w:val="0"/>
          <w:caps w:val="0"/>
          <w:noProof/>
          <w:sz w:val="24"/>
          <w:szCs w:val="24"/>
        </w:rPr>
      </w:pPr>
      <w:r w:rsidRPr="004B0E71">
        <w:fldChar w:fldCharType="begin"/>
      </w:r>
      <w:r w:rsidRPr="004B0E71">
        <w:instrText xml:space="preserve"> TOC \o "1-4" \h \z \u </w:instrText>
      </w:r>
      <w:r w:rsidRPr="004B0E71">
        <w:fldChar w:fldCharType="separate"/>
      </w:r>
      <w:hyperlink w:anchor="_Toc39572529" w:history="1">
        <w:r w:rsidRPr="00F6782E">
          <w:rPr>
            <w:rStyle w:val="Hyperlink"/>
            <w:noProof/>
          </w:rPr>
          <w:t>1</w:t>
        </w:r>
        <w:r>
          <w:rPr>
            <w:rFonts w:eastAsiaTheme="minorEastAsia"/>
            <w:b w:val="0"/>
            <w:bCs w:val="0"/>
            <w:caps w:val="0"/>
            <w:noProof/>
            <w:sz w:val="24"/>
            <w:szCs w:val="24"/>
          </w:rPr>
          <w:tab/>
        </w:r>
        <w:r w:rsidRPr="00F6782E">
          <w:rPr>
            <w:rStyle w:val="Hyperlink"/>
            <w:noProof/>
          </w:rPr>
          <w:t>Charter Introduction</w:t>
        </w:r>
        <w:r>
          <w:rPr>
            <w:noProof/>
            <w:webHidden/>
          </w:rPr>
          <w:tab/>
        </w:r>
        <w:r>
          <w:rPr>
            <w:noProof/>
            <w:webHidden/>
          </w:rPr>
          <w:fldChar w:fldCharType="begin"/>
        </w:r>
        <w:r>
          <w:rPr>
            <w:noProof/>
            <w:webHidden/>
          </w:rPr>
          <w:instrText xml:space="preserve"> PAGEREF _Toc39572529 \h </w:instrText>
        </w:r>
        <w:r>
          <w:rPr>
            <w:noProof/>
            <w:webHidden/>
          </w:rPr>
          <w:fldChar w:fldCharType="separate"/>
        </w:r>
        <w:r>
          <w:rPr>
            <w:noProof/>
            <w:webHidden/>
          </w:rPr>
          <w:t>3</w:t>
        </w:r>
        <w:r>
          <w:rPr>
            <w:noProof/>
            <w:webHidden/>
          </w:rPr>
          <w:fldChar w:fldCharType="end"/>
        </w:r>
      </w:hyperlink>
    </w:p>
    <w:p w:rsidR="00CA1B6F" w14:paraId="222066E7" w14:textId="4A541090">
      <w:pPr>
        <w:pStyle w:val="TOC2"/>
        <w:tabs>
          <w:tab w:val="left" w:pos="880"/>
          <w:tab w:val="right" w:leader="dot" w:pos="9350"/>
        </w:tabs>
        <w:rPr>
          <w:rFonts w:eastAsiaTheme="minorEastAsia"/>
          <w:smallCaps w:val="0"/>
          <w:noProof/>
          <w:sz w:val="24"/>
          <w:szCs w:val="24"/>
        </w:rPr>
      </w:pPr>
      <w:hyperlink w:anchor="_Toc39572530" w:history="1">
        <w:r w:rsidRPr="00F6782E">
          <w:rPr>
            <w:rStyle w:val="Hyperlink"/>
            <w:rFonts w:cstheme="minorHAnsi"/>
            <w:iCs/>
            <w:noProof/>
          </w:rPr>
          <w:t>1.1</w:t>
        </w:r>
        <w:r>
          <w:rPr>
            <w:rFonts w:eastAsiaTheme="minorEastAsia"/>
            <w:smallCaps w:val="0"/>
            <w:noProof/>
            <w:sz w:val="24"/>
            <w:szCs w:val="24"/>
          </w:rPr>
          <w:tab/>
        </w:r>
        <w:r w:rsidRPr="00F6782E">
          <w:rPr>
            <w:rStyle w:val="Hyperlink"/>
            <w:noProof/>
          </w:rPr>
          <w:t>Document Change Control</w:t>
        </w:r>
        <w:r>
          <w:rPr>
            <w:noProof/>
            <w:webHidden/>
          </w:rPr>
          <w:tab/>
        </w:r>
        <w:r>
          <w:rPr>
            <w:noProof/>
            <w:webHidden/>
          </w:rPr>
          <w:fldChar w:fldCharType="begin"/>
        </w:r>
        <w:r>
          <w:rPr>
            <w:noProof/>
            <w:webHidden/>
          </w:rPr>
          <w:instrText xml:space="preserve"> PAGEREF _Toc39572530 \h </w:instrText>
        </w:r>
        <w:r>
          <w:rPr>
            <w:noProof/>
            <w:webHidden/>
          </w:rPr>
          <w:fldChar w:fldCharType="separate"/>
        </w:r>
        <w:r>
          <w:rPr>
            <w:noProof/>
            <w:webHidden/>
          </w:rPr>
          <w:t>3</w:t>
        </w:r>
        <w:r>
          <w:rPr>
            <w:noProof/>
            <w:webHidden/>
          </w:rPr>
          <w:fldChar w:fldCharType="end"/>
        </w:r>
      </w:hyperlink>
    </w:p>
    <w:p w:rsidR="00CA1B6F" w14:paraId="501867B6" w14:textId="235A7141">
      <w:pPr>
        <w:pStyle w:val="TOC2"/>
        <w:tabs>
          <w:tab w:val="left" w:pos="880"/>
          <w:tab w:val="right" w:leader="dot" w:pos="9350"/>
        </w:tabs>
        <w:rPr>
          <w:rFonts w:eastAsiaTheme="minorEastAsia"/>
          <w:smallCaps w:val="0"/>
          <w:noProof/>
          <w:sz w:val="24"/>
          <w:szCs w:val="24"/>
        </w:rPr>
      </w:pPr>
      <w:hyperlink w:anchor="_Toc39572531" w:history="1">
        <w:r w:rsidRPr="00F6782E">
          <w:rPr>
            <w:rStyle w:val="Hyperlink"/>
            <w:iCs/>
            <w:noProof/>
          </w:rPr>
          <w:t>1.2</w:t>
        </w:r>
        <w:r>
          <w:rPr>
            <w:rFonts w:eastAsiaTheme="minorEastAsia"/>
            <w:smallCaps w:val="0"/>
            <w:noProof/>
            <w:sz w:val="24"/>
            <w:szCs w:val="24"/>
          </w:rPr>
          <w:tab/>
        </w:r>
        <w:r w:rsidRPr="00F6782E">
          <w:rPr>
            <w:rStyle w:val="Hyperlink"/>
            <w:noProof/>
          </w:rPr>
          <w:t>Executive Summary</w:t>
        </w:r>
        <w:r>
          <w:rPr>
            <w:noProof/>
            <w:webHidden/>
          </w:rPr>
          <w:tab/>
        </w:r>
        <w:r>
          <w:rPr>
            <w:noProof/>
            <w:webHidden/>
          </w:rPr>
          <w:fldChar w:fldCharType="begin"/>
        </w:r>
        <w:r>
          <w:rPr>
            <w:noProof/>
            <w:webHidden/>
          </w:rPr>
          <w:instrText xml:space="preserve"> PAGEREF _Toc39572531 \h </w:instrText>
        </w:r>
        <w:r>
          <w:rPr>
            <w:noProof/>
            <w:webHidden/>
          </w:rPr>
          <w:fldChar w:fldCharType="separate"/>
        </w:r>
        <w:r>
          <w:rPr>
            <w:noProof/>
            <w:webHidden/>
          </w:rPr>
          <w:t>4</w:t>
        </w:r>
        <w:r>
          <w:rPr>
            <w:noProof/>
            <w:webHidden/>
          </w:rPr>
          <w:fldChar w:fldCharType="end"/>
        </w:r>
      </w:hyperlink>
    </w:p>
    <w:p w:rsidR="00CA1B6F" w14:paraId="534F8902" w14:textId="19B18971">
      <w:pPr>
        <w:pStyle w:val="TOC2"/>
        <w:tabs>
          <w:tab w:val="left" w:pos="880"/>
          <w:tab w:val="right" w:leader="dot" w:pos="9350"/>
        </w:tabs>
        <w:rPr>
          <w:rFonts w:eastAsiaTheme="minorEastAsia"/>
          <w:smallCaps w:val="0"/>
          <w:noProof/>
          <w:sz w:val="24"/>
          <w:szCs w:val="24"/>
        </w:rPr>
      </w:pPr>
      <w:hyperlink w:anchor="_Toc39572532" w:history="1">
        <w:r w:rsidRPr="00F6782E">
          <w:rPr>
            <w:rStyle w:val="Hyperlink"/>
            <w:iCs/>
            <w:noProof/>
          </w:rPr>
          <w:t>1.3</w:t>
        </w:r>
        <w:r>
          <w:rPr>
            <w:rFonts w:eastAsiaTheme="minorEastAsia"/>
            <w:smallCaps w:val="0"/>
            <w:noProof/>
            <w:sz w:val="24"/>
            <w:szCs w:val="24"/>
          </w:rPr>
          <w:tab/>
        </w:r>
        <w:r w:rsidRPr="00F6782E">
          <w:rPr>
            <w:rStyle w:val="Hyperlink"/>
            <w:noProof/>
          </w:rPr>
          <w:t>Authorization</w:t>
        </w:r>
        <w:r>
          <w:rPr>
            <w:noProof/>
            <w:webHidden/>
          </w:rPr>
          <w:tab/>
        </w:r>
        <w:r>
          <w:rPr>
            <w:noProof/>
            <w:webHidden/>
          </w:rPr>
          <w:fldChar w:fldCharType="begin"/>
        </w:r>
        <w:r>
          <w:rPr>
            <w:noProof/>
            <w:webHidden/>
          </w:rPr>
          <w:instrText xml:space="preserve"> PAGEREF _Toc39572532 \h </w:instrText>
        </w:r>
        <w:r>
          <w:rPr>
            <w:noProof/>
            <w:webHidden/>
          </w:rPr>
          <w:fldChar w:fldCharType="separate"/>
        </w:r>
        <w:r>
          <w:rPr>
            <w:noProof/>
            <w:webHidden/>
          </w:rPr>
          <w:t>5</w:t>
        </w:r>
        <w:r>
          <w:rPr>
            <w:noProof/>
            <w:webHidden/>
          </w:rPr>
          <w:fldChar w:fldCharType="end"/>
        </w:r>
      </w:hyperlink>
    </w:p>
    <w:p w:rsidR="00CA1B6F" w14:paraId="2D47EE0A" w14:textId="728E7BA4">
      <w:pPr>
        <w:pStyle w:val="TOC1"/>
        <w:rPr>
          <w:rFonts w:eastAsiaTheme="minorEastAsia"/>
          <w:b w:val="0"/>
          <w:bCs w:val="0"/>
          <w:caps w:val="0"/>
          <w:noProof/>
          <w:sz w:val="24"/>
          <w:szCs w:val="24"/>
        </w:rPr>
      </w:pPr>
      <w:hyperlink w:anchor="_Toc39572533" w:history="1">
        <w:r w:rsidRPr="00F6782E">
          <w:rPr>
            <w:rStyle w:val="Hyperlink"/>
            <w:noProof/>
          </w:rPr>
          <w:t>2</w:t>
        </w:r>
        <w:r>
          <w:rPr>
            <w:rFonts w:eastAsiaTheme="minorEastAsia"/>
            <w:b w:val="0"/>
            <w:bCs w:val="0"/>
            <w:caps w:val="0"/>
            <w:noProof/>
            <w:sz w:val="24"/>
            <w:szCs w:val="24"/>
          </w:rPr>
          <w:tab/>
        </w:r>
        <w:r w:rsidRPr="00F6782E">
          <w:rPr>
            <w:rStyle w:val="Hyperlink"/>
            <w:noProof/>
          </w:rPr>
          <w:t>Project Overview</w:t>
        </w:r>
        <w:r>
          <w:rPr>
            <w:noProof/>
            <w:webHidden/>
          </w:rPr>
          <w:tab/>
        </w:r>
        <w:r>
          <w:rPr>
            <w:noProof/>
            <w:webHidden/>
          </w:rPr>
          <w:fldChar w:fldCharType="begin"/>
        </w:r>
        <w:r>
          <w:rPr>
            <w:noProof/>
            <w:webHidden/>
          </w:rPr>
          <w:instrText xml:space="preserve"> PAGEREF _Toc39572533 \h </w:instrText>
        </w:r>
        <w:r>
          <w:rPr>
            <w:noProof/>
            <w:webHidden/>
          </w:rPr>
          <w:fldChar w:fldCharType="separate"/>
        </w:r>
        <w:r>
          <w:rPr>
            <w:noProof/>
            <w:webHidden/>
          </w:rPr>
          <w:t>6</w:t>
        </w:r>
        <w:r>
          <w:rPr>
            <w:noProof/>
            <w:webHidden/>
          </w:rPr>
          <w:fldChar w:fldCharType="end"/>
        </w:r>
      </w:hyperlink>
    </w:p>
    <w:p w:rsidR="00CA1B6F" w14:paraId="3B83C715" w14:textId="5FD63F42">
      <w:pPr>
        <w:pStyle w:val="TOC2"/>
        <w:tabs>
          <w:tab w:val="left" w:pos="880"/>
          <w:tab w:val="right" w:leader="dot" w:pos="9350"/>
        </w:tabs>
        <w:rPr>
          <w:rFonts w:eastAsiaTheme="minorEastAsia"/>
          <w:smallCaps w:val="0"/>
          <w:noProof/>
          <w:sz w:val="24"/>
          <w:szCs w:val="24"/>
        </w:rPr>
      </w:pPr>
      <w:hyperlink w:anchor="_Toc39572534" w:history="1">
        <w:r w:rsidRPr="00F6782E">
          <w:rPr>
            <w:rStyle w:val="Hyperlink"/>
            <w:b/>
            <w:bCs/>
            <w:iCs/>
            <w:noProof/>
          </w:rPr>
          <w:t>2.1</w:t>
        </w:r>
        <w:r>
          <w:rPr>
            <w:rFonts w:eastAsiaTheme="minorEastAsia"/>
            <w:smallCaps w:val="0"/>
            <w:noProof/>
            <w:sz w:val="24"/>
            <w:szCs w:val="24"/>
          </w:rPr>
          <w:tab/>
        </w:r>
        <w:r w:rsidRPr="00F6782E">
          <w:rPr>
            <w:rStyle w:val="Hyperlink"/>
            <w:b/>
            <w:bCs/>
            <w:noProof/>
          </w:rPr>
          <w:t>Project Summary</w:t>
        </w:r>
        <w:r>
          <w:rPr>
            <w:noProof/>
            <w:webHidden/>
          </w:rPr>
          <w:tab/>
        </w:r>
        <w:r>
          <w:rPr>
            <w:noProof/>
            <w:webHidden/>
          </w:rPr>
          <w:fldChar w:fldCharType="begin"/>
        </w:r>
        <w:r>
          <w:rPr>
            <w:noProof/>
            <w:webHidden/>
          </w:rPr>
          <w:instrText xml:space="preserve"> PAGEREF _Toc39572534 \h </w:instrText>
        </w:r>
        <w:r>
          <w:rPr>
            <w:noProof/>
            <w:webHidden/>
          </w:rPr>
          <w:fldChar w:fldCharType="separate"/>
        </w:r>
        <w:r>
          <w:rPr>
            <w:noProof/>
            <w:webHidden/>
          </w:rPr>
          <w:t>6</w:t>
        </w:r>
        <w:r>
          <w:rPr>
            <w:noProof/>
            <w:webHidden/>
          </w:rPr>
          <w:fldChar w:fldCharType="end"/>
        </w:r>
      </w:hyperlink>
    </w:p>
    <w:p w:rsidR="00CA1B6F" w14:paraId="4979351D" w14:textId="70715BD0">
      <w:pPr>
        <w:pStyle w:val="TOC3"/>
        <w:tabs>
          <w:tab w:val="left" w:pos="1100"/>
          <w:tab w:val="right" w:leader="dot" w:pos="9350"/>
        </w:tabs>
        <w:rPr>
          <w:rFonts w:eastAsiaTheme="minorEastAsia"/>
          <w:i w:val="0"/>
          <w:iCs w:val="0"/>
          <w:noProof/>
          <w:sz w:val="24"/>
          <w:szCs w:val="24"/>
        </w:rPr>
      </w:pPr>
      <w:hyperlink w:anchor="_Toc39572535" w:history="1">
        <w:r w:rsidRPr="00F6782E">
          <w:rPr>
            <w:rStyle w:val="Hyperlink"/>
            <w:noProof/>
          </w:rPr>
          <w:t>2.1.1</w:t>
        </w:r>
        <w:r>
          <w:rPr>
            <w:rFonts w:eastAsiaTheme="minorEastAsia"/>
            <w:i w:val="0"/>
            <w:iCs w:val="0"/>
            <w:noProof/>
            <w:sz w:val="24"/>
            <w:szCs w:val="24"/>
          </w:rPr>
          <w:tab/>
        </w:r>
        <w:r w:rsidRPr="00F6782E">
          <w:rPr>
            <w:rStyle w:val="Hyperlink"/>
            <w:noProof/>
          </w:rPr>
          <w:t>Project Goals, Business Outcomes and Objectives</w:t>
        </w:r>
        <w:r>
          <w:rPr>
            <w:noProof/>
            <w:webHidden/>
          </w:rPr>
          <w:tab/>
        </w:r>
        <w:r>
          <w:rPr>
            <w:noProof/>
            <w:webHidden/>
          </w:rPr>
          <w:fldChar w:fldCharType="begin"/>
        </w:r>
        <w:r>
          <w:rPr>
            <w:noProof/>
            <w:webHidden/>
          </w:rPr>
          <w:instrText xml:space="preserve"> PAGEREF _Toc39572535 \h </w:instrText>
        </w:r>
        <w:r>
          <w:rPr>
            <w:noProof/>
            <w:webHidden/>
          </w:rPr>
          <w:fldChar w:fldCharType="separate"/>
        </w:r>
        <w:r>
          <w:rPr>
            <w:noProof/>
            <w:webHidden/>
          </w:rPr>
          <w:t>6</w:t>
        </w:r>
        <w:r>
          <w:rPr>
            <w:noProof/>
            <w:webHidden/>
          </w:rPr>
          <w:fldChar w:fldCharType="end"/>
        </w:r>
      </w:hyperlink>
    </w:p>
    <w:p w:rsidR="00CA1B6F" w14:paraId="49F77420" w14:textId="75A2AEA2">
      <w:pPr>
        <w:pStyle w:val="TOC2"/>
        <w:tabs>
          <w:tab w:val="left" w:pos="880"/>
          <w:tab w:val="right" w:leader="dot" w:pos="9350"/>
        </w:tabs>
        <w:rPr>
          <w:rFonts w:eastAsiaTheme="minorEastAsia"/>
          <w:smallCaps w:val="0"/>
          <w:noProof/>
          <w:sz w:val="24"/>
          <w:szCs w:val="24"/>
        </w:rPr>
      </w:pPr>
      <w:hyperlink w:anchor="_Toc39572536" w:history="1">
        <w:r w:rsidRPr="00F6782E">
          <w:rPr>
            <w:rStyle w:val="Hyperlink"/>
            <w:iCs/>
            <w:noProof/>
          </w:rPr>
          <w:t>2.2</w:t>
        </w:r>
        <w:r>
          <w:rPr>
            <w:rFonts w:eastAsiaTheme="minorEastAsia"/>
            <w:smallCaps w:val="0"/>
            <w:noProof/>
            <w:sz w:val="24"/>
            <w:szCs w:val="24"/>
          </w:rPr>
          <w:tab/>
        </w:r>
        <w:r w:rsidRPr="00F6782E">
          <w:rPr>
            <w:rStyle w:val="Hyperlink"/>
            <w:noProof/>
          </w:rPr>
          <w:t>Project Approach</w:t>
        </w:r>
        <w:r>
          <w:rPr>
            <w:noProof/>
            <w:webHidden/>
          </w:rPr>
          <w:tab/>
        </w:r>
        <w:r>
          <w:rPr>
            <w:noProof/>
            <w:webHidden/>
          </w:rPr>
          <w:fldChar w:fldCharType="begin"/>
        </w:r>
        <w:r>
          <w:rPr>
            <w:noProof/>
            <w:webHidden/>
          </w:rPr>
          <w:instrText xml:space="preserve"> PAGEREF _Toc39572536 \h </w:instrText>
        </w:r>
        <w:r>
          <w:rPr>
            <w:noProof/>
            <w:webHidden/>
          </w:rPr>
          <w:fldChar w:fldCharType="separate"/>
        </w:r>
        <w:r>
          <w:rPr>
            <w:noProof/>
            <w:webHidden/>
          </w:rPr>
          <w:t>7</w:t>
        </w:r>
        <w:r>
          <w:rPr>
            <w:noProof/>
            <w:webHidden/>
          </w:rPr>
          <w:fldChar w:fldCharType="end"/>
        </w:r>
      </w:hyperlink>
    </w:p>
    <w:p w:rsidR="00CA1B6F" w14:paraId="352EBA41" w14:textId="6ACFF99E">
      <w:pPr>
        <w:pStyle w:val="TOC2"/>
        <w:tabs>
          <w:tab w:val="left" w:pos="880"/>
          <w:tab w:val="right" w:leader="dot" w:pos="9350"/>
        </w:tabs>
        <w:rPr>
          <w:rFonts w:eastAsiaTheme="minorEastAsia"/>
          <w:smallCaps w:val="0"/>
          <w:noProof/>
          <w:sz w:val="24"/>
          <w:szCs w:val="24"/>
        </w:rPr>
      </w:pPr>
      <w:hyperlink w:anchor="_Toc39572537" w:history="1">
        <w:r w:rsidRPr="00F6782E">
          <w:rPr>
            <w:rStyle w:val="Hyperlink"/>
            <w:iCs/>
            <w:noProof/>
          </w:rPr>
          <w:t>2.3</w:t>
        </w:r>
        <w:r>
          <w:rPr>
            <w:rFonts w:eastAsiaTheme="minorEastAsia"/>
            <w:smallCaps w:val="0"/>
            <w:noProof/>
            <w:sz w:val="24"/>
            <w:szCs w:val="24"/>
          </w:rPr>
          <w:tab/>
        </w:r>
        <w:r w:rsidRPr="00F6782E">
          <w:rPr>
            <w:rStyle w:val="Hyperlink"/>
            <w:noProof/>
          </w:rPr>
          <w:t>Project Scope</w:t>
        </w:r>
        <w:r>
          <w:rPr>
            <w:noProof/>
            <w:webHidden/>
          </w:rPr>
          <w:tab/>
        </w:r>
        <w:r>
          <w:rPr>
            <w:noProof/>
            <w:webHidden/>
          </w:rPr>
          <w:fldChar w:fldCharType="begin"/>
        </w:r>
        <w:r>
          <w:rPr>
            <w:noProof/>
            <w:webHidden/>
          </w:rPr>
          <w:instrText xml:space="preserve"> PAGEREF _Toc39572537 \h </w:instrText>
        </w:r>
        <w:r>
          <w:rPr>
            <w:noProof/>
            <w:webHidden/>
          </w:rPr>
          <w:fldChar w:fldCharType="separate"/>
        </w:r>
        <w:r>
          <w:rPr>
            <w:noProof/>
            <w:webHidden/>
          </w:rPr>
          <w:t>8</w:t>
        </w:r>
        <w:r>
          <w:rPr>
            <w:noProof/>
            <w:webHidden/>
          </w:rPr>
          <w:fldChar w:fldCharType="end"/>
        </w:r>
      </w:hyperlink>
    </w:p>
    <w:p w:rsidR="00CA1B6F" w14:paraId="5CAC2627" w14:textId="5F516AC3">
      <w:pPr>
        <w:pStyle w:val="TOC3"/>
        <w:tabs>
          <w:tab w:val="left" w:pos="1100"/>
          <w:tab w:val="right" w:leader="dot" w:pos="9350"/>
        </w:tabs>
        <w:rPr>
          <w:rFonts w:eastAsiaTheme="minorEastAsia"/>
          <w:i w:val="0"/>
          <w:iCs w:val="0"/>
          <w:noProof/>
          <w:sz w:val="24"/>
          <w:szCs w:val="24"/>
        </w:rPr>
      </w:pPr>
      <w:hyperlink w:anchor="_Toc39572538" w:history="1">
        <w:r w:rsidRPr="00F6782E">
          <w:rPr>
            <w:rStyle w:val="Hyperlink"/>
            <w:noProof/>
          </w:rPr>
          <w:t>2.3.1</w:t>
        </w:r>
        <w:r>
          <w:rPr>
            <w:rFonts w:eastAsiaTheme="minorEastAsia"/>
            <w:i w:val="0"/>
            <w:iCs w:val="0"/>
            <w:noProof/>
            <w:sz w:val="24"/>
            <w:szCs w:val="24"/>
          </w:rPr>
          <w:tab/>
        </w:r>
        <w:r w:rsidRPr="00F6782E">
          <w:rPr>
            <w:rStyle w:val="Hyperlink"/>
            <w:noProof/>
          </w:rPr>
          <w:t>Scope Definition</w:t>
        </w:r>
        <w:r>
          <w:rPr>
            <w:noProof/>
            <w:webHidden/>
          </w:rPr>
          <w:tab/>
        </w:r>
        <w:r>
          <w:rPr>
            <w:noProof/>
            <w:webHidden/>
          </w:rPr>
          <w:fldChar w:fldCharType="begin"/>
        </w:r>
        <w:r>
          <w:rPr>
            <w:noProof/>
            <w:webHidden/>
          </w:rPr>
          <w:instrText xml:space="preserve"> PAGEREF _Toc39572538 \h </w:instrText>
        </w:r>
        <w:r>
          <w:rPr>
            <w:noProof/>
            <w:webHidden/>
          </w:rPr>
          <w:fldChar w:fldCharType="separate"/>
        </w:r>
        <w:r>
          <w:rPr>
            <w:noProof/>
            <w:webHidden/>
          </w:rPr>
          <w:t>8</w:t>
        </w:r>
        <w:r>
          <w:rPr>
            <w:noProof/>
            <w:webHidden/>
          </w:rPr>
          <w:fldChar w:fldCharType="end"/>
        </w:r>
      </w:hyperlink>
    </w:p>
    <w:p w:rsidR="00CA1B6F" w14:paraId="53409E80" w14:textId="6C1E7A69">
      <w:pPr>
        <w:pStyle w:val="TOC3"/>
        <w:tabs>
          <w:tab w:val="left" w:pos="1100"/>
          <w:tab w:val="right" w:leader="dot" w:pos="9350"/>
        </w:tabs>
        <w:rPr>
          <w:rFonts w:eastAsiaTheme="minorEastAsia"/>
          <w:i w:val="0"/>
          <w:iCs w:val="0"/>
          <w:noProof/>
          <w:sz w:val="24"/>
          <w:szCs w:val="24"/>
        </w:rPr>
      </w:pPr>
      <w:hyperlink w:anchor="_Toc39572539" w:history="1">
        <w:r w:rsidRPr="00F6782E">
          <w:rPr>
            <w:rStyle w:val="Hyperlink"/>
            <w:noProof/>
          </w:rPr>
          <w:t>2.3.2</w:t>
        </w:r>
        <w:r>
          <w:rPr>
            <w:rFonts w:eastAsiaTheme="minorEastAsia"/>
            <w:i w:val="0"/>
            <w:iCs w:val="0"/>
            <w:noProof/>
            <w:sz w:val="24"/>
            <w:szCs w:val="24"/>
          </w:rPr>
          <w:tab/>
        </w:r>
        <w:r w:rsidRPr="00F6782E">
          <w:rPr>
            <w:rStyle w:val="Hyperlink"/>
            <w:noProof/>
          </w:rPr>
          <w:t>Activities</w:t>
        </w:r>
        <w:r>
          <w:rPr>
            <w:noProof/>
            <w:webHidden/>
          </w:rPr>
          <w:tab/>
        </w:r>
        <w:r>
          <w:rPr>
            <w:noProof/>
            <w:webHidden/>
          </w:rPr>
          <w:fldChar w:fldCharType="begin"/>
        </w:r>
        <w:r>
          <w:rPr>
            <w:noProof/>
            <w:webHidden/>
          </w:rPr>
          <w:instrText xml:space="preserve"> PAGEREF _Toc39572539 \h </w:instrText>
        </w:r>
        <w:r>
          <w:rPr>
            <w:noProof/>
            <w:webHidden/>
          </w:rPr>
          <w:fldChar w:fldCharType="separate"/>
        </w:r>
        <w:r>
          <w:rPr>
            <w:noProof/>
            <w:webHidden/>
          </w:rPr>
          <w:t>8</w:t>
        </w:r>
        <w:r>
          <w:rPr>
            <w:noProof/>
            <w:webHidden/>
          </w:rPr>
          <w:fldChar w:fldCharType="end"/>
        </w:r>
      </w:hyperlink>
    </w:p>
    <w:p w:rsidR="00CA1B6F" w14:paraId="710D89C3" w14:textId="70DE37C3">
      <w:pPr>
        <w:pStyle w:val="TOC2"/>
        <w:tabs>
          <w:tab w:val="left" w:pos="880"/>
          <w:tab w:val="right" w:leader="dot" w:pos="9350"/>
        </w:tabs>
        <w:rPr>
          <w:rFonts w:eastAsiaTheme="minorEastAsia"/>
          <w:smallCaps w:val="0"/>
          <w:noProof/>
          <w:sz w:val="24"/>
          <w:szCs w:val="24"/>
        </w:rPr>
      </w:pPr>
      <w:hyperlink w:anchor="_Toc39572540" w:history="1">
        <w:r w:rsidRPr="00F6782E">
          <w:rPr>
            <w:rStyle w:val="Hyperlink"/>
            <w:iCs/>
            <w:noProof/>
          </w:rPr>
          <w:t>2.4</w:t>
        </w:r>
        <w:r>
          <w:rPr>
            <w:rFonts w:eastAsiaTheme="minorEastAsia"/>
            <w:smallCaps w:val="0"/>
            <w:noProof/>
            <w:sz w:val="24"/>
            <w:szCs w:val="24"/>
          </w:rPr>
          <w:tab/>
        </w:r>
        <w:r w:rsidRPr="00F6782E">
          <w:rPr>
            <w:rStyle w:val="Hyperlink"/>
            <w:noProof/>
          </w:rPr>
          <w:t>Milestones</w:t>
        </w:r>
        <w:r>
          <w:rPr>
            <w:noProof/>
            <w:webHidden/>
          </w:rPr>
          <w:tab/>
        </w:r>
        <w:r>
          <w:rPr>
            <w:noProof/>
            <w:webHidden/>
          </w:rPr>
          <w:fldChar w:fldCharType="begin"/>
        </w:r>
        <w:r>
          <w:rPr>
            <w:noProof/>
            <w:webHidden/>
          </w:rPr>
          <w:instrText xml:space="preserve"> PAGEREF _Toc39572540 \h </w:instrText>
        </w:r>
        <w:r>
          <w:rPr>
            <w:noProof/>
            <w:webHidden/>
          </w:rPr>
          <w:fldChar w:fldCharType="separate"/>
        </w:r>
        <w:r>
          <w:rPr>
            <w:noProof/>
            <w:webHidden/>
          </w:rPr>
          <w:t>12</w:t>
        </w:r>
        <w:r>
          <w:rPr>
            <w:noProof/>
            <w:webHidden/>
          </w:rPr>
          <w:fldChar w:fldCharType="end"/>
        </w:r>
      </w:hyperlink>
    </w:p>
    <w:p w:rsidR="00CA1B6F" w14:paraId="2F6AE1F2" w14:textId="30B44CDC">
      <w:pPr>
        <w:pStyle w:val="TOC2"/>
        <w:tabs>
          <w:tab w:val="left" w:pos="880"/>
          <w:tab w:val="right" w:leader="dot" w:pos="9350"/>
        </w:tabs>
        <w:rPr>
          <w:rFonts w:eastAsiaTheme="minorEastAsia"/>
          <w:smallCaps w:val="0"/>
          <w:noProof/>
          <w:sz w:val="24"/>
          <w:szCs w:val="24"/>
        </w:rPr>
      </w:pPr>
      <w:hyperlink w:anchor="_Toc39572541" w:history="1">
        <w:r w:rsidRPr="00F6782E">
          <w:rPr>
            <w:rStyle w:val="Hyperlink"/>
            <w:iCs/>
            <w:noProof/>
          </w:rPr>
          <w:t>2.5</w:t>
        </w:r>
        <w:r>
          <w:rPr>
            <w:rFonts w:eastAsiaTheme="minorEastAsia"/>
            <w:smallCaps w:val="0"/>
            <w:noProof/>
            <w:sz w:val="24"/>
            <w:szCs w:val="24"/>
          </w:rPr>
          <w:tab/>
        </w:r>
        <w:r w:rsidRPr="00F6782E">
          <w:rPr>
            <w:rStyle w:val="Hyperlink"/>
            <w:noProof/>
          </w:rPr>
          <w:t>Deliverables</w:t>
        </w:r>
        <w:r>
          <w:rPr>
            <w:noProof/>
            <w:webHidden/>
          </w:rPr>
          <w:tab/>
        </w:r>
        <w:r>
          <w:rPr>
            <w:noProof/>
            <w:webHidden/>
          </w:rPr>
          <w:fldChar w:fldCharType="begin"/>
        </w:r>
        <w:r>
          <w:rPr>
            <w:noProof/>
            <w:webHidden/>
          </w:rPr>
          <w:instrText xml:space="preserve"> PAGEREF _Toc39572541 \h </w:instrText>
        </w:r>
        <w:r>
          <w:rPr>
            <w:noProof/>
            <w:webHidden/>
          </w:rPr>
          <w:fldChar w:fldCharType="separate"/>
        </w:r>
        <w:r>
          <w:rPr>
            <w:noProof/>
            <w:webHidden/>
          </w:rPr>
          <w:t>13</w:t>
        </w:r>
        <w:r>
          <w:rPr>
            <w:noProof/>
            <w:webHidden/>
          </w:rPr>
          <w:fldChar w:fldCharType="end"/>
        </w:r>
      </w:hyperlink>
    </w:p>
    <w:p w:rsidR="00CA1B6F" w14:paraId="326ACE2B" w14:textId="4BFAD139">
      <w:pPr>
        <w:pStyle w:val="TOC2"/>
        <w:tabs>
          <w:tab w:val="left" w:pos="880"/>
          <w:tab w:val="right" w:leader="dot" w:pos="9350"/>
        </w:tabs>
        <w:rPr>
          <w:rFonts w:eastAsiaTheme="minorEastAsia"/>
          <w:smallCaps w:val="0"/>
          <w:noProof/>
          <w:sz w:val="24"/>
          <w:szCs w:val="24"/>
        </w:rPr>
      </w:pPr>
      <w:hyperlink w:anchor="_Toc39572542" w:history="1">
        <w:r w:rsidRPr="00F6782E">
          <w:rPr>
            <w:rStyle w:val="Hyperlink"/>
            <w:iCs/>
            <w:noProof/>
          </w:rPr>
          <w:t>2.6</w:t>
        </w:r>
        <w:r>
          <w:rPr>
            <w:rFonts w:eastAsiaTheme="minorEastAsia"/>
            <w:smallCaps w:val="0"/>
            <w:noProof/>
            <w:sz w:val="24"/>
            <w:szCs w:val="24"/>
          </w:rPr>
          <w:tab/>
        </w:r>
        <w:r w:rsidRPr="00F6782E">
          <w:rPr>
            <w:rStyle w:val="Hyperlink"/>
            <w:noProof/>
          </w:rPr>
          <w:t>Project Budget Estimate and Source of Funding</w:t>
        </w:r>
        <w:r>
          <w:rPr>
            <w:noProof/>
            <w:webHidden/>
          </w:rPr>
          <w:tab/>
        </w:r>
        <w:r>
          <w:rPr>
            <w:noProof/>
            <w:webHidden/>
          </w:rPr>
          <w:fldChar w:fldCharType="begin"/>
        </w:r>
        <w:r>
          <w:rPr>
            <w:noProof/>
            <w:webHidden/>
          </w:rPr>
          <w:instrText xml:space="preserve"> PAGEREF _Toc39572542 \h </w:instrText>
        </w:r>
        <w:r>
          <w:rPr>
            <w:noProof/>
            <w:webHidden/>
          </w:rPr>
          <w:fldChar w:fldCharType="separate"/>
        </w:r>
        <w:r>
          <w:rPr>
            <w:noProof/>
            <w:webHidden/>
          </w:rPr>
          <w:t>15</w:t>
        </w:r>
        <w:r>
          <w:rPr>
            <w:noProof/>
            <w:webHidden/>
          </w:rPr>
          <w:fldChar w:fldCharType="end"/>
        </w:r>
      </w:hyperlink>
    </w:p>
    <w:p w:rsidR="00CA1B6F" w14:paraId="46740583" w14:textId="139BA362">
      <w:pPr>
        <w:pStyle w:val="TOC3"/>
        <w:tabs>
          <w:tab w:val="left" w:pos="1100"/>
          <w:tab w:val="right" w:leader="dot" w:pos="9350"/>
        </w:tabs>
        <w:rPr>
          <w:rFonts w:eastAsiaTheme="minorEastAsia"/>
          <w:i w:val="0"/>
          <w:iCs w:val="0"/>
          <w:noProof/>
          <w:sz w:val="24"/>
          <w:szCs w:val="24"/>
        </w:rPr>
      </w:pPr>
      <w:hyperlink w:anchor="_Toc39572543" w:history="1">
        <w:r w:rsidRPr="00F6782E">
          <w:rPr>
            <w:rStyle w:val="Hyperlink"/>
            <w:noProof/>
          </w:rPr>
          <w:t>2.6.1</w:t>
        </w:r>
        <w:r>
          <w:rPr>
            <w:rFonts w:eastAsiaTheme="minorEastAsia"/>
            <w:i w:val="0"/>
            <w:iCs w:val="0"/>
            <w:noProof/>
            <w:sz w:val="24"/>
            <w:szCs w:val="24"/>
          </w:rPr>
          <w:tab/>
        </w:r>
        <w:r w:rsidRPr="00F6782E">
          <w:rPr>
            <w:rStyle w:val="Hyperlink"/>
            <w:noProof/>
          </w:rPr>
          <w:t>Project Budget Estimate</w:t>
        </w:r>
        <w:r>
          <w:rPr>
            <w:noProof/>
            <w:webHidden/>
          </w:rPr>
          <w:tab/>
        </w:r>
        <w:r>
          <w:rPr>
            <w:noProof/>
            <w:webHidden/>
          </w:rPr>
          <w:fldChar w:fldCharType="begin"/>
        </w:r>
        <w:r>
          <w:rPr>
            <w:noProof/>
            <w:webHidden/>
          </w:rPr>
          <w:instrText xml:space="preserve"> PAGEREF _Toc39572543 \h </w:instrText>
        </w:r>
        <w:r>
          <w:rPr>
            <w:noProof/>
            <w:webHidden/>
          </w:rPr>
          <w:fldChar w:fldCharType="separate"/>
        </w:r>
        <w:r>
          <w:rPr>
            <w:noProof/>
            <w:webHidden/>
          </w:rPr>
          <w:t>15</w:t>
        </w:r>
        <w:r>
          <w:rPr>
            <w:noProof/>
            <w:webHidden/>
          </w:rPr>
          <w:fldChar w:fldCharType="end"/>
        </w:r>
      </w:hyperlink>
    </w:p>
    <w:p w:rsidR="00CA1B6F" w14:paraId="6C044DC6" w14:textId="541B2206">
      <w:pPr>
        <w:pStyle w:val="TOC2"/>
        <w:tabs>
          <w:tab w:val="left" w:pos="880"/>
          <w:tab w:val="right" w:leader="dot" w:pos="9350"/>
        </w:tabs>
        <w:rPr>
          <w:rFonts w:eastAsiaTheme="minorEastAsia"/>
          <w:smallCaps w:val="0"/>
          <w:noProof/>
          <w:sz w:val="24"/>
          <w:szCs w:val="24"/>
        </w:rPr>
      </w:pPr>
      <w:hyperlink w:anchor="_Toc39572544" w:history="1">
        <w:r w:rsidRPr="00F6782E">
          <w:rPr>
            <w:rStyle w:val="Hyperlink"/>
            <w:b/>
            <w:bCs/>
            <w:iCs/>
            <w:noProof/>
          </w:rPr>
          <w:t>2.7</w:t>
        </w:r>
        <w:r>
          <w:rPr>
            <w:rFonts w:eastAsiaTheme="minorEastAsia"/>
            <w:smallCaps w:val="0"/>
            <w:noProof/>
            <w:sz w:val="24"/>
            <w:szCs w:val="24"/>
          </w:rPr>
          <w:tab/>
        </w:r>
        <w:r w:rsidRPr="00F6782E">
          <w:rPr>
            <w:rStyle w:val="Hyperlink"/>
            <w:b/>
            <w:bCs/>
            <w:noProof/>
          </w:rPr>
          <w:t>Dependencies</w:t>
        </w:r>
        <w:r>
          <w:rPr>
            <w:noProof/>
            <w:webHidden/>
          </w:rPr>
          <w:tab/>
        </w:r>
        <w:r>
          <w:rPr>
            <w:noProof/>
            <w:webHidden/>
          </w:rPr>
          <w:fldChar w:fldCharType="begin"/>
        </w:r>
        <w:r>
          <w:rPr>
            <w:noProof/>
            <w:webHidden/>
          </w:rPr>
          <w:instrText xml:space="preserve"> PAGEREF _Toc39572544 \h </w:instrText>
        </w:r>
        <w:r>
          <w:rPr>
            <w:noProof/>
            <w:webHidden/>
          </w:rPr>
          <w:fldChar w:fldCharType="separate"/>
        </w:r>
        <w:r>
          <w:rPr>
            <w:noProof/>
            <w:webHidden/>
          </w:rPr>
          <w:t>15</w:t>
        </w:r>
        <w:r>
          <w:rPr>
            <w:noProof/>
            <w:webHidden/>
          </w:rPr>
          <w:fldChar w:fldCharType="end"/>
        </w:r>
      </w:hyperlink>
    </w:p>
    <w:p w:rsidR="00CA1B6F" w14:paraId="7C28A74D" w14:textId="3669E547">
      <w:pPr>
        <w:pStyle w:val="TOC2"/>
        <w:tabs>
          <w:tab w:val="left" w:pos="880"/>
          <w:tab w:val="right" w:leader="dot" w:pos="9350"/>
        </w:tabs>
        <w:rPr>
          <w:rFonts w:eastAsiaTheme="minorEastAsia"/>
          <w:smallCaps w:val="0"/>
          <w:noProof/>
          <w:sz w:val="24"/>
          <w:szCs w:val="24"/>
        </w:rPr>
      </w:pPr>
      <w:hyperlink w:anchor="_Toc39572545" w:history="1">
        <w:r w:rsidRPr="00F6782E">
          <w:rPr>
            <w:rStyle w:val="Hyperlink"/>
            <w:b/>
            <w:bCs/>
            <w:iCs/>
            <w:noProof/>
          </w:rPr>
          <w:t>2.8</w:t>
        </w:r>
        <w:r>
          <w:rPr>
            <w:rFonts w:eastAsiaTheme="minorEastAsia"/>
            <w:smallCaps w:val="0"/>
            <w:noProof/>
            <w:sz w:val="24"/>
            <w:szCs w:val="24"/>
          </w:rPr>
          <w:tab/>
        </w:r>
        <w:r w:rsidRPr="00F6782E">
          <w:rPr>
            <w:rStyle w:val="Hyperlink"/>
            <w:b/>
            <w:bCs/>
            <w:noProof/>
          </w:rPr>
          <w:t>Project Risks, Assumptions, and Constraints</w:t>
        </w:r>
        <w:r>
          <w:rPr>
            <w:noProof/>
            <w:webHidden/>
          </w:rPr>
          <w:tab/>
        </w:r>
        <w:r>
          <w:rPr>
            <w:noProof/>
            <w:webHidden/>
          </w:rPr>
          <w:fldChar w:fldCharType="begin"/>
        </w:r>
        <w:r>
          <w:rPr>
            <w:noProof/>
            <w:webHidden/>
          </w:rPr>
          <w:instrText xml:space="preserve"> PAGEREF _Toc39572545 \h </w:instrText>
        </w:r>
        <w:r>
          <w:rPr>
            <w:noProof/>
            <w:webHidden/>
          </w:rPr>
          <w:fldChar w:fldCharType="separate"/>
        </w:r>
        <w:r>
          <w:rPr>
            <w:noProof/>
            <w:webHidden/>
          </w:rPr>
          <w:t>16</w:t>
        </w:r>
        <w:r>
          <w:rPr>
            <w:noProof/>
            <w:webHidden/>
          </w:rPr>
          <w:fldChar w:fldCharType="end"/>
        </w:r>
      </w:hyperlink>
    </w:p>
    <w:p w:rsidR="00CA1B6F" w14:paraId="3EA73746" w14:textId="47E6649A">
      <w:pPr>
        <w:pStyle w:val="TOC3"/>
        <w:tabs>
          <w:tab w:val="left" w:pos="1100"/>
          <w:tab w:val="right" w:leader="dot" w:pos="9350"/>
        </w:tabs>
        <w:rPr>
          <w:rFonts w:eastAsiaTheme="minorEastAsia"/>
          <w:i w:val="0"/>
          <w:iCs w:val="0"/>
          <w:noProof/>
          <w:sz w:val="24"/>
          <w:szCs w:val="24"/>
        </w:rPr>
      </w:pPr>
      <w:hyperlink w:anchor="_Toc39572546" w:history="1">
        <w:r w:rsidRPr="00F6782E">
          <w:rPr>
            <w:rStyle w:val="Hyperlink"/>
            <w:noProof/>
          </w:rPr>
          <w:t>2.8.1</w:t>
        </w:r>
        <w:r>
          <w:rPr>
            <w:rFonts w:eastAsiaTheme="minorEastAsia"/>
            <w:i w:val="0"/>
            <w:iCs w:val="0"/>
            <w:noProof/>
            <w:sz w:val="24"/>
            <w:szCs w:val="24"/>
          </w:rPr>
          <w:tab/>
        </w:r>
        <w:r w:rsidRPr="00F6782E">
          <w:rPr>
            <w:rStyle w:val="Hyperlink"/>
            <w:noProof/>
          </w:rPr>
          <w:t>Risks</w:t>
        </w:r>
        <w:r>
          <w:rPr>
            <w:noProof/>
            <w:webHidden/>
          </w:rPr>
          <w:tab/>
        </w:r>
        <w:r>
          <w:rPr>
            <w:noProof/>
            <w:webHidden/>
          </w:rPr>
          <w:fldChar w:fldCharType="begin"/>
        </w:r>
        <w:r>
          <w:rPr>
            <w:noProof/>
            <w:webHidden/>
          </w:rPr>
          <w:instrText xml:space="preserve"> PAGEREF _Toc39572546 \h </w:instrText>
        </w:r>
        <w:r>
          <w:rPr>
            <w:noProof/>
            <w:webHidden/>
          </w:rPr>
          <w:fldChar w:fldCharType="separate"/>
        </w:r>
        <w:r>
          <w:rPr>
            <w:noProof/>
            <w:webHidden/>
          </w:rPr>
          <w:t>16</w:t>
        </w:r>
        <w:r>
          <w:rPr>
            <w:noProof/>
            <w:webHidden/>
          </w:rPr>
          <w:fldChar w:fldCharType="end"/>
        </w:r>
      </w:hyperlink>
    </w:p>
    <w:p w:rsidR="00CA1B6F" w14:paraId="30004D79" w14:textId="3B982552">
      <w:pPr>
        <w:pStyle w:val="TOC3"/>
        <w:tabs>
          <w:tab w:val="left" w:pos="1100"/>
          <w:tab w:val="right" w:leader="dot" w:pos="9350"/>
        </w:tabs>
        <w:rPr>
          <w:rFonts w:eastAsiaTheme="minorEastAsia"/>
          <w:i w:val="0"/>
          <w:iCs w:val="0"/>
          <w:noProof/>
          <w:sz w:val="24"/>
          <w:szCs w:val="24"/>
        </w:rPr>
      </w:pPr>
      <w:hyperlink w:anchor="_Toc39572547" w:history="1">
        <w:r w:rsidRPr="00F6782E">
          <w:rPr>
            <w:rStyle w:val="Hyperlink"/>
            <w:noProof/>
          </w:rPr>
          <w:t>2.8.2</w:t>
        </w:r>
        <w:r>
          <w:rPr>
            <w:rFonts w:eastAsiaTheme="minorEastAsia"/>
            <w:i w:val="0"/>
            <w:iCs w:val="0"/>
            <w:noProof/>
            <w:sz w:val="24"/>
            <w:szCs w:val="24"/>
          </w:rPr>
          <w:tab/>
        </w:r>
        <w:r w:rsidRPr="00F6782E">
          <w:rPr>
            <w:rStyle w:val="Hyperlink"/>
            <w:noProof/>
          </w:rPr>
          <w:t>Assumptions</w:t>
        </w:r>
        <w:r>
          <w:rPr>
            <w:noProof/>
            <w:webHidden/>
          </w:rPr>
          <w:tab/>
        </w:r>
        <w:r>
          <w:rPr>
            <w:noProof/>
            <w:webHidden/>
          </w:rPr>
          <w:fldChar w:fldCharType="begin"/>
        </w:r>
        <w:r>
          <w:rPr>
            <w:noProof/>
            <w:webHidden/>
          </w:rPr>
          <w:instrText xml:space="preserve"> PAGEREF _Toc39572547 \h </w:instrText>
        </w:r>
        <w:r>
          <w:rPr>
            <w:noProof/>
            <w:webHidden/>
          </w:rPr>
          <w:fldChar w:fldCharType="separate"/>
        </w:r>
        <w:r>
          <w:rPr>
            <w:noProof/>
            <w:webHidden/>
          </w:rPr>
          <w:t>16</w:t>
        </w:r>
        <w:r>
          <w:rPr>
            <w:noProof/>
            <w:webHidden/>
          </w:rPr>
          <w:fldChar w:fldCharType="end"/>
        </w:r>
      </w:hyperlink>
    </w:p>
    <w:p w:rsidR="00CA1B6F" w14:paraId="16A8FB05" w14:textId="33B188D1">
      <w:pPr>
        <w:pStyle w:val="TOC3"/>
        <w:tabs>
          <w:tab w:val="left" w:pos="1100"/>
          <w:tab w:val="right" w:leader="dot" w:pos="9350"/>
        </w:tabs>
        <w:rPr>
          <w:rFonts w:eastAsiaTheme="minorEastAsia"/>
          <w:i w:val="0"/>
          <w:iCs w:val="0"/>
          <w:noProof/>
          <w:sz w:val="24"/>
          <w:szCs w:val="24"/>
        </w:rPr>
      </w:pPr>
      <w:hyperlink w:anchor="_Toc39572548" w:history="1">
        <w:r w:rsidRPr="00F6782E">
          <w:rPr>
            <w:rStyle w:val="Hyperlink"/>
            <w:noProof/>
          </w:rPr>
          <w:t>2.8.3</w:t>
        </w:r>
        <w:r>
          <w:rPr>
            <w:rFonts w:eastAsiaTheme="minorEastAsia"/>
            <w:i w:val="0"/>
            <w:iCs w:val="0"/>
            <w:noProof/>
            <w:sz w:val="24"/>
            <w:szCs w:val="24"/>
          </w:rPr>
          <w:tab/>
        </w:r>
        <w:r w:rsidRPr="00F6782E">
          <w:rPr>
            <w:rStyle w:val="Hyperlink"/>
            <w:noProof/>
          </w:rPr>
          <w:t>Constraints</w:t>
        </w:r>
        <w:r>
          <w:rPr>
            <w:noProof/>
            <w:webHidden/>
          </w:rPr>
          <w:tab/>
        </w:r>
        <w:r>
          <w:rPr>
            <w:noProof/>
            <w:webHidden/>
          </w:rPr>
          <w:fldChar w:fldCharType="begin"/>
        </w:r>
        <w:r>
          <w:rPr>
            <w:noProof/>
            <w:webHidden/>
          </w:rPr>
          <w:instrText xml:space="preserve"> PAGEREF _Toc39572548 \h </w:instrText>
        </w:r>
        <w:r>
          <w:rPr>
            <w:noProof/>
            <w:webHidden/>
          </w:rPr>
          <w:fldChar w:fldCharType="separate"/>
        </w:r>
        <w:r>
          <w:rPr>
            <w:noProof/>
            <w:webHidden/>
          </w:rPr>
          <w:t>17</w:t>
        </w:r>
        <w:r>
          <w:rPr>
            <w:noProof/>
            <w:webHidden/>
          </w:rPr>
          <w:fldChar w:fldCharType="end"/>
        </w:r>
      </w:hyperlink>
    </w:p>
    <w:p w:rsidR="00CA1B6F" w14:paraId="6BB29D0B" w14:textId="5074F21C">
      <w:pPr>
        <w:pStyle w:val="TOC1"/>
        <w:rPr>
          <w:rFonts w:eastAsiaTheme="minorEastAsia"/>
          <w:b w:val="0"/>
          <w:bCs w:val="0"/>
          <w:caps w:val="0"/>
          <w:noProof/>
          <w:sz w:val="24"/>
          <w:szCs w:val="24"/>
        </w:rPr>
      </w:pPr>
      <w:hyperlink w:anchor="_Toc39572549" w:history="1">
        <w:r w:rsidRPr="00F6782E">
          <w:rPr>
            <w:rStyle w:val="Hyperlink"/>
            <w:noProof/>
          </w:rPr>
          <w:t>3</w:t>
        </w:r>
        <w:r>
          <w:rPr>
            <w:rFonts w:eastAsiaTheme="minorEastAsia"/>
            <w:b w:val="0"/>
            <w:bCs w:val="0"/>
            <w:caps w:val="0"/>
            <w:noProof/>
            <w:sz w:val="24"/>
            <w:szCs w:val="24"/>
          </w:rPr>
          <w:tab/>
        </w:r>
        <w:r w:rsidRPr="00F6782E">
          <w:rPr>
            <w:rStyle w:val="Hyperlink"/>
            <w:noProof/>
          </w:rPr>
          <w:t>Project Organization</w:t>
        </w:r>
        <w:r>
          <w:rPr>
            <w:noProof/>
            <w:webHidden/>
          </w:rPr>
          <w:tab/>
        </w:r>
        <w:r>
          <w:rPr>
            <w:noProof/>
            <w:webHidden/>
          </w:rPr>
          <w:fldChar w:fldCharType="begin"/>
        </w:r>
        <w:r>
          <w:rPr>
            <w:noProof/>
            <w:webHidden/>
          </w:rPr>
          <w:instrText xml:space="preserve"> PAGEREF _Toc39572549 \h </w:instrText>
        </w:r>
        <w:r>
          <w:rPr>
            <w:noProof/>
            <w:webHidden/>
          </w:rPr>
          <w:fldChar w:fldCharType="separate"/>
        </w:r>
        <w:r>
          <w:rPr>
            <w:noProof/>
            <w:webHidden/>
          </w:rPr>
          <w:t>17</w:t>
        </w:r>
        <w:r>
          <w:rPr>
            <w:noProof/>
            <w:webHidden/>
          </w:rPr>
          <w:fldChar w:fldCharType="end"/>
        </w:r>
      </w:hyperlink>
    </w:p>
    <w:p w:rsidR="00CA1B6F" w14:paraId="3E3FB1F9" w14:textId="2F5DE9FD">
      <w:pPr>
        <w:pStyle w:val="TOC2"/>
        <w:tabs>
          <w:tab w:val="left" w:pos="880"/>
          <w:tab w:val="right" w:leader="dot" w:pos="9350"/>
        </w:tabs>
        <w:rPr>
          <w:rFonts w:eastAsiaTheme="minorEastAsia"/>
          <w:smallCaps w:val="0"/>
          <w:noProof/>
          <w:sz w:val="24"/>
          <w:szCs w:val="24"/>
        </w:rPr>
      </w:pPr>
      <w:hyperlink w:anchor="_Toc39572550" w:history="1">
        <w:r w:rsidRPr="00F6782E">
          <w:rPr>
            <w:rStyle w:val="Hyperlink"/>
            <w:iCs/>
            <w:noProof/>
          </w:rPr>
          <w:t>3.1</w:t>
        </w:r>
        <w:r>
          <w:rPr>
            <w:rFonts w:eastAsiaTheme="minorEastAsia"/>
            <w:smallCaps w:val="0"/>
            <w:noProof/>
            <w:sz w:val="24"/>
            <w:szCs w:val="24"/>
          </w:rPr>
          <w:tab/>
        </w:r>
        <w:r w:rsidRPr="00F6782E">
          <w:rPr>
            <w:rStyle w:val="Hyperlink"/>
            <w:noProof/>
          </w:rPr>
          <w:t>Project Governance</w:t>
        </w:r>
        <w:r>
          <w:rPr>
            <w:noProof/>
            <w:webHidden/>
          </w:rPr>
          <w:tab/>
        </w:r>
        <w:r>
          <w:rPr>
            <w:noProof/>
            <w:webHidden/>
          </w:rPr>
          <w:fldChar w:fldCharType="begin"/>
        </w:r>
        <w:r>
          <w:rPr>
            <w:noProof/>
            <w:webHidden/>
          </w:rPr>
          <w:instrText xml:space="preserve"> PAGEREF _Toc39572550 \h </w:instrText>
        </w:r>
        <w:r>
          <w:rPr>
            <w:noProof/>
            <w:webHidden/>
          </w:rPr>
          <w:fldChar w:fldCharType="separate"/>
        </w:r>
        <w:r>
          <w:rPr>
            <w:noProof/>
            <w:webHidden/>
          </w:rPr>
          <w:t>17</w:t>
        </w:r>
        <w:r>
          <w:rPr>
            <w:noProof/>
            <w:webHidden/>
          </w:rPr>
          <w:fldChar w:fldCharType="end"/>
        </w:r>
      </w:hyperlink>
    </w:p>
    <w:p w:rsidR="00CA1B6F" w14:paraId="2C9B646A" w14:textId="341DCD12">
      <w:pPr>
        <w:pStyle w:val="TOC2"/>
        <w:tabs>
          <w:tab w:val="left" w:pos="880"/>
          <w:tab w:val="right" w:leader="dot" w:pos="9350"/>
        </w:tabs>
        <w:rPr>
          <w:rFonts w:eastAsiaTheme="minorEastAsia"/>
          <w:smallCaps w:val="0"/>
          <w:noProof/>
          <w:sz w:val="24"/>
          <w:szCs w:val="24"/>
        </w:rPr>
      </w:pPr>
      <w:hyperlink w:anchor="_Toc39572551" w:history="1">
        <w:r w:rsidRPr="00F6782E">
          <w:rPr>
            <w:rStyle w:val="Hyperlink"/>
            <w:iCs/>
            <w:noProof/>
          </w:rPr>
          <w:t>3.2</w:t>
        </w:r>
        <w:r>
          <w:rPr>
            <w:rFonts w:eastAsiaTheme="minorEastAsia"/>
            <w:smallCaps w:val="0"/>
            <w:noProof/>
            <w:sz w:val="24"/>
            <w:szCs w:val="24"/>
          </w:rPr>
          <w:tab/>
        </w:r>
        <w:r w:rsidRPr="00F6782E">
          <w:rPr>
            <w:rStyle w:val="Hyperlink"/>
            <w:noProof/>
          </w:rPr>
          <w:t>Roles and Responsibilities</w:t>
        </w:r>
        <w:r>
          <w:rPr>
            <w:noProof/>
            <w:webHidden/>
          </w:rPr>
          <w:tab/>
        </w:r>
        <w:r>
          <w:rPr>
            <w:noProof/>
            <w:webHidden/>
          </w:rPr>
          <w:fldChar w:fldCharType="begin"/>
        </w:r>
        <w:r>
          <w:rPr>
            <w:noProof/>
            <w:webHidden/>
          </w:rPr>
          <w:instrText xml:space="preserve"> PAGEREF _Toc39572551 \h </w:instrText>
        </w:r>
        <w:r>
          <w:rPr>
            <w:noProof/>
            <w:webHidden/>
          </w:rPr>
          <w:fldChar w:fldCharType="separate"/>
        </w:r>
        <w:r>
          <w:rPr>
            <w:noProof/>
            <w:webHidden/>
          </w:rPr>
          <w:t>18</w:t>
        </w:r>
        <w:r>
          <w:rPr>
            <w:noProof/>
            <w:webHidden/>
          </w:rPr>
          <w:fldChar w:fldCharType="end"/>
        </w:r>
      </w:hyperlink>
    </w:p>
    <w:p w:rsidR="00CA1B6F" w14:paraId="606810DF" w14:textId="2876E23B">
      <w:pPr>
        <w:pStyle w:val="TOC2"/>
        <w:tabs>
          <w:tab w:val="left" w:pos="880"/>
          <w:tab w:val="right" w:leader="dot" w:pos="9350"/>
        </w:tabs>
        <w:rPr>
          <w:rFonts w:eastAsiaTheme="minorEastAsia"/>
          <w:smallCaps w:val="0"/>
          <w:noProof/>
          <w:sz w:val="24"/>
          <w:szCs w:val="24"/>
        </w:rPr>
      </w:pPr>
      <w:hyperlink w:anchor="_Toc39572552" w:history="1">
        <w:r w:rsidRPr="00F6782E">
          <w:rPr>
            <w:rStyle w:val="Hyperlink"/>
            <w:iCs/>
            <w:noProof/>
          </w:rPr>
          <w:t>3.3</w:t>
        </w:r>
        <w:r>
          <w:rPr>
            <w:rFonts w:eastAsiaTheme="minorEastAsia"/>
            <w:smallCaps w:val="0"/>
            <w:noProof/>
            <w:sz w:val="24"/>
            <w:szCs w:val="24"/>
          </w:rPr>
          <w:tab/>
        </w:r>
        <w:r w:rsidRPr="00F6782E">
          <w:rPr>
            <w:rStyle w:val="Hyperlink"/>
            <w:noProof/>
          </w:rPr>
          <w:t>Project Communications and Updates</w:t>
        </w:r>
        <w:r>
          <w:rPr>
            <w:noProof/>
            <w:webHidden/>
          </w:rPr>
          <w:tab/>
        </w:r>
        <w:r>
          <w:rPr>
            <w:noProof/>
            <w:webHidden/>
          </w:rPr>
          <w:fldChar w:fldCharType="begin"/>
        </w:r>
        <w:r>
          <w:rPr>
            <w:noProof/>
            <w:webHidden/>
          </w:rPr>
          <w:instrText xml:space="preserve"> PAGEREF _Toc39572552 \h </w:instrText>
        </w:r>
        <w:r>
          <w:rPr>
            <w:noProof/>
            <w:webHidden/>
          </w:rPr>
          <w:fldChar w:fldCharType="separate"/>
        </w:r>
        <w:r>
          <w:rPr>
            <w:noProof/>
            <w:webHidden/>
          </w:rPr>
          <w:t>19</w:t>
        </w:r>
        <w:r>
          <w:rPr>
            <w:noProof/>
            <w:webHidden/>
          </w:rPr>
          <w:fldChar w:fldCharType="end"/>
        </w:r>
      </w:hyperlink>
    </w:p>
    <w:p w:rsidR="00CA1B6F" w14:paraId="135C171A" w14:textId="748036B8">
      <w:pPr>
        <w:pStyle w:val="TOC1"/>
        <w:rPr>
          <w:rFonts w:eastAsiaTheme="minorEastAsia"/>
          <w:b w:val="0"/>
          <w:bCs w:val="0"/>
          <w:caps w:val="0"/>
          <w:noProof/>
          <w:sz w:val="24"/>
          <w:szCs w:val="24"/>
        </w:rPr>
      </w:pPr>
      <w:hyperlink w:anchor="_Toc39572553" w:history="1">
        <w:r w:rsidRPr="00F6782E">
          <w:rPr>
            <w:rStyle w:val="Hyperlink"/>
            <w:noProof/>
          </w:rPr>
          <w:t>4</w:t>
        </w:r>
        <w:r>
          <w:rPr>
            <w:rFonts w:eastAsiaTheme="minorEastAsia"/>
            <w:b w:val="0"/>
            <w:bCs w:val="0"/>
            <w:caps w:val="0"/>
            <w:noProof/>
            <w:sz w:val="24"/>
            <w:szCs w:val="24"/>
          </w:rPr>
          <w:tab/>
        </w:r>
        <w:r w:rsidRPr="00F6782E">
          <w:rPr>
            <w:rStyle w:val="Hyperlink"/>
            <w:noProof/>
          </w:rPr>
          <w:t>Change Management</w:t>
        </w:r>
        <w:r>
          <w:rPr>
            <w:noProof/>
            <w:webHidden/>
          </w:rPr>
          <w:tab/>
        </w:r>
        <w:r>
          <w:rPr>
            <w:noProof/>
            <w:webHidden/>
          </w:rPr>
          <w:fldChar w:fldCharType="begin"/>
        </w:r>
        <w:r>
          <w:rPr>
            <w:noProof/>
            <w:webHidden/>
          </w:rPr>
          <w:instrText xml:space="preserve"> PAGEREF _Toc39572553 \h </w:instrText>
        </w:r>
        <w:r>
          <w:rPr>
            <w:noProof/>
            <w:webHidden/>
          </w:rPr>
          <w:fldChar w:fldCharType="separate"/>
        </w:r>
        <w:r>
          <w:rPr>
            <w:noProof/>
            <w:webHidden/>
          </w:rPr>
          <w:t>19</w:t>
        </w:r>
        <w:r>
          <w:rPr>
            <w:noProof/>
            <w:webHidden/>
          </w:rPr>
          <w:fldChar w:fldCharType="end"/>
        </w:r>
      </w:hyperlink>
    </w:p>
    <w:p w:rsidR="00CA1B6F" w14:paraId="4EEEFCFD" w14:textId="4643F663">
      <w:pPr>
        <w:pStyle w:val="TOC2"/>
        <w:tabs>
          <w:tab w:val="left" w:pos="880"/>
          <w:tab w:val="right" w:leader="dot" w:pos="9350"/>
        </w:tabs>
        <w:rPr>
          <w:rFonts w:eastAsiaTheme="minorEastAsia"/>
          <w:smallCaps w:val="0"/>
          <w:noProof/>
          <w:sz w:val="24"/>
          <w:szCs w:val="24"/>
        </w:rPr>
      </w:pPr>
      <w:hyperlink w:anchor="_Toc39572554" w:history="1">
        <w:r w:rsidRPr="00F6782E">
          <w:rPr>
            <w:rStyle w:val="Hyperlink"/>
            <w:iCs/>
            <w:noProof/>
          </w:rPr>
          <w:t>4.1</w:t>
        </w:r>
        <w:r>
          <w:rPr>
            <w:rFonts w:eastAsiaTheme="minorEastAsia"/>
            <w:smallCaps w:val="0"/>
            <w:noProof/>
            <w:sz w:val="24"/>
            <w:szCs w:val="24"/>
          </w:rPr>
          <w:tab/>
        </w:r>
        <w:r w:rsidRPr="00F6782E">
          <w:rPr>
            <w:rStyle w:val="Hyperlink"/>
            <w:noProof/>
          </w:rPr>
          <w:t>Change Management Procedure</w:t>
        </w:r>
        <w:r>
          <w:rPr>
            <w:noProof/>
            <w:webHidden/>
          </w:rPr>
          <w:tab/>
        </w:r>
        <w:r>
          <w:rPr>
            <w:noProof/>
            <w:webHidden/>
          </w:rPr>
          <w:fldChar w:fldCharType="begin"/>
        </w:r>
        <w:r>
          <w:rPr>
            <w:noProof/>
            <w:webHidden/>
          </w:rPr>
          <w:instrText xml:space="preserve"> PAGEREF _Toc39572554 \h </w:instrText>
        </w:r>
        <w:r>
          <w:rPr>
            <w:noProof/>
            <w:webHidden/>
          </w:rPr>
          <w:fldChar w:fldCharType="separate"/>
        </w:r>
        <w:r>
          <w:rPr>
            <w:noProof/>
            <w:webHidden/>
          </w:rPr>
          <w:t>19</w:t>
        </w:r>
        <w:r>
          <w:rPr>
            <w:noProof/>
            <w:webHidden/>
          </w:rPr>
          <w:fldChar w:fldCharType="end"/>
        </w:r>
      </w:hyperlink>
    </w:p>
    <w:p w:rsidR="00CA1B6F" w14:paraId="416C46C2" w14:textId="368EF8BD">
      <w:pPr>
        <w:pStyle w:val="TOC1"/>
        <w:rPr>
          <w:rFonts w:eastAsiaTheme="minorEastAsia"/>
          <w:b w:val="0"/>
          <w:bCs w:val="0"/>
          <w:caps w:val="0"/>
          <w:noProof/>
          <w:sz w:val="24"/>
          <w:szCs w:val="24"/>
        </w:rPr>
      </w:pPr>
      <w:hyperlink w:anchor="_Toc39572555" w:history="1">
        <w:r w:rsidRPr="00F6782E">
          <w:rPr>
            <w:rStyle w:val="Hyperlink"/>
            <w:noProof/>
          </w:rPr>
          <w:t>5</w:t>
        </w:r>
        <w:r>
          <w:rPr>
            <w:rFonts w:eastAsiaTheme="minorEastAsia"/>
            <w:b w:val="0"/>
            <w:bCs w:val="0"/>
            <w:caps w:val="0"/>
            <w:noProof/>
            <w:sz w:val="24"/>
            <w:szCs w:val="24"/>
          </w:rPr>
          <w:tab/>
        </w:r>
        <w:r w:rsidRPr="00F6782E">
          <w:rPr>
            <w:rStyle w:val="Hyperlink"/>
            <w:noProof/>
          </w:rPr>
          <w:t>Project References</w:t>
        </w:r>
        <w:r>
          <w:rPr>
            <w:noProof/>
            <w:webHidden/>
          </w:rPr>
          <w:tab/>
        </w:r>
        <w:r>
          <w:rPr>
            <w:noProof/>
            <w:webHidden/>
          </w:rPr>
          <w:fldChar w:fldCharType="begin"/>
        </w:r>
        <w:r>
          <w:rPr>
            <w:noProof/>
            <w:webHidden/>
          </w:rPr>
          <w:instrText xml:space="preserve"> PAGEREF _Toc39572555 \h </w:instrText>
        </w:r>
        <w:r>
          <w:rPr>
            <w:noProof/>
            <w:webHidden/>
          </w:rPr>
          <w:fldChar w:fldCharType="separate"/>
        </w:r>
        <w:r>
          <w:rPr>
            <w:noProof/>
            <w:webHidden/>
          </w:rPr>
          <w:t>20</w:t>
        </w:r>
        <w:r>
          <w:rPr>
            <w:noProof/>
            <w:webHidden/>
          </w:rPr>
          <w:fldChar w:fldCharType="end"/>
        </w:r>
      </w:hyperlink>
    </w:p>
    <w:p w:rsidR="003969B7" w:rsidRPr="004B0E71" w:rsidP="003969B7" w14:paraId="44473183" w14:textId="71E359F0">
      <w:pPr>
        <w:rPr>
          <w:rFonts w:eastAsia="Times New Roman" w:cs="Times New Roman"/>
          <w:color w:val="2E74B5"/>
          <w:sz w:val="32"/>
          <w:szCs w:val="32"/>
        </w:rPr>
      </w:pPr>
      <w:r w:rsidRPr="004B0E71">
        <w:fldChar w:fldCharType="end"/>
      </w:r>
      <w:r w:rsidRPr="004B0E71">
        <w:br w:type="page"/>
      </w:r>
    </w:p>
    <w:p w:rsidR="003969B7" w:rsidRPr="004B0E71" w:rsidP="003969B7" w14:paraId="7A435264" w14:textId="77777777">
      <w:pPr>
        <w:pStyle w:val="HeadingF1"/>
      </w:pPr>
      <w:bookmarkStart w:id="61" w:name="_Toc39572529"/>
      <w:r w:rsidRPr="004B0E71">
        <w:t xml:space="preserve">Charter </w:t>
      </w:r>
      <w:r w:rsidRPr="003969B7">
        <w:t>Introduction</w:t>
      </w:r>
      <w:bookmarkEnd w:id="61"/>
    </w:p>
    <w:p w:rsidR="003969B7" w:rsidRPr="00C72962" w:rsidP="003969B7" w14:paraId="03BCC470" w14:textId="77777777">
      <w:pPr>
        <w:pStyle w:val="HeadingF2"/>
        <w:rPr>
          <w:rFonts w:cstheme="minorHAnsi"/>
          <w:i/>
        </w:rPr>
      </w:pPr>
      <w:bookmarkStart w:id="62" w:name="_Toc39572530"/>
      <w:r w:rsidRPr="00C72962">
        <w:t>Document Change Control</w:t>
      </w:r>
      <w:bookmarkEnd w:id="62"/>
    </w:p>
    <w:tbl>
      <w:tblPr>
        <w:tblW w:w="946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6E6E6"/>
        <w:tblLayout w:type="fixed"/>
        <w:tblLook w:val="0000"/>
      </w:tblPr>
      <w:tblGrid>
        <w:gridCol w:w="1368"/>
        <w:gridCol w:w="1710"/>
        <w:gridCol w:w="1890"/>
        <w:gridCol w:w="4500"/>
      </w:tblGrid>
      <w:tr w14:paraId="6559FAD4" w14:textId="77777777" w:rsidTr="003969B7">
        <w:tblPrEx>
          <w:tblW w:w="946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6E6E6"/>
          <w:tblLayout w:type="fixed"/>
          <w:tblLook w:val="0000"/>
        </w:tblPrEx>
        <w:tc>
          <w:tcPr>
            <w:tcW w:w="1368" w:type="dxa"/>
            <w:tcBorders>
              <w:top w:val="single" w:sz="4" w:space="0" w:color="auto"/>
              <w:left w:val="single" w:sz="4" w:space="0" w:color="auto"/>
              <w:bottom w:val="single" w:sz="4" w:space="0" w:color="auto"/>
              <w:right w:val="single" w:sz="4" w:space="0" w:color="auto"/>
            </w:tcBorders>
            <w:shd w:val="clear" w:color="auto" w:fill="E6E6E6"/>
            <w:vAlign w:val="center"/>
          </w:tcPr>
          <w:p w:rsidR="003969B7" w:rsidRPr="004B0E71" w:rsidP="003969B7" w14:paraId="7BC8A4C5" w14:textId="77777777">
            <w:pPr>
              <w:pStyle w:val="StyleTableTitleBefore3ptAfter3pt"/>
              <w:rPr>
                <w:rFonts w:asciiTheme="minorHAnsi" w:hAnsiTheme="minorHAnsi" w:cs="Arial"/>
                <w:sz w:val="18"/>
                <w:szCs w:val="18"/>
                <w:lang w:val="en-CA"/>
              </w:rPr>
            </w:pPr>
            <w:r w:rsidRPr="004B0E71">
              <w:rPr>
                <w:rFonts w:asciiTheme="minorHAnsi" w:hAnsiTheme="minorHAnsi" w:cs="Arial"/>
                <w:sz w:val="18"/>
                <w:szCs w:val="18"/>
                <w:lang w:val="en-CA"/>
              </w:rPr>
              <w:t>Revision Number</w:t>
            </w:r>
          </w:p>
        </w:tc>
        <w:tc>
          <w:tcPr>
            <w:tcW w:w="1710" w:type="dxa"/>
            <w:tcBorders>
              <w:top w:val="single" w:sz="4" w:space="0" w:color="auto"/>
              <w:left w:val="single" w:sz="4" w:space="0" w:color="auto"/>
              <w:bottom w:val="single" w:sz="4" w:space="0" w:color="auto"/>
              <w:right w:val="single" w:sz="4" w:space="0" w:color="auto"/>
            </w:tcBorders>
            <w:shd w:val="clear" w:color="auto" w:fill="E6E6E6"/>
            <w:vAlign w:val="center"/>
          </w:tcPr>
          <w:p w:rsidR="003969B7" w:rsidRPr="004B0E71" w:rsidP="003969B7" w14:paraId="5B662096" w14:textId="77777777">
            <w:pPr>
              <w:pStyle w:val="StyleTableTitleBefore3ptAfter3pt"/>
              <w:rPr>
                <w:rFonts w:asciiTheme="minorHAnsi" w:hAnsiTheme="minorHAnsi" w:cs="Arial"/>
                <w:sz w:val="18"/>
                <w:szCs w:val="18"/>
                <w:lang w:val="en-CA"/>
              </w:rPr>
            </w:pPr>
            <w:r w:rsidRPr="004B0E71">
              <w:rPr>
                <w:rFonts w:asciiTheme="minorHAnsi" w:hAnsiTheme="minorHAnsi" w:cs="Arial"/>
                <w:sz w:val="18"/>
                <w:szCs w:val="18"/>
                <w:lang w:val="en-CA"/>
              </w:rPr>
              <w:t>Date of Issue</w:t>
            </w:r>
          </w:p>
        </w:tc>
        <w:tc>
          <w:tcPr>
            <w:tcW w:w="1890" w:type="dxa"/>
            <w:tcBorders>
              <w:top w:val="single" w:sz="4" w:space="0" w:color="auto"/>
              <w:left w:val="single" w:sz="4" w:space="0" w:color="auto"/>
              <w:bottom w:val="single" w:sz="4" w:space="0" w:color="auto"/>
              <w:right w:val="single" w:sz="4" w:space="0" w:color="auto"/>
            </w:tcBorders>
            <w:shd w:val="clear" w:color="auto" w:fill="E6E6E6"/>
            <w:vAlign w:val="center"/>
          </w:tcPr>
          <w:p w:rsidR="003969B7" w:rsidRPr="004B0E71" w:rsidP="003969B7" w14:paraId="77FD009E" w14:textId="77777777">
            <w:pPr>
              <w:pStyle w:val="StyleTableTitleBefore3ptAfter3pt"/>
              <w:rPr>
                <w:rFonts w:asciiTheme="minorHAnsi" w:hAnsiTheme="minorHAnsi" w:cs="Arial"/>
                <w:sz w:val="18"/>
                <w:szCs w:val="18"/>
                <w:lang w:val="en-CA"/>
              </w:rPr>
            </w:pPr>
            <w:r w:rsidRPr="004B0E71">
              <w:rPr>
                <w:rFonts w:asciiTheme="minorHAnsi" w:hAnsiTheme="minorHAnsi" w:cs="Arial"/>
                <w:sz w:val="18"/>
                <w:szCs w:val="18"/>
                <w:lang w:val="en-CA"/>
              </w:rPr>
              <w:t>Author(s)</w:t>
            </w:r>
          </w:p>
        </w:tc>
        <w:tc>
          <w:tcPr>
            <w:tcW w:w="4500" w:type="dxa"/>
            <w:tcBorders>
              <w:top w:val="single" w:sz="4" w:space="0" w:color="auto"/>
              <w:left w:val="single" w:sz="4" w:space="0" w:color="auto"/>
              <w:bottom w:val="single" w:sz="4" w:space="0" w:color="auto"/>
              <w:right w:val="single" w:sz="4" w:space="0" w:color="auto"/>
            </w:tcBorders>
            <w:shd w:val="clear" w:color="auto" w:fill="E6E6E6"/>
            <w:vAlign w:val="center"/>
          </w:tcPr>
          <w:p w:rsidR="003969B7" w:rsidRPr="004B0E71" w:rsidP="003969B7" w14:paraId="400D9D57" w14:textId="77777777">
            <w:pPr>
              <w:pStyle w:val="StyleTableTitleBefore3ptAfter3pt"/>
              <w:rPr>
                <w:rFonts w:asciiTheme="minorHAnsi" w:hAnsiTheme="minorHAnsi" w:cs="Arial"/>
                <w:sz w:val="18"/>
                <w:szCs w:val="18"/>
                <w:lang w:val="en-CA"/>
              </w:rPr>
            </w:pPr>
            <w:r w:rsidRPr="004B0E71">
              <w:rPr>
                <w:rFonts w:asciiTheme="minorHAnsi" w:hAnsiTheme="minorHAnsi" w:cs="Arial"/>
                <w:sz w:val="18"/>
                <w:szCs w:val="18"/>
                <w:lang w:val="en-CA"/>
              </w:rPr>
              <w:t>Brief Description of Change</w:t>
            </w:r>
          </w:p>
        </w:tc>
      </w:tr>
      <w:tr w14:paraId="2F6DC095" w14:textId="77777777" w:rsidTr="003969B7">
        <w:tblPrEx>
          <w:tblW w:w="9468" w:type="dxa"/>
          <w:shd w:val="clear" w:color="auto" w:fill="E6E6E6"/>
          <w:tblLayout w:type="fixed"/>
          <w:tblLook w:val="0000"/>
        </w:tblPrEx>
        <w:tc>
          <w:tcPr>
            <w:tcW w:w="1368" w:type="dxa"/>
            <w:tcBorders>
              <w:top w:val="single" w:sz="4" w:space="0" w:color="auto"/>
              <w:left w:val="single" w:sz="4" w:space="0" w:color="auto"/>
              <w:bottom w:val="single" w:sz="4" w:space="0" w:color="auto"/>
              <w:right w:val="single" w:sz="4" w:space="0" w:color="auto"/>
            </w:tcBorders>
            <w:shd w:val="clear" w:color="auto" w:fill="FFFFFF"/>
          </w:tcPr>
          <w:p w:rsidR="003969B7" w:rsidRPr="004B0E71" w:rsidP="003969B7" w14:paraId="47F88A41" w14:textId="77777777">
            <w:pPr>
              <w:keepNext/>
              <w:keepLines/>
              <w:tabs>
                <w:tab w:val="right" w:pos="9360"/>
              </w:tabs>
              <w:suppressAutoHyphens/>
              <w:spacing w:before="40" w:after="40"/>
              <w:jc w:val="center"/>
              <w:rPr>
                <w:rFonts w:cstheme="minorHAnsi"/>
              </w:rPr>
            </w:pPr>
            <w:r w:rsidRPr="004B0E71">
              <w:rPr>
                <w:rFonts w:cstheme="minorHAnsi"/>
              </w:rPr>
              <w:t>0.1</w:t>
            </w:r>
          </w:p>
        </w:tc>
        <w:tc>
          <w:tcPr>
            <w:tcW w:w="1710" w:type="dxa"/>
            <w:tcBorders>
              <w:top w:val="single" w:sz="4" w:space="0" w:color="auto"/>
              <w:left w:val="single" w:sz="4" w:space="0" w:color="auto"/>
              <w:bottom w:val="single" w:sz="4" w:space="0" w:color="auto"/>
              <w:right w:val="single" w:sz="4" w:space="0" w:color="auto"/>
            </w:tcBorders>
            <w:shd w:val="clear" w:color="auto" w:fill="FFFFFF"/>
          </w:tcPr>
          <w:p w:rsidR="003969B7" w:rsidRPr="004B0E71" w:rsidP="003969B7" w14:paraId="24DCC764" w14:textId="7C376E22">
            <w:pPr>
              <w:keepNext/>
              <w:keepLines/>
              <w:tabs>
                <w:tab w:val="right" w:pos="9360"/>
              </w:tabs>
              <w:suppressAutoHyphens/>
              <w:spacing w:before="40" w:after="40"/>
              <w:jc w:val="center"/>
              <w:rPr>
                <w:rFonts w:cstheme="minorHAnsi"/>
              </w:rPr>
            </w:pPr>
            <w:r>
              <w:rPr>
                <w:rFonts w:cstheme="minorHAnsi"/>
              </w:rPr>
              <w:t>Jun 11, 2020</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rsidR="003969B7" w:rsidRPr="004B0E71" w:rsidP="003969B7" w14:paraId="44DA10C2" w14:textId="77777777">
            <w:pPr>
              <w:keepNext/>
              <w:keepLines/>
              <w:tabs>
                <w:tab w:val="right" w:pos="9360"/>
              </w:tabs>
              <w:suppressAutoHyphens/>
              <w:spacing w:before="40" w:after="40"/>
              <w:rPr>
                <w:rFonts w:cstheme="minorHAnsi"/>
              </w:rPr>
            </w:pPr>
            <w:r>
              <w:rPr>
                <w:rFonts w:cstheme="minorHAnsi"/>
              </w:rPr>
              <w:t>Colleen Morrow</w:t>
            </w:r>
          </w:p>
        </w:tc>
        <w:tc>
          <w:tcPr>
            <w:tcW w:w="4500" w:type="dxa"/>
            <w:tcBorders>
              <w:top w:val="single" w:sz="4" w:space="0" w:color="auto"/>
              <w:left w:val="single" w:sz="4" w:space="0" w:color="auto"/>
              <w:bottom w:val="single" w:sz="4" w:space="0" w:color="auto"/>
              <w:right w:val="single" w:sz="4" w:space="0" w:color="auto"/>
            </w:tcBorders>
            <w:shd w:val="clear" w:color="auto" w:fill="FFFFFF"/>
          </w:tcPr>
          <w:p w:rsidR="00026AA7" w:rsidRPr="004B0E71" w:rsidP="003969B7" w14:paraId="7CC1BC9D" w14:textId="008332E1">
            <w:pPr>
              <w:keepNext/>
              <w:keepLines/>
              <w:tabs>
                <w:tab w:val="right" w:pos="9360"/>
              </w:tabs>
              <w:suppressAutoHyphens/>
              <w:spacing w:before="40" w:after="40"/>
              <w:rPr>
                <w:rFonts w:cstheme="minorHAnsi"/>
              </w:rPr>
            </w:pPr>
            <w:r w:rsidRPr="004B0E71">
              <w:rPr>
                <w:rFonts w:cstheme="minorHAnsi"/>
              </w:rPr>
              <w:t>Initial Draft</w:t>
            </w:r>
          </w:p>
        </w:tc>
      </w:tr>
      <w:tr w14:paraId="16D0F7A9" w14:textId="77777777" w:rsidTr="003969B7">
        <w:tblPrEx>
          <w:tblW w:w="9468" w:type="dxa"/>
          <w:shd w:val="clear" w:color="auto" w:fill="E6E6E6"/>
          <w:tblLayout w:type="fixed"/>
          <w:tblLook w:val="0000"/>
        </w:tblPrEx>
        <w:tc>
          <w:tcPr>
            <w:tcW w:w="1368" w:type="dxa"/>
            <w:tcBorders>
              <w:top w:val="single" w:sz="4" w:space="0" w:color="auto"/>
              <w:left w:val="single" w:sz="4" w:space="0" w:color="auto"/>
              <w:bottom w:val="single" w:sz="4" w:space="0" w:color="auto"/>
              <w:right w:val="single" w:sz="4" w:space="0" w:color="auto"/>
            </w:tcBorders>
            <w:shd w:val="clear" w:color="auto" w:fill="FFFFFF"/>
          </w:tcPr>
          <w:p w:rsidR="00026AA7" w:rsidRPr="004B0E71" w:rsidP="003969B7" w14:paraId="569E65C4" w14:textId="1BCB3B8E">
            <w:pPr>
              <w:keepNext/>
              <w:keepLines/>
              <w:tabs>
                <w:tab w:val="right" w:pos="9360"/>
              </w:tabs>
              <w:suppressAutoHyphens/>
              <w:spacing w:before="40" w:after="40"/>
              <w:jc w:val="center"/>
              <w:rPr>
                <w:rFonts w:cstheme="minorHAnsi"/>
              </w:rPr>
            </w:pPr>
            <w:r>
              <w:rPr>
                <w:rFonts w:cstheme="minorHAnsi"/>
              </w:rPr>
              <w:t>0.2</w:t>
            </w:r>
          </w:p>
        </w:tc>
        <w:tc>
          <w:tcPr>
            <w:tcW w:w="1710" w:type="dxa"/>
            <w:tcBorders>
              <w:top w:val="single" w:sz="4" w:space="0" w:color="auto"/>
              <w:left w:val="single" w:sz="4" w:space="0" w:color="auto"/>
              <w:bottom w:val="single" w:sz="4" w:space="0" w:color="auto"/>
              <w:right w:val="single" w:sz="4" w:space="0" w:color="auto"/>
            </w:tcBorders>
            <w:shd w:val="clear" w:color="auto" w:fill="FFFFFF"/>
          </w:tcPr>
          <w:p w:rsidR="00026AA7" w:rsidP="003969B7" w14:paraId="15B2F0A4" w14:textId="248AA500">
            <w:pPr>
              <w:keepNext/>
              <w:keepLines/>
              <w:tabs>
                <w:tab w:val="right" w:pos="9360"/>
              </w:tabs>
              <w:suppressAutoHyphens/>
              <w:spacing w:before="40" w:after="40"/>
              <w:jc w:val="center"/>
              <w:rPr>
                <w:rFonts w:cstheme="minorHAnsi"/>
              </w:rPr>
            </w:pPr>
            <w:r>
              <w:rPr>
                <w:rFonts w:cstheme="minorHAnsi"/>
              </w:rPr>
              <w:t>Oct 15</w:t>
            </w:r>
            <w:r>
              <w:rPr>
                <w:rFonts w:cstheme="minorHAnsi"/>
              </w:rPr>
              <w:t>, 2020</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rsidR="00026AA7" w:rsidP="003969B7" w14:paraId="0CC66E4A" w14:textId="147D0BE2">
            <w:pPr>
              <w:keepNext/>
              <w:keepLines/>
              <w:tabs>
                <w:tab w:val="right" w:pos="9360"/>
              </w:tabs>
              <w:suppressAutoHyphens/>
              <w:spacing w:before="40" w:after="40"/>
              <w:rPr>
                <w:rFonts w:cstheme="minorHAnsi"/>
              </w:rPr>
            </w:pPr>
            <w:r>
              <w:rPr>
                <w:rFonts w:cstheme="minorHAnsi"/>
              </w:rPr>
              <w:t>Colleen Morrow</w:t>
            </w:r>
          </w:p>
        </w:tc>
        <w:tc>
          <w:tcPr>
            <w:tcW w:w="4500" w:type="dxa"/>
            <w:tcBorders>
              <w:top w:val="single" w:sz="4" w:space="0" w:color="auto"/>
              <w:left w:val="single" w:sz="4" w:space="0" w:color="auto"/>
              <w:bottom w:val="single" w:sz="4" w:space="0" w:color="auto"/>
              <w:right w:val="single" w:sz="4" w:space="0" w:color="auto"/>
            </w:tcBorders>
            <w:shd w:val="clear" w:color="auto" w:fill="FFFFFF"/>
          </w:tcPr>
          <w:p w:rsidR="00026AA7" w:rsidRPr="004B0E71" w:rsidP="003969B7" w14:paraId="3381D4E4" w14:textId="2F5D1F02">
            <w:pPr>
              <w:keepNext/>
              <w:keepLines/>
              <w:tabs>
                <w:tab w:val="right" w:pos="9360"/>
              </w:tabs>
              <w:suppressAutoHyphens/>
              <w:spacing w:before="40" w:after="40"/>
              <w:rPr>
                <w:rFonts w:cstheme="minorHAnsi"/>
              </w:rPr>
            </w:pPr>
            <w:r>
              <w:rPr>
                <w:rFonts w:cstheme="minorHAnsi"/>
              </w:rPr>
              <w:t>Revised based on CWB decision to deploy to cwbank.com, add Risk Assessment as a project activity</w:t>
            </w:r>
            <w:r w:rsidR="00C35B22">
              <w:rPr>
                <w:rFonts w:cstheme="minorHAnsi"/>
              </w:rPr>
              <w:t>;</w:t>
            </w:r>
            <w:r>
              <w:rPr>
                <w:rFonts w:cstheme="minorHAnsi"/>
              </w:rPr>
              <w:t xml:space="preserve"> </w:t>
            </w:r>
            <w:r w:rsidR="00C35B22">
              <w:rPr>
                <w:rFonts w:cstheme="minorHAnsi"/>
              </w:rPr>
              <w:t>general revisions</w:t>
            </w:r>
          </w:p>
        </w:tc>
      </w:tr>
      <w:tr w14:paraId="5C279CC4" w14:textId="77777777" w:rsidTr="003969B7">
        <w:tblPrEx>
          <w:tblW w:w="9468" w:type="dxa"/>
          <w:shd w:val="clear" w:color="auto" w:fill="E6E6E6"/>
          <w:tblLayout w:type="fixed"/>
          <w:tblLook w:val="0000"/>
        </w:tblPrEx>
        <w:tc>
          <w:tcPr>
            <w:tcW w:w="1368" w:type="dxa"/>
            <w:tcBorders>
              <w:top w:val="single" w:sz="4" w:space="0" w:color="auto"/>
              <w:left w:val="single" w:sz="4" w:space="0" w:color="auto"/>
              <w:bottom w:val="single" w:sz="4" w:space="0" w:color="auto"/>
              <w:right w:val="single" w:sz="4" w:space="0" w:color="auto"/>
            </w:tcBorders>
            <w:shd w:val="clear" w:color="auto" w:fill="FFFFFF"/>
          </w:tcPr>
          <w:p w:rsidR="00887EDE" w:rsidP="003969B7" w14:paraId="7696B6FC" w14:textId="69009B1A">
            <w:pPr>
              <w:keepNext/>
              <w:keepLines/>
              <w:tabs>
                <w:tab w:val="right" w:pos="9360"/>
              </w:tabs>
              <w:suppressAutoHyphens/>
              <w:spacing w:before="40" w:after="40"/>
              <w:jc w:val="center"/>
              <w:rPr>
                <w:rFonts w:cstheme="minorHAnsi"/>
              </w:rPr>
            </w:pPr>
            <w:r>
              <w:rPr>
                <w:rFonts w:cstheme="minorHAnsi"/>
              </w:rPr>
              <w:t>0.3</w:t>
            </w:r>
          </w:p>
        </w:tc>
        <w:tc>
          <w:tcPr>
            <w:tcW w:w="1710" w:type="dxa"/>
            <w:tcBorders>
              <w:top w:val="single" w:sz="4" w:space="0" w:color="auto"/>
              <w:left w:val="single" w:sz="4" w:space="0" w:color="auto"/>
              <w:bottom w:val="single" w:sz="4" w:space="0" w:color="auto"/>
              <w:right w:val="single" w:sz="4" w:space="0" w:color="auto"/>
            </w:tcBorders>
            <w:shd w:val="clear" w:color="auto" w:fill="FFFFFF"/>
          </w:tcPr>
          <w:p w:rsidR="00887EDE" w:rsidP="003969B7" w14:paraId="0EF6CF78" w14:textId="0D707CA0">
            <w:pPr>
              <w:keepNext/>
              <w:keepLines/>
              <w:tabs>
                <w:tab w:val="right" w:pos="9360"/>
              </w:tabs>
              <w:suppressAutoHyphens/>
              <w:spacing w:before="40" w:after="40"/>
              <w:jc w:val="center"/>
              <w:rPr>
                <w:rFonts w:cstheme="minorHAnsi"/>
              </w:rPr>
            </w:pPr>
            <w:r>
              <w:rPr>
                <w:rFonts w:cstheme="minorHAnsi"/>
              </w:rPr>
              <w:t>Nov 3, 2020</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rsidR="00887EDE" w:rsidP="003969B7" w14:paraId="2D81F40E" w14:textId="110F84C5">
            <w:pPr>
              <w:keepNext/>
              <w:keepLines/>
              <w:tabs>
                <w:tab w:val="right" w:pos="9360"/>
              </w:tabs>
              <w:suppressAutoHyphens/>
              <w:spacing w:before="40" w:after="40"/>
              <w:rPr>
                <w:rFonts w:cstheme="minorHAnsi"/>
              </w:rPr>
            </w:pPr>
            <w:r>
              <w:rPr>
                <w:rFonts w:cstheme="minorHAnsi"/>
              </w:rPr>
              <w:t>Colleen Morrow</w:t>
            </w:r>
          </w:p>
        </w:tc>
        <w:tc>
          <w:tcPr>
            <w:tcW w:w="4500" w:type="dxa"/>
            <w:tcBorders>
              <w:top w:val="single" w:sz="4" w:space="0" w:color="auto"/>
              <w:left w:val="single" w:sz="4" w:space="0" w:color="auto"/>
              <w:bottom w:val="single" w:sz="4" w:space="0" w:color="auto"/>
              <w:right w:val="single" w:sz="4" w:space="0" w:color="auto"/>
            </w:tcBorders>
            <w:shd w:val="clear" w:color="auto" w:fill="FFFFFF"/>
          </w:tcPr>
          <w:p w:rsidR="00887EDE" w:rsidP="003969B7" w14:paraId="6D7C7F2C" w14:textId="25BFF75E">
            <w:pPr>
              <w:keepNext/>
              <w:keepLines/>
              <w:tabs>
                <w:tab w:val="right" w:pos="9360"/>
              </w:tabs>
              <w:suppressAutoHyphens/>
              <w:spacing w:before="40" w:after="40"/>
              <w:rPr>
                <w:rFonts w:cstheme="minorHAnsi"/>
              </w:rPr>
            </w:pPr>
            <w:r>
              <w:rPr>
                <w:rFonts w:cstheme="minorHAnsi"/>
              </w:rPr>
              <w:t>Revised to reflect API approach for Phase 2</w:t>
            </w:r>
          </w:p>
        </w:tc>
      </w:tr>
    </w:tbl>
    <w:p w:rsidR="003969B7" w:rsidRPr="004B0E71" w:rsidP="003969B7" w14:paraId="2081DD30" w14:textId="77777777"/>
    <w:p w:rsidR="003969B7" w:rsidRPr="004B0E71" w:rsidP="003969B7" w14:paraId="310F31BC" w14:textId="77777777">
      <w:r w:rsidRPr="004B0E71">
        <w:br w:type="page"/>
      </w:r>
    </w:p>
    <w:p w:rsidR="003969B7" w:rsidRPr="004B0E71" w:rsidP="003969B7" w14:paraId="2EF3D516" w14:textId="77777777"/>
    <w:p w:rsidR="003969B7" w:rsidRPr="004B0E71" w:rsidP="003969B7" w14:paraId="5B427406" w14:textId="77777777">
      <w:pPr>
        <w:pStyle w:val="HeadingF2"/>
      </w:pPr>
      <w:bookmarkStart w:id="63" w:name="_Toc39572531"/>
      <w:r w:rsidRPr="003969B7">
        <w:t>Executive</w:t>
      </w:r>
      <w:r w:rsidRPr="004B0E71">
        <w:t xml:space="preserve"> Summary</w:t>
      </w:r>
      <w:bookmarkEnd w:id="63"/>
    </w:p>
    <w:p w:rsidR="003969B7" w:rsidRPr="00CB0F17" w:rsidP="003969B7" w14:paraId="1F69EB84" w14:textId="77777777">
      <w:r w:rsidRPr="00CB0F17">
        <w:t>National collaboration has allowed THE EXCHANGE Network to become the largest surcharge-free ATM network in Canada. As the driving principle behind our success, national collaboration will once again be crucial to our achievements in the digital payments space.</w:t>
      </w:r>
    </w:p>
    <w:p w:rsidR="003969B7" w:rsidRPr="00CB0F17" w:rsidP="003969B7" w14:paraId="3D7CD88E" w14:textId="77777777">
      <w:r w:rsidRPr="00CB0F17">
        <w:t>As a medium between fintech service providers and financial institutions, the tunl. platform leverages THE EXCHANGE Network’s infrastructure to facilitate integration between next-generation digital solutions and member financial institutions.</w:t>
      </w:r>
    </w:p>
    <w:p w:rsidR="003969B7" w:rsidRPr="00CB0F17" w:rsidP="003969B7" w14:paraId="798CA2DD" w14:textId="77777777">
      <w:r w:rsidRPr="00CB0F17">
        <w:t xml:space="preserve">tunl. is a fast and simple way to </w:t>
      </w:r>
      <w:r w:rsidRPr="00CB0F17">
        <w:rPr>
          <w:i/>
          <w:iCs/>
        </w:rPr>
        <w:t xml:space="preserve">harness the explosion </w:t>
      </w:r>
      <w:r w:rsidRPr="00CB0F17">
        <w:t xml:space="preserve">in the fintech space – leveraging your </w:t>
      </w:r>
      <w:r w:rsidRPr="00CB0F17">
        <w:rPr>
          <w:i/>
          <w:iCs/>
        </w:rPr>
        <w:t xml:space="preserve">existing participation </w:t>
      </w:r>
      <w:r w:rsidRPr="00CB0F17">
        <w:t>in THE EXCHANGE Network to provide new in-demand digital solutions and services,</w:t>
      </w:r>
      <w:r w:rsidRPr="00CB0F17">
        <w:rPr>
          <w:i/>
          <w:iCs/>
        </w:rPr>
        <w:t xml:space="preserve"> facilitate revenue growth, </w:t>
      </w:r>
      <w:r w:rsidRPr="00CB0F17">
        <w:t>and achieve what may not be possible alone.</w:t>
      </w:r>
      <w:r>
        <w:t xml:space="preserve"> </w:t>
      </w:r>
    </w:p>
    <w:p w:rsidR="003969B7" w:rsidP="003969B7" w14:paraId="2350EBFA" w14:textId="77777777">
      <w:r w:rsidRPr="004B0E71">
        <w:t>tunl.</w:t>
      </w:r>
      <w:r>
        <w:t>chat is the second service offered through the tunl. platform. tunl. chat is an</w:t>
      </w:r>
      <w:r w:rsidRPr="009B1192">
        <w:t xml:space="preserve"> AI</w:t>
      </w:r>
      <w:r>
        <w:t xml:space="preserve"> (artificial intelligence) </w:t>
      </w:r>
      <w:r w:rsidRPr="009B1192">
        <w:t>powered</w:t>
      </w:r>
      <w:r>
        <w:t xml:space="preserve"> chatbot that allows financial institutions to interact with their members efficiently and effectively while reducing the need for human support resources. This is done by automating the analysis of questions by the user in text and managing a dialogue of answers that progressively elaborate the question and possible resolutions.</w:t>
      </w:r>
      <w:r w:rsidRPr="009B1192">
        <w:t xml:space="preserve"> </w:t>
      </w:r>
      <w:r>
        <w:t xml:space="preserve">tunl.chat </w:t>
      </w:r>
      <w:r w:rsidRPr="009B1192">
        <w:t>help</w:t>
      </w:r>
      <w:r>
        <w:t>s</w:t>
      </w:r>
      <w:r w:rsidRPr="009B1192">
        <w:t xml:space="preserve"> financial institutions </w:t>
      </w:r>
      <w:r>
        <w:t>reduce operational churn while also offering a 24/7 customer support and sales channel.</w:t>
      </w:r>
    </w:p>
    <w:p w:rsidR="003969B7" w:rsidRPr="004B0E71" w:rsidP="003969B7" w14:paraId="72799AAD" w14:textId="2082F123">
      <w:r w:rsidRPr="004B0E71">
        <w:t>There will be three key areas of focus</w:t>
      </w:r>
      <w:r>
        <w:t xml:space="preserve"> for the project. They include Technology, Legal and Product Development. Business Strategy will feed into these areas and Operational Support processes and resources will play a vital role in the overall success of the project</w:t>
      </w:r>
      <w:r w:rsidR="00981C97">
        <w:t>.</w:t>
      </w:r>
    </w:p>
    <w:p w:rsidR="003969B7" w:rsidRPr="004B0E71" w:rsidP="003969B7" w14:paraId="3E2FDC47" w14:textId="77777777">
      <w:r>
        <w:t xml:space="preserve">There are two significant </w:t>
      </w:r>
      <w:r w:rsidRPr="004B0E71">
        <w:t>project goal</w:t>
      </w:r>
      <w:r>
        <w:t>s; the first</w:t>
      </w:r>
      <w:r w:rsidRPr="004B0E71">
        <w:t xml:space="preserve"> is to implement the tunl.</w:t>
      </w:r>
      <w:r>
        <w:t xml:space="preserve">chat </w:t>
      </w:r>
      <w:r w:rsidRPr="004B0E71">
        <w:t xml:space="preserve">service </w:t>
      </w:r>
      <w:r>
        <w:t>in a way that minimizes changes to</w:t>
      </w:r>
      <w:r w:rsidRPr="004B0E71">
        <w:t xml:space="preserve"> </w:t>
      </w:r>
      <w:r>
        <w:t xml:space="preserve">Canadian Western Bank’s </w:t>
      </w:r>
      <w:r w:rsidRPr="004B0E71">
        <w:t xml:space="preserve">infrastructure </w:t>
      </w:r>
      <w:r>
        <w:t xml:space="preserve">and the second is to develop automation and sales flows that deliver quantifiable value. This is accomplished through an integration with the tunl. platform, which can be further leveraged for future </w:t>
      </w:r>
      <w:r w:rsidRPr="004B0E71">
        <w:t xml:space="preserve">tunl. service offerings. </w:t>
      </w:r>
    </w:p>
    <w:p w:rsidR="003969B7" w:rsidRPr="004B0E71" w:rsidP="003969B7" w14:paraId="4D226C54" w14:textId="77777777">
      <w:r w:rsidRPr="004B0E71">
        <w:t xml:space="preserve">Major milestones will include, </w:t>
      </w:r>
    </w:p>
    <w:p w:rsidR="003969B7" w:rsidP="00F23305" w14:paraId="3CA2B8DE" w14:textId="77777777">
      <w:pPr>
        <w:pStyle w:val="ListParagraph"/>
        <w:numPr>
          <w:ilvl w:val="0"/>
          <w:numId w:val="11"/>
        </w:numPr>
        <w:spacing w:after="40"/>
      </w:pPr>
      <w:r>
        <w:t>analysis of current member support model to formulate requirements,</w:t>
      </w:r>
    </w:p>
    <w:p w:rsidR="003969B7" w:rsidP="00F23305" w14:paraId="499AFB22" w14:textId="4FBA0F1A">
      <w:pPr>
        <w:pStyle w:val="ListParagraph"/>
        <w:numPr>
          <w:ilvl w:val="0"/>
          <w:numId w:val="11"/>
        </w:numPr>
        <w:spacing w:after="40"/>
      </w:pPr>
      <w:r>
        <w:t>development of automation flows,</w:t>
      </w:r>
    </w:p>
    <w:p w:rsidR="003969B7" w:rsidP="00F23305" w14:paraId="59A12310" w14:textId="77777777">
      <w:pPr>
        <w:pStyle w:val="ListParagraph"/>
        <w:numPr>
          <w:ilvl w:val="0"/>
          <w:numId w:val="11"/>
        </w:numPr>
        <w:spacing w:after="40"/>
      </w:pPr>
      <w:r>
        <w:t>customization of bot options,</w:t>
      </w:r>
    </w:p>
    <w:p w:rsidR="003969B7" w:rsidRPr="000A344F" w:rsidP="00F23305" w14:paraId="15CB033E" w14:textId="74C904A0">
      <w:pPr>
        <w:pStyle w:val="ListParagraph"/>
        <w:numPr>
          <w:ilvl w:val="0"/>
          <w:numId w:val="11"/>
        </w:numPr>
        <w:spacing w:after="40"/>
      </w:pPr>
      <w:r w:rsidRPr="000A344F">
        <w:t>analysis of and strategy formulation for cardholder data quality</w:t>
      </w:r>
      <w:r w:rsidR="00F26D41">
        <w:t>,</w:t>
      </w:r>
    </w:p>
    <w:p w:rsidR="003969B7" w:rsidRPr="000A344F" w:rsidP="00F23305" w14:paraId="2848209D" w14:textId="5EC367E2">
      <w:pPr>
        <w:pStyle w:val="ListParagraph"/>
        <w:numPr>
          <w:ilvl w:val="0"/>
          <w:numId w:val="11"/>
        </w:numPr>
        <w:spacing w:after="40"/>
      </w:pPr>
      <w:r w:rsidRPr="000A344F">
        <w:t>FICANEX Service Eligibility File (FSEF) development and deployment</w:t>
      </w:r>
      <w:r w:rsidR="00F26D41">
        <w:t>,</w:t>
      </w:r>
    </w:p>
    <w:p w:rsidR="003969B7" w:rsidRPr="000A344F" w:rsidP="00F23305" w14:paraId="7217FEA0" w14:textId="42FB4A4D">
      <w:pPr>
        <w:pStyle w:val="ListParagraph"/>
        <w:numPr>
          <w:ilvl w:val="0"/>
          <w:numId w:val="11"/>
        </w:numPr>
        <w:spacing w:after="40"/>
      </w:pPr>
      <w:r w:rsidRPr="000A344F">
        <w:t>validation of the ISO Message data enrichment and changes</w:t>
      </w:r>
      <w:r w:rsidR="00887EDE">
        <w:t xml:space="preserve"> (subject to Phase 2 a</w:t>
      </w:r>
      <w:r w:rsidR="00D0554B">
        <w:t>p</w:t>
      </w:r>
      <w:r w:rsidR="00887EDE">
        <w:t>proach)</w:t>
      </w:r>
      <w:r w:rsidRPr="000A344F">
        <w:t xml:space="preserve">, </w:t>
      </w:r>
    </w:p>
    <w:p w:rsidR="003969B7" w:rsidP="00F23305" w14:paraId="1D9026EE" w14:textId="77777777">
      <w:pPr>
        <w:pStyle w:val="ListParagraph"/>
        <w:numPr>
          <w:ilvl w:val="0"/>
          <w:numId w:val="11"/>
        </w:numPr>
        <w:spacing w:after="40"/>
      </w:pPr>
      <w:r>
        <w:t>network configurations,</w:t>
      </w:r>
    </w:p>
    <w:p w:rsidR="003969B7" w:rsidP="00F23305" w14:paraId="3E323408" w14:textId="77777777">
      <w:pPr>
        <w:pStyle w:val="ListParagraph"/>
        <w:numPr>
          <w:ilvl w:val="0"/>
          <w:numId w:val="11"/>
        </w:numPr>
        <w:spacing w:after="40"/>
      </w:pPr>
      <w:r>
        <w:t>completion of all parties' legal agreements,</w:t>
      </w:r>
    </w:p>
    <w:p w:rsidR="003969B7" w:rsidP="00F23305" w14:paraId="2702D9E5" w14:textId="77777777">
      <w:pPr>
        <w:pStyle w:val="ListParagraph"/>
        <w:numPr>
          <w:ilvl w:val="0"/>
          <w:numId w:val="11"/>
        </w:numPr>
        <w:spacing w:after="40"/>
      </w:pPr>
      <w:r>
        <w:t>knowledge training,</w:t>
      </w:r>
    </w:p>
    <w:p w:rsidR="003969B7" w:rsidP="00F23305" w14:paraId="336DE881" w14:textId="77777777">
      <w:pPr>
        <w:pStyle w:val="ListParagraph"/>
        <w:numPr>
          <w:ilvl w:val="0"/>
          <w:numId w:val="11"/>
        </w:numPr>
        <w:spacing w:after="40"/>
      </w:pPr>
      <w:r>
        <w:t>marketing and business strategy development.</w:t>
      </w:r>
    </w:p>
    <w:p w:rsidR="003969B7" w:rsidP="003969B7" w14:paraId="1A7D6D30" w14:textId="77777777"/>
    <w:p w:rsidR="003969B7" w:rsidRPr="004B0E71" w:rsidP="003969B7" w14:paraId="58D2997C" w14:textId="77777777">
      <w:r w:rsidRPr="004B0E71">
        <w:t>Some key risks to watch out for are in the area of resourcing. Without proper resourcing in place timelines slip impacting the cost of the project. The project team will keep a close eye on the critical path schedule and will insist on the proper resourcing be available when required to complete the tasks.</w:t>
      </w:r>
    </w:p>
    <w:p w:rsidR="003969B7" w:rsidRPr="004B0E71" w:rsidP="003969B7" w14:paraId="22571C17" w14:textId="77777777">
      <w:r w:rsidRPr="004B0E71">
        <w:t>The project team will provide regular reporting and a change management process is in place for any changes to scope, budget and time.</w:t>
      </w:r>
      <w:r w:rsidRPr="004B0E71">
        <w:br w:type="page"/>
      </w:r>
    </w:p>
    <w:p w:rsidR="003969B7" w:rsidRPr="00981C97" w:rsidP="00981C97" w14:paraId="02DD635E" w14:textId="77777777">
      <w:pPr>
        <w:pStyle w:val="HeadingF2"/>
      </w:pPr>
      <w:bookmarkStart w:id="64" w:name="_Toc39572532"/>
      <w:r w:rsidRPr="00981C97">
        <w:t>Authorization</w:t>
      </w:r>
      <w:bookmarkEnd w:id="64"/>
    </w:p>
    <w:p w:rsidR="003969B7" w:rsidP="003969B7" w14:paraId="0239CBCB" w14:textId="77777777">
      <w:pPr>
        <w:rPr>
          <w:rFonts w:cstheme="minorHAnsi"/>
        </w:rPr>
      </w:pPr>
      <w:r w:rsidRPr="004B0E71">
        <w:rPr>
          <w:rFonts w:cstheme="minorHAnsi"/>
        </w:rPr>
        <w:t xml:space="preserve">This project charter formally authorizes the existence of the project, </w:t>
      </w:r>
      <w:r>
        <w:rPr>
          <w:rFonts w:cstheme="minorHAnsi"/>
        </w:rPr>
        <w:t>tunl.chat,</w:t>
      </w:r>
      <w:r w:rsidRPr="004B0E71">
        <w:rPr>
          <w:rFonts w:cstheme="minorHAnsi"/>
        </w:rPr>
        <w:t xml:space="preserve"> and provides the project manager with the authority to apply organizational resources to project activities described herein. If there is a change in the project scope, the project charter will be updated and submitted for re-approval.</w:t>
      </w:r>
    </w:p>
    <w:p w:rsidR="003969B7" w:rsidP="003969B7" w14:paraId="7E4BD887" w14:textId="77777777">
      <w:pPr>
        <w:rPr>
          <w:rFonts w:cstheme="minorHAnsi"/>
        </w:rPr>
      </w:pPr>
    </w:p>
    <w:tbl>
      <w:tblPr>
        <w:tblW w:w="0" w:type="auto"/>
        <w:tblLook w:val="04A0"/>
      </w:tblPr>
      <w:tblGrid>
        <w:gridCol w:w="704"/>
        <w:gridCol w:w="1418"/>
        <w:gridCol w:w="1984"/>
        <w:gridCol w:w="1985"/>
        <w:gridCol w:w="1984"/>
        <w:gridCol w:w="1275"/>
      </w:tblGrid>
      <w:tr w14:paraId="6EBC8727" w14:textId="77777777" w:rsidTr="003969B7">
        <w:tblPrEx>
          <w:tblW w:w="0" w:type="auto"/>
          <w:tblLook w:val="04A0"/>
        </w:tblPrEx>
        <w:tc>
          <w:tcPr>
            <w:tcW w:w="2122" w:type="dxa"/>
            <w:gridSpan w:val="2"/>
          </w:tcPr>
          <w:p w:rsidR="003969B7" w:rsidP="003969B7" w14:paraId="3EBEA335" w14:textId="77777777">
            <w:pPr>
              <w:rPr>
                <w:rFonts w:cstheme="minorHAnsi"/>
              </w:rPr>
            </w:pPr>
          </w:p>
        </w:tc>
        <w:tc>
          <w:tcPr>
            <w:tcW w:w="1984" w:type="dxa"/>
          </w:tcPr>
          <w:p w:rsidR="003969B7" w:rsidP="003969B7" w14:paraId="3287F74E" w14:textId="77777777">
            <w:pPr>
              <w:rPr>
                <w:rFonts w:cstheme="minorHAnsi"/>
              </w:rPr>
            </w:pPr>
            <w:r>
              <w:rPr>
                <w:rFonts w:cstheme="minorHAnsi"/>
              </w:rPr>
              <w:t>Full Name</w:t>
            </w:r>
          </w:p>
        </w:tc>
        <w:tc>
          <w:tcPr>
            <w:tcW w:w="1985" w:type="dxa"/>
          </w:tcPr>
          <w:p w:rsidR="003969B7" w:rsidP="003969B7" w14:paraId="25273704" w14:textId="77777777">
            <w:pPr>
              <w:rPr>
                <w:rFonts w:cstheme="minorHAnsi"/>
              </w:rPr>
            </w:pPr>
            <w:r>
              <w:rPr>
                <w:rFonts w:cstheme="minorHAnsi"/>
              </w:rPr>
              <w:t>Signature</w:t>
            </w:r>
          </w:p>
        </w:tc>
        <w:tc>
          <w:tcPr>
            <w:tcW w:w="1984" w:type="dxa"/>
          </w:tcPr>
          <w:p w:rsidR="003969B7" w:rsidP="003969B7" w14:paraId="6C765976" w14:textId="77777777">
            <w:pPr>
              <w:rPr>
                <w:rFonts w:cstheme="minorHAnsi"/>
              </w:rPr>
            </w:pPr>
            <w:r>
              <w:rPr>
                <w:rFonts w:cstheme="minorHAnsi"/>
              </w:rPr>
              <w:t>Title</w:t>
            </w:r>
          </w:p>
        </w:tc>
        <w:tc>
          <w:tcPr>
            <w:tcW w:w="1275" w:type="dxa"/>
          </w:tcPr>
          <w:p w:rsidR="003969B7" w:rsidP="003969B7" w14:paraId="1352E8E0" w14:textId="77777777">
            <w:pPr>
              <w:jc w:val="center"/>
              <w:rPr>
                <w:rFonts w:cstheme="minorHAnsi"/>
              </w:rPr>
            </w:pPr>
            <w:r>
              <w:rPr>
                <w:rFonts w:cstheme="minorHAnsi"/>
              </w:rPr>
              <w:t>Date</w:t>
            </w:r>
          </w:p>
        </w:tc>
      </w:tr>
      <w:tr w14:paraId="41D97112" w14:textId="77777777" w:rsidTr="003969B7">
        <w:tblPrEx>
          <w:tblW w:w="0" w:type="auto"/>
          <w:tblLook w:val="04A0"/>
        </w:tblPrEx>
        <w:tc>
          <w:tcPr>
            <w:tcW w:w="704" w:type="dxa"/>
            <w:vMerge w:val="restart"/>
            <w:textDirection w:val="btLr"/>
          </w:tcPr>
          <w:p w:rsidR="003969B7" w:rsidP="003969B7" w14:paraId="5199E2B2" w14:textId="77777777">
            <w:pPr>
              <w:ind w:left="113" w:right="113"/>
              <w:jc w:val="center"/>
              <w:rPr>
                <w:rFonts w:cstheme="minorHAnsi"/>
              </w:rPr>
            </w:pPr>
            <w:r>
              <w:rPr>
                <w:rFonts w:cstheme="minorHAnsi"/>
              </w:rPr>
              <w:t>Canadian Western Bank</w:t>
            </w:r>
          </w:p>
        </w:tc>
        <w:tc>
          <w:tcPr>
            <w:tcW w:w="1418" w:type="dxa"/>
          </w:tcPr>
          <w:p w:rsidR="003969B7" w:rsidP="003969B7" w14:paraId="179AA680" w14:textId="77777777">
            <w:pPr>
              <w:rPr>
                <w:rFonts w:cstheme="minorHAnsi"/>
              </w:rPr>
            </w:pPr>
            <w:r>
              <w:rPr>
                <w:rFonts w:cstheme="minorHAnsi"/>
              </w:rPr>
              <w:t>Executive Sponsor</w:t>
            </w:r>
          </w:p>
          <w:p w:rsidR="003969B7" w:rsidP="003969B7" w14:paraId="22F23C31" w14:textId="77777777">
            <w:pPr>
              <w:rPr>
                <w:rFonts w:cstheme="minorHAnsi"/>
              </w:rPr>
            </w:pPr>
          </w:p>
        </w:tc>
        <w:tc>
          <w:tcPr>
            <w:tcW w:w="1984" w:type="dxa"/>
          </w:tcPr>
          <w:p w:rsidR="003969B7" w:rsidP="003969B7" w14:paraId="41FBE66A" w14:textId="77777777">
            <w:pPr>
              <w:rPr>
                <w:rFonts w:cstheme="minorHAnsi"/>
              </w:rPr>
            </w:pPr>
            <w:r>
              <w:rPr>
                <w:rFonts w:cstheme="minorHAnsi"/>
              </w:rPr>
              <w:t>Christina Mullin</w:t>
            </w:r>
          </w:p>
        </w:tc>
        <w:tc>
          <w:tcPr>
            <w:tcW w:w="1985" w:type="dxa"/>
          </w:tcPr>
          <w:p w:rsidR="003969B7" w:rsidP="003969B7" w14:paraId="77C33657" w14:textId="77777777">
            <w:pPr>
              <w:rPr>
                <w:rFonts w:cstheme="minorHAnsi"/>
              </w:rPr>
            </w:pPr>
          </w:p>
        </w:tc>
        <w:tc>
          <w:tcPr>
            <w:tcW w:w="1984" w:type="dxa"/>
          </w:tcPr>
          <w:p w:rsidR="003969B7" w:rsidP="003969B7" w14:paraId="17088C89" w14:textId="77777777">
            <w:pPr>
              <w:rPr>
                <w:rFonts w:cstheme="minorHAnsi"/>
              </w:rPr>
            </w:pPr>
            <w:r>
              <w:rPr>
                <w:rFonts w:cstheme="minorHAnsi"/>
              </w:rPr>
              <w:t>Vice President, Digital &amp; Alternative Channels</w:t>
            </w:r>
          </w:p>
        </w:tc>
        <w:tc>
          <w:tcPr>
            <w:tcW w:w="1275" w:type="dxa"/>
          </w:tcPr>
          <w:p w:rsidR="003969B7" w:rsidP="003969B7" w14:paraId="3E043105" w14:textId="77777777">
            <w:pPr>
              <w:rPr>
                <w:rFonts w:cstheme="minorHAnsi"/>
              </w:rPr>
            </w:pPr>
          </w:p>
        </w:tc>
      </w:tr>
      <w:tr w14:paraId="76705396" w14:textId="77777777" w:rsidTr="003969B7">
        <w:tblPrEx>
          <w:tblW w:w="0" w:type="auto"/>
          <w:tblLook w:val="04A0"/>
        </w:tblPrEx>
        <w:tc>
          <w:tcPr>
            <w:tcW w:w="704" w:type="dxa"/>
            <w:vMerge/>
            <w:textDirection w:val="btLr"/>
          </w:tcPr>
          <w:p w:rsidR="00026AA7" w:rsidP="00026AA7" w14:paraId="6E0D0B43" w14:textId="77777777">
            <w:pPr>
              <w:ind w:left="113" w:right="113"/>
              <w:jc w:val="center"/>
              <w:rPr>
                <w:rFonts w:cstheme="minorHAnsi"/>
              </w:rPr>
            </w:pPr>
          </w:p>
        </w:tc>
        <w:tc>
          <w:tcPr>
            <w:tcW w:w="1418" w:type="dxa"/>
          </w:tcPr>
          <w:p w:rsidR="00026AA7" w:rsidP="00026AA7" w14:paraId="0575FD1C" w14:textId="65343B4D">
            <w:pPr>
              <w:rPr>
                <w:rFonts w:cstheme="minorHAnsi"/>
              </w:rPr>
            </w:pPr>
            <w:r>
              <w:rPr>
                <w:rFonts w:cstheme="minorHAnsi"/>
              </w:rPr>
              <w:t>Project Sponsor</w:t>
            </w:r>
          </w:p>
        </w:tc>
        <w:tc>
          <w:tcPr>
            <w:tcW w:w="1984" w:type="dxa"/>
          </w:tcPr>
          <w:p w:rsidR="00026AA7" w:rsidP="00026AA7" w14:paraId="1A7BC0B7" w14:textId="075F2EA7">
            <w:pPr>
              <w:rPr>
                <w:rFonts w:cstheme="minorHAnsi"/>
              </w:rPr>
            </w:pPr>
            <w:r>
              <w:rPr>
                <w:rFonts w:cstheme="minorHAnsi"/>
              </w:rPr>
              <w:t>Stacy Schmidt</w:t>
            </w:r>
          </w:p>
        </w:tc>
        <w:tc>
          <w:tcPr>
            <w:tcW w:w="1985" w:type="dxa"/>
          </w:tcPr>
          <w:p w:rsidR="00026AA7" w:rsidP="00026AA7" w14:paraId="189CE009" w14:textId="77777777">
            <w:pPr>
              <w:rPr>
                <w:rFonts w:cstheme="minorHAnsi"/>
              </w:rPr>
            </w:pPr>
          </w:p>
        </w:tc>
        <w:tc>
          <w:tcPr>
            <w:tcW w:w="1984" w:type="dxa"/>
          </w:tcPr>
          <w:p w:rsidR="00026AA7" w:rsidP="00026AA7" w14:paraId="554B6B8C" w14:textId="698D70E4">
            <w:pPr>
              <w:rPr>
                <w:rFonts w:cstheme="minorHAnsi"/>
              </w:rPr>
            </w:pPr>
            <w:r>
              <w:rPr>
                <w:rFonts w:cstheme="minorHAnsi"/>
              </w:rPr>
              <w:t>Head of Digital Delivery and Management</w:t>
            </w:r>
          </w:p>
        </w:tc>
        <w:tc>
          <w:tcPr>
            <w:tcW w:w="1275" w:type="dxa"/>
          </w:tcPr>
          <w:p w:rsidR="00026AA7" w:rsidP="00026AA7" w14:paraId="4969AF21" w14:textId="77777777">
            <w:pPr>
              <w:rPr>
                <w:rFonts w:cstheme="minorHAnsi"/>
              </w:rPr>
            </w:pPr>
          </w:p>
        </w:tc>
      </w:tr>
      <w:tr w14:paraId="54F6557F" w14:textId="77777777" w:rsidTr="003969B7">
        <w:tblPrEx>
          <w:tblW w:w="0" w:type="auto"/>
          <w:tblLook w:val="04A0"/>
        </w:tblPrEx>
        <w:tc>
          <w:tcPr>
            <w:tcW w:w="704" w:type="dxa"/>
            <w:vMerge/>
          </w:tcPr>
          <w:p w:rsidR="00026AA7" w:rsidP="00026AA7" w14:paraId="4DD39ABA" w14:textId="77777777">
            <w:pPr>
              <w:rPr>
                <w:rFonts w:cstheme="minorHAnsi"/>
              </w:rPr>
            </w:pPr>
          </w:p>
        </w:tc>
        <w:tc>
          <w:tcPr>
            <w:tcW w:w="1418" w:type="dxa"/>
          </w:tcPr>
          <w:p w:rsidR="00026AA7" w:rsidP="00026AA7" w14:paraId="49E3AD95" w14:textId="10A4C8C4">
            <w:pPr>
              <w:rPr>
                <w:rFonts w:cstheme="minorHAnsi"/>
              </w:rPr>
            </w:pPr>
            <w:r>
              <w:rPr>
                <w:rFonts w:cstheme="minorHAnsi"/>
              </w:rPr>
              <w:t>Project Manager</w:t>
            </w:r>
          </w:p>
        </w:tc>
        <w:tc>
          <w:tcPr>
            <w:tcW w:w="1984" w:type="dxa"/>
          </w:tcPr>
          <w:p w:rsidR="00026AA7" w:rsidP="00026AA7" w14:paraId="3E870911" w14:textId="1CB6D1FC">
            <w:pPr>
              <w:rPr>
                <w:rFonts w:cstheme="minorHAnsi"/>
              </w:rPr>
            </w:pPr>
            <w:r>
              <w:rPr>
                <w:rFonts w:cstheme="minorHAnsi"/>
              </w:rPr>
              <w:t>Dino Noce</w:t>
            </w:r>
          </w:p>
        </w:tc>
        <w:tc>
          <w:tcPr>
            <w:tcW w:w="1985" w:type="dxa"/>
          </w:tcPr>
          <w:p w:rsidR="00026AA7" w:rsidP="00026AA7" w14:paraId="5D73A625" w14:textId="77777777">
            <w:pPr>
              <w:rPr>
                <w:rFonts w:cstheme="minorHAnsi"/>
              </w:rPr>
            </w:pPr>
          </w:p>
        </w:tc>
        <w:tc>
          <w:tcPr>
            <w:tcW w:w="1984" w:type="dxa"/>
          </w:tcPr>
          <w:p w:rsidR="00026AA7" w:rsidP="00026AA7" w14:paraId="38B9B288" w14:textId="2CA26EAA">
            <w:pPr>
              <w:rPr>
                <w:rFonts w:cstheme="minorHAnsi"/>
              </w:rPr>
            </w:pPr>
            <w:r>
              <w:rPr>
                <w:rFonts w:cstheme="minorHAnsi"/>
              </w:rPr>
              <w:t>Senior Project Manager</w:t>
            </w:r>
          </w:p>
        </w:tc>
        <w:tc>
          <w:tcPr>
            <w:tcW w:w="1275" w:type="dxa"/>
          </w:tcPr>
          <w:p w:rsidR="00026AA7" w:rsidP="00026AA7" w14:paraId="4702E41F" w14:textId="77777777">
            <w:pPr>
              <w:rPr>
                <w:rFonts w:cstheme="minorHAnsi"/>
              </w:rPr>
            </w:pPr>
          </w:p>
        </w:tc>
      </w:tr>
      <w:tr w14:paraId="48B9B14E" w14:textId="77777777" w:rsidTr="003969B7">
        <w:tblPrEx>
          <w:tblW w:w="0" w:type="auto"/>
          <w:tblLook w:val="04A0"/>
        </w:tblPrEx>
        <w:tc>
          <w:tcPr>
            <w:tcW w:w="704" w:type="dxa"/>
            <w:vMerge w:val="restart"/>
            <w:textDirection w:val="btLr"/>
          </w:tcPr>
          <w:p w:rsidR="00026AA7" w:rsidP="00026AA7" w14:paraId="093AD9FB" w14:textId="77777777">
            <w:pPr>
              <w:ind w:left="113" w:right="113"/>
              <w:jc w:val="center"/>
              <w:rPr>
                <w:rFonts w:cstheme="minorHAnsi"/>
              </w:rPr>
            </w:pPr>
            <w:r>
              <w:rPr>
                <w:rFonts w:cstheme="minorHAnsi"/>
              </w:rPr>
              <w:t>FICANEX</w:t>
            </w:r>
          </w:p>
        </w:tc>
        <w:tc>
          <w:tcPr>
            <w:tcW w:w="1418" w:type="dxa"/>
          </w:tcPr>
          <w:p w:rsidR="00026AA7" w:rsidP="00026AA7" w14:paraId="31C93ACA" w14:textId="77777777">
            <w:pPr>
              <w:rPr>
                <w:rFonts w:cstheme="minorHAnsi"/>
              </w:rPr>
            </w:pPr>
            <w:r>
              <w:rPr>
                <w:rFonts w:cstheme="minorHAnsi"/>
              </w:rPr>
              <w:t>Executive Sponsor</w:t>
            </w:r>
          </w:p>
          <w:p w:rsidR="00026AA7" w:rsidP="00026AA7" w14:paraId="0FE1319A" w14:textId="77777777">
            <w:pPr>
              <w:rPr>
                <w:rFonts w:cstheme="minorHAnsi"/>
              </w:rPr>
            </w:pPr>
          </w:p>
        </w:tc>
        <w:tc>
          <w:tcPr>
            <w:tcW w:w="1984" w:type="dxa"/>
          </w:tcPr>
          <w:p w:rsidR="00026AA7" w:rsidP="00026AA7" w14:paraId="4D3888BB" w14:textId="77777777">
            <w:pPr>
              <w:rPr>
                <w:rFonts w:cstheme="minorHAnsi"/>
              </w:rPr>
            </w:pPr>
            <w:r>
              <w:rPr>
                <w:rFonts w:cstheme="minorHAnsi"/>
              </w:rPr>
              <w:t>Tarak Saha</w:t>
            </w:r>
          </w:p>
        </w:tc>
        <w:tc>
          <w:tcPr>
            <w:tcW w:w="1985" w:type="dxa"/>
          </w:tcPr>
          <w:p w:rsidR="00026AA7" w:rsidP="00026AA7" w14:paraId="0CE25916" w14:textId="77777777">
            <w:pPr>
              <w:rPr>
                <w:rFonts w:cstheme="minorHAnsi"/>
              </w:rPr>
            </w:pPr>
          </w:p>
        </w:tc>
        <w:tc>
          <w:tcPr>
            <w:tcW w:w="1984" w:type="dxa"/>
          </w:tcPr>
          <w:p w:rsidR="00026AA7" w:rsidP="00026AA7" w14:paraId="62804ABA" w14:textId="77777777">
            <w:pPr>
              <w:rPr>
                <w:rFonts w:cstheme="minorHAnsi"/>
              </w:rPr>
            </w:pPr>
            <w:r>
              <w:rPr>
                <w:rFonts w:cstheme="minorHAnsi"/>
              </w:rPr>
              <w:t>Chief Operations Officer</w:t>
            </w:r>
          </w:p>
        </w:tc>
        <w:tc>
          <w:tcPr>
            <w:tcW w:w="1275" w:type="dxa"/>
          </w:tcPr>
          <w:p w:rsidR="00026AA7" w:rsidP="00026AA7" w14:paraId="6EBFA213" w14:textId="77777777">
            <w:pPr>
              <w:rPr>
                <w:rFonts w:cstheme="minorHAnsi"/>
              </w:rPr>
            </w:pPr>
          </w:p>
        </w:tc>
      </w:tr>
      <w:tr w14:paraId="65B05241" w14:textId="77777777" w:rsidTr="003969B7">
        <w:tblPrEx>
          <w:tblW w:w="0" w:type="auto"/>
          <w:tblLook w:val="04A0"/>
        </w:tblPrEx>
        <w:tc>
          <w:tcPr>
            <w:tcW w:w="704" w:type="dxa"/>
            <w:vMerge/>
          </w:tcPr>
          <w:p w:rsidR="00026AA7" w:rsidP="00026AA7" w14:paraId="16D3E7A9" w14:textId="77777777">
            <w:pPr>
              <w:rPr>
                <w:rFonts w:cstheme="minorHAnsi"/>
              </w:rPr>
            </w:pPr>
          </w:p>
        </w:tc>
        <w:tc>
          <w:tcPr>
            <w:tcW w:w="1418" w:type="dxa"/>
          </w:tcPr>
          <w:p w:rsidR="00026AA7" w:rsidP="00026AA7" w14:paraId="5A6B0E91" w14:textId="77777777">
            <w:pPr>
              <w:rPr>
                <w:rFonts w:cstheme="minorHAnsi"/>
              </w:rPr>
            </w:pPr>
            <w:r>
              <w:rPr>
                <w:rFonts w:cstheme="minorHAnsi"/>
              </w:rPr>
              <w:t>Project Sponsor</w:t>
            </w:r>
          </w:p>
          <w:p w:rsidR="00026AA7" w:rsidP="00026AA7" w14:paraId="581AB827" w14:textId="77777777">
            <w:pPr>
              <w:rPr>
                <w:rFonts w:cstheme="minorHAnsi"/>
              </w:rPr>
            </w:pPr>
          </w:p>
        </w:tc>
        <w:tc>
          <w:tcPr>
            <w:tcW w:w="1984" w:type="dxa"/>
          </w:tcPr>
          <w:p w:rsidR="00026AA7" w:rsidP="00026AA7" w14:paraId="14178417" w14:textId="77777777">
            <w:pPr>
              <w:rPr>
                <w:rFonts w:cstheme="minorHAnsi"/>
              </w:rPr>
            </w:pPr>
            <w:r>
              <w:rPr>
                <w:rFonts w:cstheme="minorHAnsi"/>
              </w:rPr>
              <w:t>Megan Brab</w:t>
            </w:r>
          </w:p>
        </w:tc>
        <w:tc>
          <w:tcPr>
            <w:tcW w:w="1985" w:type="dxa"/>
          </w:tcPr>
          <w:p w:rsidR="00026AA7" w:rsidP="00026AA7" w14:paraId="65332A9D" w14:textId="77777777">
            <w:pPr>
              <w:rPr>
                <w:rFonts w:cstheme="minorHAnsi"/>
              </w:rPr>
            </w:pPr>
          </w:p>
        </w:tc>
        <w:tc>
          <w:tcPr>
            <w:tcW w:w="1984" w:type="dxa"/>
          </w:tcPr>
          <w:p w:rsidR="00026AA7" w:rsidP="00026AA7" w14:paraId="76F6B514" w14:textId="77777777">
            <w:pPr>
              <w:rPr>
                <w:rFonts w:cstheme="minorHAnsi"/>
              </w:rPr>
            </w:pPr>
            <w:r>
              <w:rPr>
                <w:rFonts w:cstheme="minorHAnsi"/>
              </w:rPr>
              <w:t>Director of Product &amp; Strategy</w:t>
            </w:r>
          </w:p>
        </w:tc>
        <w:tc>
          <w:tcPr>
            <w:tcW w:w="1275" w:type="dxa"/>
          </w:tcPr>
          <w:p w:rsidR="00026AA7" w:rsidP="00026AA7" w14:paraId="718DBD9E" w14:textId="77777777">
            <w:pPr>
              <w:rPr>
                <w:rFonts w:cstheme="minorHAnsi"/>
              </w:rPr>
            </w:pPr>
          </w:p>
        </w:tc>
      </w:tr>
      <w:tr w14:paraId="2BCCEEEF" w14:textId="77777777" w:rsidTr="003969B7">
        <w:tblPrEx>
          <w:tblW w:w="0" w:type="auto"/>
          <w:tblLook w:val="04A0"/>
        </w:tblPrEx>
        <w:tc>
          <w:tcPr>
            <w:tcW w:w="704" w:type="dxa"/>
            <w:vMerge/>
          </w:tcPr>
          <w:p w:rsidR="00026AA7" w:rsidP="00026AA7" w14:paraId="38506B32" w14:textId="77777777">
            <w:pPr>
              <w:rPr>
                <w:rFonts w:cstheme="minorHAnsi"/>
              </w:rPr>
            </w:pPr>
          </w:p>
        </w:tc>
        <w:tc>
          <w:tcPr>
            <w:tcW w:w="1418" w:type="dxa"/>
          </w:tcPr>
          <w:p w:rsidR="00026AA7" w:rsidP="00026AA7" w14:paraId="002D2001" w14:textId="77777777">
            <w:pPr>
              <w:rPr>
                <w:rFonts w:cstheme="minorHAnsi"/>
              </w:rPr>
            </w:pPr>
            <w:r>
              <w:rPr>
                <w:rFonts w:cstheme="minorHAnsi"/>
              </w:rPr>
              <w:t>Project Manager</w:t>
            </w:r>
          </w:p>
          <w:p w:rsidR="00026AA7" w:rsidP="00026AA7" w14:paraId="5E317ABD" w14:textId="77777777">
            <w:pPr>
              <w:rPr>
                <w:rFonts w:cstheme="minorHAnsi"/>
              </w:rPr>
            </w:pPr>
          </w:p>
        </w:tc>
        <w:tc>
          <w:tcPr>
            <w:tcW w:w="1984" w:type="dxa"/>
          </w:tcPr>
          <w:p w:rsidR="00026AA7" w:rsidP="00026AA7" w14:paraId="2B3E7D3A" w14:textId="77777777">
            <w:pPr>
              <w:rPr>
                <w:rFonts w:cstheme="minorHAnsi"/>
              </w:rPr>
            </w:pPr>
            <w:r>
              <w:rPr>
                <w:rFonts w:cstheme="minorHAnsi"/>
              </w:rPr>
              <w:t>Colleen Morrow</w:t>
            </w:r>
          </w:p>
        </w:tc>
        <w:tc>
          <w:tcPr>
            <w:tcW w:w="1985" w:type="dxa"/>
          </w:tcPr>
          <w:p w:rsidR="00026AA7" w:rsidP="00026AA7" w14:paraId="1756F6C2" w14:textId="77777777">
            <w:pPr>
              <w:rPr>
                <w:rFonts w:cstheme="minorHAnsi"/>
              </w:rPr>
            </w:pPr>
          </w:p>
        </w:tc>
        <w:tc>
          <w:tcPr>
            <w:tcW w:w="1984" w:type="dxa"/>
          </w:tcPr>
          <w:p w:rsidR="00026AA7" w:rsidP="00026AA7" w14:paraId="7E453E66" w14:textId="77777777">
            <w:pPr>
              <w:rPr>
                <w:rFonts w:cstheme="minorHAnsi"/>
              </w:rPr>
            </w:pPr>
            <w:r>
              <w:rPr>
                <w:rFonts w:cstheme="minorHAnsi"/>
              </w:rPr>
              <w:t>Project Manager</w:t>
            </w:r>
          </w:p>
        </w:tc>
        <w:tc>
          <w:tcPr>
            <w:tcW w:w="1275" w:type="dxa"/>
          </w:tcPr>
          <w:p w:rsidR="00026AA7" w:rsidP="00026AA7" w14:paraId="4177CBA9" w14:textId="77777777">
            <w:pPr>
              <w:rPr>
                <w:rFonts w:cstheme="minorHAnsi"/>
              </w:rPr>
            </w:pPr>
          </w:p>
        </w:tc>
      </w:tr>
    </w:tbl>
    <w:p w:rsidR="003969B7" w:rsidP="003969B7" w14:paraId="6FF706CF" w14:textId="77777777">
      <w:pPr>
        <w:rPr>
          <w:rFonts w:cstheme="minorHAnsi"/>
        </w:rPr>
      </w:pPr>
    </w:p>
    <w:p w:rsidR="003969B7" w:rsidRPr="004B0E71" w:rsidP="003969B7" w14:paraId="72CD380B" w14:textId="77777777">
      <w:pPr>
        <w:rPr>
          <w:rFonts w:cstheme="minorHAnsi"/>
        </w:rPr>
      </w:pPr>
    </w:p>
    <w:p w:rsidR="003969B7" w:rsidRPr="004B0E71" w:rsidP="003969B7" w14:paraId="45EC0026" w14:textId="77777777"/>
    <w:p w:rsidR="003969B7" w:rsidRPr="004B0E71" w:rsidP="003969B7" w14:paraId="09CE78EA" w14:textId="77777777">
      <w:r w:rsidRPr="004B0E71">
        <w:br w:type="page"/>
      </w:r>
    </w:p>
    <w:p w:rsidR="003969B7" w:rsidRPr="004B0E71" w:rsidP="003969B7" w14:paraId="51016AF2" w14:textId="77777777">
      <w:pPr>
        <w:pStyle w:val="Heading11"/>
        <w:numPr>
          <w:ilvl w:val="0"/>
          <w:numId w:val="1"/>
        </w:numPr>
        <w:rPr>
          <w:rFonts w:asciiTheme="minorHAnsi" w:hAnsiTheme="minorHAnsi"/>
          <w:b/>
          <w:bCs/>
          <w:color w:val="000000" w:themeColor="text1"/>
        </w:rPr>
      </w:pPr>
      <w:bookmarkStart w:id="65" w:name="_Toc39572533"/>
      <w:r w:rsidRPr="004B0E71">
        <w:rPr>
          <w:rFonts w:asciiTheme="minorHAnsi" w:hAnsiTheme="minorHAnsi"/>
          <w:b/>
          <w:bCs/>
          <w:color w:val="000000" w:themeColor="text1"/>
        </w:rPr>
        <w:t>Project Overview</w:t>
      </w:r>
      <w:bookmarkEnd w:id="65"/>
    </w:p>
    <w:p w:rsidR="003969B7" w:rsidRPr="004B0E71" w:rsidP="003969B7" w14:paraId="3E7099C2" w14:textId="77777777">
      <w:pPr>
        <w:pStyle w:val="Heading21"/>
        <w:numPr>
          <w:ilvl w:val="1"/>
          <w:numId w:val="1"/>
        </w:numPr>
        <w:spacing w:before="120" w:after="120"/>
        <w:rPr>
          <w:rFonts w:asciiTheme="minorHAnsi" w:hAnsiTheme="minorHAnsi"/>
          <w:b/>
          <w:bCs/>
          <w:color w:val="000000" w:themeColor="text1"/>
        </w:rPr>
      </w:pPr>
      <w:bookmarkStart w:id="66" w:name="_Toc39572534"/>
      <w:r w:rsidRPr="004B0E71">
        <w:rPr>
          <w:rFonts w:asciiTheme="minorHAnsi" w:hAnsiTheme="minorHAnsi"/>
          <w:b/>
          <w:bCs/>
          <w:color w:val="000000" w:themeColor="text1"/>
        </w:rPr>
        <w:t>Project Summary</w:t>
      </w:r>
      <w:bookmarkEnd w:id="66"/>
    </w:p>
    <w:p w:rsidR="003969B7" w:rsidRPr="004B0E71" w:rsidP="003969B7" w14:paraId="00C78B23" w14:textId="77777777">
      <w:pPr>
        <w:rPr>
          <w:rFonts w:cstheme="minorHAnsi"/>
        </w:rPr>
      </w:pPr>
      <w:r w:rsidRPr="003969B7">
        <w:rPr>
          <w:rFonts w:cstheme="minorHAnsi"/>
        </w:rPr>
        <w:t>tunl.chat is an AI-powered chatbot that will provide first line customer support, marketing and sales. It will also deliver a lightweight solution for daily financial transactions through integration with the tunl. platform. tunl.chat responds to the ever-evolving expectations of Canadian consumers, which is access to an instant and effective self-service option.</w:t>
      </w:r>
      <w:r>
        <w:rPr>
          <w:rFonts w:cstheme="minorHAnsi"/>
        </w:rPr>
        <w:t xml:space="preserve"> </w:t>
      </w:r>
    </w:p>
    <w:p w:rsidR="003969B7" w:rsidRPr="004B0E71" w:rsidP="003969B7" w14:paraId="02316129" w14:textId="2820B7DE">
      <w:pPr>
        <w:rPr>
          <w:rFonts w:cstheme="minorHAnsi"/>
        </w:rPr>
      </w:pPr>
      <w:r w:rsidRPr="004B0E71">
        <w:rPr>
          <w:rFonts w:cstheme="minorHAnsi"/>
        </w:rPr>
        <w:t>The</w:t>
      </w:r>
      <w:r>
        <w:rPr>
          <w:rFonts w:cstheme="minorHAnsi"/>
        </w:rPr>
        <w:t xml:space="preserve"> tunl.chat</w:t>
      </w:r>
      <w:r w:rsidRPr="004B0E71">
        <w:rPr>
          <w:rFonts w:cstheme="minorHAnsi"/>
        </w:rPr>
        <w:t xml:space="preserve"> project </w:t>
      </w:r>
      <w:r w:rsidR="001641D2">
        <w:rPr>
          <w:rFonts w:cstheme="minorHAnsi"/>
        </w:rPr>
        <w:t xml:space="preserve">will deliver one instance of the tunl.chat service </w:t>
      </w:r>
      <w:r w:rsidR="00026AA7">
        <w:rPr>
          <w:rFonts w:cstheme="minorHAnsi"/>
        </w:rPr>
        <w:t xml:space="preserve">on cwbank.com for </w:t>
      </w:r>
      <w:r w:rsidR="001641D2">
        <w:rPr>
          <w:rFonts w:cstheme="minorHAnsi"/>
        </w:rPr>
        <w:t xml:space="preserve">Canadian Western Bank (CWB.) The tunl.chat project </w:t>
      </w:r>
      <w:r w:rsidRPr="004B0E71">
        <w:rPr>
          <w:rFonts w:cstheme="minorHAnsi"/>
        </w:rPr>
        <w:t xml:space="preserve">will be managed jointly by FICANEX and </w:t>
      </w:r>
      <w:r w:rsidR="001641D2">
        <w:rPr>
          <w:rFonts w:cstheme="minorHAnsi"/>
        </w:rPr>
        <w:t>by CWB</w:t>
      </w:r>
      <w:r w:rsidRPr="008C617F">
        <w:rPr>
          <w:rFonts w:cstheme="minorHAnsi"/>
        </w:rPr>
        <w:t>.</w:t>
      </w:r>
      <w:r w:rsidRPr="004B0E71">
        <w:rPr>
          <w:rFonts w:cstheme="minorHAnsi"/>
        </w:rPr>
        <w:t xml:space="preserve"> The </w:t>
      </w:r>
      <w:r>
        <w:rPr>
          <w:rFonts w:cstheme="minorHAnsi"/>
        </w:rPr>
        <w:t>CWB</w:t>
      </w:r>
      <w:r w:rsidRPr="004B0E71">
        <w:rPr>
          <w:rFonts w:cstheme="minorHAnsi"/>
        </w:rPr>
        <w:t xml:space="preserve"> </w:t>
      </w:r>
      <w:r>
        <w:rPr>
          <w:rFonts w:cstheme="minorHAnsi"/>
        </w:rPr>
        <w:t>P</w:t>
      </w:r>
      <w:r w:rsidRPr="004B0E71">
        <w:rPr>
          <w:rFonts w:cstheme="minorHAnsi"/>
        </w:rPr>
        <w:t xml:space="preserve">roject </w:t>
      </w:r>
      <w:r>
        <w:rPr>
          <w:rFonts w:cstheme="minorHAnsi"/>
        </w:rPr>
        <w:t>M</w:t>
      </w:r>
      <w:r w:rsidRPr="004B0E71">
        <w:rPr>
          <w:rFonts w:cstheme="minorHAnsi"/>
        </w:rPr>
        <w:t xml:space="preserve">anager will be responsible to ensure deliverables that are dependent on the </w:t>
      </w:r>
      <w:r>
        <w:rPr>
          <w:rFonts w:cstheme="minorHAnsi"/>
        </w:rPr>
        <w:t xml:space="preserve">CWB </w:t>
      </w:r>
      <w:r w:rsidRPr="004B0E71">
        <w:rPr>
          <w:rFonts w:cstheme="minorHAnsi"/>
        </w:rPr>
        <w:t xml:space="preserve">resources are managed accordingly and reported on. The FICANEX </w:t>
      </w:r>
      <w:r>
        <w:rPr>
          <w:rFonts w:cstheme="minorHAnsi"/>
        </w:rPr>
        <w:t>P</w:t>
      </w:r>
      <w:r w:rsidRPr="004B0E71">
        <w:rPr>
          <w:rFonts w:cstheme="minorHAnsi"/>
        </w:rPr>
        <w:t xml:space="preserve">roject </w:t>
      </w:r>
      <w:r>
        <w:rPr>
          <w:rFonts w:cstheme="minorHAnsi"/>
        </w:rPr>
        <w:t>M</w:t>
      </w:r>
      <w:r w:rsidRPr="004B0E71">
        <w:rPr>
          <w:rFonts w:cstheme="minorHAnsi"/>
        </w:rPr>
        <w:t xml:space="preserve">anager will provide guidance and ensure the proper support is in place from FICANEX resources and vendors. </w:t>
      </w:r>
    </w:p>
    <w:p w:rsidR="003969B7" w:rsidP="003969B7" w14:paraId="3B691226" w14:textId="454B98DF">
      <w:pPr>
        <w:rPr>
          <w:rFonts w:cstheme="minorHAnsi"/>
        </w:rPr>
      </w:pPr>
      <w:r w:rsidRPr="004B0E71">
        <w:rPr>
          <w:rFonts w:cstheme="minorHAnsi"/>
        </w:rPr>
        <w:t xml:space="preserve">The project </w:t>
      </w:r>
      <w:r>
        <w:rPr>
          <w:rFonts w:cstheme="minorHAnsi"/>
        </w:rPr>
        <w:t>consists of two phases that takes participants from development right through to production:</w:t>
      </w:r>
    </w:p>
    <w:p w:rsidR="003969B7" w:rsidRPr="00981CC7" w:rsidP="00F23305" w14:paraId="48EA203E" w14:textId="1E8FEAAA">
      <w:pPr>
        <w:pStyle w:val="ListParagraph"/>
        <w:numPr>
          <w:ilvl w:val="0"/>
          <w:numId w:val="12"/>
        </w:numPr>
        <w:spacing w:after="40"/>
        <w:rPr>
          <w:rFonts w:cstheme="minorHAnsi"/>
        </w:rPr>
      </w:pPr>
      <w:r w:rsidRPr="00981CC7">
        <w:rPr>
          <w:rFonts w:cstheme="minorHAnsi"/>
        </w:rPr>
        <w:t>Phase 1: Automation Bot</w:t>
      </w:r>
    </w:p>
    <w:p w:rsidR="003969B7" w:rsidRPr="00981CC7" w:rsidP="00F23305" w14:paraId="58E3D359" w14:textId="0A3A7D2B">
      <w:pPr>
        <w:pStyle w:val="ListParagraph"/>
        <w:numPr>
          <w:ilvl w:val="1"/>
          <w:numId w:val="12"/>
        </w:numPr>
        <w:spacing w:after="40"/>
        <w:rPr>
          <w:rFonts w:cstheme="minorHAnsi"/>
        </w:rPr>
      </w:pPr>
      <w:r w:rsidRPr="00981CC7">
        <w:rPr>
          <w:rFonts w:cstheme="minorHAnsi"/>
        </w:rPr>
        <w:t xml:space="preserve">Unauthenticated flows that focus on automating customer services or sales processes for </w:t>
      </w:r>
      <w:r w:rsidR="00026AA7">
        <w:rPr>
          <w:rFonts w:cstheme="minorHAnsi"/>
        </w:rPr>
        <w:t>cwbank.com</w:t>
      </w:r>
    </w:p>
    <w:p w:rsidR="003969B7" w:rsidRPr="00981CC7" w:rsidP="00F23305" w14:paraId="372FDB98" w14:textId="77777777">
      <w:pPr>
        <w:pStyle w:val="ListParagraph"/>
        <w:numPr>
          <w:ilvl w:val="0"/>
          <w:numId w:val="12"/>
        </w:numPr>
        <w:spacing w:after="40"/>
        <w:rPr>
          <w:rFonts w:cstheme="minorHAnsi"/>
        </w:rPr>
      </w:pPr>
      <w:r w:rsidRPr="00981CC7">
        <w:rPr>
          <w:rFonts w:cstheme="minorHAnsi"/>
        </w:rPr>
        <w:t xml:space="preserve">Phase 2: Everyday Banking Bot </w:t>
      </w:r>
    </w:p>
    <w:p w:rsidR="003969B7" w:rsidP="00F23305" w14:paraId="42081D07" w14:textId="19DA0614">
      <w:pPr>
        <w:pStyle w:val="ListParagraph"/>
        <w:numPr>
          <w:ilvl w:val="1"/>
          <w:numId w:val="12"/>
        </w:numPr>
        <w:spacing w:after="40"/>
        <w:rPr>
          <w:rFonts w:cstheme="minorHAnsi"/>
        </w:rPr>
      </w:pPr>
      <w:r w:rsidRPr="00981CC7">
        <w:rPr>
          <w:rFonts w:cstheme="minorHAnsi"/>
        </w:rPr>
        <w:t>Authenticated flows that focus on account to account transfer and balance inquiry</w:t>
      </w:r>
      <w:r w:rsidR="00D81F81">
        <w:rPr>
          <w:rFonts w:cstheme="minorHAnsi"/>
        </w:rPr>
        <w:t xml:space="preserve"> for </w:t>
      </w:r>
      <w:r w:rsidR="00026AA7">
        <w:rPr>
          <w:rFonts w:cstheme="minorHAnsi"/>
        </w:rPr>
        <w:t>cwbank.com</w:t>
      </w:r>
      <w:r w:rsidR="00D81F81">
        <w:rPr>
          <w:rFonts w:cstheme="minorHAnsi"/>
        </w:rPr>
        <w:t xml:space="preserve"> cardholders</w:t>
      </w:r>
    </w:p>
    <w:p w:rsidR="00887EDE" w:rsidRPr="00981CC7" w:rsidP="00F23305" w14:paraId="5C27EB3B" w14:textId="48288077">
      <w:pPr>
        <w:pStyle w:val="ListParagraph"/>
        <w:numPr>
          <w:ilvl w:val="1"/>
          <w:numId w:val="12"/>
        </w:numPr>
        <w:spacing w:after="40"/>
        <w:rPr>
          <w:rFonts w:cstheme="minorHAnsi"/>
        </w:rPr>
      </w:pPr>
      <w:r>
        <w:rPr>
          <w:rFonts w:cstheme="minorHAnsi"/>
        </w:rPr>
        <w:t>FICANEX and CWB have agreed to explore the use of APIs to facilitate the authenticated flows for Phase 2</w:t>
      </w:r>
    </w:p>
    <w:p w:rsidR="003969B7" w:rsidRPr="004B0E71" w:rsidP="003969B7" w14:paraId="4C4E61F8" w14:textId="04A5BB34">
      <w:r w:rsidRPr="004B0E71">
        <w:rPr>
          <w:rFonts w:cstheme="minorHAnsi"/>
        </w:rPr>
        <w:t>A formal change management process will be in place to track changes in scope, budget or time and a communications plan will be developed and utilized throughout the project life.</w:t>
      </w:r>
      <w:r w:rsidR="00887EDE">
        <w:rPr>
          <w:rFonts w:cstheme="minorHAnsi"/>
        </w:rPr>
        <w:t xml:space="preserve"> This project charter reflects the known scope of Everyday Banking, including the transactions available</w:t>
      </w:r>
      <w:r w:rsidR="00D25A93">
        <w:rPr>
          <w:rFonts w:cstheme="minorHAnsi"/>
        </w:rPr>
        <w:t xml:space="preserve"> and authentication method</w:t>
      </w:r>
      <w:r w:rsidR="00887EDE">
        <w:rPr>
          <w:rFonts w:cstheme="minorHAnsi"/>
        </w:rPr>
        <w:t>, at the time CWB signed a Letter of Intent with FICANEX</w:t>
      </w:r>
      <w:r w:rsidR="00D0554B">
        <w:rPr>
          <w:rFonts w:cstheme="minorHAnsi"/>
        </w:rPr>
        <w:t>. Since the time of singing,</w:t>
      </w:r>
      <w:r w:rsidR="00887EDE">
        <w:rPr>
          <w:rFonts w:cstheme="minorHAnsi"/>
        </w:rPr>
        <w:t xml:space="preserve"> CWB and FICANEX have agreed to explore the use of APIs</w:t>
      </w:r>
      <w:r w:rsidR="00762AAB">
        <w:rPr>
          <w:rFonts w:cstheme="minorHAnsi"/>
        </w:rPr>
        <w:t xml:space="preserve"> for financial messages</w:t>
      </w:r>
      <w:r w:rsidR="00887EDE">
        <w:rPr>
          <w:rFonts w:cstheme="minorHAnsi"/>
        </w:rPr>
        <w:t xml:space="preserve"> </w:t>
      </w:r>
      <w:r w:rsidR="00762AAB">
        <w:rPr>
          <w:rFonts w:cstheme="minorHAnsi"/>
        </w:rPr>
        <w:t xml:space="preserve">instead of ISO </w:t>
      </w:r>
      <w:r w:rsidR="00D62C6D">
        <w:rPr>
          <w:rFonts w:cstheme="minorHAnsi"/>
        </w:rPr>
        <w:t xml:space="preserve">8583 </w:t>
      </w:r>
      <w:r w:rsidR="00887EDE">
        <w:rPr>
          <w:rFonts w:cstheme="minorHAnsi"/>
        </w:rPr>
        <w:t>for Phase 2. The change management process will be followed to reflect the change in approach once fully understood and agreed upon by both parties.</w:t>
      </w:r>
      <w:r w:rsidR="00D25A93">
        <w:rPr>
          <w:rFonts w:cstheme="minorHAnsi"/>
        </w:rPr>
        <w:t xml:space="preserve"> </w:t>
      </w:r>
      <w:r>
        <w:br/>
      </w:r>
    </w:p>
    <w:p w:rsidR="003969B7" w:rsidRPr="005225D8" w:rsidP="003969B7" w14:paraId="76114B6B" w14:textId="77777777">
      <w:pPr>
        <w:pStyle w:val="HeadingF3"/>
        <w:rPr>
          <w:i/>
        </w:rPr>
      </w:pPr>
      <w:bookmarkStart w:id="67" w:name="_Toc39572535"/>
      <w:r w:rsidRPr="005225D8">
        <w:t>Project Goals, Business Outcomes and Objectives</w:t>
      </w:r>
      <w:bookmarkEnd w:id="67"/>
    </w:p>
    <w:p w:rsidR="003969B7" w:rsidRPr="00D04777" w:rsidP="003969B7" w14:paraId="10875065" w14:textId="77777777">
      <w:pPr>
        <w:spacing w:before="40" w:after="40"/>
        <w:rPr>
          <w:b/>
        </w:rPr>
      </w:pPr>
      <w:r w:rsidRPr="00D04777">
        <w:rPr>
          <w:b/>
        </w:rPr>
        <w:t>Business Goals:</w:t>
      </w:r>
    </w:p>
    <w:p w:rsidR="003969B7" w:rsidRPr="00981CC7" w:rsidP="00F23305" w14:paraId="3223E45F" w14:textId="77777777">
      <w:pPr>
        <w:pStyle w:val="ListParagraph"/>
        <w:numPr>
          <w:ilvl w:val="0"/>
          <w:numId w:val="13"/>
        </w:numPr>
        <w:spacing w:after="40"/>
        <w:rPr>
          <w:rFonts w:ascii="Calibri" w:eastAsia="Calibri" w:hAnsi="Calibri" w:cs="Times New Roman"/>
        </w:rPr>
      </w:pPr>
      <w:r w:rsidRPr="00981CC7">
        <w:rPr>
          <w:rFonts w:ascii="Calibri" w:eastAsia="Calibri" w:hAnsi="Calibri" w:cs="Times New Roman"/>
        </w:rPr>
        <w:t>Minimize Cost to Serve</w:t>
      </w:r>
    </w:p>
    <w:p w:rsidR="003969B7" w:rsidRPr="00981CC7" w:rsidP="00F23305" w14:paraId="25FCD466" w14:textId="77777777">
      <w:pPr>
        <w:pStyle w:val="ListParagraph"/>
        <w:numPr>
          <w:ilvl w:val="1"/>
          <w:numId w:val="13"/>
        </w:numPr>
        <w:spacing w:after="40"/>
        <w:rPr>
          <w:rFonts w:ascii="Calibri" w:eastAsia="Calibri" w:hAnsi="Calibri" w:cs="Times New Roman"/>
        </w:rPr>
      </w:pPr>
      <w:r w:rsidRPr="00981CC7">
        <w:rPr>
          <w:rFonts w:ascii="Calibri" w:eastAsia="Calibri" w:hAnsi="Calibri" w:cs="Times New Roman"/>
        </w:rPr>
        <w:t>reduce call volumes and wait times,</w:t>
      </w:r>
    </w:p>
    <w:p w:rsidR="003969B7" w:rsidRPr="00981CC7" w:rsidP="00F23305" w14:paraId="46FBCD93" w14:textId="77777777">
      <w:pPr>
        <w:pStyle w:val="ListParagraph"/>
        <w:numPr>
          <w:ilvl w:val="1"/>
          <w:numId w:val="13"/>
        </w:numPr>
        <w:spacing w:after="40"/>
        <w:rPr>
          <w:rFonts w:ascii="Calibri" w:eastAsia="Calibri" w:hAnsi="Calibri" w:cs="Times New Roman"/>
        </w:rPr>
      </w:pPr>
      <w:r w:rsidRPr="00981CC7">
        <w:rPr>
          <w:rFonts w:ascii="Calibri" w:eastAsia="Calibri" w:hAnsi="Calibri" w:cs="Times New Roman"/>
        </w:rPr>
        <w:t>allow call centre and branch staff to deal with complex and value driven inquiries.</w:t>
      </w:r>
    </w:p>
    <w:p w:rsidR="003969B7" w:rsidRPr="00981CC7" w:rsidP="00F23305" w14:paraId="450A53F3" w14:textId="77777777">
      <w:pPr>
        <w:pStyle w:val="ListParagraph"/>
        <w:numPr>
          <w:ilvl w:val="0"/>
          <w:numId w:val="13"/>
        </w:numPr>
        <w:spacing w:after="40"/>
        <w:rPr>
          <w:rFonts w:ascii="Calibri" w:eastAsia="Calibri" w:hAnsi="Calibri" w:cs="Times New Roman"/>
        </w:rPr>
      </w:pPr>
      <w:r w:rsidRPr="00981CC7">
        <w:rPr>
          <w:rFonts w:ascii="Calibri" w:eastAsia="Calibri" w:hAnsi="Calibri" w:cs="Times New Roman"/>
        </w:rPr>
        <w:t>Increase Share of Wallet</w:t>
      </w:r>
    </w:p>
    <w:p w:rsidR="003969B7" w:rsidRPr="00981CC7" w:rsidP="00F23305" w14:paraId="0ABC6EBE" w14:textId="77777777">
      <w:pPr>
        <w:pStyle w:val="ListParagraph"/>
        <w:numPr>
          <w:ilvl w:val="1"/>
          <w:numId w:val="13"/>
        </w:numPr>
        <w:spacing w:after="40"/>
        <w:rPr>
          <w:rFonts w:ascii="Calibri" w:eastAsia="Calibri" w:hAnsi="Calibri" w:cs="Times New Roman"/>
        </w:rPr>
      </w:pPr>
      <w:r w:rsidRPr="00981CC7">
        <w:rPr>
          <w:rFonts w:ascii="Calibri" w:eastAsia="Calibri" w:hAnsi="Calibri" w:cs="Times New Roman"/>
        </w:rPr>
        <w:t>direct promotion of products and services based on your financial institution’s strategy.</w:t>
      </w:r>
    </w:p>
    <w:p w:rsidR="003969B7" w:rsidRPr="00981CC7" w:rsidP="00F23305" w14:paraId="79F11DC7" w14:textId="77777777">
      <w:pPr>
        <w:pStyle w:val="ListParagraph"/>
        <w:numPr>
          <w:ilvl w:val="0"/>
          <w:numId w:val="13"/>
        </w:numPr>
        <w:spacing w:after="40"/>
        <w:rPr>
          <w:rFonts w:ascii="Calibri" w:eastAsia="Calibri" w:hAnsi="Calibri" w:cs="Times New Roman"/>
        </w:rPr>
      </w:pPr>
      <w:r w:rsidRPr="00981CC7">
        <w:rPr>
          <w:rFonts w:ascii="Calibri" w:eastAsia="Calibri" w:hAnsi="Calibri" w:cs="Times New Roman"/>
        </w:rPr>
        <w:t>Access Better Data</w:t>
      </w:r>
    </w:p>
    <w:p w:rsidR="003969B7" w:rsidRPr="00981CC7" w:rsidP="00F23305" w14:paraId="32104252" w14:textId="77777777">
      <w:pPr>
        <w:pStyle w:val="ListParagraph"/>
        <w:numPr>
          <w:ilvl w:val="1"/>
          <w:numId w:val="13"/>
        </w:numPr>
        <w:spacing w:after="40"/>
        <w:rPr>
          <w:rFonts w:ascii="Calibri" w:eastAsia="Calibri" w:hAnsi="Calibri" w:cs="Times New Roman"/>
        </w:rPr>
      </w:pPr>
      <w:r w:rsidRPr="00981CC7">
        <w:rPr>
          <w:rFonts w:ascii="Calibri" w:eastAsia="Calibri" w:hAnsi="Calibri" w:cs="Times New Roman"/>
        </w:rPr>
        <w:t>immediately recognize spikes and patterns in questions to better serve your members and non-members alike,</w:t>
      </w:r>
    </w:p>
    <w:p w:rsidR="003969B7" w:rsidP="003969B7" w14:paraId="3A920B32" w14:textId="77777777">
      <w:pPr>
        <w:spacing w:after="96" w:afterLines="40"/>
      </w:pPr>
      <w:r>
        <w:br/>
      </w:r>
    </w:p>
    <w:p w:rsidR="003969B7" w:rsidRPr="00497854" w:rsidP="003969B7" w14:paraId="0FC462D8" w14:textId="77777777">
      <w:r>
        <w:br w:type="page"/>
      </w:r>
      <w:r w:rsidRPr="009110EE">
        <w:rPr>
          <w:b/>
        </w:rPr>
        <w:t>Project Goals</w:t>
      </w:r>
    </w:p>
    <w:tbl>
      <w:tblPr>
        <w:tblW w:w="9634" w:type="dxa"/>
        <w:tblLook w:val="04A0"/>
      </w:tblPr>
      <w:tblGrid>
        <w:gridCol w:w="562"/>
        <w:gridCol w:w="2268"/>
        <w:gridCol w:w="3402"/>
        <w:gridCol w:w="3402"/>
      </w:tblGrid>
      <w:tr w14:paraId="2716F20A" w14:textId="77777777" w:rsidTr="003969B7">
        <w:tblPrEx>
          <w:tblW w:w="9634" w:type="dxa"/>
          <w:tblLook w:val="04A0"/>
        </w:tblPrEx>
        <w:tc>
          <w:tcPr>
            <w:tcW w:w="562" w:type="dxa"/>
          </w:tcPr>
          <w:p w:rsidR="003969B7" w:rsidRPr="009110EE" w:rsidP="003969B7" w14:paraId="7C10BE99" w14:textId="77777777">
            <w:pPr>
              <w:rPr>
                <w:b/>
                <w:bCs/>
              </w:rPr>
            </w:pPr>
            <w:r w:rsidRPr="009110EE">
              <w:rPr>
                <w:rFonts w:cs="Arial"/>
                <w:b/>
                <w:bCs/>
                <w:sz w:val="20"/>
                <w:szCs w:val="20"/>
              </w:rPr>
              <w:t>No.</w:t>
            </w:r>
          </w:p>
        </w:tc>
        <w:tc>
          <w:tcPr>
            <w:tcW w:w="2268" w:type="dxa"/>
          </w:tcPr>
          <w:p w:rsidR="003969B7" w:rsidRPr="009110EE" w:rsidP="003969B7" w14:paraId="296CF463" w14:textId="77777777">
            <w:pPr>
              <w:rPr>
                <w:b/>
                <w:bCs/>
              </w:rPr>
            </w:pPr>
            <w:r w:rsidRPr="009110EE">
              <w:rPr>
                <w:rFonts w:cs="Arial"/>
                <w:b/>
                <w:bCs/>
                <w:sz w:val="20"/>
                <w:szCs w:val="20"/>
              </w:rPr>
              <w:t>Goals</w:t>
            </w:r>
          </w:p>
        </w:tc>
        <w:tc>
          <w:tcPr>
            <w:tcW w:w="3402" w:type="dxa"/>
          </w:tcPr>
          <w:p w:rsidR="003969B7" w:rsidRPr="009110EE" w:rsidP="003969B7" w14:paraId="53E836BB" w14:textId="77777777">
            <w:pPr>
              <w:rPr>
                <w:b/>
                <w:bCs/>
              </w:rPr>
            </w:pPr>
            <w:r w:rsidRPr="009110EE">
              <w:rPr>
                <w:rFonts w:cs="Arial"/>
                <w:b/>
                <w:bCs/>
                <w:sz w:val="20"/>
                <w:szCs w:val="20"/>
              </w:rPr>
              <w:t>Objectives</w:t>
            </w:r>
          </w:p>
        </w:tc>
        <w:tc>
          <w:tcPr>
            <w:tcW w:w="3402" w:type="dxa"/>
          </w:tcPr>
          <w:p w:rsidR="003969B7" w:rsidRPr="009110EE" w:rsidP="003969B7" w14:paraId="0E8889B1" w14:textId="77777777">
            <w:pPr>
              <w:rPr>
                <w:b/>
                <w:bCs/>
              </w:rPr>
            </w:pPr>
            <w:r w:rsidRPr="009110EE">
              <w:rPr>
                <w:rFonts w:cs="Arial"/>
                <w:b/>
                <w:bCs/>
                <w:sz w:val="20"/>
                <w:szCs w:val="20"/>
              </w:rPr>
              <w:t>Business Outcomes</w:t>
            </w:r>
          </w:p>
        </w:tc>
      </w:tr>
      <w:tr w14:paraId="61AEFF6B" w14:textId="77777777" w:rsidTr="003969B7">
        <w:tblPrEx>
          <w:tblW w:w="9634" w:type="dxa"/>
          <w:tblLook w:val="04A0"/>
        </w:tblPrEx>
        <w:tc>
          <w:tcPr>
            <w:tcW w:w="562" w:type="dxa"/>
            <w:vAlign w:val="center"/>
          </w:tcPr>
          <w:p w:rsidR="003969B7" w:rsidP="003969B7" w14:paraId="36503FF3" w14:textId="77777777">
            <w:r>
              <w:rPr>
                <w:sz w:val="20"/>
                <w:szCs w:val="20"/>
              </w:rPr>
              <w:t>1</w:t>
            </w:r>
          </w:p>
        </w:tc>
        <w:tc>
          <w:tcPr>
            <w:tcW w:w="2268" w:type="dxa"/>
            <w:vAlign w:val="center"/>
          </w:tcPr>
          <w:p w:rsidR="003969B7" w:rsidP="003969B7" w14:paraId="3FB230B5" w14:textId="77777777">
            <w:r>
              <w:rPr>
                <w:iCs/>
                <w:sz w:val="20"/>
                <w:szCs w:val="20"/>
                <w:lang w:val="en-US"/>
              </w:rPr>
              <w:t xml:space="preserve">Chatbot developed </w:t>
            </w:r>
            <w:r w:rsidRPr="00EC4094">
              <w:rPr>
                <w:iCs/>
                <w:sz w:val="20"/>
                <w:szCs w:val="20"/>
                <w:lang w:val="en-US"/>
              </w:rPr>
              <w:t xml:space="preserve">to align with </w:t>
            </w:r>
            <w:r>
              <w:rPr>
                <w:iCs/>
                <w:sz w:val="20"/>
                <w:szCs w:val="20"/>
                <w:lang w:val="en-US"/>
              </w:rPr>
              <w:t>CWB’s brand and digital strategy:</w:t>
            </w:r>
            <w:r w:rsidRPr="00EC4094">
              <w:rPr>
                <w:iCs/>
                <w:sz w:val="20"/>
                <w:szCs w:val="20"/>
                <w:lang w:val="en-US"/>
              </w:rPr>
              <w:t xml:space="preserve"> </w:t>
            </w:r>
          </w:p>
        </w:tc>
        <w:tc>
          <w:tcPr>
            <w:tcW w:w="3402" w:type="dxa"/>
            <w:vAlign w:val="center"/>
          </w:tcPr>
          <w:p w:rsidR="003969B7" w:rsidP="00F23305" w14:paraId="32036B05" w14:textId="2D12F1C0">
            <w:pPr>
              <w:pStyle w:val="TableText"/>
              <w:numPr>
                <w:ilvl w:val="0"/>
                <w:numId w:val="4"/>
              </w:numPr>
              <w:ind w:left="238" w:hanging="180"/>
              <w:rPr>
                <w:rFonts w:asciiTheme="minorHAnsi" w:hAnsiTheme="minorHAnsi"/>
                <w:iCs/>
                <w:sz w:val="20"/>
                <w:szCs w:val="20"/>
              </w:rPr>
            </w:pPr>
            <w:r>
              <w:rPr>
                <w:rFonts w:asciiTheme="minorHAnsi" w:hAnsiTheme="minorHAnsi"/>
                <w:iCs/>
                <w:sz w:val="20"/>
                <w:szCs w:val="20"/>
              </w:rPr>
              <w:t xml:space="preserve">visual representation and overall personality and tone of the bot aligns with </w:t>
            </w:r>
            <w:r w:rsidR="00026AA7">
              <w:rPr>
                <w:rFonts w:asciiTheme="minorHAnsi" w:hAnsiTheme="minorHAnsi"/>
                <w:iCs/>
                <w:sz w:val="20"/>
                <w:szCs w:val="20"/>
              </w:rPr>
              <w:t>CWB</w:t>
            </w:r>
            <w:r>
              <w:rPr>
                <w:rFonts w:asciiTheme="minorHAnsi" w:hAnsiTheme="minorHAnsi"/>
                <w:iCs/>
                <w:sz w:val="20"/>
                <w:szCs w:val="20"/>
              </w:rPr>
              <w:t>,</w:t>
            </w:r>
          </w:p>
          <w:p w:rsidR="003969B7" w:rsidRPr="009110EE" w:rsidP="00F23305" w14:paraId="482D5B6F" w14:textId="77777777">
            <w:pPr>
              <w:pStyle w:val="TableText"/>
              <w:numPr>
                <w:ilvl w:val="0"/>
                <w:numId w:val="4"/>
              </w:numPr>
              <w:ind w:left="238" w:hanging="180"/>
              <w:rPr>
                <w:iCs/>
                <w:sz w:val="20"/>
                <w:szCs w:val="20"/>
              </w:rPr>
            </w:pPr>
            <w:r w:rsidRPr="009110EE">
              <w:rPr>
                <w:rFonts w:asciiTheme="minorHAnsi" w:hAnsiTheme="minorHAnsi"/>
                <w:iCs/>
                <w:sz w:val="20"/>
                <w:szCs w:val="20"/>
              </w:rPr>
              <w:t>flows developed are created using impactful user journeys that drive results</w:t>
            </w:r>
            <w:r>
              <w:rPr>
                <w:rFonts w:asciiTheme="minorHAnsi" w:hAnsiTheme="minorHAnsi"/>
                <w:iCs/>
                <w:sz w:val="20"/>
                <w:szCs w:val="20"/>
              </w:rPr>
              <w:t>,</w:t>
            </w:r>
          </w:p>
        </w:tc>
        <w:tc>
          <w:tcPr>
            <w:tcW w:w="3402" w:type="dxa"/>
            <w:vAlign w:val="center"/>
          </w:tcPr>
          <w:p w:rsidR="003969B7" w:rsidRPr="004311BA" w:rsidP="00F23305" w14:paraId="0F198925" w14:textId="77777777">
            <w:pPr>
              <w:pStyle w:val="TableText"/>
              <w:numPr>
                <w:ilvl w:val="0"/>
                <w:numId w:val="4"/>
              </w:numPr>
              <w:ind w:left="238" w:hanging="180"/>
              <w:rPr>
                <w:iCs/>
                <w:sz w:val="20"/>
                <w:szCs w:val="20"/>
              </w:rPr>
            </w:pPr>
            <w:r>
              <w:rPr>
                <w:rFonts w:asciiTheme="minorHAnsi" w:hAnsiTheme="minorHAnsi"/>
                <w:iCs/>
                <w:sz w:val="20"/>
                <w:szCs w:val="20"/>
              </w:rPr>
              <w:t>t</w:t>
            </w:r>
            <w:r w:rsidRPr="00EC4094">
              <w:rPr>
                <w:rFonts w:asciiTheme="minorHAnsi" w:hAnsiTheme="minorHAnsi"/>
                <w:iCs/>
                <w:sz w:val="20"/>
                <w:szCs w:val="20"/>
              </w:rPr>
              <w:t xml:space="preserve">he </w:t>
            </w:r>
            <w:r>
              <w:rPr>
                <w:rFonts w:asciiTheme="minorHAnsi" w:hAnsiTheme="minorHAnsi"/>
                <w:iCs/>
                <w:sz w:val="20"/>
                <w:szCs w:val="20"/>
              </w:rPr>
              <w:t xml:space="preserve">chatbot obtains a high </w:t>
            </w:r>
            <w:r w:rsidRPr="00781CA4">
              <w:rPr>
                <w:rFonts w:asciiTheme="minorHAnsi" w:hAnsiTheme="minorHAnsi"/>
                <w:iCs/>
                <w:sz w:val="20"/>
                <w:szCs w:val="20"/>
              </w:rPr>
              <w:t>usage rate and continues to gr</w:t>
            </w:r>
            <w:r w:rsidRPr="004311BA">
              <w:rPr>
                <w:rFonts w:asciiTheme="minorHAnsi" w:hAnsiTheme="minorHAnsi"/>
                <w:iCs/>
                <w:sz w:val="20"/>
                <w:szCs w:val="20"/>
              </w:rPr>
              <w:t xml:space="preserve">ow. </w:t>
            </w:r>
          </w:p>
        </w:tc>
      </w:tr>
      <w:tr w14:paraId="3D5ED66F" w14:textId="77777777" w:rsidTr="003969B7">
        <w:tblPrEx>
          <w:tblW w:w="9634" w:type="dxa"/>
          <w:tblLook w:val="04A0"/>
        </w:tblPrEx>
        <w:tc>
          <w:tcPr>
            <w:tcW w:w="562" w:type="dxa"/>
            <w:vMerge w:val="restart"/>
            <w:vAlign w:val="center"/>
          </w:tcPr>
          <w:p w:rsidR="003969B7" w:rsidRPr="003969B7" w:rsidP="003969B7" w14:paraId="5D5630CC" w14:textId="4AD12BEA">
            <w:r>
              <w:rPr>
                <w:sz w:val="20"/>
                <w:szCs w:val="20"/>
              </w:rPr>
              <w:t>2</w:t>
            </w:r>
          </w:p>
        </w:tc>
        <w:tc>
          <w:tcPr>
            <w:tcW w:w="2268" w:type="dxa"/>
            <w:vMerge w:val="restart"/>
            <w:vAlign w:val="center"/>
          </w:tcPr>
          <w:p w:rsidR="003969B7" w:rsidRPr="003969B7" w:rsidP="003969B7" w14:paraId="4E9AE730" w14:textId="51AB57C5">
            <w:r w:rsidRPr="003969B7">
              <w:rPr>
                <w:iCs/>
                <w:sz w:val="20"/>
                <w:szCs w:val="20"/>
              </w:rPr>
              <w:t>Leverage the existing EXCHANGE Payment infrastructure:</w:t>
            </w:r>
          </w:p>
        </w:tc>
        <w:tc>
          <w:tcPr>
            <w:tcW w:w="3402" w:type="dxa"/>
            <w:vAlign w:val="center"/>
          </w:tcPr>
          <w:p w:rsidR="003969B7" w:rsidRPr="003969B7" w:rsidP="00F23305" w14:paraId="27A3F78D" w14:textId="77777777">
            <w:pPr>
              <w:pStyle w:val="TableText"/>
              <w:numPr>
                <w:ilvl w:val="0"/>
                <w:numId w:val="4"/>
              </w:numPr>
              <w:ind w:left="238" w:hanging="180"/>
            </w:pPr>
            <w:r w:rsidRPr="003969B7">
              <w:rPr>
                <w:rFonts w:asciiTheme="minorHAnsi" w:hAnsiTheme="minorHAnsi"/>
                <w:iCs/>
                <w:sz w:val="20"/>
                <w:szCs w:val="20"/>
              </w:rPr>
              <w:t>minimize banking system changes, as much as possible</w:t>
            </w:r>
          </w:p>
        </w:tc>
        <w:tc>
          <w:tcPr>
            <w:tcW w:w="3402" w:type="dxa"/>
            <w:vAlign w:val="center"/>
          </w:tcPr>
          <w:p w:rsidR="003969B7" w:rsidRPr="003969B7" w:rsidP="00F23305" w14:paraId="585CB144" w14:textId="1D87D743">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 xml:space="preserve">FSEF mimics CAF </w:t>
            </w:r>
          </w:p>
          <w:p w:rsidR="003969B7" w:rsidRPr="003969B7" w:rsidP="00F23305" w14:paraId="77095DC2" w14:textId="77777777">
            <w:pPr>
              <w:pStyle w:val="TableText"/>
              <w:numPr>
                <w:ilvl w:val="0"/>
                <w:numId w:val="4"/>
              </w:numPr>
              <w:ind w:left="238" w:hanging="180"/>
            </w:pPr>
            <w:r w:rsidRPr="003969B7">
              <w:rPr>
                <w:rFonts w:asciiTheme="minorHAnsi" w:hAnsiTheme="minorHAnsi"/>
                <w:iCs/>
                <w:sz w:val="20"/>
                <w:szCs w:val="20"/>
              </w:rPr>
              <w:t xml:space="preserve">use existing ATM limits </w:t>
            </w:r>
          </w:p>
        </w:tc>
      </w:tr>
      <w:tr w14:paraId="106FA903" w14:textId="77777777" w:rsidTr="003969B7">
        <w:tblPrEx>
          <w:tblW w:w="9634" w:type="dxa"/>
          <w:tblLook w:val="04A0"/>
        </w:tblPrEx>
        <w:tc>
          <w:tcPr>
            <w:tcW w:w="562" w:type="dxa"/>
            <w:vMerge/>
            <w:vAlign w:val="center"/>
          </w:tcPr>
          <w:p w:rsidR="003969B7" w:rsidRPr="003969B7" w:rsidP="003969B7" w14:paraId="7A553D02" w14:textId="77777777"/>
        </w:tc>
        <w:tc>
          <w:tcPr>
            <w:tcW w:w="2268" w:type="dxa"/>
            <w:vMerge/>
            <w:vAlign w:val="center"/>
          </w:tcPr>
          <w:p w:rsidR="003969B7" w:rsidRPr="003969B7" w:rsidP="003969B7" w14:paraId="33126A04" w14:textId="77777777"/>
        </w:tc>
        <w:tc>
          <w:tcPr>
            <w:tcW w:w="3402" w:type="dxa"/>
            <w:vAlign w:val="center"/>
          </w:tcPr>
          <w:p w:rsidR="003969B7" w:rsidRPr="003969B7" w:rsidP="00F23305" w14:paraId="6479F1B2" w14:textId="77777777">
            <w:pPr>
              <w:pStyle w:val="TableText"/>
              <w:numPr>
                <w:ilvl w:val="0"/>
                <w:numId w:val="4"/>
              </w:numPr>
              <w:ind w:left="238" w:hanging="180"/>
            </w:pPr>
            <w:r w:rsidRPr="003969B7">
              <w:rPr>
                <w:rFonts w:asciiTheme="minorHAnsi" w:hAnsiTheme="minorHAnsi"/>
                <w:iCs/>
                <w:sz w:val="20"/>
                <w:szCs w:val="20"/>
              </w:rPr>
              <w:t>no changes required to existing support systems,</w:t>
            </w:r>
          </w:p>
        </w:tc>
        <w:tc>
          <w:tcPr>
            <w:tcW w:w="3402" w:type="dxa"/>
            <w:vAlign w:val="center"/>
          </w:tcPr>
          <w:p w:rsidR="003969B7" w:rsidRPr="003969B7" w:rsidP="00F23305" w14:paraId="353A1620" w14:textId="77777777">
            <w:pPr>
              <w:pStyle w:val="TableText"/>
              <w:numPr>
                <w:ilvl w:val="0"/>
                <w:numId w:val="4"/>
              </w:numPr>
              <w:ind w:left="238" w:hanging="180"/>
              <w:rPr>
                <w:iCs/>
                <w:sz w:val="20"/>
                <w:szCs w:val="20"/>
              </w:rPr>
            </w:pPr>
            <w:r w:rsidRPr="003969B7">
              <w:rPr>
                <w:rFonts w:asciiTheme="minorHAnsi" w:hAnsiTheme="minorHAnsi"/>
                <w:iCs/>
                <w:sz w:val="20"/>
                <w:szCs w:val="20"/>
              </w:rPr>
              <w:t>existing fraud management systems are utilized,</w:t>
            </w:r>
          </w:p>
        </w:tc>
      </w:tr>
      <w:tr w14:paraId="50330540" w14:textId="77777777" w:rsidTr="003969B7">
        <w:tblPrEx>
          <w:tblW w:w="9634" w:type="dxa"/>
          <w:tblLook w:val="04A0"/>
        </w:tblPrEx>
        <w:tc>
          <w:tcPr>
            <w:tcW w:w="562" w:type="dxa"/>
            <w:vMerge/>
            <w:vAlign w:val="center"/>
          </w:tcPr>
          <w:p w:rsidR="003969B7" w:rsidRPr="003969B7" w:rsidP="003969B7" w14:paraId="26B39456" w14:textId="77777777"/>
        </w:tc>
        <w:tc>
          <w:tcPr>
            <w:tcW w:w="2268" w:type="dxa"/>
            <w:vMerge/>
            <w:vAlign w:val="center"/>
          </w:tcPr>
          <w:p w:rsidR="003969B7" w:rsidRPr="003969B7" w:rsidP="003969B7" w14:paraId="524E5C37" w14:textId="77777777"/>
        </w:tc>
        <w:tc>
          <w:tcPr>
            <w:tcW w:w="3402" w:type="dxa"/>
            <w:vAlign w:val="center"/>
          </w:tcPr>
          <w:p w:rsidR="003969B7" w:rsidRPr="003969B7" w:rsidP="00F23305" w14:paraId="233493EE" w14:textId="77777777">
            <w:pPr>
              <w:pStyle w:val="TableText"/>
              <w:numPr>
                <w:ilvl w:val="0"/>
                <w:numId w:val="4"/>
              </w:numPr>
              <w:ind w:left="238" w:hanging="180"/>
            </w:pPr>
            <w:r w:rsidRPr="003969B7">
              <w:rPr>
                <w:rFonts w:asciiTheme="minorHAnsi" w:hAnsiTheme="minorHAnsi"/>
                <w:iCs/>
                <w:sz w:val="20"/>
                <w:szCs w:val="20"/>
              </w:rPr>
              <w:t>no significant changes to settlement process,</w:t>
            </w:r>
          </w:p>
        </w:tc>
        <w:tc>
          <w:tcPr>
            <w:tcW w:w="3402" w:type="dxa"/>
            <w:vAlign w:val="center"/>
          </w:tcPr>
          <w:p w:rsidR="003969B7" w:rsidRPr="003969B7" w:rsidP="00F23305" w14:paraId="331BE528" w14:textId="77777777">
            <w:pPr>
              <w:pStyle w:val="TableText"/>
              <w:numPr>
                <w:ilvl w:val="0"/>
                <w:numId w:val="4"/>
              </w:numPr>
              <w:ind w:left="238" w:hanging="180"/>
            </w:pPr>
            <w:r w:rsidRPr="003969B7">
              <w:rPr>
                <w:rFonts w:asciiTheme="minorHAnsi" w:hAnsiTheme="minorHAnsi"/>
                <w:iCs/>
                <w:sz w:val="20"/>
                <w:szCs w:val="20"/>
              </w:rPr>
              <w:t>leverages existing settlement process &amp; reporting.</w:t>
            </w:r>
          </w:p>
        </w:tc>
      </w:tr>
      <w:tr w14:paraId="1951DA1B" w14:textId="77777777" w:rsidTr="003969B7">
        <w:tblPrEx>
          <w:tblW w:w="9634" w:type="dxa"/>
          <w:tblLook w:val="04A0"/>
        </w:tblPrEx>
        <w:tc>
          <w:tcPr>
            <w:tcW w:w="562" w:type="dxa"/>
            <w:vAlign w:val="center"/>
          </w:tcPr>
          <w:p w:rsidR="003969B7" w:rsidP="003969B7" w14:paraId="505D3A4C" w14:textId="558E8FB1">
            <w:r>
              <w:rPr>
                <w:sz w:val="20"/>
                <w:szCs w:val="20"/>
              </w:rPr>
              <w:t>3</w:t>
            </w:r>
          </w:p>
        </w:tc>
        <w:tc>
          <w:tcPr>
            <w:tcW w:w="2268" w:type="dxa"/>
            <w:vAlign w:val="center"/>
          </w:tcPr>
          <w:p w:rsidR="003969B7" w:rsidP="003969B7" w14:paraId="23924B7B" w14:textId="77777777">
            <w:r w:rsidRPr="00EC4094">
              <w:rPr>
                <w:iCs/>
                <w:sz w:val="20"/>
                <w:szCs w:val="20"/>
              </w:rPr>
              <w:t xml:space="preserve">Identify opportunities to provide </w:t>
            </w:r>
            <w:r>
              <w:rPr>
                <w:iCs/>
                <w:sz w:val="20"/>
                <w:szCs w:val="20"/>
              </w:rPr>
              <w:t>m</w:t>
            </w:r>
            <w:r w:rsidRPr="00EC4094">
              <w:rPr>
                <w:iCs/>
                <w:sz w:val="20"/>
                <w:szCs w:val="20"/>
              </w:rPr>
              <w:t xml:space="preserve">embers more </w:t>
            </w:r>
            <w:r>
              <w:rPr>
                <w:iCs/>
                <w:sz w:val="20"/>
                <w:szCs w:val="20"/>
              </w:rPr>
              <w:t xml:space="preserve">CWB </w:t>
            </w:r>
            <w:r w:rsidRPr="00EC4094">
              <w:rPr>
                <w:iCs/>
                <w:sz w:val="20"/>
                <w:szCs w:val="20"/>
              </w:rPr>
              <w:t>solutions</w:t>
            </w:r>
            <w:r>
              <w:rPr>
                <w:iCs/>
                <w:sz w:val="20"/>
                <w:szCs w:val="20"/>
              </w:rPr>
              <w:t>:</w:t>
            </w:r>
          </w:p>
        </w:tc>
        <w:tc>
          <w:tcPr>
            <w:tcW w:w="3402" w:type="dxa"/>
            <w:vAlign w:val="center"/>
          </w:tcPr>
          <w:p w:rsidR="003969B7" w:rsidP="00F23305" w14:paraId="3E66674E" w14:textId="77777777">
            <w:pPr>
              <w:pStyle w:val="TableText"/>
              <w:numPr>
                <w:ilvl w:val="0"/>
                <w:numId w:val="4"/>
              </w:numPr>
              <w:ind w:left="238" w:hanging="180"/>
              <w:rPr>
                <w:rFonts w:asciiTheme="minorHAnsi" w:hAnsiTheme="minorHAnsi"/>
                <w:iCs/>
                <w:sz w:val="20"/>
                <w:szCs w:val="20"/>
              </w:rPr>
            </w:pPr>
            <w:r>
              <w:rPr>
                <w:rFonts w:asciiTheme="minorHAnsi" w:hAnsiTheme="minorHAnsi"/>
                <w:iCs/>
                <w:sz w:val="20"/>
                <w:szCs w:val="20"/>
              </w:rPr>
              <w:t>b</w:t>
            </w:r>
            <w:r w:rsidRPr="00664212">
              <w:rPr>
                <w:rFonts w:asciiTheme="minorHAnsi" w:hAnsiTheme="minorHAnsi"/>
                <w:iCs/>
                <w:sz w:val="20"/>
                <w:szCs w:val="20"/>
              </w:rPr>
              <w:t>egin identifying new sales opportunities</w:t>
            </w:r>
            <w:r>
              <w:rPr>
                <w:rFonts w:asciiTheme="minorHAnsi" w:hAnsiTheme="minorHAnsi"/>
                <w:iCs/>
                <w:sz w:val="20"/>
                <w:szCs w:val="20"/>
              </w:rPr>
              <w:t>,</w:t>
            </w:r>
          </w:p>
          <w:p w:rsidR="003969B7" w:rsidRPr="009110EE" w:rsidP="00F23305" w14:paraId="7995E8F5" w14:textId="77777777">
            <w:pPr>
              <w:pStyle w:val="TableText"/>
              <w:numPr>
                <w:ilvl w:val="0"/>
                <w:numId w:val="4"/>
              </w:numPr>
              <w:ind w:left="238" w:hanging="180"/>
              <w:rPr>
                <w:iCs/>
                <w:sz w:val="20"/>
                <w:szCs w:val="20"/>
              </w:rPr>
            </w:pPr>
            <w:r w:rsidRPr="009110EE">
              <w:rPr>
                <w:rFonts w:asciiTheme="minorHAnsi" w:hAnsiTheme="minorHAnsi"/>
                <w:iCs/>
                <w:sz w:val="20"/>
                <w:szCs w:val="20"/>
              </w:rPr>
              <w:t>increase member acquisition,</w:t>
            </w:r>
            <w:r w:rsidRPr="009110EE">
              <w:rPr>
                <w:iCs/>
                <w:sz w:val="20"/>
                <w:szCs w:val="20"/>
              </w:rPr>
              <w:t xml:space="preserve"> </w:t>
            </w:r>
          </w:p>
        </w:tc>
        <w:tc>
          <w:tcPr>
            <w:tcW w:w="3402" w:type="dxa"/>
            <w:vAlign w:val="center"/>
          </w:tcPr>
          <w:p w:rsidR="003969B7" w:rsidP="00F23305" w14:paraId="0717061A" w14:textId="77777777">
            <w:pPr>
              <w:pStyle w:val="TableText"/>
              <w:numPr>
                <w:ilvl w:val="0"/>
                <w:numId w:val="4"/>
              </w:numPr>
              <w:ind w:left="238" w:hanging="180"/>
            </w:pPr>
            <w:r>
              <w:rPr>
                <w:rFonts w:asciiTheme="minorHAnsi" w:hAnsiTheme="minorHAnsi"/>
                <w:iCs/>
                <w:sz w:val="20"/>
                <w:szCs w:val="20"/>
              </w:rPr>
              <w:t>c</w:t>
            </w:r>
            <w:r w:rsidRPr="00EC4094">
              <w:rPr>
                <w:rFonts w:asciiTheme="minorHAnsi" w:hAnsiTheme="minorHAnsi"/>
                <w:iCs/>
                <w:sz w:val="20"/>
                <w:szCs w:val="20"/>
              </w:rPr>
              <w:t>onsistently provide recommendations to Members without bias</w:t>
            </w:r>
            <w:r>
              <w:rPr>
                <w:rFonts w:asciiTheme="minorHAnsi" w:hAnsiTheme="minorHAnsi"/>
                <w:iCs/>
                <w:sz w:val="20"/>
                <w:szCs w:val="20"/>
              </w:rPr>
              <w:t>.</w:t>
            </w:r>
          </w:p>
        </w:tc>
      </w:tr>
      <w:tr w14:paraId="02561674" w14:textId="77777777" w:rsidTr="003969B7">
        <w:tblPrEx>
          <w:tblW w:w="9634" w:type="dxa"/>
          <w:tblLook w:val="04A0"/>
        </w:tblPrEx>
        <w:tc>
          <w:tcPr>
            <w:tcW w:w="562" w:type="dxa"/>
            <w:vAlign w:val="center"/>
          </w:tcPr>
          <w:p w:rsidR="003969B7" w:rsidRPr="00EC4094" w:rsidP="003969B7" w14:paraId="7428FC4C" w14:textId="592B516A">
            <w:pPr>
              <w:rPr>
                <w:sz w:val="20"/>
                <w:szCs w:val="20"/>
              </w:rPr>
            </w:pPr>
            <w:r>
              <w:rPr>
                <w:sz w:val="20"/>
                <w:szCs w:val="20"/>
              </w:rPr>
              <w:t>4</w:t>
            </w:r>
          </w:p>
        </w:tc>
        <w:tc>
          <w:tcPr>
            <w:tcW w:w="2268" w:type="dxa"/>
            <w:vAlign w:val="center"/>
          </w:tcPr>
          <w:p w:rsidR="003969B7" w:rsidRPr="00EC4094" w:rsidP="003969B7" w14:paraId="6363DC2E" w14:textId="77777777">
            <w:pPr>
              <w:rPr>
                <w:iCs/>
                <w:sz w:val="20"/>
                <w:szCs w:val="20"/>
              </w:rPr>
            </w:pPr>
            <w:r w:rsidRPr="00EC4094">
              <w:rPr>
                <w:iCs/>
                <w:sz w:val="20"/>
                <w:szCs w:val="20"/>
              </w:rPr>
              <w:t>Increased efficiency within existing support channels:</w:t>
            </w:r>
          </w:p>
        </w:tc>
        <w:tc>
          <w:tcPr>
            <w:tcW w:w="3402" w:type="dxa"/>
            <w:vAlign w:val="center"/>
          </w:tcPr>
          <w:p w:rsidR="003969B7" w:rsidRPr="004A5780" w:rsidP="00F23305" w14:paraId="0902B232" w14:textId="7B320A50">
            <w:pPr>
              <w:pStyle w:val="TableText"/>
              <w:numPr>
                <w:ilvl w:val="0"/>
                <w:numId w:val="4"/>
              </w:numPr>
              <w:ind w:left="238" w:hanging="180"/>
              <w:rPr>
                <w:iCs/>
                <w:sz w:val="20"/>
                <w:szCs w:val="20"/>
              </w:rPr>
            </w:pPr>
            <w:r>
              <w:rPr>
                <w:rFonts w:asciiTheme="minorHAnsi" w:hAnsiTheme="minorHAnsi"/>
                <w:iCs/>
                <w:sz w:val="20"/>
                <w:szCs w:val="20"/>
              </w:rPr>
              <w:t>r</w:t>
            </w:r>
            <w:r w:rsidRPr="00EC4094">
              <w:rPr>
                <w:rFonts w:asciiTheme="minorHAnsi" w:hAnsiTheme="minorHAnsi"/>
                <w:iCs/>
                <w:sz w:val="20"/>
                <w:szCs w:val="20"/>
              </w:rPr>
              <w:t xml:space="preserve">educe </w:t>
            </w:r>
            <w:r>
              <w:rPr>
                <w:rFonts w:asciiTheme="minorHAnsi" w:hAnsiTheme="minorHAnsi"/>
                <w:iCs/>
                <w:sz w:val="20"/>
                <w:szCs w:val="20"/>
              </w:rPr>
              <w:t xml:space="preserve">the number </w:t>
            </w:r>
            <w:r w:rsidRPr="00EC4094">
              <w:rPr>
                <w:rFonts w:asciiTheme="minorHAnsi" w:hAnsiTheme="minorHAnsi"/>
                <w:iCs/>
                <w:sz w:val="20"/>
                <w:szCs w:val="20"/>
              </w:rPr>
              <w:t xml:space="preserve">of calls into the </w:t>
            </w:r>
            <w:r>
              <w:rPr>
                <w:rFonts w:asciiTheme="minorHAnsi" w:hAnsiTheme="minorHAnsi"/>
                <w:iCs/>
                <w:sz w:val="20"/>
                <w:szCs w:val="20"/>
              </w:rPr>
              <w:t>Customer Call Centre,</w:t>
            </w:r>
          </w:p>
          <w:p w:rsidR="003969B7" w:rsidP="00F23305" w14:paraId="477AE7B4" w14:textId="77777777">
            <w:pPr>
              <w:pStyle w:val="TableText"/>
              <w:numPr>
                <w:ilvl w:val="0"/>
                <w:numId w:val="4"/>
              </w:numPr>
              <w:ind w:left="238" w:hanging="180"/>
              <w:rPr>
                <w:rFonts w:asciiTheme="minorHAnsi" w:hAnsiTheme="minorHAnsi"/>
                <w:iCs/>
                <w:sz w:val="20"/>
                <w:szCs w:val="20"/>
              </w:rPr>
            </w:pPr>
            <w:r>
              <w:rPr>
                <w:rFonts w:asciiTheme="minorHAnsi" w:hAnsiTheme="minorHAnsi"/>
                <w:iCs/>
                <w:sz w:val="20"/>
                <w:szCs w:val="20"/>
              </w:rPr>
              <w:t>p</w:t>
            </w:r>
            <w:r w:rsidRPr="00EC4094">
              <w:rPr>
                <w:rFonts w:asciiTheme="minorHAnsi" w:hAnsiTheme="minorHAnsi"/>
                <w:iCs/>
                <w:sz w:val="20"/>
                <w:szCs w:val="20"/>
              </w:rPr>
              <w:t xml:space="preserve">rovide 24/7 answers to inquiries from </w:t>
            </w:r>
            <w:r>
              <w:rPr>
                <w:rFonts w:asciiTheme="minorHAnsi" w:hAnsiTheme="minorHAnsi"/>
                <w:iCs/>
                <w:sz w:val="20"/>
                <w:szCs w:val="20"/>
              </w:rPr>
              <w:t>m</w:t>
            </w:r>
            <w:r w:rsidRPr="00EC4094">
              <w:rPr>
                <w:rFonts w:asciiTheme="minorHAnsi" w:hAnsiTheme="minorHAnsi"/>
                <w:iCs/>
                <w:sz w:val="20"/>
                <w:szCs w:val="20"/>
              </w:rPr>
              <w:t>embers</w:t>
            </w:r>
            <w:r>
              <w:rPr>
                <w:rFonts w:asciiTheme="minorHAnsi" w:hAnsiTheme="minorHAnsi"/>
                <w:iCs/>
                <w:sz w:val="20"/>
                <w:szCs w:val="20"/>
              </w:rPr>
              <w:t>,</w:t>
            </w:r>
          </w:p>
        </w:tc>
        <w:tc>
          <w:tcPr>
            <w:tcW w:w="3402" w:type="dxa"/>
            <w:vAlign w:val="center"/>
          </w:tcPr>
          <w:p w:rsidR="003969B7" w:rsidP="00F23305" w14:paraId="5117BF6E" w14:textId="20913FB7">
            <w:pPr>
              <w:pStyle w:val="TableText"/>
              <w:numPr>
                <w:ilvl w:val="0"/>
                <w:numId w:val="4"/>
              </w:numPr>
              <w:ind w:left="238" w:hanging="180"/>
              <w:rPr>
                <w:rFonts w:asciiTheme="minorHAnsi" w:hAnsiTheme="minorHAnsi"/>
                <w:iCs/>
                <w:sz w:val="20"/>
                <w:szCs w:val="20"/>
              </w:rPr>
            </w:pPr>
            <w:r>
              <w:rPr>
                <w:rFonts w:asciiTheme="minorHAnsi" w:hAnsiTheme="minorHAnsi"/>
                <w:iCs/>
                <w:sz w:val="20"/>
                <w:szCs w:val="20"/>
              </w:rPr>
              <w:t>tunl.chat will provide support  for the simple inquiries while</w:t>
            </w:r>
            <w:r w:rsidRPr="00EC4094">
              <w:rPr>
                <w:rFonts w:asciiTheme="minorHAnsi" w:hAnsiTheme="minorHAnsi"/>
                <w:iCs/>
                <w:sz w:val="20"/>
                <w:szCs w:val="20"/>
              </w:rPr>
              <w:t xml:space="preserve"> more complex support </w:t>
            </w:r>
            <w:r>
              <w:rPr>
                <w:rFonts w:asciiTheme="minorHAnsi" w:hAnsiTheme="minorHAnsi"/>
                <w:iCs/>
                <w:sz w:val="20"/>
                <w:szCs w:val="20"/>
              </w:rPr>
              <w:t>will be</w:t>
            </w:r>
            <w:r w:rsidRPr="00EC4094">
              <w:rPr>
                <w:rFonts w:asciiTheme="minorHAnsi" w:hAnsiTheme="minorHAnsi"/>
                <w:iCs/>
                <w:sz w:val="20"/>
                <w:szCs w:val="20"/>
              </w:rPr>
              <w:t xml:space="preserve"> provided by staff</w:t>
            </w:r>
            <w:r>
              <w:rPr>
                <w:rFonts w:asciiTheme="minorHAnsi" w:hAnsiTheme="minorHAnsi"/>
                <w:iCs/>
                <w:sz w:val="20"/>
                <w:szCs w:val="20"/>
              </w:rPr>
              <w:t>,</w:t>
            </w:r>
          </w:p>
          <w:p w:rsidR="003969B7" w:rsidRPr="009110EE" w:rsidP="00F23305" w14:paraId="1717AD0A" w14:textId="77777777">
            <w:pPr>
              <w:pStyle w:val="TableText"/>
              <w:numPr>
                <w:ilvl w:val="0"/>
                <w:numId w:val="4"/>
              </w:numPr>
              <w:ind w:left="238" w:hanging="180"/>
              <w:rPr>
                <w:iCs/>
                <w:sz w:val="20"/>
                <w:szCs w:val="20"/>
              </w:rPr>
            </w:pPr>
            <w:r w:rsidRPr="009110EE">
              <w:rPr>
                <w:rFonts w:asciiTheme="minorHAnsi" w:hAnsiTheme="minorHAnsi"/>
                <w:iCs/>
                <w:sz w:val="20"/>
                <w:szCs w:val="20"/>
              </w:rPr>
              <w:t>improve self-serve capabilities.</w:t>
            </w:r>
          </w:p>
        </w:tc>
      </w:tr>
      <w:tr w14:paraId="0C142D3F" w14:textId="77777777" w:rsidTr="003969B7">
        <w:tblPrEx>
          <w:tblW w:w="9634" w:type="dxa"/>
          <w:tblLook w:val="04A0"/>
        </w:tblPrEx>
        <w:tc>
          <w:tcPr>
            <w:tcW w:w="562" w:type="dxa"/>
            <w:vAlign w:val="center"/>
          </w:tcPr>
          <w:p w:rsidR="003969B7" w:rsidRPr="003969B7" w:rsidP="003969B7" w14:paraId="3BA80DFF" w14:textId="6DDF40B9">
            <w:pPr>
              <w:rPr>
                <w:sz w:val="20"/>
                <w:szCs w:val="20"/>
              </w:rPr>
            </w:pPr>
            <w:r>
              <w:rPr>
                <w:sz w:val="20"/>
                <w:szCs w:val="20"/>
              </w:rPr>
              <w:t>5</w:t>
            </w:r>
          </w:p>
        </w:tc>
        <w:tc>
          <w:tcPr>
            <w:tcW w:w="2268" w:type="dxa"/>
            <w:vAlign w:val="center"/>
          </w:tcPr>
          <w:p w:rsidR="003969B7" w:rsidRPr="003969B7" w:rsidP="003969B7" w14:paraId="392DCFC6" w14:textId="77777777">
            <w:pPr>
              <w:rPr>
                <w:iCs/>
                <w:sz w:val="20"/>
                <w:szCs w:val="20"/>
              </w:rPr>
            </w:pPr>
            <w:r w:rsidRPr="003969B7">
              <w:rPr>
                <w:iCs/>
                <w:sz w:val="20"/>
                <w:szCs w:val="20"/>
                <w:lang w:val="en-US"/>
              </w:rPr>
              <w:t>Execution of full marketing plans for tunl.chat:</w:t>
            </w:r>
          </w:p>
        </w:tc>
        <w:tc>
          <w:tcPr>
            <w:tcW w:w="3402" w:type="dxa"/>
            <w:vAlign w:val="center"/>
          </w:tcPr>
          <w:p w:rsidR="003969B7" w:rsidRPr="003969B7" w:rsidP="00F23305" w14:paraId="2D88AB22" w14:textId="77777777">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marketing materials (e.g., social, web, branch) developed &amp; implemented,</w:t>
            </w:r>
          </w:p>
          <w:p w:rsidR="003969B7" w:rsidRPr="003969B7" w:rsidP="00F23305" w14:paraId="6F1A06C6" w14:textId="77777777">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internal communication strategy for all staff developed &amp; implemented,</w:t>
            </w:r>
          </w:p>
        </w:tc>
        <w:tc>
          <w:tcPr>
            <w:tcW w:w="3402" w:type="dxa"/>
            <w:vAlign w:val="center"/>
          </w:tcPr>
          <w:p w:rsidR="003969B7" w:rsidRPr="003969B7" w:rsidP="00F23305" w14:paraId="5482C873" w14:textId="57CAC6CA">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 xml:space="preserve">All members within </w:t>
            </w:r>
            <w:r w:rsidR="00026AA7">
              <w:rPr>
                <w:rFonts w:asciiTheme="minorHAnsi" w:hAnsiTheme="minorHAnsi"/>
                <w:iCs/>
                <w:sz w:val="20"/>
                <w:szCs w:val="20"/>
              </w:rPr>
              <w:t>CWB</w:t>
            </w:r>
            <w:r w:rsidRPr="003969B7" w:rsidR="00026AA7">
              <w:rPr>
                <w:rFonts w:asciiTheme="minorHAnsi" w:hAnsiTheme="minorHAnsi"/>
                <w:iCs/>
                <w:sz w:val="20"/>
                <w:szCs w:val="20"/>
              </w:rPr>
              <w:t xml:space="preserve">’s </w:t>
            </w:r>
            <w:r w:rsidRPr="003969B7">
              <w:rPr>
                <w:rFonts w:asciiTheme="minorHAnsi" w:hAnsiTheme="minorHAnsi"/>
                <w:iCs/>
                <w:sz w:val="20"/>
                <w:szCs w:val="20"/>
              </w:rPr>
              <w:t>target market of tunl.chat will be aware of the service before or shortly after launch,</w:t>
            </w:r>
          </w:p>
          <w:p w:rsidR="003969B7" w:rsidRPr="003969B7" w:rsidP="00F23305" w14:paraId="3850BA9F" w14:textId="77777777">
            <w:pPr>
              <w:pStyle w:val="TableText"/>
              <w:numPr>
                <w:ilvl w:val="0"/>
                <w:numId w:val="4"/>
              </w:numPr>
              <w:ind w:left="238" w:hanging="180"/>
              <w:rPr>
                <w:rFonts w:asciiTheme="minorHAnsi" w:hAnsiTheme="minorHAnsi"/>
                <w:iCs/>
                <w:sz w:val="20"/>
                <w:szCs w:val="20"/>
              </w:rPr>
            </w:pPr>
            <w:r w:rsidRPr="003969B7">
              <w:rPr>
                <w:rFonts w:asciiTheme="minorHAnsi" w:hAnsiTheme="minorHAnsi"/>
                <w:iCs/>
                <w:sz w:val="20"/>
                <w:szCs w:val="20"/>
              </w:rPr>
              <w:t>staff are actively promoting the application when appropriate.</w:t>
            </w:r>
          </w:p>
        </w:tc>
      </w:tr>
      <w:tr w14:paraId="45A07884" w14:textId="77777777" w:rsidTr="003969B7">
        <w:tblPrEx>
          <w:tblW w:w="9634" w:type="dxa"/>
          <w:tblLook w:val="04A0"/>
        </w:tblPrEx>
        <w:tc>
          <w:tcPr>
            <w:tcW w:w="562" w:type="dxa"/>
            <w:vAlign w:val="center"/>
          </w:tcPr>
          <w:p w:rsidR="003969B7" w:rsidRPr="00EC4094" w:rsidP="003969B7" w14:paraId="7D18884C" w14:textId="19391158">
            <w:pPr>
              <w:rPr>
                <w:sz w:val="20"/>
                <w:szCs w:val="20"/>
              </w:rPr>
            </w:pPr>
            <w:r>
              <w:rPr>
                <w:sz w:val="20"/>
                <w:szCs w:val="20"/>
              </w:rPr>
              <w:t>6</w:t>
            </w:r>
          </w:p>
        </w:tc>
        <w:tc>
          <w:tcPr>
            <w:tcW w:w="2268" w:type="dxa"/>
            <w:vAlign w:val="center"/>
          </w:tcPr>
          <w:p w:rsidR="003969B7" w:rsidRPr="00EC4094" w:rsidP="003969B7" w14:paraId="3131D794" w14:textId="77777777">
            <w:pPr>
              <w:rPr>
                <w:iCs/>
                <w:sz w:val="20"/>
                <w:szCs w:val="20"/>
                <w:lang w:val="en-US"/>
              </w:rPr>
            </w:pPr>
            <w:r w:rsidRPr="00EC4094">
              <w:rPr>
                <w:iCs/>
                <w:sz w:val="20"/>
                <w:szCs w:val="20"/>
                <w:lang w:val="en-US"/>
              </w:rPr>
              <w:t>Robust training is executed to ensure operational readiness:</w:t>
            </w:r>
          </w:p>
        </w:tc>
        <w:tc>
          <w:tcPr>
            <w:tcW w:w="3402" w:type="dxa"/>
            <w:vAlign w:val="center"/>
          </w:tcPr>
          <w:p w:rsidR="003969B7" w:rsidP="00F23305" w14:paraId="602807EE" w14:textId="49A74DCA">
            <w:pPr>
              <w:pStyle w:val="TableText"/>
              <w:numPr>
                <w:ilvl w:val="0"/>
                <w:numId w:val="4"/>
              </w:numPr>
              <w:ind w:left="238" w:hanging="180"/>
              <w:rPr>
                <w:rFonts w:asciiTheme="minorHAnsi" w:hAnsiTheme="minorHAnsi"/>
                <w:iCs/>
                <w:sz w:val="20"/>
                <w:szCs w:val="20"/>
              </w:rPr>
            </w:pPr>
            <w:r w:rsidRPr="00EC4094">
              <w:rPr>
                <w:rFonts w:asciiTheme="minorHAnsi" w:hAnsiTheme="minorHAnsi"/>
                <w:iCs/>
                <w:sz w:val="20"/>
                <w:szCs w:val="20"/>
              </w:rPr>
              <w:t xml:space="preserve">knowledge transfer completed for </w:t>
            </w:r>
            <w:r>
              <w:rPr>
                <w:rFonts w:asciiTheme="minorHAnsi" w:hAnsiTheme="minorHAnsi"/>
                <w:iCs/>
                <w:sz w:val="20"/>
                <w:szCs w:val="20"/>
              </w:rPr>
              <w:t xml:space="preserve">Customer Call Centre and channel support staff </w:t>
            </w:r>
            <w:r w:rsidRPr="00EC4094">
              <w:rPr>
                <w:rFonts w:asciiTheme="minorHAnsi" w:hAnsiTheme="minorHAnsi"/>
                <w:iCs/>
                <w:sz w:val="20"/>
                <w:szCs w:val="20"/>
              </w:rPr>
              <w:t>and vendors</w:t>
            </w:r>
            <w:r>
              <w:rPr>
                <w:rFonts w:asciiTheme="minorHAnsi" w:hAnsiTheme="minorHAnsi"/>
                <w:iCs/>
                <w:sz w:val="20"/>
                <w:szCs w:val="20"/>
              </w:rPr>
              <w:t>,</w:t>
            </w:r>
          </w:p>
        </w:tc>
        <w:tc>
          <w:tcPr>
            <w:tcW w:w="3402" w:type="dxa"/>
            <w:vAlign w:val="center"/>
          </w:tcPr>
          <w:p w:rsidR="003969B7" w:rsidRPr="00EC4094" w:rsidP="00F23305" w14:paraId="7AC51404" w14:textId="6E0AC39D">
            <w:pPr>
              <w:pStyle w:val="TableText"/>
              <w:numPr>
                <w:ilvl w:val="0"/>
                <w:numId w:val="4"/>
              </w:numPr>
              <w:ind w:left="238" w:hanging="180"/>
              <w:rPr>
                <w:rFonts w:asciiTheme="minorHAnsi" w:hAnsiTheme="minorHAnsi"/>
                <w:iCs/>
                <w:sz w:val="20"/>
                <w:szCs w:val="20"/>
              </w:rPr>
            </w:pPr>
            <w:r w:rsidRPr="00EC4094">
              <w:rPr>
                <w:rFonts w:asciiTheme="minorHAnsi" w:hAnsiTheme="minorHAnsi"/>
                <w:iCs/>
                <w:sz w:val="20"/>
                <w:szCs w:val="20"/>
              </w:rPr>
              <w:t xml:space="preserve">ability to answer </w:t>
            </w:r>
            <w:r w:rsidR="00026AA7">
              <w:rPr>
                <w:rFonts w:asciiTheme="minorHAnsi" w:hAnsiTheme="minorHAnsi"/>
                <w:iCs/>
                <w:sz w:val="20"/>
                <w:szCs w:val="20"/>
              </w:rPr>
              <w:t xml:space="preserve">CWB </w:t>
            </w:r>
            <w:r w:rsidRPr="00EC4094">
              <w:rPr>
                <w:rFonts w:asciiTheme="minorHAnsi" w:hAnsiTheme="minorHAnsi"/>
                <w:iCs/>
                <w:sz w:val="20"/>
                <w:szCs w:val="20"/>
              </w:rPr>
              <w:t>client questions and act as first-line support</w:t>
            </w:r>
            <w:r>
              <w:rPr>
                <w:rFonts w:asciiTheme="minorHAnsi" w:hAnsiTheme="minorHAnsi"/>
                <w:iCs/>
                <w:sz w:val="20"/>
                <w:szCs w:val="20"/>
              </w:rPr>
              <w:t>,</w:t>
            </w:r>
          </w:p>
          <w:p w:rsidR="003969B7" w:rsidP="00F23305" w14:paraId="759DE67E" w14:textId="77777777">
            <w:pPr>
              <w:pStyle w:val="TableText"/>
              <w:numPr>
                <w:ilvl w:val="0"/>
                <w:numId w:val="4"/>
              </w:numPr>
              <w:ind w:left="238" w:hanging="180"/>
              <w:rPr>
                <w:rFonts w:asciiTheme="minorHAnsi" w:hAnsiTheme="minorHAnsi"/>
                <w:iCs/>
                <w:sz w:val="20"/>
                <w:szCs w:val="20"/>
              </w:rPr>
            </w:pPr>
            <w:r w:rsidRPr="00EC4094">
              <w:rPr>
                <w:rFonts w:asciiTheme="minorHAnsi" w:hAnsiTheme="minorHAnsi"/>
                <w:iCs/>
                <w:sz w:val="20"/>
                <w:szCs w:val="20"/>
              </w:rPr>
              <w:t>incident &amp; problem management processes updated and understood</w:t>
            </w:r>
            <w:r>
              <w:rPr>
                <w:rFonts w:asciiTheme="minorHAnsi" w:hAnsiTheme="minorHAnsi"/>
                <w:iCs/>
                <w:sz w:val="20"/>
                <w:szCs w:val="20"/>
              </w:rPr>
              <w:t>.</w:t>
            </w:r>
          </w:p>
        </w:tc>
      </w:tr>
    </w:tbl>
    <w:p w:rsidR="003969B7" w:rsidP="003969B7" w14:paraId="383C4CD3" w14:textId="16AB0523"/>
    <w:p w:rsidR="00F37E84" w:rsidRPr="00F37E84" w:rsidP="00F37E84" w14:paraId="39F0C91C" w14:textId="6EDB54CE">
      <w:pPr>
        <w:pStyle w:val="HeadingF2"/>
      </w:pPr>
      <w:bookmarkStart w:id="68" w:name="_Toc39572536"/>
      <w:r w:rsidRPr="00F37E84">
        <w:t>Project Approach</w:t>
      </w:r>
      <w:bookmarkEnd w:id="68"/>
    </w:p>
    <w:p w:rsidR="00F37E84" w:rsidP="003969B7" w14:paraId="6F51497C" w14:textId="1C7D148F"/>
    <w:p w:rsidR="006F39A3" w:rsidP="003969B7" w14:paraId="66447C1E" w14:textId="6BB94E0B">
      <w:r>
        <w:t>The implementation of the project will follow a phased</w:t>
      </w:r>
      <w:r w:rsidR="00981C97">
        <w:t xml:space="preserve">, waterfall </w:t>
      </w:r>
      <w:r>
        <w:t>approach, with planning for Phase 2 starting after Phase 1 is complete</w:t>
      </w:r>
      <w:r w:rsidR="007D5039">
        <w:t xml:space="preserve">. </w:t>
      </w:r>
      <w:r>
        <w:t xml:space="preserve">The </w:t>
      </w:r>
      <w:r w:rsidR="001641D2">
        <w:t>expected</w:t>
      </w:r>
      <w:r w:rsidR="0075268E">
        <w:t xml:space="preserve"> </w:t>
      </w:r>
      <w:r>
        <w:t xml:space="preserve">overall timeline for completion </w:t>
      </w:r>
      <w:r w:rsidR="001641D2">
        <w:t>is</w:t>
      </w:r>
      <w:r>
        <w:t xml:space="preserve"> no more than 9 months broken down as follows:</w:t>
      </w:r>
    </w:p>
    <w:p w:rsidR="006F39A3" w:rsidP="006F39A3" w14:paraId="03152B42" w14:textId="77777777">
      <w:pPr>
        <w:pStyle w:val="ListParagraph"/>
        <w:numPr>
          <w:ilvl w:val="0"/>
          <w:numId w:val="33"/>
        </w:numPr>
      </w:pPr>
      <w:r>
        <w:t>Planning for Phase 1 (Automation Bot) will be completed within 1 month of project initiation with the launch of Phase 1 taking place no later than 3 months after the Phase 1 kick off.</w:t>
      </w:r>
    </w:p>
    <w:p w:rsidR="006F39A3" w:rsidP="006F39A3" w14:paraId="3F8C103A" w14:textId="09752963">
      <w:pPr>
        <w:pStyle w:val="ListParagraph"/>
        <w:numPr>
          <w:ilvl w:val="0"/>
          <w:numId w:val="33"/>
        </w:numPr>
      </w:pPr>
      <w:r>
        <w:t xml:space="preserve">Planning for Phase 2 (Everyday Banking) will begin no later than 1 month following the completion of Phase 1 and will be completed </w:t>
      </w:r>
      <w:r w:rsidR="00F26D41">
        <w:t>in a reasonable and mutually agreed-upon timeframe</w:t>
      </w:r>
      <w:r>
        <w:t xml:space="preserve">. </w:t>
      </w:r>
    </w:p>
    <w:p w:rsidR="006F39A3" w:rsidP="009450B6" w14:paraId="6C1FFC56" w14:textId="77777777">
      <w:pPr>
        <w:pStyle w:val="ListParagraph"/>
      </w:pPr>
    </w:p>
    <w:p w:rsidR="003969B7" w:rsidRPr="004B0E71" w:rsidP="00F37E84" w14:paraId="7C5C1191" w14:textId="77777777">
      <w:pPr>
        <w:pStyle w:val="HeadingF2"/>
      </w:pPr>
      <w:bookmarkStart w:id="69" w:name="_Toc32915512"/>
      <w:bookmarkStart w:id="70" w:name="_Toc32915513"/>
      <w:bookmarkStart w:id="71" w:name="_Toc32915532"/>
      <w:bookmarkStart w:id="72" w:name="_Toc32915538"/>
      <w:bookmarkStart w:id="73" w:name="_Toc32915570"/>
      <w:bookmarkStart w:id="74" w:name="_Toc32915571"/>
      <w:bookmarkStart w:id="75" w:name="_Toc39572537"/>
      <w:bookmarkEnd w:id="69"/>
      <w:bookmarkEnd w:id="70"/>
      <w:bookmarkEnd w:id="71"/>
      <w:bookmarkEnd w:id="72"/>
      <w:bookmarkEnd w:id="73"/>
      <w:bookmarkEnd w:id="74"/>
      <w:r w:rsidRPr="004B0E71">
        <w:t>Project Scope</w:t>
      </w:r>
      <w:bookmarkEnd w:id="75"/>
    </w:p>
    <w:p w:rsidR="003969B7" w:rsidRPr="002C207B" w:rsidP="00F37E84" w14:paraId="731ADC7C" w14:textId="77777777">
      <w:pPr>
        <w:pStyle w:val="HeadingF3"/>
      </w:pPr>
      <w:bookmarkStart w:id="76" w:name="_Toc39572538"/>
      <w:r w:rsidRPr="002C207B">
        <w:t>Scope Definition</w:t>
      </w:r>
      <w:bookmarkEnd w:id="76"/>
    </w:p>
    <w:p w:rsidR="003969B7" w:rsidP="003969B7" w14:paraId="68898824" w14:textId="277C5533">
      <w:pPr>
        <w:spacing w:after="60"/>
      </w:pPr>
      <w:r w:rsidRPr="00F37E84">
        <w:rPr>
          <w:iCs/>
        </w:rPr>
        <w:t>The scope of the tunl.chat project is to develop, test and implement a chatbot with integration into tunl.</w:t>
      </w:r>
      <w:r w:rsidR="00C35B22">
        <w:rPr>
          <w:iCs/>
        </w:rPr>
        <w:t>, deployed to cwbank.com,</w:t>
      </w:r>
      <w:r w:rsidRPr="00F37E84">
        <w:rPr>
          <w:iCs/>
        </w:rPr>
        <w:t xml:space="preserve"> through a phased approach. The scope of the project includes </w:t>
      </w:r>
      <w:r w:rsidRPr="00F37E84">
        <w:t xml:space="preserve">all the tasks and activities required to implement </w:t>
      </w:r>
      <w:r w:rsidR="00D81F81">
        <w:t xml:space="preserve">a single </w:t>
      </w:r>
      <w:r w:rsidR="006F39A3">
        <w:t xml:space="preserve">instance of the </w:t>
      </w:r>
      <w:r w:rsidRPr="00F37E84">
        <w:t xml:space="preserve">tunl.chat service </w:t>
      </w:r>
      <w:r w:rsidR="00026AA7">
        <w:t>on</w:t>
      </w:r>
      <w:r w:rsidRPr="00F37E84" w:rsidR="00026AA7">
        <w:t xml:space="preserve"> </w:t>
      </w:r>
      <w:r w:rsidRPr="00F37E84">
        <w:t xml:space="preserve">CWB’s </w:t>
      </w:r>
      <w:r w:rsidR="00026AA7">
        <w:t>cwbank.com website</w:t>
      </w:r>
      <w:r w:rsidRPr="00F37E84">
        <w:t>:</w:t>
      </w:r>
    </w:p>
    <w:p w:rsidR="003969B7" w:rsidP="00F23305" w14:paraId="7F38BA18" w14:textId="77777777">
      <w:pPr>
        <w:pStyle w:val="ListParagraph"/>
        <w:numPr>
          <w:ilvl w:val="0"/>
          <w:numId w:val="14"/>
        </w:numPr>
        <w:spacing w:after="40"/>
      </w:pPr>
      <w:r>
        <w:t>Chatbot Flow Development</w:t>
      </w:r>
    </w:p>
    <w:p w:rsidR="003969B7" w:rsidP="00F23305" w14:paraId="3E4835F0" w14:textId="77777777">
      <w:pPr>
        <w:pStyle w:val="ListParagraph"/>
        <w:numPr>
          <w:ilvl w:val="0"/>
          <w:numId w:val="14"/>
        </w:numPr>
        <w:spacing w:after="40"/>
      </w:pPr>
      <w:r>
        <w:t>Content Development</w:t>
      </w:r>
    </w:p>
    <w:p w:rsidR="003969B7" w:rsidP="00F23305" w14:paraId="7349FE8B" w14:textId="77777777">
      <w:pPr>
        <w:pStyle w:val="ListParagraph"/>
        <w:numPr>
          <w:ilvl w:val="0"/>
          <w:numId w:val="14"/>
        </w:numPr>
        <w:spacing w:after="40"/>
      </w:pPr>
      <w:r>
        <w:t>Reporting</w:t>
      </w:r>
    </w:p>
    <w:p w:rsidR="003969B7" w:rsidRPr="00F37E84" w:rsidP="00F23305" w14:paraId="78B709D6" w14:textId="4F43B416">
      <w:pPr>
        <w:pStyle w:val="ListParagraph"/>
        <w:numPr>
          <w:ilvl w:val="0"/>
          <w:numId w:val="14"/>
        </w:numPr>
        <w:spacing w:after="40"/>
      </w:pPr>
      <w:r w:rsidRPr="00F37E84">
        <w:t>FSEF</w:t>
      </w:r>
      <w:r w:rsidRPr="00F37E84">
        <w:t xml:space="preserve"> file creation</w:t>
      </w:r>
    </w:p>
    <w:p w:rsidR="003969B7" w:rsidP="00F23305" w14:paraId="210153F3" w14:textId="77777777">
      <w:pPr>
        <w:pStyle w:val="ListParagraph"/>
        <w:numPr>
          <w:ilvl w:val="0"/>
          <w:numId w:val="14"/>
        </w:numPr>
        <w:spacing w:after="40"/>
      </w:pPr>
      <w:r>
        <w:t>Operational Supporting Process &amp; Documentation</w:t>
      </w:r>
    </w:p>
    <w:p w:rsidR="003969B7" w:rsidP="00F23305" w14:paraId="4AFE58D5" w14:textId="77777777">
      <w:pPr>
        <w:pStyle w:val="ListParagraph"/>
        <w:numPr>
          <w:ilvl w:val="0"/>
          <w:numId w:val="14"/>
        </w:numPr>
        <w:spacing w:after="40"/>
      </w:pPr>
      <w:r>
        <w:t>Marketing &amp; Communications Plan and Content</w:t>
      </w:r>
    </w:p>
    <w:p w:rsidR="003969B7" w:rsidP="00F23305" w14:paraId="1AA2CF21" w14:textId="77777777">
      <w:pPr>
        <w:pStyle w:val="ListParagraph"/>
        <w:numPr>
          <w:ilvl w:val="0"/>
          <w:numId w:val="14"/>
        </w:numPr>
        <w:spacing w:after="40"/>
      </w:pPr>
      <w:r>
        <w:t>Training &amp; Implementation Readiness</w:t>
      </w:r>
    </w:p>
    <w:p w:rsidR="003969B7" w:rsidP="003969B7" w14:paraId="72F0E01B" w14:textId="77777777">
      <w:pPr>
        <w:spacing w:after="60"/>
      </w:pPr>
    </w:p>
    <w:p w:rsidR="003969B7" w:rsidP="00D81F81" w14:paraId="1DD251B7" w14:textId="252F621E">
      <w:pPr>
        <w:spacing w:after="60"/>
      </w:pPr>
      <w:r w:rsidRPr="002C207B">
        <w:rPr>
          <w:b/>
          <w:bCs/>
        </w:rPr>
        <w:t>Out of Scope</w:t>
      </w:r>
      <w:r>
        <w:t>:</w:t>
      </w:r>
    </w:p>
    <w:p w:rsidR="00724DE8" w:rsidP="00724DE8" w14:paraId="086A58FC" w14:textId="3D5E3A0C">
      <w:pPr>
        <w:pStyle w:val="ListParagraph"/>
        <w:numPr>
          <w:ilvl w:val="0"/>
          <w:numId w:val="32"/>
        </w:numPr>
        <w:spacing w:after="60"/>
      </w:pPr>
      <w:r>
        <w:t>FICANEX providing direct project management services to Canadian Western Bank’s project team</w:t>
      </w:r>
    </w:p>
    <w:p w:rsidR="00D0554B" w:rsidP="00724DE8" w14:paraId="62E5C289" w14:textId="105CA8AE">
      <w:pPr>
        <w:pStyle w:val="ListParagraph"/>
        <w:numPr>
          <w:ilvl w:val="0"/>
          <w:numId w:val="32"/>
        </w:numPr>
        <w:spacing w:after="60"/>
      </w:pPr>
      <w:r>
        <w:t>CWB’s Third-party costs</w:t>
      </w:r>
    </w:p>
    <w:p w:rsidR="00724DE8" w:rsidP="00724DE8" w14:paraId="19CFAF98" w14:textId="77777777">
      <w:pPr>
        <w:pStyle w:val="ListParagraph"/>
        <w:numPr>
          <w:ilvl w:val="0"/>
          <w:numId w:val="32"/>
        </w:numPr>
        <w:spacing w:after="60"/>
      </w:pPr>
      <w:r>
        <w:t>A</w:t>
      </w:r>
      <w:r w:rsidRPr="00D04777">
        <w:t>ny activity, milestone, or output not explicitly stated herein</w:t>
      </w:r>
      <w:r>
        <w:t>.</w:t>
      </w:r>
    </w:p>
    <w:p w:rsidR="00724DE8" w:rsidP="009450B6" w14:paraId="47E0E576" w14:textId="77777777">
      <w:pPr>
        <w:pStyle w:val="ListParagraph"/>
        <w:spacing w:after="60"/>
      </w:pPr>
    </w:p>
    <w:p w:rsidR="00F37E84" w:rsidRPr="004B0E71" w:rsidP="003969B7" w14:paraId="63A9122C" w14:textId="77777777">
      <w:pPr>
        <w:spacing w:after="60"/>
        <w:ind w:firstLine="720"/>
      </w:pPr>
    </w:p>
    <w:p w:rsidR="003969B7" w:rsidRPr="002C207B" w:rsidP="00F37E84" w14:paraId="28958E28" w14:textId="77777777">
      <w:pPr>
        <w:pStyle w:val="HeadingF3"/>
      </w:pPr>
      <w:bookmarkStart w:id="77" w:name="_Toc32915575"/>
      <w:bookmarkStart w:id="78" w:name="_Toc32915576"/>
      <w:bookmarkStart w:id="79" w:name="_Toc32915577"/>
      <w:bookmarkStart w:id="80" w:name="_Toc32915578"/>
      <w:bookmarkStart w:id="81" w:name="_Toc32915579"/>
      <w:bookmarkStart w:id="82" w:name="_Toc32915580"/>
      <w:bookmarkStart w:id="83" w:name="_Toc32915581"/>
      <w:bookmarkStart w:id="84" w:name="_Toc32915582"/>
      <w:bookmarkStart w:id="85" w:name="_Toc32915583"/>
      <w:bookmarkStart w:id="86" w:name="_Toc32915584"/>
      <w:bookmarkStart w:id="87" w:name="_Toc39572539"/>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77"/>
      <w:bookmarkEnd w:id="78"/>
      <w:bookmarkEnd w:id="79"/>
      <w:bookmarkEnd w:id="80"/>
      <w:bookmarkEnd w:id="81"/>
      <w:bookmarkEnd w:id="82"/>
      <w:bookmarkEnd w:id="83"/>
      <w:bookmarkEnd w:id="84"/>
      <w:bookmarkEnd w:id="85"/>
      <w:bookmarkEnd w:id="86"/>
      <w:r w:rsidRPr="002C207B">
        <w:t>Activities</w:t>
      </w:r>
      <w:bookmarkEnd w:id="87"/>
    </w:p>
    <w:p w:rsidR="003969B7" w:rsidRPr="004B0E71" w:rsidP="003969B7" w14:paraId="0C7B629C" w14:textId="77777777"/>
    <w:tbl>
      <w:tblPr>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tblPr>
      <w:tblGrid>
        <w:gridCol w:w="8789"/>
      </w:tblGrid>
      <w:tr w14:paraId="55EC67A1" w14:textId="77777777" w:rsidTr="003969B7">
        <w:tblPrEx>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tblPrEx>
        <w:trPr>
          <w:cantSplit/>
          <w:trHeight w:val="430"/>
          <w:tblHeader/>
        </w:trPr>
        <w:tc>
          <w:tcPr>
            <w:tcW w:w="8789" w:type="dxa"/>
            <w:tcBorders>
              <w:bottom w:val="single" w:sz="4" w:space="0" w:color="C0C0C0"/>
            </w:tcBorders>
            <w:shd w:val="clear" w:color="auto" w:fill="E6E6E6"/>
            <w:vAlign w:val="center"/>
          </w:tcPr>
          <w:p w:rsidR="003969B7" w:rsidRPr="00155594" w:rsidP="00981CC7" w14:paraId="7482B87C" w14:textId="54211F44">
            <w:pPr>
              <w:pStyle w:val="TableHeader"/>
              <w:ind w:left="360"/>
              <w:rPr>
                <w:rFonts w:asciiTheme="minorHAnsi" w:hAnsiTheme="minorHAnsi" w:cs="Arial"/>
                <w:sz w:val="20"/>
                <w:szCs w:val="20"/>
              </w:rPr>
            </w:pPr>
            <w:r w:rsidRPr="00155594">
              <w:rPr>
                <w:rFonts w:asciiTheme="minorHAnsi" w:hAnsiTheme="minorHAnsi" w:cs="Arial"/>
                <w:sz w:val="20"/>
                <w:szCs w:val="20"/>
              </w:rPr>
              <w:t>Activities – In Scope</w:t>
            </w:r>
            <w:r>
              <w:rPr>
                <w:rFonts w:asciiTheme="minorHAnsi" w:hAnsiTheme="minorHAnsi" w:cs="Arial"/>
                <w:sz w:val="20"/>
                <w:szCs w:val="20"/>
              </w:rPr>
              <w:t xml:space="preserve"> for FICANEX and CWB</w:t>
            </w:r>
            <w:r w:rsidR="00D81F81">
              <w:rPr>
                <w:rFonts w:asciiTheme="minorHAnsi" w:hAnsiTheme="minorHAnsi" w:cs="Arial"/>
                <w:sz w:val="20"/>
                <w:szCs w:val="20"/>
              </w:rPr>
              <w:t xml:space="preserve"> </w:t>
            </w:r>
          </w:p>
        </w:tc>
      </w:tr>
      <w:tr w14:paraId="55027F45"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RPr="00C93CEA" w:rsidP="00F23305" w14:paraId="69506B9E" w14:textId="4CD5A66D">
            <w:pPr>
              <w:pStyle w:val="TableText"/>
              <w:numPr>
                <w:ilvl w:val="0"/>
                <w:numId w:val="6"/>
              </w:numPr>
              <w:rPr>
                <w:rFonts w:asciiTheme="minorHAnsi" w:hAnsiTheme="minorHAnsi"/>
                <w:sz w:val="20"/>
                <w:szCs w:val="20"/>
                <w:lang w:val="en-US"/>
              </w:rPr>
            </w:pPr>
            <w:r>
              <w:rPr>
                <w:rFonts w:asciiTheme="minorHAnsi" w:hAnsiTheme="minorHAnsi"/>
                <w:sz w:val="20"/>
                <w:szCs w:val="20"/>
                <w:lang w:val="en-US"/>
              </w:rPr>
              <w:t xml:space="preserve">Virtual </w:t>
            </w:r>
            <w:r w:rsidRPr="00C93CEA">
              <w:rPr>
                <w:rFonts w:asciiTheme="minorHAnsi" w:hAnsiTheme="minorHAnsi"/>
                <w:sz w:val="20"/>
                <w:szCs w:val="20"/>
                <w:lang w:val="en-US"/>
              </w:rPr>
              <w:t>Project Meetings:</w:t>
            </w:r>
          </w:p>
          <w:p w:rsidR="003969B7" w:rsidRPr="00981CC7" w:rsidP="00F23305" w14:paraId="4D3D8E53" w14:textId="63B951C7">
            <w:pPr>
              <w:pStyle w:val="ListParagraph"/>
              <w:numPr>
                <w:ilvl w:val="0"/>
                <w:numId w:val="15"/>
              </w:numPr>
              <w:spacing w:after="40"/>
              <w:rPr>
                <w:sz w:val="20"/>
                <w:szCs w:val="20"/>
              </w:rPr>
            </w:pPr>
            <w:r>
              <w:rPr>
                <w:sz w:val="20"/>
                <w:szCs w:val="20"/>
              </w:rPr>
              <w:t>P</w:t>
            </w:r>
            <w:r w:rsidRPr="00981CC7">
              <w:rPr>
                <w:sz w:val="20"/>
                <w:szCs w:val="20"/>
              </w:rPr>
              <w:t>roject kick off,</w:t>
            </w:r>
          </w:p>
          <w:p w:rsidR="003969B7" w:rsidRPr="00981CC7" w:rsidP="00F23305" w14:paraId="4D89DEA4" w14:textId="6B61D8E5">
            <w:pPr>
              <w:pStyle w:val="ListParagraph"/>
              <w:numPr>
                <w:ilvl w:val="0"/>
                <w:numId w:val="15"/>
              </w:numPr>
              <w:spacing w:after="40"/>
              <w:rPr>
                <w:sz w:val="20"/>
                <w:szCs w:val="20"/>
              </w:rPr>
            </w:pPr>
            <w:r>
              <w:rPr>
                <w:sz w:val="20"/>
                <w:szCs w:val="20"/>
              </w:rPr>
              <w:t>W</w:t>
            </w:r>
            <w:r w:rsidRPr="00981CC7">
              <w:rPr>
                <w:sz w:val="20"/>
                <w:szCs w:val="20"/>
              </w:rPr>
              <w:t>eekly project working team meeting,</w:t>
            </w:r>
          </w:p>
          <w:p w:rsidR="003969B7" w:rsidRPr="00981CC7" w:rsidP="00F23305" w14:paraId="3D2F2746" w14:textId="7371847F">
            <w:pPr>
              <w:pStyle w:val="ListParagraph"/>
              <w:numPr>
                <w:ilvl w:val="0"/>
                <w:numId w:val="15"/>
              </w:numPr>
              <w:spacing w:after="40"/>
              <w:rPr>
                <w:sz w:val="20"/>
                <w:szCs w:val="20"/>
              </w:rPr>
            </w:pPr>
            <w:r w:rsidRPr="00981CC7">
              <w:rPr>
                <w:sz w:val="20"/>
                <w:szCs w:val="20"/>
              </w:rPr>
              <w:t>Digital Steering Committee (scheduled and ad hoc</w:t>
            </w:r>
            <w:r w:rsidR="00981C97">
              <w:rPr>
                <w:sz w:val="20"/>
                <w:szCs w:val="20"/>
              </w:rPr>
              <w:t>.</w:t>
            </w:r>
            <w:r w:rsidRPr="00981CC7">
              <w:rPr>
                <w:sz w:val="20"/>
                <w:szCs w:val="20"/>
              </w:rPr>
              <w:t>)</w:t>
            </w:r>
          </w:p>
        </w:tc>
      </w:tr>
      <w:tr w14:paraId="590201E8" w14:textId="77777777" w:rsidTr="003969B7">
        <w:tblPrEx>
          <w:tblW w:w="8789" w:type="dxa"/>
          <w:tblInd w:w="137" w:type="dxa"/>
          <w:shd w:val="clear" w:color="auto" w:fill="E6E6E6"/>
          <w:tblLayout w:type="fixed"/>
          <w:tblLook w:val="0000"/>
        </w:tblPrEx>
        <w:trPr>
          <w:cantSplit/>
          <w:trHeight w:val="395"/>
        </w:trPr>
        <w:tc>
          <w:tcPr>
            <w:tcW w:w="8789" w:type="dxa"/>
            <w:shd w:val="clear" w:color="auto" w:fill="FFFFFF"/>
          </w:tcPr>
          <w:p w:rsidR="003969B7" w:rsidP="00F23305" w14:paraId="5BD967E9" w14:textId="77777777">
            <w:pPr>
              <w:pStyle w:val="TableText"/>
              <w:numPr>
                <w:ilvl w:val="0"/>
                <w:numId w:val="6"/>
              </w:numPr>
              <w:rPr>
                <w:rFonts w:asciiTheme="minorHAnsi" w:hAnsiTheme="minorHAnsi"/>
                <w:sz w:val="20"/>
                <w:szCs w:val="20"/>
                <w:lang w:val="en-US"/>
              </w:rPr>
            </w:pPr>
            <w:r w:rsidRPr="00E45B05">
              <w:rPr>
                <w:rFonts w:asciiTheme="minorHAnsi" w:hAnsiTheme="minorHAnsi"/>
                <w:sz w:val="20"/>
                <w:szCs w:val="20"/>
                <w:lang w:val="en-US"/>
              </w:rPr>
              <w:t xml:space="preserve">Project </w:t>
            </w:r>
            <w:r>
              <w:rPr>
                <w:rFonts w:asciiTheme="minorHAnsi" w:hAnsiTheme="minorHAnsi"/>
                <w:sz w:val="20"/>
                <w:szCs w:val="20"/>
                <w:lang w:val="en-US"/>
              </w:rPr>
              <w:t>D</w:t>
            </w:r>
            <w:r w:rsidRPr="00E45B05">
              <w:rPr>
                <w:rFonts w:asciiTheme="minorHAnsi" w:hAnsiTheme="minorHAnsi"/>
                <w:sz w:val="20"/>
                <w:szCs w:val="20"/>
                <w:lang w:val="en-US"/>
              </w:rPr>
              <w:t>ocumentation</w:t>
            </w:r>
            <w:r>
              <w:rPr>
                <w:rFonts w:asciiTheme="minorHAnsi" w:hAnsiTheme="minorHAnsi"/>
                <w:sz w:val="20"/>
                <w:szCs w:val="20"/>
                <w:lang w:val="en-US"/>
              </w:rPr>
              <w:t>:</w:t>
            </w:r>
          </w:p>
          <w:p w:rsidR="003969B7" w:rsidRPr="00981CC7" w:rsidP="00F23305" w14:paraId="3E743A6C" w14:textId="77777777">
            <w:pPr>
              <w:pStyle w:val="ListParagraph"/>
              <w:numPr>
                <w:ilvl w:val="0"/>
                <w:numId w:val="16"/>
              </w:numPr>
              <w:spacing w:after="40"/>
              <w:rPr>
                <w:sz w:val="20"/>
                <w:szCs w:val="20"/>
              </w:rPr>
            </w:pPr>
            <w:r w:rsidRPr="00981CC7">
              <w:rPr>
                <w:sz w:val="20"/>
                <w:szCs w:val="20"/>
              </w:rPr>
              <w:t>Project Charter,</w:t>
            </w:r>
          </w:p>
          <w:p w:rsidR="003969B7" w:rsidRPr="00981CC7" w:rsidP="00F23305" w14:paraId="0BF226D7" w14:textId="77777777">
            <w:pPr>
              <w:pStyle w:val="ListParagraph"/>
              <w:numPr>
                <w:ilvl w:val="0"/>
                <w:numId w:val="16"/>
              </w:numPr>
              <w:spacing w:after="40"/>
              <w:rPr>
                <w:sz w:val="20"/>
                <w:szCs w:val="20"/>
              </w:rPr>
            </w:pPr>
            <w:r w:rsidRPr="00981CC7">
              <w:rPr>
                <w:sz w:val="20"/>
                <w:szCs w:val="20"/>
              </w:rPr>
              <w:t>Project Plan,</w:t>
            </w:r>
          </w:p>
          <w:p w:rsidR="003969B7" w:rsidRPr="00981CC7" w:rsidP="00F23305" w14:paraId="63C8C545" w14:textId="2C86FFC2">
            <w:pPr>
              <w:pStyle w:val="ListParagraph"/>
              <w:numPr>
                <w:ilvl w:val="0"/>
                <w:numId w:val="16"/>
              </w:numPr>
              <w:spacing w:after="40"/>
              <w:rPr>
                <w:sz w:val="20"/>
                <w:szCs w:val="20"/>
              </w:rPr>
            </w:pPr>
            <w:r w:rsidRPr="00981CC7">
              <w:rPr>
                <w:sz w:val="20"/>
                <w:szCs w:val="20"/>
              </w:rPr>
              <w:t>RAID logs,</w:t>
            </w:r>
          </w:p>
          <w:p w:rsidR="003969B7" w:rsidRPr="00981CC7" w:rsidP="00F23305" w14:paraId="2844C6A1" w14:textId="77777777">
            <w:pPr>
              <w:pStyle w:val="ListParagraph"/>
              <w:numPr>
                <w:ilvl w:val="0"/>
                <w:numId w:val="16"/>
              </w:numPr>
              <w:spacing w:after="40"/>
              <w:rPr>
                <w:sz w:val="20"/>
                <w:szCs w:val="20"/>
              </w:rPr>
            </w:pPr>
            <w:r w:rsidRPr="00981CC7">
              <w:rPr>
                <w:sz w:val="20"/>
                <w:szCs w:val="20"/>
              </w:rPr>
              <w:t>Packing for the Journey,</w:t>
            </w:r>
          </w:p>
          <w:p w:rsidR="003969B7" w:rsidRPr="00981CC7" w:rsidP="00F23305" w14:paraId="7184CACE" w14:textId="77777777">
            <w:pPr>
              <w:pStyle w:val="ListParagraph"/>
              <w:numPr>
                <w:ilvl w:val="0"/>
                <w:numId w:val="16"/>
              </w:numPr>
              <w:spacing w:after="40"/>
              <w:rPr>
                <w:sz w:val="20"/>
                <w:szCs w:val="20"/>
              </w:rPr>
            </w:pPr>
            <w:r w:rsidRPr="00981CC7">
              <w:rPr>
                <w:sz w:val="20"/>
                <w:szCs w:val="20"/>
              </w:rPr>
              <w:t>Bot Blueprint,</w:t>
            </w:r>
          </w:p>
          <w:p w:rsidR="003969B7" w:rsidRPr="00981CC7" w:rsidP="00F23305" w14:paraId="0E652325" w14:textId="77777777">
            <w:pPr>
              <w:pStyle w:val="ListParagraph"/>
              <w:numPr>
                <w:ilvl w:val="0"/>
                <w:numId w:val="16"/>
              </w:numPr>
              <w:spacing w:after="40"/>
              <w:rPr>
                <w:sz w:val="20"/>
                <w:szCs w:val="20"/>
              </w:rPr>
            </w:pPr>
            <w:r w:rsidRPr="00981CC7">
              <w:rPr>
                <w:sz w:val="20"/>
                <w:szCs w:val="20"/>
              </w:rPr>
              <w:t>Stakeholder reporting.</w:t>
            </w:r>
          </w:p>
        </w:tc>
      </w:tr>
      <w:tr w14:paraId="45690498" w14:textId="77777777" w:rsidTr="003969B7">
        <w:tblPrEx>
          <w:tblW w:w="8789" w:type="dxa"/>
          <w:tblInd w:w="137" w:type="dxa"/>
          <w:shd w:val="clear" w:color="auto" w:fill="E6E6E6"/>
          <w:tblLayout w:type="fixed"/>
          <w:tblLook w:val="0000"/>
        </w:tblPrEx>
        <w:trPr>
          <w:cantSplit/>
          <w:trHeight w:val="561"/>
        </w:trPr>
        <w:tc>
          <w:tcPr>
            <w:tcW w:w="8789" w:type="dxa"/>
            <w:shd w:val="clear" w:color="auto" w:fill="FFFFFF"/>
          </w:tcPr>
          <w:p w:rsidR="003969B7" w:rsidP="00F23305" w14:paraId="3D0FF55A" w14:textId="77777777">
            <w:pPr>
              <w:pStyle w:val="TableText"/>
              <w:numPr>
                <w:ilvl w:val="0"/>
                <w:numId w:val="6"/>
              </w:numPr>
              <w:rPr>
                <w:rFonts w:asciiTheme="minorHAnsi" w:hAnsiTheme="minorHAnsi"/>
                <w:sz w:val="20"/>
                <w:szCs w:val="20"/>
              </w:rPr>
            </w:pPr>
            <w:r>
              <w:rPr>
                <w:rFonts w:asciiTheme="minorHAnsi" w:hAnsiTheme="minorHAnsi"/>
                <w:sz w:val="20"/>
                <w:szCs w:val="20"/>
              </w:rPr>
              <w:t>Training and Implementation Readiness:</w:t>
            </w:r>
          </w:p>
          <w:p w:rsidR="003969B7" w:rsidRPr="00981CC7" w:rsidP="00F23305" w14:paraId="28444FE5" w14:textId="77777777">
            <w:pPr>
              <w:pStyle w:val="ListParagraph"/>
              <w:numPr>
                <w:ilvl w:val="0"/>
                <w:numId w:val="17"/>
              </w:numPr>
              <w:spacing w:after="40"/>
              <w:rPr>
                <w:rFonts w:eastAsia="Times New Roman" w:cs="Times New Roman"/>
                <w:sz w:val="20"/>
                <w:szCs w:val="20"/>
              </w:rPr>
            </w:pPr>
            <w:r w:rsidRPr="00981CC7">
              <w:rPr>
                <w:rFonts w:eastAsia="Times New Roman" w:cs="Times New Roman"/>
                <w:sz w:val="20"/>
                <w:szCs w:val="20"/>
              </w:rPr>
              <w:t>ACX Academy self-study portal</w:t>
            </w:r>
          </w:p>
          <w:p w:rsidR="003969B7" w:rsidRPr="00981CC7" w:rsidP="00F23305" w14:paraId="5FB9C1A2" w14:textId="77777777">
            <w:pPr>
              <w:pStyle w:val="ListParagraph"/>
              <w:numPr>
                <w:ilvl w:val="0"/>
                <w:numId w:val="17"/>
              </w:numPr>
              <w:spacing w:after="40"/>
              <w:rPr>
                <w:rFonts w:eastAsia="Times New Roman" w:cs="Times New Roman"/>
                <w:sz w:val="20"/>
                <w:szCs w:val="20"/>
              </w:rPr>
            </w:pPr>
            <w:r w:rsidRPr="00981CC7">
              <w:rPr>
                <w:rFonts w:eastAsia="Times New Roman" w:cs="Times New Roman"/>
                <w:sz w:val="20"/>
                <w:szCs w:val="20"/>
              </w:rPr>
              <w:t>Three (3) online bot training sessions,</w:t>
            </w:r>
          </w:p>
          <w:p w:rsidR="003969B7" w:rsidRPr="00981CC7" w:rsidP="00F23305" w14:paraId="74463B97" w14:textId="77777777">
            <w:pPr>
              <w:pStyle w:val="ListParagraph"/>
              <w:numPr>
                <w:ilvl w:val="0"/>
                <w:numId w:val="17"/>
              </w:numPr>
              <w:spacing w:after="40"/>
              <w:rPr>
                <w:rFonts w:eastAsia="Times New Roman" w:cs="Times New Roman"/>
                <w:sz w:val="20"/>
                <w:szCs w:val="20"/>
              </w:rPr>
            </w:pPr>
            <w:r w:rsidRPr="00981CC7">
              <w:rPr>
                <w:sz w:val="20"/>
                <w:szCs w:val="20"/>
              </w:rPr>
              <w:t>Change and Implementation plan.</w:t>
            </w:r>
          </w:p>
        </w:tc>
      </w:tr>
      <w:tr w14:paraId="12685CE5" w14:textId="77777777" w:rsidTr="003969B7">
        <w:tblPrEx>
          <w:tblW w:w="8789" w:type="dxa"/>
          <w:tblInd w:w="137" w:type="dxa"/>
          <w:shd w:val="clear" w:color="auto" w:fill="E6E6E6"/>
          <w:tblLayout w:type="fixed"/>
          <w:tblLook w:val="0000"/>
        </w:tblPrEx>
        <w:trPr>
          <w:cantSplit/>
          <w:trHeight w:val="395"/>
        </w:trPr>
        <w:tc>
          <w:tcPr>
            <w:tcW w:w="8789" w:type="dxa"/>
            <w:shd w:val="clear" w:color="auto" w:fill="FFFFFF"/>
          </w:tcPr>
          <w:p w:rsidR="003969B7" w:rsidP="00F23305" w14:paraId="68E2150E" w14:textId="77777777">
            <w:pPr>
              <w:pStyle w:val="TableText"/>
              <w:numPr>
                <w:ilvl w:val="0"/>
                <w:numId w:val="6"/>
              </w:numPr>
              <w:rPr>
                <w:rFonts w:asciiTheme="minorHAnsi" w:hAnsiTheme="minorHAnsi"/>
                <w:sz w:val="20"/>
                <w:szCs w:val="20"/>
              </w:rPr>
            </w:pPr>
            <w:r>
              <w:rPr>
                <w:rFonts w:asciiTheme="minorHAnsi" w:hAnsiTheme="minorHAnsi"/>
                <w:sz w:val="20"/>
                <w:szCs w:val="20"/>
              </w:rPr>
              <w:t>Compliance and Risk Activities:</w:t>
            </w:r>
          </w:p>
          <w:p w:rsidR="003969B7" w:rsidRPr="00981CC7" w:rsidP="00F23305" w14:paraId="444EB21F" w14:textId="28C42CE0">
            <w:pPr>
              <w:pStyle w:val="ListParagraph"/>
              <w:numPr>
                <w:ilvl w:val="0"/>
                <w:numId w:val="18"/>
              </w:numPr>
              <w:rPr>
                <w:sz w:val="20"/>
                <w:szCs w:val="20"/>
              </w:rPr>
            </w:pPr>
            <w:r w:rsidRPr="00981CC7">
              <w:rPr>
                <w:sz w:val="20"/>
                <w:szCs w:val="20"/>
              </w:rPr>
              <w:t>CWB internal due diligence process,</w:t>
            </w:r>
            <w:r w:rsidR="00C35B22">
              <w:rPr>
                <w:sz w:val="20"/>
                <w:szCs w:val="20"/>
              </w:rPr>
              <w:t xml:space="preserve"> including CWB Risk Assessment</w:t>
            </w:r>
          </w:p>
          <w:p w:rsidR="003969B7" w:rsidRPr="00981CC7" w:rsidP="00F23305" w14:paraId="1A1428A7" w14:textId="17AB0F0A">
            <w:pPr>
              <w:pStyle w:val="ListParagraph"/>
              <w:numPr>
                <w:ilvl w:val="0"/>
                <w:numId w:val="18"/>
              </w:numPr>
              <w:rPr>
                <w:sz w:val="20"/>
                <w:szCs w:val="20"/>
              </w:rPr>
            </w:pPr>
            <w:r w:rsidRPr="00981CC7">
              <w:rPr>
                <w:sz w:val="20"/>
                <w:szCs w:val="20"/>
              </w:rPr>
              <w:t>Review of cardholder terms and conditions</w:t>
            </w:r>
            <w:r w:rsidR="00847244">
              <w:rPr>
                <w:sz w:val="20"/>
                <w:szCs w:val="20"/>
              </w:rPr>
              <w:t xml:space="preserve"> (Phase 2)</w:t>
            </w:r>
            <w:r w:rsidRPr="00981CC7">
              <w:rPr>
                <w:sz w:val="20"/>
                <w:szCs w:val="20"/>
              </w:rPr>
              <w:t>.</w:t>
            </w:r>
          </w:p>
        </w:tc>
      </w:tr>
      <w:tr w14:paraId="277B88A3" w14:textId="77777777" w:rsidTr="003969B7">
        <w:tblPrEx>
          <w:tblW w:w="8789" w:type="dxa"/>
          <w:tblInd w:w="137" w:type="dxa"/>
          <w:shd w:val="clear" w:color="auto" w:fill="E6E6E6"/>
          <w:tblLayout w:type="fixed"/>
          <w:tblLook w:val="0000"/>
        </w:tblPrEx>
        <w:trPr>
          <w:cantSplit/>
          <w:trHeight w:val="395"/>
        </w:trPr>
        <w:tc>
          <w:tcPr>
            <w:tcW w:w="8789" w:type="dxa"/>
            <w:shd w:val="clear" w:color="auto" w:fill="FFFFFF"/>
          </w:tcPr>
          <w:p w:rsidR="003969B7" w:rsidRPr="00981CC7" w:rsidP="00F23305" w14:paraId="48C088F2" w14:textId="77777777">
            <w:pPr>
              <w:pStyle w:val="TableText"/>
              <w:numPr>
                <w:ilvl w:val="0"/>
                <w:numId w:val="6"/>
              </w:numPr>
              <w:rPr>
                <w:rFonts w:asciiTheme="minorHAnsi" w:hAnsiTheme="minorHAnsi"/>
                <w:sz w:val="20"/>
                <w:szCs w:val="20"/>
              </w:rPr>
            </w:pPr>
            <w:r w:rsidRPr="00981CC7">
              <w:rPr>
                <w:rFonts w:asciiTheme="minorHAnsi" w:hAnsiTheme="minorHAnsi"/>
                <w:sz w:val="20"/>
                <w:szCs w:val="20"/>
              </w:rPr>
              <w:t>Legal:</w:t>
            </w:r>
          </w:p>
          <w:p w:rsidR="003969B7" w:rsidP="00F23305" w14:paraId="517138C4" w14:textId="77777777">
            <w:pPr>
              <w:pStyle w:val="ListParagraph"/>
              <w:numPr>
                <w:ilvl w:val="0"/>
                <w:numId w:val="19"/>
              </w:numPr>
              <w:spacing w:after="40"/>
              <w:rPr>
                <w:sz w:val="20"/>
                <w:szCs w:val="20"/>
              </w:rPr>
            </w:pPr>
            <w:r w:rsidRPr="00981CC7">
              <w:rPr>
                <w:sz w:val="20"/>
                <w:szCs w:val="20"/>
              </w:rPr>
              <w:t>Chatbot Service Agreement,</w:t>
            </w:r>
          </w:p>
          <w:p w:rsidR="00981CC7" w:rsidRPr="00981CC7" w:rsidP="00F23305" w14:paraId="7FCE46B5" w14:textId="66CA3349">
            <w:pPr>
              <w:pStyle w:val="ListParagraph"/>
              <w:numPr>
                <w:ilvl w:val="0"/>
                <w:numId w:val="19"/>
              </w:numPr>
              <w:spacing w:after="40"/>
              <w:rPr>
                <w:sz w:val="20"/>
                <w:szCs w:val="20"/>
              </w:rPr>
            </w:pPr>
            <w:r>
              <w:rPr>
                <w:sz w:val="20"/>
                <w:szCs w:val="20"/>
              </w:rPr>
              <w:t>Terms and Conditions (Phase 2.)</w:t>
            </w:r>
          </w:p>
        </w:tc>
      </w:tr>
      <w:tr w14:paraId="004D2C26" w14:textId="77777777" w:rsidTr="003969B7">
        <w:tblPrEx>
          <w:tblW w:w="8789" w:type="dxa"/>
          <w:tblInd w:w="137" w:type="dxa"/>
          <w:shd w:val="clear" w:color="auto" w:fill="E6E6E6"/>
          <w:tblLayout w:type="fixed"/>
          <w:tblLook w:val="0000"/>
        </w:tblPrEx>
        <w:trPr>
          <w:cantSplit/>
          <w:trHeight w:val="395"/>
        </w:trPr>
        <w:tc>
          <w:tcPr>
            <w:tcW w:w="8789" w:type="dxa"/>
            <w:shd w:val="clear" w:color="auto" w:fill="FFFFFF"/>
          </w:tcPr>
          <w:p w:rsidR="003969B7" w:rsidRPr="00C93CEA" w:rsidP="00F23305" w14:paraId="4935AADC" w14:textId="77777777">
            <w:pPr>
              <w:pStyle w:val="TableText"/>
              <w:numPr>
                <w:ilvl w:val="0"/>
                <w:numId w:val="6"/>
              </w:numPr>
              <w:rPr>
                <w:rFonts w:asciiTheme="minorHAnsi" w:hAnsiTheme="minorHAnsi"/>
                <w:sz w:val="20"/>
                <w:szCs w:val="20"/>
              </w:rPr>
            </w:pPr>
            <w:r>
              <w:rPr>
                <w:rFonts w:asciiTheme="minorHAnsi" w:hAnsiTheme="minorHAnsi"/>
                <w:sz w:val="20"/>
                <w:szCs w:val="20"/>
              </w:rPr>
              <w:t xml:space="preserve">Chatbot </w:t>
            </w:r>
            <w:r w:rsidRPr="00C93CEA">
              <w:rPr>
                <w:rFonts w:asciiTheme="minorHAnsi" w:hAnsiTheme="minorHAnsi"/>
                <w:sz w:val="20"/>
                <w:szCs w:val="20"/>
              </w:rPr>
              <w:t>Flow Requirements &amp; Design</w:t>
            </w:r>
            <w:r>
              <w:rPr>
                <w:rFonts w:asciiTheme="minorHAnsi" w:hAnsiTheme="minorHAnsi"/>
                <w:sz w:val="20"/>
                <w:szCs w:val="20"/>
              </w:rPr>
              <w:t>:</w:t>
            </w:r>
          </w:p>
          <w:p w:rsidR="00981CC7" w:rsidRPr="00981CC7" w:rsidP="00F23305" w14:paraId="33F60266" w14:textId="064E88C1">
            <w:pPr>
              <w:pStyle w:val="ListParagraph"/>
              <w:numPr>
                <w:ilvl w:val="0"/>
                <w:numId w:val="20"/>
              </w:numPr>
              <w:spacing w:after="0"/>
              <w:rPr>
                <w:sz w:val="20"/>
                <w:szCs w:val="20"/>
              </w:rPr>
            </w:pPr>
            <w:r w:rsidRPr="00981CC7">
              <w:rPr>
                <w:sz w:val="20"/>
                <w:szCs w:val="20"/>
              </w:rPr>
              <w:t>Twenty-five (25) standard flows from FICANEX’s Flow Library (additional Standard Flows can be included at an additional cost)</w:t>
            </w:r>
          </w:p>
          <w:p w:rsidR="00F96E7E" w:rsidRPr="00F96E7E" w:rsidP="00F23305" w14:paraId="43C17446" w14:textId="2FA0EAF6">
            <w:pPr>
              <w:pStyle w:val="ListParagraph"/>
              <w:numPr>
                <w:ilvl w:val="0"/>
                <w:numId w:val="20"/>
              </w:numPr>
              <w:spacing w:after="0"/>
              <w:rPr>
                <w:sz w:val="20"/>
                <w:szCs w:val="20"/>
              </w:rPr>
            </w:pPr>
            <w:r w:rsidRPr="00981CC7">
              <w:rPr>
                <w:sz w:val="20"/>
                <w:szCs w:val="20"/>
              </w:rPr>
              <w:t xml:space="preserve">Five (5) custom flows developed by FICANEX and edited by </w:t>
            </w:r>
            <w:r>
              <w:rPr>
                <w:sz w:val="20"/>
                <w:szCs w:val="20"/>
              </w:rPr>
              <w:t>CWB</w:t>
            </w:r>
          </w:p>
          <w:p w:rsidR="00981CC7" w:rsidRPr="00981CC7" w:rsidP="00F23305" w14:paraId="0BBBC75E" w14:textId="77777777">
            <w:pPr>
              <w:pStyle w:val="ListParagraph"/>
              <w:numPr>
                <w:ilvl w:val="0"/>
                <w:numId w:val="20"/>
              </w:numPr>
              <w:spacing w:after="0"/>
              <w:rPr>
                <w:sz w:val="20"/>
                <w:szCs w:val="20"/>
              </w:rPr>
            </w:pPr>
            <w:r w:rsidRPr="00981CC7">
              <w:rPr>
                <w:sz w:val="20"/>
                <w:szCs w:val="20"/>
              </w:rPr>
              <w:t>ATM locator</w:t>
            </w:r>
          </w:p>
          <w:p w:rsidR="00981CC7" w:rsidRPr="00981CC7" w:rsidP="00F23305" w14:paraId="3DDC0B55" w14:textId="77777777">
            <w:pPr>
              <w:pStyle w:val="ListParagraph"/>
              <w:numPr>
                <w:ilvl w:val="0"/>
                <w:numId w:val="20"/>
              </w:numPr>
              <w:spacing w:after="0"/>
              <w:rPr>
                <w:sz w:val="20"/>
                <w:szCs w:val="20"/>
              </w:rPr>
            </w:pPr>
            <w:r w:rsidRPr="00981CC7">
              <w:rPr>
                <w:sz w:val="20"/>
                <w:szCs w:val="20"/>
              </w:rPr>
              <w:t>Branch locator</w:t>
            </w:r>
          </w:p>
          <w:p w:rsidR="00981CC7" w:rsidRPr="00981CC7" w:rsidP="00F23305" w14:paraId="3DAB9FD5" w14:textId="77777777">
            <w:pPr>
              <w:pStyle w:val="ListParagraph"/>
              <w:numPr>
                <w:ilvl w:val="0"/>
                <w:numId w:val="20"/>
              </w:numPr>
              <w:spacing w:after="0"/>
              <w:rPr>
                <w:sz w:val="20"/>
                <w:szCs w:val="20"/>
              </w:rPr>
            </w:pPr>
            <w:r w:rsidRPr="00981CC7">
              <w:rPr>
                <w:sz w:val="20"/>
                <w:szCs w:val="20"/>
              </w:rPr>
              <w:t>Mortgage calculator</w:t>
            </w:r>
          </w:p>
          <w:p w:rsidR="00981CC7" w:rsidRPr="00981CC7" w:rsidP="00F23305" w14:paraId="7C1F940E" w14:textId="77777777">
            <w:pPr>
              <w:pStyle w:val="ListParagraph"/>
              <w:numPr>
                <w:ilvl w:val="0"/>
                <w:numId w:val="20"/>
              </w:numPr>
              <w:spacing w:after="0"/>
              <w:rPr>
                <w:sz w:val="20"/>
                <w:szCs w:val="20"/>
              </w:rPr>
            </w:pPr>
            <w:r w:rsidRPr="00981CC7">
              <w:rPr>
                <w:sz w:val="20"/>
                <w:szCs w:val="20"/>
              </w:rPr>
              <w:t>Account-to-account transfer and balance inquiry (Phase 2),</w:t>
            </w:r>
          </w:p>
          <w:p w:rsidR="00981CC7" w:rsidRPr="00981CC7" w:rsidP="00F23305" w14:paraId="627FC995" w14:textId="77777777">
            <w:pPr>
              <w:pStyle w:val="ListParagraph"/>
              <w:numPr>
                <w:ilvl w:val="0"/>
                <w:numId w:val="20"/>
              </w:numPr>
              <w:spacing w:after="0"/>
              <w:rPr>
                <w:sz w:val="20"/>
                <w:szCs w:val="20"/>
              </w:rPr>
            </w:pPr>
            <w:r w:rsidRPr="00981CC7">
              <w:rPr>
                <w:sz w:val="20"/>
                <w:szCs w:val="20"/>
              </w:rPr>
              <w:t>Greeting &amp; closure,</w:t>
            </w:r>
          </w:p>
          <w:p w:rsidR="00981CC7" w:rsidRPr="00981CC7" w:rsidP="00F23305" w14:paraId="5B653391" w14:textId="77777777">
            <w:pPr>
              <w:pStyle w:val="ListParagraph"/>
              <w:numPr>
                <w:ilvl w:val="0"/>
                <w:numId w:val="20"/>
              </w:numPr>
              <w:spacing w:after="0"/>
              <w:rPr>
                <w:sz w:val="20"/>
                <w:szCs w:val="20"/>
              </w:rPr>
            </w:pPr>
            <w:r w:rsidRPr="00981CC7">
              <w:rPr>
                <w:sz w:val="20"/>
                <w:szCs w:val="20"/>
              </w:rPr>
              <w:t>Two rounds of revisions,</w:t>
            </w:r>
          </w:p>
          <w:p w:rsidR="003969B7" w:rsidRPr="00981CC7" w:rsidP="00F23305" w14:paraId="69EB3B41" w14:textId="547824BB">
            <w:pPr>
              <w:pStyle w:val="ListParagraph"/>
              <w:numPr>
                <w:ilvl w:val="0"/>
                <w:numId w:val="20"/>
              </w:numPr>
              <w:spacing w:after="40"/>
              <w:rPr>
                <w:sz w:val="20"/>
                <w:szCs w:val="20"/>
              </w:rPr>
            </w:pPr>
            <w:r w:rsidRPr="00981CC7">
              <w:rPr>
                <w:sz w:val="20"/>
                <w:szCs w:val="20"/>
              </w:rPr>
              <w:t>All flows will be built in English unless Google Translate is being utilized.</w:t>
            </w:r>
          </w:p>
        </w:tc>
      </w:tr>
      <w:tr w14:paraId="43C5FD10"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981CC7" w:rsidRPr="00C93CEA" w:rsidP="00F23305" w14:paraId="22A03DFC" w14:textId="77777777">
            <w:pPr>
              <w:pStyle w:val="TableText"/>
              <w:numPr>
                <w:ilvl w:val="0"/>
                <w:numId w:val="6"/>
              </w:numPr>
              <w:spacing w:after="0"/>
              <w:rPr>
                <w:rFonts w:asciiTheme="minorHAnsi" w:hAnsiTheme="minorHAnsi"/>
                <w:sz w:val="20"/>
                <w:szCs w:val="20"/>
              </w:rPr>
            </w:pPr>
            <w:r w:rsidRPr="00C93CEA">
              <w:rPr>
                <w:rFonts w:asciiTheme="minorHAnsi" w:hAnsiTheme="minorHAnsi"/>
                <w:sz w:val="20"/>
                <w:szCs w:val="20"/>
              </w:rPr>
              <w:t>Branding and Design</w:t>
            </w:r>
            <w:r>
              <w:rPr>
                <w:rFonts w:asciiTheme="minorHAnsi" w:hAnsiTheme="minorHAnsi"/>
                <w:sz w:val="20"/>
                <w:szCs w:val="20"/>
              </w:rPr>
              <w:t>:</w:t>
            </w:r>
          </w:p>
          <w:p w:rsidR="00981CC7" w:rsidRPr="00981CC7" w:rsidP="00F23305" w14:paraId="7876B5AC" w14:textId="77777777">
            <w:pPr>
              <w:pStyle w:val="ListParagraph"/>
              <w:numPr>
                <w:ilvl w:val="0"/>
                <w:numId w:val="21"/>
              </w:numPr>
              <w:spacing w:after="0"/>
              <w:rPr>
                <w:sz w:val="20"/>
                <w:szCs w:val="20"/>
              </w:rPr>
            </w:pPr>
            <w:r w:rsidRPr="00981CC7">
              <w:rPr>
                <w:sz w:val="20"/>
                <w:szCs w:val="20"/>
              </w:rPr>
              <w:t>Bot greeting,</w:t>
            </w:r>
          </w:p>
          <w:p w:rsidR="00981CC7" w:rsidRPr="00981CC7" w:rsidP="00F23305" w14:paraId="7D249279" w14:textId="77777777">
            <w:pPr>
              <w:pStyle w:val="ListParagraph"/>
              <w:numPr>
                <w:ilvl w:val="0"/>
                <w:numId w:val="21"/>
              </w:numPr>
              <w:spacing w:after="0"/>
              <w:rPr>
                <w:sz w:val="20"/>
                <w:szCs w:val="20"/>
              </w:rPr>
            </w:pPr>
            <w:r w:rsidRPr="00981CC7">
              <w:rPr>
                <w:sz w:val="20"/>
                <w:szCs w:val="20"/>
              </w:rPr>
              <w:t>Chat intro,</w:t>
            </w:r>
          </w:p>
          <w:p w:rsidR="00981CC7" w:rsidRPr="00981CC7" w:rsidP="00F23305" w14:paraId="13FB45E8" w14:textId="77777777">
            <w:pPr>
              <w:pStyle w:val="ListParagraph"/>
              <w:numPr>
                <w:ilvl w:val="0"/>
                <w:numId w:val="21"/>
              </w:numPr>
              <w:spacing w:after="0"/>
              <w:rPr>
                <w:sz w:val="20"/>
                <w:szCs w:val="20"/>
              </w:rPr>
            </w:pPr>
            <w:r w:rsidRPr="00981CC7">
              <w:rPr>
                <w:sz w:val="20"/>
                <w:szCs w:val="20"/>
              </w:rPr>
              <w:t>Colour,</w:t>
            </w:r>
          </w:p>
          <w:p w:rsidR="003969B7" w:rsidRPr="00981CC7" w:rsidP="00F23305" w14:paraId="6DDC9ED3" w14:textId="64F4F166">
            <w:pPr>
              <w:pStyle w:val="ListParagraph"/>
              <w:numPr>
                <w:ilvl w:val="0"/>
                <w:numId w:val="21"/>
              </w:numPr>
              <w:spacing w:after="0"/>
              <w:rPr>
                <w:sz w:val="20"/>
                <w:szCs w:val="20"/>
              </w:rPr>
            </w:pPr>
            <w:r w:rsidRPr="00981CC7">
              <w:rPr>
                <w:sz w:val="20"/>
                <w:szCs w:val="20"/>
              </w:rPr>
              <w:t>Widget</w:t>
            </w:r>
            <w:r w:rsidR="00981C97">
              <w:rPr>
                <w:sz w:val="20"/>
                <w:szCs w:val="20"/>
              </w:rPr>
              <w:t>.</w:t>
            </w:r>
          </w:p>
        </w:tc>
      </w:tr>
      <w:tr w14:paraId="0C2EF0DA"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RPr="00C93CEA" w:rsidP="00F23305" w14:paraId="1D8A24C2" w14:textId="77777777">
            <w:pPr>
              <w:pStyle w:val="TableText"/>
              <w:numPr>
                <w:ilvl w:val="0"/>
                <w:numId w:val="6"/>
              </w:numPr>
              <w:rPr>
                <w:rFonts w:asciiTheme="minorHAnsi" w:hAnsiTheme="minorHAnsi"/>
                <w:sz w:val="20"/>
                <w:szCs w:val="20"/>
              </w:rPr>
            </w:pPr>
            <w:r>
              <w:rPr>
                <w:rFonts w:asciiTheme="minorHAnsi" w:hAnsiTheme="minorHAnsi"/>
                <w:sz w:val="20"/>
                <w:szCs w:val="20"/>
              </w:rPr>
              <w:t>Training and Knowledge Transfer:</w:t>
            </w:r>
          </w:p>
          <w:p w:rsidR="003969B7" w:rsidRPr="00981CC7" w:rsidP="00F23305" w14:paraId="57B0E710" w14:textId="77777777">
            <w:pPr>
              <w:pStyle w:val="ListParagraph"/>
              <w:numPr>
                <w:ilvl w:val="0"/>
                <w:numId w:val="22"/>
              </w:numPr>
              <w:rPr>
                <w:sz w:val="20"/>
                <w:szCs w:val="20"/>
              </w:rPr>
            </w:pPr>
            <w:r w:rsidRPr="00981CC7">
              <w:rPr>
                <w:sz w:val="20"/>
                <w:szCs w:val="20"/>
              </w:rPr>
              <w:t>Product Guide,</w:t>
            </w:r>
          </w:p>
          <w:p w:rsidR="003969B7" w:rsidRPr="00981CC7" w:rsidP="00F23305" w14:paraId="389D40AE" w14:textId="77777777">
            <w:pPr>
              <w:pStyle w:val="ListParagraph"/>
              <w:numPr>
                <w:ilvl w:val="0"/>
                <w:numId w:val="22"/>
              </w:numPr>
              <w:rPr>
                <w:sz w:val="20"/>
                <w:szCs w:val="20"/>
              </w:rPr>
            </w:pPr>
            <w:r w:rsidRPr="00981CC7">
              <w:rPr>
                <w:sz w:val="20"/>
                <w:szCs w:val="20"/>
              </w:rPr>
              <w:t>tunl.chat Operations Guide,</w:t>
            </w:r>
          </w:p>
          <w:p w:rsidR="003969B7" w:rsidRPr="00981CC7" w:rsidP="00F23305" w14:paraId="03C73452" w14:textId="2646CDF7">
            <w:pPr>
              <w:pStyle w:val="ListParagraph"/>
              <w:numPr>
                <w:ilvl w:val="0"/>
                <w:numId w:val="22"/>
              </w:numPr>
              <w:rPr>
                <w:sz w:val="20"/>
                <w:szCs w:val="20"/>
              </w:rPr>
            </w:pPr>
            <w:r>
              <w:rPr>
                <w:sz w:val="20"/>
                <w:szCs w:val="20"/>
              </w:rPr>
              <w:t>I</w:t>
            </w:r>
            <w:r w:rsidRPr="00981CC7">
              <w:rPr>
                <w:sz w:val="20"/>
                <w:szCs w:val="20"/>
              </w:rPr>
              <w:t>nternal release and communications.</w:t>
            </w:r>
          </w:p>
        </w:tc>
      </w:tr>
      <w:tr w14:paraId="33C54E64"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P="00F23305" w14:paraId="7FDAA479" w14:textId="1708B2A0">
            <w:pPr>
              <w:pStyle w:val="TableText"/>
              <w:numPr>
                <w:ilvl w:val="0"/>
                <w:numId w:val="6"/>
              </w:numPr>
              <w:rPr>
                <w:rFonts w:asciiTheme="minorHAnsi" w:hAnsiTheme="minorHAnsi"/>
                <w:sz w:val="20"/>
                <w:szCs w:val="20"/>
                <w:lang w:val="en-US"/>
              </w:rPr>
            </w:pPr>
            <w:r>
              <w:rPr>
                <w:rFonts w:asciiTheme="minorHAnsi" w:hAnsiTheme="minorHAnsi"/>
                <w:sz w:val="20"/>
                <w:szCs w:val="20"/>
                <w:lang w:val="en-US"/>
              </w:rPr>
              <w:t>Cardholder Data Quality</w:t>
            </w:r>
            <w:r w:rsidR="00C35B22">
              <w:rPr>
                <w:rFonts w:asciiTheme="minorHAnsi" w:hAnsiTheme="minorHAnsi"/>
                <w:sz w:val="20"/>
                <w:szCs w:val="20"/>
                <w:lang w:val="en-US"/>
              </w:rPr>
              <w:t xml:space="preserve"> </w:t>
            </w:r>
            <w:r w:rsidR="00C35B22">
              <w:rPr>
                <w:rFonts w:asciiTheme="minorHAnsi" w:eastAsiaTheme="minorHAnsi" w:hAnsiTheme="minorHAnsi" w:cstheme="minorBidi"/>
                <w:sz w:val="20"/>
                <w:szCs w:val="20"/>
              </w:rPr>
              <w:t>(Phase 2)</w:t>
            </w:r>
            <w:r>
              <w:rPr>
                <w:rFonts w:asciiTheme="minorHAnsi" w:hAnsiTheme="minorHAnsi"/>
                <w:sz w:val="20"/>
                <w:szCs w:val="20"/>
                <w:lang w:val="en-US"/>
              </w:rPr>
              <w:t>:</w:t>
            </w:r>
          </w:p>
          <w:p w:rsidR="003969B7" w:rsidRPr="00981CC7" w:rsidP="00F23305" w14:paraId="01E4A887" w14:textId="263DB066">
            <w:pPr>
              <w:pStyle w:val="ListParagraph"/>
              <w:numPr>
                <w:ilvl w:val="0"/>
                <w:numId w:val="23"/>
              </w:numPr>
              <w:rPr>
                <w:sz w:val="20"/>
                <w:szCs w:val="20"/>
                <w:lang w:val="en-US"/>
              </w:rPr>
            </w:pPr>
            <w:r>
              <w:rPr>
                <w:sz w:val="20"/>
                <w:szCs w:val="20"/>
                <w:lang w:val="en-US"/>
              </w:rPr>
              <w:t>A</w:t>
            </w:r>
            <w:r w:rsidRPr="00981CC7">
              <w:rPr>
                <w:sz w:val="20"/>
                <w:szCs w:val="20"/>
                <w:lang w:val="en-US"/>
              </w:rPr>
              <w:t>nalyze current status of data quality,</w:t>
            </w:r>
          </w:p>
          <w:p w:rsidR="003969B7" w:rsidRPr="00981CC7" w:rsidP="00F23305" w14:paraId="3C21EC2E" w14:textId="7ED63AC5">
            <w:pPr>
              <w:pStyle w:val="ListParagraph"/>
              <w:numPr>
                <w:ilvl w:val="0"/>
                <w:numId w:val="23"/>
              </w:numPr>
              <w:rPr>
                <w:sz w:val="20"/>
                <w:szCs w:val="20"/>
                <w:lang w:val="en-US"/>
              </w:rPr>
            </w:pPr>
            <w:r>
              <w:rPr>
                <w:sz w:val="20"/>
                <w:szCs w:val="20"/>
                <w:lang w:val="en-US"/>
              </w:rPr>
              <w:t>I</w:t>
            </w:r>
            <w:r w:rsidRPr="00981CC7">
              <w:rPr>
                <w:sz w:val="20"/>
                <w:szCs w:val="20"/>
                <w:lang w:val="en-US"/>
              </w:rPr>
              <w:t>dentify and propose solutions for improvement,</w:t>
            </w:r>
          </w:p>
          <w:p w:rsidR="003969B7" w:rsidRPr="00981CC7" w:rsidP="00F23305" w14:paraId="7C6E6FD6" w14:textId="4F154A3D">
            <w:pPr>
              <w:pStyle w:val="ListParagraph"/>
              <w:numPr>
                <w:ilvl w:val="0"/>
                <w:numId w:val="23"/>
              </w:numPr>
              <w:rPr>
                <w:sz w:val="20"/>
                <w:szCs w:val="20"/>
              </w:rPr>
            </w:pPr>
            <w:r>
              <w:rPr>
                <w:sz w:val="20"/>
                <w:szCs w:val="20"/>
                <w:lang w:val="en-US"/>
              </w:rPr>
              <w:t>R</w:t>
            </w:r>
            <w:r w:rsidRPr="00981CC7">
              <w:rPr>
                <w:sz w:val="20"/>
                <w:szCs w:val="20"/>
                <w:lang w:val="en-US"/>
              </w:rPr>
              <w:t>eport creation for progress tracking.</w:t>
            </w:r>
            <w:r w:rsidRPr="00981CC7">
              <w:rPr>
                <w:sz w:val="20"/>
                <w:szCs w:val="20"/>
                <w:lang w:val="en-US"/>
              </w:rPr>
              <w:t xml:space="preserve"> </w:t>
            </w:r>
          </w:p>
        </w:tc>
      </w:tr>
      <w:tr w14:paraId="3CBD24F2"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P="00F23305" w14:paraId="335D30AA" w14:textId="2197DC87">
            <w:pPr>
              <w:pStyle w:val="TableText"/>
              <w:numPr>
                <w:ilvl w:val="0"/>
                <w:numId w:val="6"/>
              </w:numPr>
              <w:rPr>
                <w:rFonts w:asciiTheme="minorHAnsi" w:hAnsiTheme="minorHAnsi"/>
                <w:sz w:val="20"/>
                <w:szCs w:val="20"/>
                <w:lang w:val="en-US"/>
              </w:rPr>
            </w:pPr>
            <w:r>
              <w:rPr>
                <w:rFonts w:asciiTheme="minorHAnsi" w:hAnsiTheme="minorHAnsi"/>
                <w:sz w:val="20"/>
                <w:szCs w:val="20"/>
                <w:lang w:val="en-US"/>
              </w:rPr>
              <w:t>FICANEX Service Eligibility File (FSEF)</w:t>
            </w:r>
            <w:r w:rsidR="00C35B22">
              <w:rPr>
                <w:rFonts w:asciiTheme="minorHAnsi" w:hAnsiTheme="minorHAnsi"/>
                <w:sz w:val="20"/>
                <w:szCs w:val="20"/>
                <w:lang w:val="en-US"/>
              </w:rPr>
              <w:t xml:space="preserve"> (Phase 2)</w:t>
            </w:r>
            <w:r>
              <w:rPr>
                <w:rFonts w:asciiTheme="minorHAnsi" w:hAnsiTheme="minorHAnsi"/>
                <w:sz w:val="20"/>
                <w:szCs w:val="20"/>
                <w:lang w:val="en-US"/>
              </w:rPr>
              <w:t>:</w:t>
            </w:r>
          </w:p>
          <w:p w:rsidR="003969B7" w:rsidRPr="00981CC7" w:rsidP="00F23305" w14:paraId="1920B789" w14:textId="5AF0B0A5">
            <w:pPr>
              <w:pStyle w:val="ListParagraph"/>
              <w:numPr>
                <w:ilvl w:val="0"/>
                <w:numId w:val="24"/>
              </w:numPr>
              <w:rPr>
                <w:sz w:val="20"/>
                <w:szCs w:val="20"/>
                <w:lang w:val="en-US"/>
              </w:rPr>
            </w:pPr>
            <w:r>
              <w:rPr>
                <w:sz w:val="20"/>
                <w:szCs w:val="20"/>
                <w:lang w:val="en-US"/>
              </w:rPr>
              <w:t>D</w:t>
            </w:r>
            <w:r w:rsidRPr="00981CC7">
              <w:rPr>
                <w:sz w:val="20"/>
                <w:szCs w:val="20"/>
                <w:lang w:val="en-US"/>
              </w:rPr>
              <w:t>evelopment of FSEF batch file to provide card and cardholder details,</w:t>
            </w:r>
          </w:p>
          <w:p w:rsidR="003969B7" w:rsidRPr="00981CC7" w:rsidP="00F23305" w14:paraId="172DCB14" w14:textId="7473827D">
            <w:pPr>
              <w:pStyle w:val="ListParagraph"/>
              <w:numPr>
                <w:ilvl w:val="0"/>
                <w:numId w:val="24"/>
              </w:numPr>
              <w:rPr>
                <w:sz w:val="20"/>
                <w:szCs w:val="20"/>
                <w:lang w:val="en-US"/>
              </w:rPr>
            </w:pPr>
            <w:r>
              <w:rPr>
                <w:sz w:val="20"/>
                <w:szCs w:val="20"/>
                <w:lang w:val="en-US"/>
              </w:rPr>
              <w:t>C</w:t>
            </w:r>
            <w:r w:rsidRPr="00981CC7">
              <w:rPr>
                <w:sz w:val="20"/>
                <w:szCs w:val="20"/>
                <w:lang w:val="en-US"/>
              </w:rPr>
              <w:t>ompression and encryption of FSEF using a public PGP key provided by FICANEX,</w:t>
            </w:r>
          </w:p>
          <w:p w:rsidR="00981CC7" w:rsidRPr="00C93CEA" w:rsidP="00F23305" w14:paraId="52D47C9B" w14:textId="465DE5A0">
            <w:pPr>
              <w:pStyle w:val="ListParagraph"/>
              <w:numPr>
                <w:ilvl w:val="0"/>
                <w:numId w:val="24"/>
              </w:numPr>
            </w:pPr>
            <w:r>
              <w:rPr>
                <w:sz w:val="20"/>
                <w:szCs w:val="20"/>
                <w:lang w:val="en-US"/>
              </w:rPr>
              <w:t>R</w:t>
            </w:r>
            <w:r w:rsidRPr="00981CC7" w:rsidR="003969B7">
              <w:rPr>
                <w:sz w:val="20"/>
                <w:szCs w:val="20"/>
                <w:lang w:val="en-US"/>
              </w:rPr>
              <w:t xml:space="preserve">eview specifications of Results File delivered in outbox folder. </w:t>
            </w:r>
          </w:p>
        </w:tc>
      </w:tr>
      <w:tr w14:paraId="15735A33"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P="00F23305" w14:paraId="3F3F1B33" w14:textId="3EB82F80">
            <w:pPr>
              <w:pStyle w:val="TableText"/>
              <w:numPr>
                <w:ilvl w:val="0"/>
                <w:numId w:val="6"/>
              </w:numPr>
              <w:rPr>
                <w:rFonts w:asciiTheme="minorHAnsi" w:hAnsiTheme="minorHAnsi"/>
                <w:sz w:val="20"/>
                <w:szCs w:val="20"/>
                <w:lang w:val="en-US"/>
              </w:rPr>
            </w:pPr>
            <w:r>
              <w:rPr>
                <w:rFonts w:asciiTheme="minorHAnsi" w:hAnsiTheme="minorHAnsi"/>
                <w:sz w:val="20"/>
                <w:szCs w:val="20"/>
                <w:lang w:val="en-US"/>
              </w:rPr>
              <w:t>sFTP Setup</w:t>
            </w:r>
            <w:r w:rsidR="00C35B22">
              <w:rPr>
                <w:rFonts w:asciiTheme="minorHAnsi" w:hAnsiTheme="minorHAnsi"/>
                <w:sz w:val="20"/>
                <w:szCs w:val="20"/>
                <w:lang w:val="en-US"/>
              </w:rPr>
              <w:t xml:space="preserve"> (Phase 2)</w:t>
            </w:r>
            <w:r>
              <w:rPr>
                <w:rFonts w:asciiTheme="minorHAnsi" w:hAnsiTheme="minorHAnsi"/>
                <w:sz w:val="20"/>
                <w:szCs w:val="20"/>
                <w:lang w:val="en-US"/>
              </w:rPr>
              <w:t>:</w:t>
            </w:r>
          </w:p>
          <w:p w:rsidR="003969B7" w:rsidRPr="00981CC7" w:rsidP="00F23305" w14:paraId="730351B6" w14:textId="452D1BB4">
            <w:pPr>
              <w:pStyle w:val="ListParagraph"/>
              <w:numPr>
                <w:ilvl w:val="0"/>
                <w:numId w:val="25"/>
              </w:numPr>
              <w:rPr>
                <w:sz w:val="20"/>
                <w:szCs w:val="20"/>
                <w:lang w:val="en-US"/>
              </w:rPr>
            </w:pPr>
            <w:r>
              <w:rPr>
                <w:sz w:val="20"/>
                <w:szCs w:val="20"/>
                <w:lang w:val="en-US"/>
              </w:rPr>
              <w:t>C</w:t>
            </w:r>
            <w:r w:rsidRPr="00981CC7">
              <w:rPr>
                <w:sz w:val="20"/>
                <w:szCs w:val="20"/>
                <w:lang w:val="en-US"/>
              </w:rPr>
              <w:t>onnection authentication utilizing private and public key authentication in both test and production environments,</w:t>
            </w:r>
          </w:p>
          <w:p w:rsidR="003969B7" w:rsidRPr="00981CC7" w:rsidP="00F23305" w14:paraId="61629951" w14:textId="23DF671E">
            <w:pPr>
              <w:pStyle w:val="ListParagraph"/>
              <w:numPr>
                <w:ilvl w:val="0"/>
                <w:numId w:val="25"/>
              </w:numPr>
              <w:rPr>
                <w:sz w:val="20"/>
                <w:szCs w:val="20"/>
                <w:lang w:val="en-US"/>
              </w:rPr>
            </w:pPr>
            <w:r>
              <w:rPr>
                <w:sz w:val="20"/>
                <w:szCs w:val="20"/>
                <w:lang w:val="en-US"/>
              </w:rPr>
              <w:t>R</w:t>
            </w:r>
            <w:r w:rsidRPr="00981CC7">
              <w:rPr>
                <w:sz w:val="20"/>
                <w:szCs w:val="20"/>
                <w:lang w:val="en-US"/>
              </w:rPr>
              <w:t>oot folder with inbox and outbox,</w:t>
            </w:r>
          </w:p>
          <w:p w:rsidR="003969B7" w:rsidRPr="00981CC7" w:rsidP="00F23305" w14:paraId="1EA0AF57" w14:textId="7AB5AFCD">
            <w:pPr>
              <w:pStyle w:val="ListParagraph"/>
              <w:numPr>
                <w:ilvl w:val="0"/>
                <w:numId w:val="25"/>
              </w:numPr>
              <w:rPr>
                <w:sz w:val="20"/>
                <w:szCs w:val="20"/>
              </w:rPr>
            </w:pPr>
            <w:r>
              <w:rPr>
                <w:sz w:val="20"/>
                <w:szCs w:val="20"/>
                <w:lang w:val="en-US"/>
              </w:rPr>
              <w:t>Fi</w:t>
            </w:r>
            <w:r w:rsidRPr="00981CC7">
              <w:rPr>
                <w:sz w:val="20"/>
                <w:szCs w:val="20"/>
                <w:lang w:val="en-US"/>
              </w:rPr>
              <w:t>le delivery frequency scripting.</w:t>
            </w:r>
            <w:r w:rsidRPr="00981CC7">
              <w:rPr>
                <w:sz w:val="20"/>
                <w:szCs w:val="20"/>
                <w:lang w:val="en-US"/>
              </w:rPr>
              <w:t xml:space="preserve"> </w:t>
            </w:r>
          </w:p>
        </w:tc>
      </w:tr>
      <w:tr w14:paraId="34013F26"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P="00F23305" w14:paraId="055815D8" w14:textId="0B3E8EC3">
            <w:pPr>
              <w:pStyle w:val="TableText"/>
              <w:numPr>
                <w:ilvl w:val="0"/>
                <w:numId w:val="6"/>
              </w:numPr>
              <w:rPr>
                <w:rFonts w:asciiTheme="minorHAnsi" w:hAnsiTheme="minorHAnsi"/>
                <w:sz w:val="20"/>
                <w:szCs w:val="20"/>
                <w:lang w:val="en-US"/>
              </w:rPr>
            </w:pPr>
            <w:r w:rsidRPr="005E70E3">
              <w:rPr>
                <w:rFonts w:asciiTheme="minorHAnsi" w:hAnsiTheme="minorHAnsi"/>
                <w:sz w:val="20"/>
                <w:szCs w:val="20"/>
                <w:lang w:val="en-US"/>
              </w:rPr>
              <w:t>ISO</w:t>
            </w:r>
            <w:r>
              <w:rPr>
                <w:rFonts w:asciiTheme="minorHAnsi" w:hAnsiTheme="minorHAnsi"/>
                <w:sz w:val="20"/>
                <w:szCs w:val="20"/>
                <w:lang w:val="en-US"/>
              </w:rPr>
              <w:t>8583 Message Development</w:t>
            </w:r>
            <w:r w:rsidR="00C35B22">
              <w:rPr>
                <w:rFonts w:asciiTheme="minorHAnsi" w:hAnsiTheme="minorHAnsi"/>
                <w:sz w:val="20"/>
                <w:szCs w:val="20"/>
                <w:lang w:val="en-US"/>
              </w:rPr>
              <w:t xml:space="preserve"> (Phase 2</w:t>
            </w:r>
            <w:r w:rsidR="00F26D41">
              <w:rPr>
                <w:rFonts w:asciiTheme="minorHAnsi" w:hAnsiTheme="minorHAnsi"/>
                <w:sz w:val="20"/>
                <w:szCs w:val="20"/>
                <w:lang w:val="en-US"/>
              </w:rPr>
              <w:t xml:space="preserve"> – subject to approach</w:t>
            </w:r>
            <w:r w:rsidR="00C35B22">
              <w:rPr>
                <w:rFonts w:asciiTheme="minorHAnsi" w:hAnsiTheme="minorHAnsi"/>
                <w:sz w:val="20"/>
                <w:szCs w:val="20"/>
                <w:lang w:val="en-US"/>
              </w:rPr>
              <w:t>)</w:t>
            </w:r>
            <w:r>
              <w:rPr>
                <w:rFonts w:asciiTheme="minorHAnsi" w:hAnsiTheme="minorHAnsi"/>
                <w:sz w:val="20"/>
                <w:szCs w:val="20"/>
                <w:lang w:val="en-US"/>
              </w:rPr>
              <w:t xml:space="preserve">: </w:t>
            </w:r>
          </w:p>
          <w:p w:rsidR="003969B7" w:rsidRPr="00981CC7" w:rsidP="00F23305" w14:paraId="1F4AC59B" w14:textId="6BEDB279">
            <w:pPr>
              <w:pStyle w:val="ListParagraph"/>
              <w:numPr>
                <w:ilvl w:val="0"/>
                <w:numId w:val="26"/>
              </w:numPr>
              <w:rPr>
                <w:sz w:val="20"/>
                <w:szCs w:val="20"/>
                <w:lang w:val="en-US"/>
              </w:rPr>
            </w:pPr>
            <w:r>
              <w:rPr>
                <w:sz w:val="20"/>
                <w:szCs w:val="20"/>
                <w:lang w:val="en-US"/>
              </w:rPr>
              <w:t>A</w:t>
            </w:r>
            <w:r w:rsidRPr="00981CC7">
              <w:rPr>
                <w:sz w:val="20"/>
                <w:szCs w:val="20"/>
                <w:lang w:val="en-US"/>
              </w:rPr>
              <w:t>nalysis of content change and data enrichment in the ISO 8583 message,</w:t>
            </w:r>
          </w:p>
          <w:p w:rsidR="003969B7" w:rsidRPr="00981CC7" w:rsidP="00F23305" w14:paraId="128B7F63" w14:textId="5DE22D7F">
            <w:pPr>
              <w:pStyle w:val="ListParagraph"/>
              <w:numPr>
                <w:ilvl w:val="0"/>
                <w:numId w:val="26"/>
              </w:numPr>
              <w:rPr>
                <w:sz w:val="20"/>
                <w:szCs w:val="20"/>
                <w:lang w:val="en-US"/>
              </w:rPr>
            </w:pPr>
            <w:r>
              <w:rPr>
                <w:sz w:val="20"/>
                <w:szCs w:val="20"/>
                <w:lang w:val="en-US"/>
              </w:rPr>
              <w:t>V</w:t>
            </w:r>
            <w:r w:rsidRPr="00981CC7">
              <w:rPr>
                <w:sz w:val="20"/>
                <w:szCs w:val="20"/>
                <w:lang w:val="en-US"/>
              </w:rPr>
              <w:t>alidate impact to host banking system and complete development if required,</w:t>
            </w:r>
          </w:p>
          <w:p w:rsidR="003969B7" w:rsidRPr="00981CC7" w:rsidP="00F23305" w14:paraId="0CA2B5A9" w14:textId="79E0CD9D">
            <w:pPr>
              <w:pStyle w:val="ListParagraph"/>
              <w:numPr>
                <w:ilvl w:val="0"/>
                <w:numId w:val="26"/>
              </w:numPr>
              <w:rPr>
                <w:sz w:val="20"/>
                <w:szCs w:val="20"/>
                <w:lang w:val="en-US"/>
              </w:rPr>
            </w:pPr>
            <w:r>
              <w:rPr>
                <w:sz w:val="20"/>
                <w:szCs w:val="20"/>
                <w:lang w:val="en-US"/>
              </w:rPr>
              <w:t>R</w:t>
            </w:r>
            <w:r w:rsidRPr="00981CC7">
              <w:rPr>
                <w:sz w:val="20"/>
                <w:szCs w:val="20"/>
                <w:lang w:val="en-US"/>
              </w:rPr>
              <w:t>eview presentment of transaction in digital banking channel,</w:t>
            </w:r>
          </w:p>
          <w:p w:rsidR="003969B7" w:rsidRPr="00C93CEA" w:rsidP="00F23305" w14:paraId="591FCCD0" w14:textId="7D9868D7">
            <w:pPr>
              <w:pStyle w:val="ListParagraph"/>
              <w:numPr>
                <w:ilvl w:val="0"/>
                <w:numId w:val="26"/>
              </w:numPr>
            </w:pPr>
            <w:r>
              <w:rPr>
                <w:sz w:val="20"/>
                <w:szCs w:val="20"/>
                <w:lang w:val="en-US"/>
              </w:rPr>
              <w:t>I</w:t>
            </w:r>
            <w:r w:rsidRPr="00981CC7">
              <w:rPr>
                <w:sz w:val="20"/>
                <w:szCs w:val="20"/>
                <w:lang w:val="en-US"/>
              </w:rPr>
              <w:t>f desired CWB to complete development in order to consume bitmap 127 or 105 depending on CWB’s switching service provider.</w:t>
            </w:r>
            <w:r w:rsidRPr="00981CC7">
              <w:rPr>
                <w:sz w:val="20"/>
                <w:szCs w:val="20"/>
                <w:lang w:val="en-US"/>
              </w:rPr>
              <w:t xml:space="preserve"> </w:t>
            </w:r>
          </w:p>
        </w:tc>
      </w:tr>
      <w:tr w14:paraId="3588BB1C"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RPr="00C93CEA" w:rsidP="00F23305" w14:paraId="2EE06AC0" w14:textId="2EAC340F">
            <w:pPr>
              <w:pStyle w:val="TableText"/>
              <w:numPr>
                <w:ilvl w:val="0"/>
                <w:numId w:val="6"/>
              </w:numPr>
              <w:rPr>
                <w:rFonts w:asciiTheme="minorHAnsi" w:hAnsiTheme="minorHAnsi"/>
                <w:sz w:val="20"/>
                <w:szCs w:val="20"/>
                <w:lang w:val="en-US"/>
              </w:rPr>
            </w:pPr>
            <w:r w:rsidRPr="00C93CEA">
              <w:rPr>
                <w:rFonts w:asciiTheme="minorHAnsi" w:hAnsiTheme="minorHAnsi"/>
                <w:sz w:val="20"/>
                <w:szCs w:val="20"/>
                <w:lang w:val="en-US"/>
              </w:rPr>
              <w:t xml:space="preserve">Network </w:t>
            </w:r>
            <w:r>
              <w:rPr>
                <w:rFonts w:asciiTheme="minorHAnsi" w:hAnsiTheme="minorHAnsi"/>
                <w:sz w:val="20"/>
                <w:szCs w:val="20"/>
                <w:lang w:val="en-US"/>
              </w:rPr>
              <w:t>C</w:t>
            </w:r>
            <w:r w:rsidRPr="00C93CEA">
              <w:rPr>
                <w:rFonts w:asciiTheme="minorHAnsi" w:hAnsiTheme="minorHAnsi"/>
                <w:sz w:val="20"/>
                <w:szCs w:val="20"/>
                <w:lang w:val="en-US"/>
              </w:rPr>
              <w:t>onfiguration</w:t>
            </w:r>
            <w:r>
              <w:rPr>
                <w:rFonts w:asciiTheme="minorHAnsi" w:hAnsiTheme="minorHAnsi"/>
                <w:sz w:val="20"/>
                <w:szCs w:val="20"/>
                <w:lang w:val="en-US"/>
              </w:rPr>
              <w:t>s</w:t>
            </w:r>
            <w:r w:rsidR="00C35B22">
              <w:rPr>
                <w:rFonts w:asciiTheme="minorHAnsi" w:hAnsiTheme="minorHAnsi"/>
                <w:sz w:val="20"/>
                <w:szCs w:val="20"/>
                <w:lang w:val="en-US"/>
              </w:rPr>
              <w:t xml:space="preserve"> (Phase 2)</w:t>
            </w:r>
            <w:r>
              <w:rPr>
                <w:rFonts w:asciiTheme="minorHAnsi" w:hAnsiTheme="minorHAnsi"/>
                <w:sz w:val="20"/>
                <w:szCs w:val="20"/>
                <w:lang w:val="en-US"/>
              </w:rPr>
              <w:t xml:space="preserve">: </w:t>
            </w:r>
          </w:p>
          <w:p w:rsidR="003969B7" w:rsidRPr="00981CC7" w:rsidP="00F23305" w14:paraId="726C0856" w14:textId="77777777">
            <w:pPr>
              <w:pStyle w:val="ListParagraph"/>
              <w:numPr>
                <w:ilvl w:val="0"/>
                <w:numId w:val="27"/>
              </w:numPr>
              <w:rPr>
                <w:lang w:val="en-US"/>
              </w:rPr>
            </w:pPr>
            <w:r w:rsidRPr="00981CC7">
              <w:rPr>
                <w:sz w:val="20"/>
                <w:szCs w:val="20"/>
                <w:lang w:val="en-US"/>
              </w:rPr>
              <w:t>DNS server updates including email address, Domain Keys Identified Mail (DKIM), and Sender Policy Framework (SPF).</w:t>
            </w:r>
          </w:p>
        </w:tc>
      </w:tr>
      <w:tr w14:paraId="05FBAE2C"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RPr="009110EE" w:rsidP="00F23305" w14:paraId="597F025A" w14:textId="77777777">
            <w:pPr>
              <w:pStyle w:val="TableText"/>
              <w:numPr>
                <w:ilvl w:val="0"/>
                <w:numId w:val="6"/>
              </w:numPr>
              <w:rPr>
                <w:sz w:val="20"/>
                <w:szCs w:val="20"/>
                <w:lang w:val="en-US"/>
              </w:rPr>
            </w:pPr>
            <w:r w:rsidRPr="00C93CEA">
              <w:rPr>
                <w:rFonts w:asciiTheme="minorHAnsi" w:hAnsiTheme="minorHAnsi"/>
                <w:sz w:val="20"/>
                <w:szCs w:val="20"/>
              </w:rPr>
              <w:t>Reports &amp; Data Files</w:t>
            </w:r>
            <w:r>
              <w:rPr>
                <w:rFonts w:asciiTheme="minorHAnsi" w:hAnsiTheme="minorHAnsi"/>
                <w:sz w:val="20"/>
                <w:szCs w:val="20"/>
              </w:rPr>
              <w:t xml:space="preserve">: </w:t>
            </w:r>
          </w:p>
          <w:p w:rsidR="003969B7" w:rsidRPr="00981CC7" w:rsidP="00F23305" w14:paraId="788A2716" w14:textId="77777777">
            <w:pPr>
              <w:pStyle w:val="ListParagraph"/>
              <w:numPr>
                <w:ilvl w:val="0"/>
                <w:numId w:val="27"/>
              </w:numPr>
              <w:rPr>
                <w:sz w:val="20"/>
                <w:szCs w:val="20"/>
                <w:lang w:val="en-US"/>
              </w:rPr>
            </w:pPr>
            <w:r w:rsidRPr="00981CC7">
              <w:rPr>
                <w:sz w:val="20"/>
                <w:szCs w:val="20"/>
                <w:lang w:val="en-US"/>
              </w:rPr>
              <w:t>Bot Analytics &amp; Performance,</w:t>
            </w:r>
          </w:p>
          <w:p w:rsidR="003969B7" w:rsidRPr="00981CC7" w:rsidP="00F23305" w14:paraId="7B72C32D" w14:textId="77777777">
            <w:pPr>
              <w:pStyle w:val="ListParagraph"/>
              <w:numPr>
                <w:ilvl w:val="0"/>
                <w:numId w:val="27"/>
              </w:numPr>
              <w:rPr>
                <w:sz w:val="20"/>
                <w:szCs w:val="20"/>
                <w:lang w:val="en-US"/>
              </w:rPr>
            </w:pPr>
            <w:r w:rsidRPr="00981CC7">
              <w:rPr>
                <w:sz w:val="20"/>
                <w:szCs w:val="20"/>
                <w:lang w:val="en-US"/>
              </w:rPr>
              <w:t>Registration Errors,</w:t>
            </w:r>
          </w:p>
          <w:p w:rsidR="003969B7" w:rsidRPr="00981CC7" w:rsidP="00F23305" w14:paraId="1FF49B6F" w14:textId="77777777">
            <w:pPr>
              <w:pStyle w:val="ListParagraph"/>
              <w:numPr>
                <w:ilvl w:val="0"/>
                <w:numId w:val="27"/>
              </w:numPr>
              <w:rPr>
                <w:sz w:val="20"/>
                <w:szCs w:val="20"/>
              </w:rPr>
            </w:pPr>
            <w:r w:rsidRPr="00981CC7">
              <w:rPr>
                <w:sz w:val="20"/>
                <w:szCs w:val="20"/>
                <w:lang w:val="en-US"/>
              </w:rPr>
              <w:t>FSEF Results File.</w:t>
            </w:r>
          </w:p>
        </w:tc>
      </w:tr>
      <w:tr w14:paraId="37AC0582"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P="00F23305" w14:paraId="235584FC" w14:textId="77777777">
            <w:pPr>
              <w:pStyle w:val="TableText"/>
              <w:numPr>
                <w:ilvl w:val="0"/>
                <w:numId w:val="6"/>
              </w:numPr>
              <w:rPr>
                <w:rFonts w:asciiTheme="minorHAnsi" w:hAnsiTheme="minorHAnsi"/>
                <w:sz w:val="20"/>
                <w:szCs w:val="20"/>
                <w:lang w:val="en-US"/>
              </w:rPr>
            </w:pPr>
            <w:r>
              <w:rPr>
                <w:rFonts w:asciiTheme="minorHAnsi" w:hAnsiTheme="minorHAnsi"/>
                <w:sz w:val="20"/>
                <w:szCs w:val="20"/>
                <w:lang w:val="en-US"/>
              </w:rPr>
              <w:t xml:space="preserve">Test Cycles: </w:t>
            </w:r>
          </w:p>
          <w:p w:rsidR="003969B7" w:rsidRPr="00981CC7" w:rsidP="00F23305" w14:paraId="22DB7776" w14:textId="77777777">
            <w:pPr>
              <w:pStyle w:val="ListParagraph"/>
              <w:numPr>
                <w:ilvl w:val="0"/>
                <w:numId w:val="28"/>
              </w:numPr>
              <w:rPr>
                <w:sz w:val="20"/>
                <w:szCs w:val="20"/>
                <w:lang w:val="en-US"/>
              </w:rPr>
            </w:pPr>
            <w:r w:rsidRPr="00981CC7">
              <w:rPr>
                <w:sz w:val="20"/>
                <w:szCs w:val="20"/>
                <w:lang w:val="en-US"/>
              </w:rPr>
              <w:t>FSEF,</w:t>
            </w:r>
          </w:p>
          <w:p w:rsidR="003969B7" w:rsidRPr="00981CC7" w:rsidP="00F23305" w14:paraId="1D91BFDA" w14:textId="77777777">
            <w:pPr>
              <w:pStyle w:val="ListParagraph"/>
              <w:numPr>
                <w:ilvl w:val="0"/>
                <w:numId w:val="28"/>
              </w:numPr>
              <w:rPr>
                <w:sz w:val="20"/>
                <w:szCs w:val="20"/>
                <w:lang w:val="en-US"/>
              </w:rPr>
            </w:pPr>
            <w:r w:rsidRPr="00981CC7">
              <w:rPr>
                <w:sz w:val="20"/>
                <w:szCs w:val="20"/>
                <w:lang w:val="en-US"/>
              </w:rPr>
              <w:t>Financial Message Routing,</w:t>
            </w:r>
          </w:p>
          <w:p w:rsidR="003969B7" w:rsidRPr="00981CC7" w:rsidP="00F23305" w14:paraId="7B79D406" w14:textId="77777777">
            <w:pPr>
              <w:pStyle w:val="ListParagraph"/>
              <w:numPr>
                <w:ilvl w:val="0"/>
                <w:numId w:val="28"/>
              </w:numPr>
              <w:rPr>
                <w:sz w:val="20"/>
                <w:szCs w:val="20"/>
                <w:lang w:val="en-US"/>
              </w:rPr>
            </w:pPr>
            <w:r w:rsidRPr="00981CC7">
              <w:rPr>
                <w:sz w:val="20"/>
                <w:szCs w:val="20"/>
                <w:lang w:val="en-US"/>
              </w:rPr>
              <w:t xml:space="preserve">User Acceptance, </w:t>
            </w:r>
          </w:p>
          <w:p w:rsidR="003969B7" w:rsidRPr="00981CC7" w:rsidP="00F23305" w14:paraId="0BC7F57A" w14:textId="77777777">
            <w:pPr>
              <w:pStyle w:val="ListParagraph"/>
              <w:numPr>
                <w:ilvl w:val="0"/>
                <w:numId w:val="28"/>
              </w:numPr>
              <w:rPr>
                <w:sz w:val="20"/>
                <w:szCs w:val="20"/>
                <w:lang w:val="en-US"/>
              </w:rPr>
            </w:pPr>
            <w:r w:rsidRPr="00981CC7">
              <w:rPr>
                <w:sz w:val="20"/>
                <w:szCs w:val="20"/>
                <w:lang w:val="en-US"/>
              </w:rPr>
              <w:t>Production Acceptance,</w:t>
            </w:r>
          </w:p>
          <w:p w:rsidR="003969B7" w:rsidRPr="00981CC7" w:rsidP="00F23305" w14:paraId="1120F036" w14:textId="163C3CE8">
            <w:pPr>
              <w:pStyle w:val="ListParagraph"/>
              <w:numPr>
                <w:ilvl w:val="0"/>
                <w:numId w:val="28"/>
              </w:numPr>
              <w:rPr>
                <w:sz w:val="20"/>
                <w:szCs w:val="20"/>
              </w:rPr>
            </w:pPr>
            <w:r>
              <w:rPr>
                <w:sz w:val="20"/>
                <w:szCs w:val="20"/>
                <w:lang w:val="en-US"/>
              </w:rPr>
              <w:t>R</w:t>
            </w:r>
            <w:r w:rsidRPr="00981CC7">
              <w:rPr>
                <w:sz w:val="20"/>
                <w:szCs w:val="20"/>
                <w:lang w:val="en-US"/>
              </w:rPr>
              <w:t>elevant test data for all cycles completed in a test environment and production accounts for Production Acceptance</w:t>
            </w:r>
            <w:r w:rsidRPr="00981CC7">
              <w:rPr>
                <w:rFonts w:eastAsia="Times New Roman" w:cs="Times New Roman"/>
                <w:sz w:val="20"/>
                <w:szCs w:val="20"/>
              </w:rPr>
              <w:t>.</w:t>
            </w:r>
          </w:p>
        </w:tc>
      </w:tr>
      <w:tr w14:paraId="0E17E596"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3969B7" w:rsidRPr="00C93CEA" w:rsidP="00F23305" w14:paraId="5D5C276A" w14:textId="77777777">
            <w:pPr>
              <w:pStyle w:val="TableText"/>
              <w:numPr>
                <w:ilvl w:val="0"/>
                <w:numId w:val="6"/>
              </w:numPr>
              <w:rPr>
                <w:rFonts w:asciiTheme="minorHAnsi" w:hAnsiTheme="minorHAnsi"/>
                <w:sz w:val="20"/>
                <w:szCs w:val="20"/>
              </w:rPr>
            </w:pPr>
            <w:r w:rsidRPr="00C93CEA">
              <w:rPr>
                <w:rFonts w:asciiTheme="minorHAnsi" w:hAnsiTheme="minorHAnsi"/>
                <w:sz w:val="20"/>
                <w:szCs w:val="20"/>
              </w:rPr>
              <w:t xml:space="preserve">Launch </w:t>
            </w:r>
            <w:r>
              <w:rPr>
                <w:rFonts w:asciiTheme="minorHAnsi" w:hAnsiTheme="minorHAnsi"/>
                <w:sz w:val="20"/>
                <w:szCs w:val="20"/>
              </w:rPr>
              <w:t>Activities</w:t>
            </w:r>
          </w:p>
          <w:p w:rsidR="003969B7" w:rsidRPr="00981CC7" w:rsidP="00F23305" w14:paraId="3360E985" w14:textId="552DDB8D">
            <w:pPr>
              <w:pStyle w:val="ListParagraph"/>
              <w:numPr>
                <w:ilvl w:val="0"/>
                <w:numId w:val="29"/>
              </w:numPr>
              <w:rPr>
                <w:sz w:val="20"/>
                <w:szCs w:val="20"/>
                <w:lang w:val="en-US"/>
              </w:rPr>
            </w:pPr>
            <w:r>
              <w:rPr>
                <w:sz w:val="20"/>
                <w:szCs w:val="20"/>
                <w:lang w:val="en-US"/>
              </w:rPr>
              <w:t>R</w:t>
            </w:r>
            <w:r w:rsidRPr="00981CC7">
              <w:rPr>
                <w:sz w:val="20"/>
                <w:szCs w:val="20"/>
                <w:lang w:val="en-US"/>
              </w:rPr>
              <w:t>eview of out-of-box marketing suite,</w:t>
            </w:r>
          </w:p>
          <w:p w:rsidR="003969B7" w:rsidRPr="00981CC7" w:rsidP="00F23305" w14:paraId="27EB6F41" w14:textId="21A161C3">
            <w:pPr>
              <w:pStyle w:val="ListParagraph"/>
              <w:numPr>
                <w:ilvl w:val="0"/>
                <w:numId w:val="29"/>
              </w:numPr>
              <w:rPr>
                <w:sz w:val="20"/>
                <w:szCs w:val="20"/>
              </w:rPr>
            </w:pPr>
            <w:r>
              <w:rPr>
                <w:sz w:val="20"/>
                <w:szCs w:val="20"/>
                <w:lang w:val="en-US"/>
              </w:rPr>
              <w:t>C</w:t>
            </w:r>
            <w:r w:rsidRPr="00981CC7">
              <w:rPr>
                <w:sz w:val="20"/>
                <w:szCs w:val="20"/>
                <w:lang w:val="en-US"/>
              </w:rPr>
              <w:t>reation and execution of launch strategy and communication plan.</w:t>
            </w:r>
          </w:p>
        </w:tc>
      </w:tr>
      <w:tr w14:paraId="17279E26" w14:textId="77777777" w:rsidTr="003969B7">
        <w:tblPrEx>
          <w:tblW w:w="8789" w:type="dxa"/>
          <w:tblInd w:w="137" w:type="dxa"/>
          <w:shd w:val="clear" w:color="auto" w:fill="E6E6E6"/>
          <w:tblLayout w:type="fixed"/>
          <w:tblLook w:val="0000"/>
        </w:tblPrEx>
        <w:trPr>
          <w:cantSplit/>
          <w:trHeight w:val="380"/>
        </w:trPr>
        <w:tc>
          <w:tcPr>
            <w:tcW w:w="8789" w:type="dxa"/>
            <w:shd w:val="clear" w:color="auto" w:fill="FFFFFF"/>
          </w:tcPr>
          <w:p w:rsidR="00981CC7" w:rsidRPr="007675B5" w:rsidP="00F23305" w14:paraId="48342010" w14:textId="77777777">
            <w:pPr>
              <w:pStyle w:val="TableText"/>
              <w:numPr>
                <w:ilvl w:val="0"/>
                <w:numId w:val="6"/>
              </w:numPr>
              <w:spacing w:before="0" w:after="0"/>
              <w:ind w:hanging="357"/>
              <w:rPr>
                <w:rFonts w:asciiTheme="minorHAnsi" w:hAnsiTheme="minorHAnsi" w:cs="Arial"/>
                <w:sz w:val="20"/>
                <w:szCs w:val="20"/>
              </w:rPr>
            </w:pPr>
            <w:r w:rsidRPr="007675B5">
              <w:rPr>
                <w:rFonts w:asciiTheme="minorHAnsi" w:hAnsiTheme="minorHAnsi" w:cs="Arial"/>
                <w:sz w:val="20"/>
                <w:szCs w:val="20"/>
              </w:rPr>
              <w:t>Closing Activities</w:t>
            </w:r>
          </w:p>
          <w:p w:rsidR="00981CC7" w:rsidRPr="00981CC7" w:rsidP="00F23305" w14:paraId="034E2BBF" w14:textId="77777777">
            <w:pPr>
              <w:pStyle w:val="ListParagraph"/>
              <w:numPr>
                <w:ilvl w:val="0"/>
                <w:numId w:val="30"/>
              </w:numPr>
              <w:spacing w:after="0"/>
              <w:rPr>
                <w:sz w:val="20"/>
                <w:szCs w:val="20"/>
              </w:rPr>
            </w:pPr>
            <w:r w:rsidRPr="00981CC7">
              <w:rPr>
                <w:sz w:val="20"/>
                <w:szCs w:val="20"/>
              </w:rPr>
              <w:t>Lessons Learned</w:t>
            </w:r>
          </w:p>
          <w:p w:rsidR="00981CC7" w:rsidRPr="00981CC7" w:rsidP="00F23305" w14:paraId="22A460F0" w14:textId="23DDBA3C">
            <w:pPr>
              <w:pStyle w:val="ListParagraph"/>
              <w:numPr>
                <w:ilvl w:val="0"/>
                <w:numId w:val="30"/>
              </w:numPr>
              <w:spacing w:after="0"/>
              <w:rPr>
                <w:sz w:val="20"/>
                <w:szCs w:val="20"/>
              </w:rPr>
            </w:pPr>
            <w:r w:rsidRPr="00981CC7">
              <w:rPr>
                <w:sz w:val="20"/>
                <w:szCs w:val="20"/>
              </w:rPr>
              <w:t>Disbanding the project team</w:t>
            </w:r>
            <w:r w:rsidR="00981C97">
              <w:rPr>
                <w:sz w:val="20"/>
                <w:szCs w:val="20"/>
              </w:rPr>
              <w:t>.</w:t>
            </w:r>
          </w:p>
        </w:tc>
      </w:tr>
    </w:tbl>
    <w:p w:rsidR="003969B7" w:rsidP="003969B7" w14:paraId="45CF5E38" w14:textId="6915A809"/>
    <w:tbl>
      <w:tblPr>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tblPr>
      <w:tblGrid>
        <w:gridCol w:w="8789"/>
      </w:tblGrid>
      <w:tr w14:paraId="2D4DB928" w14:textId="77777777" w:rsidTr="004947A1">
        <w:tblPrEx>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tblPrEx>
        <w:trPr>
          <w:cantSplit/>
          <w:trHeight w:val="430"/>
          <w:tblHeader/>
        </w:trPr>
        <w:tc>
          <w:tcPr>
            <w:tcW w:w="8789" w:type="dxa"/>
            <w:tcBorders>
              <w:bottom w:val="single" w:sz="4" w:space="0" w:color="C0C0C0"/>
            </w:tcBorders>
            <w:shd w:val="clear" w:color="auto" w:fill="E6E6E6"/>
            <w:vAlign w:val="center"/>
          </w:tcPr>
          <w:p w:rsidR="00981CC7" w:rsidRPr="00BB172A" w:rsidP="004947A1" w14:paraId="67AB2F98" w14:textId="77777777">
            <w:pPr>
              <w:pStyle w:val="TableHeader"/>
              <w:ind w:left="360"/>
              <w:rPr>
                <w:rFonts w:asciiTheme="minorHAnsi" w:hAnsiTheme="minorHAnsi" w:cs="Arial"/>
                <w:sz w:val="20"/>
                <w:szCs w:val="20"/>
              </w:rPr>
            </w:pPr>
            <w:r w:rsidRPr="00BB172A">
              <w:rPr>
                <w:rFonts w:asciiTheme="minorHAnsi" w:hAnsiTheme="minorHAnsi" w:cs="Arial"/>
                <w:sz w:val="20"/>
                <w:szCs w:val="20"/>
              </w:rPr>
              <w:t>Activities – Out of Scope</w:t>
            </w:r>
          </w:p>
        </w:tc>
      </w:tr>
      <w:tr w14:paraId="4AE27087" w14:textId="77777777" w:rsidTr="004947A1">
        <w:tblPrEx>
          <w:tblW w:w="8789" w:type="dxa"/>
          <w:tblInd w:w="137" w:type="dxa"/>
          <w:shd w:val="clear" w:color="auto" w:fill="E6E6E6"/>
          <w:tblLayout w:type="fixed"/>
          <w:tblLook w:val="0000"/>
        </w:tblPrEx>
        <w:trPr>
          <w:cantSplit/>
          <w:trHeight w:val="395"/>
        </w:trPr>
        <w:tc>
          <w:tcPr>
            <w:tcW w:w="8789" w:type="dxa"/>
            <w:shd w:val="clear" w:color="auto" w:fill="FFFFFF"/>
          </w:tcPr>
          <w:p w:rsidR="00981CC7" w:rsidP="00F23305" w14:paraId="144F8D0A" w14:textId="77777777">
            <w:pPr>
              <w:pStyle w:val="TableText"/>
              <w:numPr>
                <w:ilvl w:val="0"/>
                <w:numId w:val="7"/>
              </w:numPr>
              <w:rPr>
                <w:rFonts w:asciiTheme="minorHAnsi" w:hAnsiTheme="minorHAnsi"/>
                <w:sz w:val="20"/>
                <w:szCs w:val="20"/>
                <w:lang w:val="en-US"/>
              </w:rPr>
            </w:pPr>
            <w:r w:rsidRPr="0098223A">
              <w:rPr>
                <w:rFonts w:asciiTheme="minorHAnsi" w:hAnsiTheme="minorHAnsi"/>
                <w:sz w:val="20"/>
                <w:szCs w:val="20"/>
                <w:lang w:val="en-US"/>
              </w:rPr>
              <w:t xml:space="preserve">Identification of additional enhancements or changes to the </w:t>
            </w:r>
            <w:r>
              <w:rPr>
                <w:rFonts w:asciiTheme="minorHAnsi" w:hAnsiTheme="minorHAnsi"/>
                <w:sz w:val="20"/>
                <w:szCs w:val="20"/>
                <w:lang w:val="en-US"/>
              </w:rPr>
              <w:t>tunl.chat</w:t>
            </w:r>
            <w:r w:rsidRPr="0098223A">
              <w:rPr>
                <w:rFonts w:asciiTheme="minorHAnsi" w:hAnsiTheme="minorHAnsi"/>
                <w:sz w:val="20"/>
                <w:szCs w:val="20"/>
                <w:lang w:val="en-US"/>
              </w:rPr>
              <w:t xml:space="preserve"> application</w:t>
            </w:r>
            <w:r>
              <w:rPr>
                <w:rFonts w:asciiTheme="minorHAnsi" w:hAnsiTheme="minorHAnsi"/>
                <w:sz w:val="20"/>
                <w:szCs w:val="20"/>
                <w:lang w:val="en-US"/>
              </w:rPr>
              <w:t xml:space="preserve"> other than the base offering, including the use of APIs in Standard or Custom Flows that are not currently available.</w:t>
            </w:r>
          </w:p>
        </w:tc>
      </w:tr>
      <w:tr w14:paraId="6A8A8268" w14:textId="77777777" w:rsidTr="004947A1">
        <w:tblPrEx>
          <w:tblW w:w="8789" w:type="dxa"/>
          <w:tblInd w:w="137" w:type="dxa"/>
          <w:shd w:val="clear" w:color="auto" w:fill="E6E6E6"/>
          <w:tblLayout w:type="fixed"/>
          <w:tblLook w:val="0000"/>
        </w:tblPrEx>
        <w:trPr>
          <w:cantSplit/>
          <w:trHeight w:val="395"/>
        </w:trPr>
        <w:tc>
          <w:tcPr>
            <w:tcW w:w="8789" w:type="dxa"/>
            <w:shd w:val="clear" w:color="auto" w:fill="FFFFFF"/>
          </w:tcPr>
          <w:p w:rsidR="00981CC7" w:rsidRPr="00147E90" w:rsidP="00F23305" w14:paraId="6C03D836" w14:textId="77777777">
            <w:pPr>
              <w:pStyle w:val="TableText"/>
              <w:numPr>
                <w:ilvl w:val="0"/>
                <w:numId w:val="7"/>
              </w:numPr>
              <w:rPr>
                <w:rFonts w:asciiTheme="minorHAnsi" w:hAnsiTheme="minorHAnsi"/>
                <w:sz w:val="20"/>
                <w:szCs w:val="20"/>
                <w:lang w:val="en-US"/>
              </w:rPr>
            </w:pPr>
            <w:r>
              <w:rPr>
                <w:rFonts w:asciiTheme="minorHAnsi" w:hAnsiTheme="minorHAnsi"/>
                <w:sz w:val="20"/>
                <w:szCs w:val="20"/>
                <w:lang w:val="en-US"/>
              </w:rPr>
              <w:t>Helpdesk scripts for answering any customer inquiries.</w:t>
            </w:r>
          </w:p>
        </w:tc>
      </w:tr>
      <w:tr w14:paraId="153F7855" w14:textId="77777777" w:rsidTr="004947A1">
        <w:tblPrEx>
          <w:tblW w:w="8789" w:type="dxa"/>
          <w:tblInd w:w="137" w:type="dxa"/>
          <w:shd w:val="clear" w:color="auto" w:fill="E6E6E6"/>
          <w:tblLayout w:type="fixed"/>
          <w:tblLook w:val="0000"/>
        </w:tblPrEx>
        <w:trPr>
          <w:cantSplit/>
          <w:trHeight w:val="380"/>
        </w:trPr>
        <w:tc>
          <w:tcPr>
            <w:tcW w:w="8789" w:type="dxa"/>
            <w:shd w:val="clear" w:color="auto" w:fill="FFFFFF"/>
          </w:tcPr>
          <w:p w:rsidR="00981CC7" w:rsidP="00F23305" w14:paraId="5EB9B41C" w14:textId="77777777">
            <w:pPr>
              <w:pStyle w:val="TableText"/>
              <w:numPr>
                <w:ilvl w:val="0"/>
                <w:numId w:val="7"/>
              </w:numPr>
              <w:rPr>
                <w:rFonts w:asciiTheme="minorHAnsi" w:hAnsiTheme="minorHAnsi"/>
                <w:sz w:val="20"/>
                <w:szCs w:val="20"/>
                <w:lang w:val="en-US"/>
              </w:rPr>
            </w:pPr>
            <w:r>
              <w:rPr>
                <w:rFonts w:asciiTheme="minorHAnsi" w:hAnsiTheme="minorHAnsi"/>
                <w:sz w:val="20"/>
                <w:szCs w:val="20"/>
                <w:lang w:val="en-US"/>
              </w:rPr>
              <w:t xml:space="preserve">Implementation of any other tunl.services. </w:t>
            </w:r>
          </w:p>
        </w:tc>
      </w:tr>
      <w:tr w14:paraId="4C1AA018" w14:textId="77777777" w:rsidTr="004947A1">
        <w:tblPrEx>
          <w:tblW w:w="8789" w:type="dxa"/>
          <w:tblInd w:w="137" w:type="dxa"/>
          <w:shd w:val="clear" w:color="auto" w:fill="E6E6E6"/>
          <w:tblLayout w:type="fixed"/>
          <w:tblLook w:val="0000"/>
        </w:tblPrEx>
        <w:trPr>
          <w:cantSplit/>
          <w:trHeight w:val="380"/>
        </w:trPr>
        <w:tc>
          <w:tcPr>
            <w:tcW w:w="8789" w:type="dxa"/>
            <w:shd w:val="clear" w:color="auto" w:fill="FFFFFF"/>
          </w:tcPr>
          <w:p w:rsidR="00981CC7" w:rsidP="00F23305" w14:paraId="3EF80668" w14:textId="318A4718">
            <w:pPr>
              <w:pStyle w:val="TableText"/>
              <w:numPr>
                <w:ilvl w:val="0"/>
                <w:numId w:val="7"/>
              </w:numPr>
              <w:rPr>
                <w:rFonts w:asciiTheme="minorHAnsi" w:hAnsiTheme="minorHAnsi"/>
                <w:sz w:val="20"/>
                <w:szCs w:val="20"/>
                <w:lang w:val="en-US"/>
              </w:rPr>
            </w:pPr>
            <w:r>
              <w:rPr>
                <w:rFonts w:asciiTheme="minorHAnsi" w:hAnsiTheme="minorHAnsi"/>
                <w:sz w:val="20"/>
                <w:szCs w:val="20"/>
                <w:lang w:val="en-US"/>
              </w:rPr>
              <w:t>Scheduling of meetings</w:t>
            </w:r>
            <w:r w:rsidR="004C0633">
              <w:rPr>
                <w:rFonts w:asciiTheme="minorHAnsi" w:hAnsiTheme="minorHAnsi"/>
                <w:sz w:val="20"/>
                <w:szCs w:val="20"/>
                <w:lang w:val="en-US"/>
              </w:rPr>
              <w:t xml:space="preserve"> and project management activities</w:t>
            </w:r>
            <w:r>
              <w:rPr>
                <w:rFonts w:asciiTheme="minorHAnsi" w:hAnsiTheme="minorHAnsi"/>
                <w:sz w:val="20"/>
                <w:szCs w:val="20"/>
                <w:lang w:val="en-US"/>
              </w:rPr>
              <w:t xml:space="preserve"> with </w:t>
            </w:r>
            <w:r w:rsidR="00F96E7E">
              <w:rPr>
                <w:rFonts w:asciiTheme="minorHAnsi" w:hAnsiTheme="minorHAnsi"/>
                <w:sz w:val="20"/>
                <w:szCs w:val="20"/>
                <w:lang w:val="en-US"/>
              </w:rPr>
              <w:t>CWB</w:t>
            </w:r>
            <w:r>
              <w:rPr>
                <w:rFonts w:asciiTheme="minorHAnsi" w:hAnsiTheme="minorHAnsi"/>
                <w:sz w:val="20"/>
                <w:szCs w:val="20"/>
                <w:lang w:val="en-US"/>
              </w:rPr>
              <w:t>’s vendors or internal resources.</w:t>
            </w:r>
          </w:p>
        </w:tc>
      </w:tr>
      <w:tr w14:paraId="28CD581B" w14:textId="77777777" w:rsidTr="004947A1">
        <w:tblPrEx>
          <w:tblW w:w="8789" w:type="dxa"/>
          <w:tblInd w:w="137" w:type="dxa"/>
          <w:shd w:val="clear" w:color="auto" w:fill="E6E6E6"/>
          <w:tblLayout w:type="fixed"/>
          <w:tblLook w:val="0000"/>
        </w:tblPrEx>
        <w:trPr>
          <w:cantSplit/>
          <w:trHeight w:val="380"/>
        </w:trPr>
        <w:tc>
          <w:tcPr>
            <w:tcW w:w="8789" w:type="dxa"/>
            <w:shd w:val="clear" w:color="auto" w:fill="FFFFFF"/>
          </w:tcPr>
          <w:p w:rsidR="00981CC7" w:rsidP="00F23305" w14:paraId="347C8A2B" w14:textId="535C9FF6">
            <w:pPr>
              <w:pStyle w:val="TableText"/>
              <w:numPr>
                <w:ilvl w:val="0"/>
                <w:numId w:val="7"/>
              </w:numPr>
              <w:rPr>
                <w:rFonts w:asciiTheme="minorHAnsi" w:hAnsiTheme="minorHAnsi"/>
                <w:sz w:val="20"/>
                <w:szCs w:val="20"/>
                <w:lang w:val="en-US"/>
              </w:rPr>
            </w:pPr>
            <w:r>
              <w:rPr>
                <w:rFonts w:asciiTheme="minorHAnsi" w:hAnsiTheme="minorHAnsi"/>
                <w:sz w:val="20"/>
                <w:szCs w:val="20"/>
                <w:lang w:val="en-US"/>
              </w:rPr>
              <w:t>Alterations to the out-of-box marketing suite or training materials by FICANEX</w:t>
            </w:r>
            <w:r w:rsidR="007D5039">
              <w:rPr>
                <w:rFonts w:asciiTheme="minorHAnsi" w:hAnsiTheme="minorHAnsi"/>
                <w:sz w:val="20"/>
                <w:szCs w:val="20"/>
                <w:lang w:val="en-US"/>
              </w:rPr>
              <w:t>.</w:t>
            </w:r>
          </w:p>
        </w:tc>
      </w:tr>
      <w:tr w14:paraId="1624CB10" w14:textId="77777777" w:rsidTr="004947A1">
        <w:tblPrEx>
          <w:tblW w:w="8789" w:type="dxa"/>
          <w:tblInd w:w="137" w:type="dxa"/>
          <w:shd w:val="clear" w:color="auto" w:fill="E6E6E6"/>
          <w:tblLayout w:type="fixed"/>
          <w:tblLook w:val="0000"/>
        </w:tblPrEx>
        <w:trPr>
          <w:cantSplit/>
          <w:trHeight w:val="380"/>
        </w:trPr>
        <w:tc>
          <w:tcPr>
            <w:tcW w:w="8789" w:type="dxa"/>
            <w:shd w:val="clear" w:color="auto" w:fill="FFFFFF"/>
          </w:tcPr>
          <w:p w:rsidR="007D5039" w:rsidRPr="009450B6" w:rsidP="009450B6" w14:paraId="4BAF10D0" w14:textId="08ADCB86">
            <w:pPr>
              <w:pStyle w:val="ListParagraph"/>
              <w:numPr>
                <w:ilvl w:val="0"/>
                <w:numId w:val="7"/>
              </w:numPr>
              <w:spacing w:after="60"/>
              <w:rPr>
                <w:sz w:val="20"/>
                <w:szCs w:val="20"/>
              </w:rPr>
            </w:pPr>
            <w:r w:rsidRPr="009450B6">
              <w:rPr>
                <w:sz w:val="20"/>
                <w:szCs w:val="20"/>
              </w:rPr>
              <w:t>FICANEX’s creation of images, visuals or content used in the Automation Flows outside of what is already provided in the Standard Flow Library</w:t>
            </w:r>
            <w:r>
              <w:rPr>
                <w:sz w:val="20"/>
                <w:szCs w:val="20"/>
              </w:rPr>
              <w:t>.</w:t>
            </w:r>
          </w:p>
        </w:tc>
      </w:tr>
      <w:tr w14:paraId="3D95B9AF" w14:textId="77777777" w:rsidTr="004947A1">
        <w:tblPrEx>
          <w:tblW w:w="8789" w:type="dxa"/>
          <w:tblInd w:w="137" w:type="dxa"/>
          <w:shd w:val="clear" w:color="auto" w:fill="E6E6E6"/>
          <w:tblLayout w:type="fixed"/>
          <w:tblLook w:val="0000"/>
        </w:tblPrEx>
        <w:trPr>
          <w:cantSplit/>
          <w:trHeight w:val="380"/>
        </w:trPr>
        <w:tc>
          <w:tcPr>
            <w:tcW w:w="8789" w:type="dxa"/>
            <w:shd w:val="clear" w:color="auto" w:fill="FFFFFF"/>
          </w:tcPr>
          <w:p w:rsidR="00981CC7" w:rsidP="00F23305" w14:paraId="68B9DE65" w14:textId="77777777">
            <w:pPr>
              <w:pStyle w:val="TableText"/>
              <w:numPr>
                <w:ilvl w:val="0"/>
                <w:numId w:val="7"/>
              </w:numPr>
              <w:rPr>
                <w:rFonts w:asciiTheme="minorHAnsi" w:hAnsiTheme="minorHAnsi"/>
                <w:sz w:val="20"/>
                <w:szCs w:val="20"/>
                <w:lang w:val="en-US"/>
              </w:rPr>
            </w:pPr>
            <w:r>
              <w:rPr>
                <w:rFonts w:asciiTheme="minorHAnsi" w:hAnsiTheme="minorHAnsi"/>
                <w:sz w:val="20"/>
                <w:szCs w:val="20"/>
                <w:lang w:val="en-US"/>
              </w:rPr>
              <w:t>Any items not listed within the “In Scope” table.</w:t>
            </w:r>
          </w:p>
        </w:tc>
      </w:tr>
    </w:tbl>
    <w:p w:rsidR="00981CC7" w:rsidRPr="004B0E71" w:rsidP="003969B7" w14:paraId="7EDC6211" w14:textId="77777777"/>
    <w:p w:rsidR="003969B7" w:rsidRPr="004B0E71" w:rsidP="003969B7" w14:paraId="46C7232B" w14:textId="77777777"/>
    <w:p w:rsidR="003969B7" w:rsidRPr="004B0E71" w:rsidP="003969B7" w14:paraId="609D0E39" w14:textId="77777777">
      <w:pPr>
        <w:rPr>
          <w:iCs/>
        </w:rPr>
      </w:pPr>
      <w:r w:rsidRPr="004B0E71">
        <w:rPr>
          <w:iCs/>
        </w:rPr>
        <w:t xml:space="preserve">All “In Scope” activities will be managed through the Project Plan. A formal change process will be followed to add or remove any items from “In Scope” or “Out of Scope” activities. </w:t>
      </w:r>
    </w:p>
    <w:p w:rsidR="003969B7" w:rsidRPr="004B0E71" w:rsidP="003969B7" w14:paraId="0437863D" w14:textId="77777777">
      <w:pPr>
        <w:rPr>
          <w:i/>
        </w:rPr>
      </w:pPr>
    </w:p>
    <w:p w:rsidR="0005281D" w14:paraId="324FEBD8" w14:textId="77777777">
      <w:pPr>
        <w:spacing w:after="0"/>
        <w:rPr>
          <w:rFonts w:eastAsia="Times New Roman" w:cs="Times New Roman"/>
          <w:b/>
          <w:bCs/>
          <w:color w:val="000000" w:themeColor="text1"/>
          <w:sz w:val="26"/>
          <w:szCs w:val="26"/>
        </w:rPr>
      </w:pPr>
      <w:r>
        <w:rPr>
          <w:b/>
          <w:bCs/>
          <w:color w:val="000000" w:themeColor="text1"/>
        </w:rPr>
        <w:br w:type="page"/>
      </w:r>
    </w:p>
    <w:p w:rsidR="0005281D" w:rsidP="0005281D" w14:paraId="21FE5437" w14:textId="0C6D7E36">
      <w:pPr>
        <w:pStyle w:val="HeadingF2"/>
      </w:pPr>
      <w:bookmarkStart w:id="88" w:name="_Toc39572540"/>
      <w:r w:rsidRPr="004B0E71">
        <w:t>Milestones</w:t>
      </w:r>
      <w:bookmarkEnd w:id="88"/>
    </w:p>
    <w:p w:rsidR="0005281D" w:rsidP="0005281D" w14:paraId="39F88560" w14:textId="2865BD34">
      <w:r>
        <w:t>NOTE: All milestone dates are to be determined after CWB assigns resources to the project. The project plan will have target dates with the launch of the Phase 1 Automation Bot taking place no later than 3 months after kick off.  The project plan will also outline gate requirements to move through the project’s stages.</w:t>
      </w:r>
    </w:p>
    <w:p w:rsidR="0005281D" w:rsidP="0005281D" w14:paraId="0531991A" w14:textId="77777777"/>
    <w:tbl>
      <w:tblPr>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tblPr>
      <w:tblGrid>
        <w:gridCol w:w="8789"/>
      </w:tblGrid>
      <w:tr w14:paraId="782FFE04" w14:textId="77777777" w:rsidTr="0005281D">
        <w:tblPrEx>
          <w:tblW w:w="8789" w:type="dxa"/>
          <w:tblInd w:w="13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tblPrEx>
        <w:trPr>
          <w:cantSplit/>
          <w:trHeight w:val="341"/>
          <w:tblHeader/>
        </w:trPr>
        <w:tc>
          <w:tcPr>
            <w:tcW w:w="8789" w:type="dxa"/>
            <w:tcBorders>
              <w:bottom w:val="single" w:sz="4" w:space="0" w:color="C0C0C0"/>
            </w:tcBorders>
            <w:shd w:val="clear" w:color="auto" w:fill="E6E6E6"/>
          </w:tcPr>
          <w:p w:rsidR="0005281D" w:rsidRPr="00155594" w:rsidP="003969B7" w14:paraId="56E4DFF7" w14:textId="77777777">
            <w:pPr>
              <w:pStyle w:val="StyleTableHeaderArial11pt"/>
              <w:rPr>
                <w:rFonts w:asciiTheme="minorHAnsi" w:hAnsiTheme="minorHAnsi"/>
                <w:sz w:val="20"/>
                <w:szCs w:val="20"/>
              </w:rPr>
            </w:pPr>
            <w:r w:rsidRPr="00155594">
              <w:rPr>
                <w:rFonts w:asciiTheme="minorHAnsi" w:hAnsiTheme="minorHAnsi"/>
                <w:sz w:val="20"/>
                <w:szCs w:val="20"/>
              </w:rPr>
              <w:t>Project Milestone</w:t>
            </w:r>
          </w:p>
        </w:tc>
      </w:tr>
      <w:tr w14:paraId="4B9FDECD"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6430D803"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Project Charter</w:t>
            </w:r>
          </w:p>
        </w:tc>
      </w:tr>
      <w:tr w14:paraId="5CEC9272"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4F334F17" w14:textId="1C7F442D">
            <w:pPr>
              <w:pStyle w:val="TableText"/>
              <w:numPr>
                <w:ilvl w:val="0"/>
                <w:numId w:val="8"/>
              </w:numPr>
              <w:rPr>
                <w:rFonts w:asciiTheme="minorHAnsi" w:hAnsiTheme="minorHAnsi"/>
                <w:sz w:val="20"/>
                <w:szCs w:val="20"/>
              </w:rPr>
            </w:pPr>
            <w:r>
              <w:rPr>
                <w:rFonts w:asciiTheme="minorHAnsi" w:hAnsiTheme="minorHAnsi"/>
                <w:sz w:val="20"/>
                <w:szCs w:val="20"/>
              </w:rPr>
              <w:t xml:space="preserve">Virtual </w:t>
            </w:r>
            <w:r w:rsidRPr="00C93CEA">
              <w:rPr>
                <w:rFonts w:asciiTheme="minorHAnsi" w:hAnsiTheme="minorHAnsi"/>
                <w:sz w:val="20"/>
                <w:szCs w:val="20"/>
              </w:rPr>
              <w:t>Project Kick-off</w:t>
            </w:r>
          </w:p>
        </w:tc>
      </w:tr>
      <w:tr w14:paraId="4B37B484"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7ABB12E0"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Planning and Requirements – Packing for the Journey</w:t>
            </w:r>
          </w:p>
        </w:tc>
      </w:tr>
      <w:tr w14:paraId="6A4B5CED"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847244" w:rsidRPr="00C93CEA" w:rsidP="00F23305" w14:paraId="056AB917" w14:textId="28BBC258">
            <w:pPr>
              <w:pStyle w:val="TableText"/>
              <w:numPr>
                <w:ilvl w:val="0"/>
                <w:numId w:val="8"/>
              </w:numPr>
              <w:rPr>
                <w:rFonts w:asciiTheme="minorHAnsi" w:hAnsiTheme="minorHAnsi"/>
                <w:sz w:val="20"/>
                <w:szCs w:val="20"/>
              </w:rPr>
            </w:pPr>
            <w:r>
              <w:rPr>
                <w:rFonts w:asciiTheme="minorHAnsi" w:hAnsiTheme="minorHAnsi"/>
                <w:sz w:val="20"/>
                <w:szCs w:val="20"/>
              </w:rPr>
              <w:t>CWB Risk Assessment</w:t>
            </w:r>
          </w:p>
        </w:tc>
      </w:tr>
      <w:tr w14:paraId="5D923E13"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3315074B"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Bot Blueprint</w:t>
            </w:r>
          </w:p>
        </w:tc>
      </w:tr>
      <w:tr w14:paraId="278878D5"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4E64349F"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Development of Automation Flows</w:t>
            </w:r>
          </w:p>
          <w:p w:rsidR="0005281D" w:rsidP="00F23305" w14:paraId="55AF434C" w14:textId="6D5D1E71">
            <w:pPr>
              <w:pStyle w:val="TableText"/>
              <w:numPr>
                <w:ilvl w:val="1"/>
                <w:numId w:val="8"/>
              </w:numPr>
              <w:rPr>
                <w:rFonts w:asciiTheme="minorHAnsi" w:hAnsiTheme="minorHAnsi"/>
                <w:sz w:val="20"/>
                <w:szCs w:val="20"/>
              </w:rPr>
            </w:pPr>
            <w:r>
              <w:rPr>
                <w:rFonts w:asciiTheme="minorHAnsi" w:hAnsiTheme="minorHAnsi"/>
                <w:sz w:val="20"/>
                <w:szCs w:val="20"/>
              </w:rPr>
              <w:t>Standard Flows</w:t>
            </w:r>
          </w:p>
          <w:p w:rsidR="0005281D" w:rsidRPr="00C93CEA" w:rsidP="00F23305" w14:paraId="754389CE" w14:textId="0B02C8C4">
            <w:pPr>
              <w:pStyle w:val="TableText"/>
              <w:numPr>
                <w:ilvl w:val="1"/>
                <w:numId w:val="8"/>
              </w:numPr>
              <w:rPr>
                <w:rFonts w:asciiTheme="minorHAnsi" w:hAnsiTheme="minorHAnsi"/>
                <w:sz w:val="20"/>
                <w:szCs w:val="20"/>
              </w:rPr>
            </w:pPr>
            <w:r w:rsidRPr="00C93CEA">
              <w:rPr>
                <w:rFonts w:asciiTheme="minorHAnsi" w:hAnsiTheme="minorHAnsi"/>
                <w:sz w:val="20"/>
                <w:szCs w:val="20"/>
              </w:rPr>
              <w:t>Custom Flows</w:t>
            </w:r>
          </w:p>
          <w:p w:rsidR="0005281D" w:rsidRPr="00C93CEA" w:rsidP="00F23305" w14:paraId="3B0AA011" w14:textId="77777777">
            <w:pPr>
              <w:pStyle w:val="TableText"/>
              <w:numPr>
                <w:ilvl w:val="1"/>
                <w:numId w:val="8"/>
              </w:numPr>
              <w:rPr>
                <w:rFonts w:asciiTheme="minorHAnsi" w:hAnsiTheme="minorHAnsi"/>
                <w:sz w:val="20"/>
                <w:szCs w:val="20"/>
              </w:rPr>
            </w:pPr>
            <w:r w:rsidRPr="00C93CEA">
              <w:rPr>
                <w:rFonts w:asciiTheme="minorHAnsi" w:hAnsiTheme="minorHAnsi"/>
                <w:sz w:val="20"/>
                <w:szCs w:val="20"/>
              </w:rPr>
              <w:t>ATM and Branch Locator</w:t>
            </w:r>
          </w:p>
          <w:p w:rsidR="0005281D" w:rsidRPr="00C93CEA" w:rsidP="00F23305" w14:paraId="21AB8C50" w14:textId="77777777">
            <w:pPr>
              <w:pStyle w:val="TableText"/>
              <w:numPr>
                <w:ilvl w:val="1"/>
                <w:numId w:val="8"/>
              </w:numPr>
              <w:rPr>
                <w:rFonts w:asciiTheme="minorHAnsi" w:hAnsiTheme="minorHAnsi"/>
                <w:sz w:val="20"/>
                <w:szCs w:val="20"/>
              </w:rPr>
            </w:pPr>
            <w:r w:rsidRPr="00C93CEA">
              <w:rPr>
                <w:rFonts w:asciiTheme="minorHAnsi" w:hAnsiTheme="minorHAnsi"/>
                <w:sz w:val="20"/>
                <w:szCs w:val="20"/>
              </w:rPr>
              <w:t>Mortgage Calculator</w:t>
            </w:r>
          </w:p>
        </w:tc>
      </w:tr>
      <w:tr w14:paraId="5BD7EAD9"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39904AB6"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Marketing Materials</w:t>
            </w:r>
          </w:p>
        </w:tc>
      </w:tr>
      <w:tr w14:paraId="4269A7BD"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05596BC4"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Training and Knowledge Transfer</w:t>
            </w:r>
          </w:p>
        </w:tc>
      </w:tr>
      <w:tr w14:paraId="301F7265"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6A54DCF7"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 xml:space="preserve">Legal Agreement </w:t>
            </w:r>
          </w:p>
        </w:tc>
      </w:tr>
      <w:tr w14:paraId="3A528AAD"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41744FE7" w14:textId="77777777">
            <w:pPr>
              <w:pStyle w:val="TableText"/>
              <w:numPr>
                <w:ilvl w:val="0"/>
                <w:numId w:val="8"/>
              </w:numPr>
              <w:rPr>
                <w:rFonts w:asciiTheme="minorHAnsi" w:hAnsiTheme="minorHAnsi"/>
                <w:sz w:val="20"/>
                <w:szCs w:val="20"/>
              </w:rPr>
            </w:pPr>
            <w:r>
              <w:rPr>
                <w:rFonts w:asciiTheme="minorHAnsi" w:hAnsiTheme="minorHAnsi"/>
                <w:sz w:val="20"/>
                <w:szCs w:val="20"/>
              </w:rPr>
              <w:t>Chatbot deployment</w:t>
            </w:r>
          </w:p>
        </w:tc>
      </w:tr>
      <w:tr w14:paraId="4137D32B"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0B9EDF06"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User Acceptance Testing</w:t>
            </w:r>
          </w:p>
        </w:tc>
      </w:tr>
      <w:tr w14:paraId="2E72E903"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15ACDCE2"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Go Live – Phase 1</w:t>
            </w:r>
            <w:r>
              <w:rPr>
                <w:rFonts w:asciiTheme="minorHAnsi" w:hAnsiTheme="minorHAnsi"/>
                <w:sz w:val="20"/>
                <w:szCs w:val="20"/>
              </w:rPr>
              <w:t xml:space="preserve"> (Automation bot)</w:t>
            </w:r>
          </w:p>
        </w:tc>
      </w:tr>
      <w:tr w14:paraId="1539E61B"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847244" w:rsidRPr="00C93CEA" w:rsidP="00F23305" w14:paraId="685B64E0" w14:textId="07933BB7">
            <w:pPr>
              <w:pStyle w:val="TableText"/>
              <w:numPr>
                <w:ilvl w:val="0"/>
                <w:numId w:val="8"/>
              </w:numPr>
              <w:rPr>
                <w:rFonts w:asciiTheme="minorHAnsi" w:hAnsiTheme="minorHAnsi"/>
                <w:sz w:val="20"/>
                <w:szCs w:val="20"/>
              </w:rPr>
            </w:pPr>
            <w:r>
              <w:rPr>
                <w:rFonts w:asciiTheme="minorHAnsi" w:hAnsiTheme="minorHAnsi"/>
                <w:sz w:val="20"/>
                <w:szCs w:val="20"/>
              </w:rPr>
              <w:t>Phase 2 Kick-off (Everyday Banking)</w:t>
            </w:r>
          </w:p>
        </w:tc>
      </w:tr>
      <w:tr w14:paraId="28E64ADD"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0961ED83"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Development</w:t>
            </w:r>
          </w:p>
          <w:p w:rsidR="0005281D" w:rsidRPr="00C93CEA" w:rsidP="00F23305" w14:paraId="0CE170C4" w14:textId="77777777">
            <w:pPr>
              <w:pStyle w:val="TableText"/>
              <w:numPr>
                <w:ilvl w:val="1"/>
                <w:numId w:val="8"/>
              </w:numPr>
              <w:rPr>
                <w:rFonts w:asciiTheme="minorHAnsi" w:hAnsiTheme="minorHAnsi"/>
                <w:sz w:val="20"/>
                <w:szCs w:val="20"/>
              </w:rPr>
            </w:pPr>
            <w:r w:rsidRPr="00C93CEA">
              <w:rPr>
                <w:rFonts w:asciiTheme="minorHAnsi" w:hAnsiTheme="minorHAnsi"/>
                <w:sz w:val="20"/>
                <w:szCs w:val="20"/>
              </w:rPr>
              <w:t>FSEF</w:t>
            </w:r>
          </w:p>
          <w:p w:rsidR="0005281D" w:rsidRPr="00C93CEA" w:rsidP="00F23305" w14:paraId="56AC6949" w14:textId="77777777">
            <w:pPr>
              <w:pStyle w:val="TableText"/>
              <w:numPr>
                <w:ilvl w:val="1"/>
                <w:numId w:val="8"/>
              </w:numPr>
              <w:rPr>
                <w:rFonts w:asciiTheme="minorHAnsi" w:hAnsiTheme="minorHAnsi"/>
                <w:sz w:val="20"/>
                <w:szCs w:val="20"/>
              </w:rPr>
            </w:pPr>
            <w:r w:rsidRPr="00C93CEA">
              <w:rPr>
                <w:rFonts w:asciiTheme="minorHAnsi" w:hAnsiTheme="minorHAnsi"/>
                <w:sz w:val="20"/>
                <w:szCs w:val="20"/>
              </w:rPr>
              <w:t>SFTP</w:t>
            </w:r>
          </w:p>
        </w:tc>
      </w:tr>
      <w:tr w14:paraId="24ECC605"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847244" w:rsidRPr="00C93CEA" w:rsidP="00F23305" w14:paraId="70B683D7" w14:textId="04ECB6AB">
            <w:pPr>
              <w:pStyle w:val="TableText"/>
              <w:numPr>
                <w:ilvl w:val="0"/>
                <w:numId w:val="8"/>
              </w:numPr>
              <w:rPr>
                <w:rFonts w:asciiTheme="minorHAnsi" w:hAnsiTheme="minorHAnsi"/>
                <w:sz w:val="20"/>
                <w:szCs w:val="20"/>
              </w:rPr>
            </w:pPr>
            <w:r>
              <w:rPr>
                <w:rFonts w:asciiTheme="minorHAnsi" w:hAnsiTheme="minorHAnsi"/>
                <w:sz w:val="20"/>
                <w:szCs w:val="20"/>
              </w:rPr>
              <w:t>ISO 8583</w:t>
            </w:r>
            <w:r w:rsidR="00F26D41">
              <w:rPr>
                <w:rFonts w:asciiTheme="minorHAnsi" w:hAnsiTheme="minorHAnsi"/>
                <w:sz w:val="20"/>
                <w:szCs w:val="20"/>
              </w:rPr>
              <w:t xml:space="preserve"> (subject to Phase 2 approach)</w:t>
            </w:r>
          </w:p>
        </w:tc>
      </w:tr>
      <w:tr w14:paraId="4919C508"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25D2BF60"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Network Configurations</w:t>
            </w:r>
          </w:p>
        </w:tc>
      </w:tr>
      <w:tr w14:paraId="5D5A1E0B"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7CA8A5D6" w14:textId="77777777">
            <w:pPr>
              <w:pStyle w:val="TableText"/>
              <w:numPr>
                <w:ilvl w:val="0"/>
                <w:numId w:val="8"/>
              </w:numPr>
              <w:rPr>
                <w:rFonts w:asciiTheme="minorHAnsi" w:hAnsiTheme="minorHAnsi"/>
                <w:sz w:val="20"/>
                <w:szCs w:val="20"/>
              </w:rPr>
            </w:pPr>
            <w:r w:rsidRPr="00C93CEA">
              <w:rPr>
                <w:rFonts w:asciiTheme="minorHAnsi" w:hAnsiTheme="minorHAnsi"/>
                <w:sz w:val="20"/>
                <w:szCs w:val="20"/>
              </w:rPr>
              <w:t>Flow Develop</w:t>
            </w:r>
            <w:r w:rsidRPr="00391F1A">
              <w:rPr>
                <w:rFonts w:asciiTheme="minorHAnsi" w:hAnsiTheme="minorHAnsi"/>
                <w:sz w:val="20"/>
                <w:szCs w:val="20"/>
              </w:rPr>
              <w:t>ment</w:t>
            </w:r>
          </w:p>
          <w:p w:rsidR="0005281D" w:rsidRPr="00C93CEA" w:rsidP="00F23305" w14:paraId="6CEEEC17" w14:textId="77777777">
            <w:pPr>
              <w:pStyle w:val="TableText"/>
              <w:numPr>
                <w:ilvl w:val="1"/>
                <w:numId w:val="8"/>
              </w:numPr>
              <w:rPr>
                <w:rFonts w:asciiTheme="minorHAnsi" w:hAnsiTheme="minorHAnsi"/>
                <w:sz w:val="20"/>
                <w:szCs w:val="20"/>
              </w:rPr>
            </w:pPr>
            <w:r w:rsidRPr="00C93CEA">
              <w:rPr>
                <w:rFonts w:asciiTheme="minorHAnsi" w:hAnsiTheme="minorHAnsi"/>
                <w:sz w:val="20"/>
                <w:szCs w:val="20"/>
              </w:rPr>
              <w:t>Everyday Banking</w:t>
            </w:r>
          </w:p>
        </w:tc>
      </w:tr>
      <w:tr w14:paraId="7DFFAF84"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653F8022" w14:textId="77777777">
            <w:pPr>
              <w:pStyle w:val="TableText"/>
              <w:numPr>
                <w:ilvl w:val="0"/>
                <w:numId w:val="8"/>
              </w:numPr>
              <w:rPr>
                <w:rFonts w:asciiTheme="minorHAnsi" w:hAnsiTheme="minorHAnsi"/>
                <w:sz w:val="20"/>
                <w:szCs w:val="20"/>
              </w:rPr>
            </w:pPr>
            <w:r>
              <w:rPr>
                <w:rFonts w:asciiTheme="minorHAnsi" w:hAnsiTheme="minorHAnsi"/>
                <w:sz w:val="20"/>
                <w:szCs w:val="20"/>
              </w:rPr>
              <w:t>Terms and Conditions</w:t>
            </w:r>
          </w:p>
        </w:tc>
      </w:tr>
      <w:tr w14:paraId="0A4625D6"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54FD5FF3" w14:textId="77777777">
            <w:pPr>
              <w:pStyle w:val="TableText"/>
              <w:numPr>
                <w:ilvl w:val="0"/>
                <w:numId w:val="8"/>
              </w:numPr>
              <w:rPr>
                <w:rFonts w:asciiTheme="minorHAnsi" w:hAnsiTheme="minorHAnsi"/>
                <w:sz w:val="20"/>
                <w:szCs w:val="20"/>
                <w:lang w:val="en-GB"/>
              </w:rPr>
            </w:pPr>
            <w:r w:rsidRPr="00C93CEA">
              <w:rPr>
                <w:rFonts w:asciiTheme="minorHAnsi" w:hAnsiTheme="minorHAnsi"/>
                <w:sz w:val="20"/>
                <w:szCs w:val="20"/>
                <w:lang w:val="en-GB"/>
              </w:rPr>
              <w:t>Test Cycles</w:t>
            </w:r>
          </w:p>
          <w:p w:rsidR="0005281D" w:rsidRPr="00C93CEA" w:rsidP="00F23305" w14:paraId="1756D701" w14:textId="77777777">
            <w:pPr>
              <w:pStyle w:val="TableText"/>
              <w:numPr>
                <w:ilvl w:val="1"/>
                <w:numId w:val="8"/>
              </w:numPr>
              <w:rPr>
                <w:rFonts w:asciiTheme="minorHAnsi" w:hAnsiTheme="minorHAnsi"/>
                <w:sz w:val="20"/>
                <w:szCs w:val="20"/>
                <w:lang w:val="en-GB"/>
              </w:rPr>
            </w:pPr>
            <w:r w:rsidRPr="00C93CEA">
              <w:rPr>
                <w:rFonts w:asciiTheme="minorHAnsi" w:hAnsiTheme="minorHAnsi"/>
                <w:sz w:val="20"/>
                <w:szCs w:val="20"/>
                <w:lang w:val="en-GB"/>
              </w:rPr>
              <w:t>FSEF</w:t>
            </w:r>
          </w:p>
          <w:p w:rsidR="0005281D" w:rsidRPr="00C93CEA" w:rsidP="00F23305" w14:paraId="79830026" w14:textId="5822E343">
            <w:pPr>
              <w:pStyle w:val="TableText"/>
              <w:numPr>
                <w:ilvl w:val="1"/>
                <w:numId w:val="8"/>
              </w:numPr>
              <w:rPr>
                <w:rFonts w:asciiTheme="minorHAnsi" w:hAnsiTheme="minorHAnsi"/>
                <w:sz w:val="20"/>
                <w:szCs w:val="20"/>
                <w:lang w:val="en-GB"/>
              </w:rPr>
            </w:pPr>
            <w:r w:rsidRPr="00C93CEA">
              <w:rPr>
                <w:rFonts w:asciiTheme="minorHAnsi" w:hAnsiTheme="minorHAnsi"/>
                <w:sz w:val="20"/>
                <w:szCs w:val="20"/>
                <w:lang w:val="en-GB"/>
              </w:rPr>
              <w:t>Financial Message</w:t>
            </w:r>
            <w:r w:rsidR="00D0554B">
              <w:rPr>
                <w:rFonts w:asciiTheme="minorHAnsi" w:hAnsiTheme="minorHAnsi"/>
                <w:sz w:val="20"/>
                <w:szCs w:val="20"/>
                <w:lang w:val="en-GB"/>
              </w:rPr>
              <w:t xml:space="preserve"> (subject to Phase 2 approach)</w:t>
            </w:r>
          </w:p>
          <w:p w:rsidR="0005281D" w:rsidRPr="00C93CEA" w:rsidP="00F23305" w14:paraId="31A9BA40" w14:textId="77777777">
            <w:pPr>
              <w:pStyle w:val="TableText"/>
              <w:numPr>
                <w:ilvl w:val="1"/>
                <w:numId w:val="8"/>
              </w:numPr>
              <w:rPr>
                <w:rFonts w:asciiTheme="minorHAnsi" w:hAnsiTheme="minorHAnsi"/>
                <w:sz w:val="20"/>
                <w:szCs w:val="20"/>
                <w:lang w:val="en-GB"/>
              </w:rPr>
            </w:pPr>
            <w:r w:rsidRPr="00C93CEA">
              <w:rPr>
                <w:rFonts w:asciiTheme="minorHAnsi" w:hAnsiTheme="minorHAnsi"/>
                <w:sz w:val="20"/>
                <w:szCs w:val="20"/>
                <w:lang w:val="en-GB"/>
              </w:rPr>
              <w:t>User Acceptance</w:t>
            </w:r>
          </w:p>
          <w:p w:rsidR="0005281D" w:rsidRPr="00155594" w:rsidP="00F23305" w14:paraId="575AFA3F" w14:textId="77777777">
            <w:pPr>
              <w:pStyle w:val="TableText"/>
              <w:numPr>
                <w:ilvl w:val="1"/>
                <w:numId w:val="8"/>
              </w:numPr>
              <w:rPr>
                <w:rFonts w:asciiTheme="minorHAnsi" w:hAnsiTheme="minorHAnsi"/>
                <w:sz w:val="20"/>
                <w:szCs w:val="20"/>
                <w:lang w:val="en-GB"/>
              </w:rPr>
            </w:pPr>
            <w:r w:rsidRPr="00C93CEA">
              <w:rPr>
                <w:rFonts w:asciiTheme="minorHAnsi" w:hAnsiTheme="minorHAnsi"/>
                <w:sz w:val="20"/>
                <w:szCs w:val="20"/>
                <w:lang w:val="en-GB"/>
              </w:rPr>
              <w:t>Production Acceptance</w:t>
            </w:r>
          </w:p>
        </w:tc>
      </w:tr>
      <w:tr w14:paraId="2461DE57" w14:textId="77777777" w:rsidTr="0005281D">
        <w:tblPrEx>
          <w:tblW w:w="8789" w:type="dxa"/>
          <w:tblInd w:w="137" w:type="dxa"/>
          <w:shd w:val="clear" w:color="auto" w:fill="E6E6E6"/>
          <w:tblLayout w:type="fixed"/>
          <w:tblLook w:val="0000"/>
        </w:tblPrEx>
        <w:trPr>
          <w:cantSplit/>
          <w:trHeight w:val="356"/>
        </w:trPr>
        <w:tc>
          <w:tcPr>
            <w:tcW w:w="8789" w:type="dxa"/>
            <w:shd w:val="clear" w:color="auto" w:fill="FFFFFF"/>
          </w:tcPr>
          <w:p w:rsidR="0005281D" w:rsidRPr="00C93CEA" w:rsidP="00F23305" w14:paraId="40264B20" w14:textId="62184556">
            <w:pPr>
              <w:pStyle w:val="TableText"/>
              <w:numPr>
                <w:ilvl w:val="0"/>
                <w:numId w:val="8"/>
              </w:numPr>
              <w:rPr>
                <w:rFonts w:asciiTheme="minorHAnsi" w:hAnsiTheme="minorHAnsi"/>
                <w:sz w:val="20"/>
                <w:szCs w:val="20"/>
              </w:rPr>
            </w:pPr>
            <w:r w:rsidRPr="00C93CEA">
              <w:rPr>
                <w:rFonts w:asciiTheme="minorHAnsi" w:hAnsiTheme="minorHAnsi"/>
                <w:sz w:val="20"/>
                <w:szCs w:val="20"/>
              </w:rPr>
              <w:t>Go Live – Phase 2</w:t>
            </w:r>
            <w:r>
              <w:rPr>
                <w:rFonts w:asciiTheme="minorHAnsi" w:hAnsiTheme="minorHAnsi"/>
                <w:sz w:val="20"/>
                <w:szCs w:val="20"/>
              </w:rPr>
              <w:t xml:space="preserve"> (Everyday Banking bot)</w:t>
            </w:r>
          </w:p>
        </w:tc>
      </w:tr>
    </w:tbl>
    <w:p w:rsidR="003969B7" w:rsidRPr="004B0E71" w:rsidP="003969B7" w14:paraId="6A513ECE" w14:textId="77777777">
      <w:pPr>
        <w:rPr>
          <w:i/>
        </w:rPr>
      </w:pPr>
    </w:p>
    <w:p w:rsidR="003969B7" w:rsidRPr="004B0E71" w:rsidP="003969B7" w14:paraId="49E35D8C" w14:textId="77777777">
      <w:pPr>
        <w:rPr>
          <w:i/>
        </w:rPr>
      </w:pPr>
    </w:p>
    <w:p w:rsidR="003969B7" w:rsidRPr="0005281D" w:rsidP="003969B7" w14:paraId="3BEBE6A9" w14:textId="38DCB668">
      <w:pPr>
        <w:pStyle w:val="HeadingF2"/>
      </w:pPr>
      <w:bookmarkStart w:id="89" w:name="_Toc39572541"/>
      <w:r w:rsidRPr="00EC4094">
        <w:t>Deliverables</w:t>
      </w:r>
      <w:bookmarkEnd w:id="89"/>
    </w:p>
    <w:tbl>
      <w:tblPr>
        <w:tblW w:w="9348" w:type="dxa"/>
        <w:tblInd w:w="1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tblPr>
      <w:tblGrid>
        <w:gridCol w:w="1428"/>
        <w:gridCol w:w="7920"/>
      </w:tblGrid>
      <w:tr w14:paraId="700CB0F6" w14:textId="77777777" w:rsidTr="003969B7">
        <w:tblPrEx>
          <w:tblW w:w="9348" w:type="dxa"/>
          <w:tblInd w:w="1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shd w:val="clear" w:color="auto" w:fill="E6E6E6"/>
          <w:tblLayout w:type="fixed"/>
          <w:tblLook w:val="0000"/>
        </w:tblPrEx>
        <w:trPr>
          <w:cantSplit/>
        </w:trPr>
        <w:tc>
          <w:tcPr>
            <w:tcW w:w="9348" w:type="dxa"/>
            <w:gridSpan w:val="2"/>
            <w:shd w:val="clear" w:color="auto" w:fill="E6E6E6"/>
          </w:tcPr>
          <w:p w:rsidR="003969B7" w:rsidRPr="003146E7" w:rsidP="003969B7" w14:paraId="63FCB084" w14:textId="77777777">
            <w:pPr>
              <w:pStyle w:val="TableHeader"/>
              <w:rPr>
                <w:rFonts w:asciiTheme="minorHAnsi" w:hAnsiTheme="minorHAnsi" w:cs="Arial"/>
                <w:sz w:val="22"/>
                <w:szCs w:val="22"/>
              </w:rPr>
            </w:pPr>
            <w:r w:rsidRPr="003146E7">
              <w:rPr>
                <w:rFonts w:asciiTheme="minorHAnsi" w:hAnsiTheme="minorHAnsi" w:cs="Arial"/>
                <w:sz w:val="22"/>
                <w:szCs w:val="22"/>
              </w:rPr>
              <w:t xml:space="preserve">Project Deliverable 1: </w:t>
            </w:r>
            <w:r w:rsidRPr="003146E7">
              <w:rPr>
                <w:rFonts w:asciiTheme="minorHAnsi" w:hAnsiTheme="minorHAnsi"/>
                <w:sz w:val="22"/>
                <w:szCs w:val="22"/>
              </w:rPr>
              <w:t>Project Schedule</w:t>
            </w:r>
          </w:p>
        </w:tc>
      </w:tr>
      <w:tr w14:paraId="62ABC0A8"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31EDB49F"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3969B7" w:rsidRPr="004B0E71" w:rsidP="003969B7" w14:paraId="0736F6EE" w14:textId="62B74DC3">
            <w:pPr>
              <w:pStyle w:val="TableText"/>
              <w:rPr>
                <w:rFonts w:asciiTheme="minorHAnsi" w:hAnsiTheme="minorHAnsi"/>
                <w:sz w:val="20"/>
                <w:szCs w:val="20"/>
              </w:rPr>
            </w:pPr>
            <w:r>
              <w:rPr>
                <w:rFonts w:asciiTheme="minorHAnsi" w:hAnsiTheme="minorHAnsi"/>
                <w:sz w:val="20"/>
                <w:szCs w:val="20"/>
              </w:rPr>
              <w:t xml:space="preserve">FICANEX and </w:t>
            </w:r>
            <w:r w:rsidR="0005281D">
              <w:rPr>
                <w:rFonts w:asciiTheme="minorHAnsi" w:hAnsiTheme="minorHAnsi"/>
                <w:sz w:val="20"/>
                <w:szCs w:val="20"/>
              </w:rPr>
              <w:t>CWB</w:t>
            </w:r>
            <w:r>
              <w:rPr>
                <w:rFonts w:asciiTheme="minorHAnsi" w:hAnsiTheme="minorHAnsi"/>
                <w:sz w:val="20"/>
                <w:szCs w:val="20"/>
              </w:rPr>
              <w:t>.</w:t>
            </w:r>
          </w:p>
        </w:tc>
      </w:tr>
      <w:tr w14:paraId="64F3240F"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720ACFB6"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3969B7" w:rsidRPr="004B0E71" w:rsidP="003969B7" w14:paraId="23CF5B6D" w14:textId="77777777">
            <w:pPr>
              <w:pStyle w:val="TableText"/>
              <w:rPr>
                <w:rFonts w:asciiTheme="minorHAnsi" w:hAnsiTheme="minorHAnsi"/>
                <w:sz w:val="20"/>
                <w:szCs w:val="20"/>
              </w:rPr>
            </w:pPr>
            <w:r w:rsidRPr="004B0E71">
              <w:rPr>
                <w:rFonts w:asciiTheme="minorHAnsi" w:hAnsiTheme="minorHAnsi"/>
                <w:sz w:val="20"/>
                <w:szCs w:val="20"/>
              </w:rPr>
              <w:t>A detailed work breakdown structure (WBS) showing timelines and resources</w:t>
            </w:r>
            <w:r>
              <w:rPr>
                <w:rFonts w:asciiTheme="minorHAnsi" w:hAnsiTheme="minorHAnsi"/>
                <w:sz w:val="20"/>
                <w:szCs w:val="20"/>
              </w:rPr>
              <w:t>.</w:t>
            </w:r>
          </w:p>
        </w:tc>
      </w:tr>
      <w:tr w14:paraId="0516AC6B"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5EBB4DE1" w14:textId="77777777">
            <w:pPr>
              <w:pStyle w:val="TableText"/>
              <w:rPr>
                <w:rFonts w:asciiTheme="minorHAnsi" w:hAnsiTheme="minorHAnsi" w:cs="Arial"/>
                <w:b/>
                <w:szCs w:val="18"/>
              </w:rPr>
            </w:pPr>
            <w:r w:rsidRPr="004B0E71">
              <w:rPr>
                <w:rFonts w:asciiTheme="minorHAnsi" w:hAnsiTheme="minorHAnsi" w:cs="Arial"/>
                <w:b/>
                <w:szCs w:val="18"/>
              </w:rPr>
              <w:t xml:space="preserve">Acceptance Criteria: </w:t>
            </w:r>
          </w:p>
        </w:tc>
        <w:tc>
          <w:tcPr>
            <w:tcW w:w="7920" w:type="dxa"/>
            <w:shd w:val="clear" w:color="auto" w:fill="FFFFFF"/>
            <w:tcMar>
              <w:left w:w="40" w:type="dxa"/>
              <w:right w:w="40" w:type="dxa"/>
            </w:tcMar>
          </w:tcPr>
          <w:p w:rsidR="003969B7" w:rsidRPr="004B0E71" w:rsidP="003969B7" w14:paraId="52A7A94C" w14:textId="77777777">
            <w:pPr>
              <w:pStyle w:val="TableText"/>
              <w:rPr>
                <w:rFonts w:asciiTheme="minorHAnsi" w:hAnsiTheme="minorHAnsi"/>
                <w:sz w:val="20"/>
                <w:szCs w:val="20"/>
              </w:rPr>
            </w:pPr>
            <w:r w:rsidRPr="004B0E71">
              <w:rPr>
                <w:rFonts w:asciiTheme="minorHAnsi" w:hAnsiTheme="minorHAnsi"/>
                <w:sz w:val="20"/>
                <w:szCs w:val="20"/>
              </w:rPr>
              <w:t>A complete plan, either online or via document, that can be followed for tracking purposes</w:t>
            </w:r>
            <w:r>
              <w:rPr>
                <w:rFonts w:asciiTheme="minorHAnsi" w:hAnsiTheme="minorHAnsi"/>
                <w:sz w:val="20"/>
                <w:szCs w:val="20"/>
              </w:rPr>
              <w:t>.</w:t>
            </w:r>
          </w:p>
        </w:tc>
      </w:tr>
      <w:tr w14:paraId="47EB03A0"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3969B7" w:rsidRPr="003146E7" w:rsidP="003969B7" w14:paraId="51E13640" w14:textId="77777777">
            <w:pPr>
              <w:pStyle w:val="TableText"/>
              <w:rPr>
                <w:rFonts w:asciiTheme="minorHAnsi" w:hAnsiTheme="minorHAnsi"/>
                <w:b/>
                <w:bCs/>
                <w:sz w:val="22"/>
                <w:szCs w:val="22"/>
              </w:rPr>
            </w:pPr>
            <w:r w:rsidRPr="003146E7">
              <w:rPr>
                <w:rFonts w:asciiTheme="minorHAnsi" w:hAnsiTheme="minorHAnsi" w:cs="Arial"/>
                <w:b/>
                <w:bCs/>
                <w:sz w:val="22"/>
                <w:szCs w:val="22"/>
              </w:rPr>
              <w:t xml:space="preserve">Project Deliverable 2: </w:t>
            </w:r>
            <w:r w:rsidRPr="003146E7">
              <w:rPr>
                <w:rFonts w:asciiTheme="minorHAnsi" w:hAnsiTheme="minorHAnsi"/>
                <w:b/>
                <w:bCs/>
                <w:sz w:val="22"/>
                <w:szCs w:val="22"/>
              </w:rPr>
              <w:t>Packing for the Journey</w:t>
            </w:r>
          </w:p>
        </w:tc>
      </w:tr>
      <w:tr w14:paraId="6CE79006"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1DF6EAD1"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3969B7" w:rsidRPr="004B0E71" w:rsidP="003969B7" w14:paraId="249B17AA" w14:textId="3CA046A3">
            <w:pPr>
              <w:pStyle w:val="TableText"/>
              <w:rPr>
                <w:rFonts w:asciiTheme="minorHAnsi" w:hAnsiTheme="minorHAnsi"/>
                <w:sz w:val="20"/>
                <w:szCs w:val="20"/>
              </w:rPr>
            </w:pPr>
            <w:r>
              <w:rPr>
                <w:rFonts w:asciiTheme="minorHAnsi" w:hAnsiTheme="minorHAnsi"/>
                <w:sz w:val="20"/>
                <w:szCs w:val="20"/>
              </w:rPr>
              <w:t>CWB</w:t>
            </w:r>
          </w:p>
        </w:tc>
      </w:tr>
      <w:tr w14:paraId="499C199A"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0A8D2A06"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3969B7" w:rsidRPr="004B0E71" w:rsidP="003969B7" w14:paraId="6491D4C3" w14:textId="42D249C7">
            <w:pPr>
              <w:pStyle w:val="TableText"/>
              <w:rPr>
                <w:rFonts w:asciiTheme="minorHAnsi" w:hAnsiTheme="minorHAnsi"/>
                <w:sz w:val="20"/>
                <w:szCs w:val="20"/>
              </w:rPr>
            </w:pPr>
            <w:r>
              <w:rPr>
                <w:rFonts w:asciiTheme="minorHAnsi" w:hAnsiTheme="minorHAnsi"/>
                <w:sz w:val="20"/>
                <w:szCs w:val="20"/>
              </w:rPr>
              <w:t>High-level requirements articulated by</w:t>
            </w:r>
            <w:r w:rsidR="0005281D">
              <w:rPr>
                <w:rFonts w:asciiTheme="minorHAnsi" w:hAnsiTheme="minorHAnsi"/>
                <w:sz w:val="20"/>
                <w:szCs w:val="20"/>
              </w:rPr>
              <w:t xml:space="preserve"> CWB</w:t>
            </w:r>
            <w:r>
              <w:rPr>
                <w:rFonts w:asciiTheme="minorHAnsi" w:hAnsiTheme="minorHAnsi"/>
                <w:sz w:val="20"/>
                <w:szCs w:val="20"/>
              </w:rPr>
              <w:t xml:space="preserve">. This will be used to </w:t>
            </w:r>
            <w:r w:rsidR="0005281D">
              <w:rPr>
                <w:rFonts w:asciiTheme="minorHAnsi" w:hAnsiTheme="minorHAnsi"/>
                <w:sz w:val="20"/>
                <w:szCs w:val="20"/>
              </w:rPr>
              <w:t>recommend Standard Flows and design Custom Flows</w:t>
            </w:r>
            <w:r>
              <w:rPr>
                <w:rFonts w:asciiTheme="minorHAnsi" w:hAnsiTheme="minorHAnsi"/>
                <w:sz w:val="20"/>
                <w:szCs w:val="20"/>
              </w:rPr>
              <w:t>.</w:t>
            </w:r>
          </w:p>
        </w:tc>
      </w:tr>
      <w:tr w14:paraId="11FBD4E9"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048EFDD8"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3969B7" w:rsidRPr="004B0E71" w:rsidP="003969B7" w14:paraId="7CACF339" w14:textId="77777777">
            <w:pPr>
              <w:pStyle w:val="TableText"/>
              <w:rPr>
                <w:rFonts w:asciiTheme="minorHAnsi" w:hAnsiTheme="minorHAnsi"/>
                <w:sz w:val="20"/>
                <w:szCs w:val="20"/>
              </w:rPr>
            </w:pPr>
            <w:r>
              <w:rPr>
                <w:rFonts w:asciiTheme="minorHAnsi" w:hAnsiTheme="minorHAnsi"/>
                <w:sz w:val="20"/>
                <w:szCs w:val="20"/>
              </w:rPr>
              <w:t>Workbook is completed with sufficient detail. A review session is conducted with Ada and FICANEX to ensure requirements are fully understood.</w:t>
            </w:r>
          </w:p>
        </w:tc>
      </w:tr>
      <w:tr w14:paraId="20B79672" w14:textId="77777777" w:rsidTr="00887EDE">
        <w:tblPrEx>
          <w:tblW w:w="9348" w:type="dxa"/>
          <w:tblInd w:w="120" w:type="dxa"/>
          <w:shd w:val="clear" w:color="auto" w:fill="E6E6E6"/>
          <w:tblLayout w:type="fixed"/>
          <w:tblLook w:val="0000"/>
        </w:tblPrEx>
        <w:trPr>
          <w:cantSplit/>
        </w:trPr>
        <w:tc>
          <w:tcPr>
            <w:tcW w:w="9348" w:type="dxa"/>
            <w:gridSpan w:val="2"/>
            <w:shd w:val="clear" w:color="auto" w:fill="E6E6E6"/>
          </w:tcPr>
          <w:p w:rsidR="00847244" w:rsidP="00887EDE" w14:paraId="745FF7F0" w14:textId="74BC71B5">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3</w:t>
            </w:r>
            <w:r w:rsidRPr="004C1E88">
              <w:rPr>
                <w:rFonts w:asciiTheme="minorHAnsi" w:hAnsiTheme="minorHAnsi" w:cs="Arial"/>
                <w:b/>
                <w:bCs/>
                <w:sz w:val="22"/>
                <w:szCs w:val="22"/>
              </w:rPr>
              <w:t xml:space="preserve">: </w:t>
            </w:r>
            <w:r>
              <w:rPr>
                <w:rFonts w:asciiTheme="minorHAnsi" w:hAnsiTheme="minorHAnsi"/>
                <w:b/>
                <w:bCs/>
                <w:sz w:val="22"/>
                <w:szCs w:val="22"/>
              </w:rPr>
              <w:t>CWB Risk Assessment</w:t>
            </w:r>
          </w:p>
        </w:tc>
      </w:tr>
      <w:tr w14:paraId="43E9CFB4" w14:textId="77777777" w:rsidTr="00887EDE">
        <w:tblPrEx>
          <w:tblW w:w="9348" w:type="dxa"/>
          <w:tblInd w:w="120" w:type="dxa"/>
          <w:shd w:val="clear" w:color="auto" w:fill="E6E6E6"/>
          <w:tblLayout w:type="fixed"/>
          <w:tblLook w:val="0000"/>
        </w:tblPrEx>
        <w:trPr>
          <w:cantSplit/>
        </w:trPr>
        <w:tc>
          <w:tcPr>
            <w:tcW w:w="1428" w:type="dxa"/>
            <w:shd w:val="clear" w:color="auto" w:fill="E6E6E6"/>
          </w:tcPr>
          <w:p w:rsidR="00847244" w:rsidRPr="004B0E71" w:rsidP="00887EDE" w14:paraId="3E134864"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847244" w:rsidP="00887EDE" w14:paraId="04CCE7EB" w14:textId="77777777">
            <w:pPr>
              <w:pStyle w:val="TableText"/>
              <w:rPr>
                <w:rFonts w:asciiTheme="minorHAnsi" w:hAnsiTheme="minorHAnsi"/>
                <w:sz w:val="20"/>
                <w:szCs w:val="20"/>
              </w:rPr>
            </w:pPr>
            <w:r>
              <w:rPr>
                <w:rFonts w:asciiTheme="minorHAnsi" w:hAnsiTheme="minorHAnsi"/>
                <w:sz w:val="20"/>
                <w:szCs w:val="20"/>
              </w:rPr>
              <w:t>CWB</w:t>
            </w:r>
          </w:p>
        </w:tc>
      </w:tr>
      <w:tr w14:paraId="3839404A" w14:textId="77777777" w:rsidTr="00887EDE">
        <w:tblPrEx>
          <w:tblW w:w="9348" w:type="dxa"/>
          <w:tblInd w:w="120" w:type="dxa"/>
          <w:shd w:val="clear" w:color="auto" w:fill="E6E6E6"/>
          <w:tblLayout w:type="fixed"/>
          <w:tblLook w:val="0000"/>
        </w:tblPrEx>
        <w:trPr>
          <w:cantSplit/>
        </w:trPr>
        <w:tc>
          <w:tcPr>
            <w:tcW w:w="1428" w:type="dxa"/>
            <w:shd w:val="clear" w:color="auto" w:fill="E6E6E6"/>
          </w:tcPr>
          <w:p w:rsidR="00847244" w:rsidRPr="004B0E71" w:rsidP="00887EDE" w14:paraId="7BD2021B"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847244" w:rsidP="00887EDE" w14:paraId="42A7BE38" w14:textId="49382A52">
            <w:pPr>
              <w:pStyle w:val="TableText"/>
              <w:rPr>
                <w:rFonts w:asciiTheme="minorHAnsi" w:hAnsiTheme="minorHAnsi"/>
                <w:sz w:val="20"/>
                <w:szCs w:val="20"/>
              </w:rPr>
            </w:pPr>
            <w:r>
              <w:rPr>
                <w:rFonts w:asciiTheme="minorHAnsi" w:hAnsiTheme="minorHAnsi"/>
                <w:sz w:val="20"/>
                <w:szCs w:val="20"/>
              </w:rPr>
              <w:t>The Risk Assessment is a document required by CWB to assess compliance with CWB Governance and Risk policies.</w:t>
            </w:r>
          </w:p>
        </w:tc>
      </w:tr>
      <w:tr w14:paraId="67CCFDF9" w14:textId="77777777" w:rsidTr="00887EDE">
        <w:tblPrEx>
          <w:tblW w:w="9348" w:type="dxa"/>
          <w:tblInd w:w="120" w:type="dxa"/>
          <w:shd w:val="clear" w:color="auto" w:fill="E6E6E6"/>
          <w:tblLayout w:type="fixed"/>
          <w:tblLook w:val="0000"/>
        </w:tblPrEx>
        <w:trPr>
          <w:cantSplit/>
        </w:trPr>
        <w:tc>
          <w:tcPr>
            <w:tcW w:w="1428" w:type="dxa"/>
            <w:shd w:val="clear" w:color="auto" w:fill="E6E6E6"/>
          </w:tcPr>
          <w:p w:rsidR="00847244" w:rsidRPr="004B0E71" w:rsidP="00887EDE" w14:paraId="0764177A"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847244" w:rsidP="00887EDE" w14:paraId="25E54677" w14:textId="55B03BE1">
            <w:pPr>
              <w:pStyle w:val="TableText"/>
              <w:rPr>
                <w:rFonts w:asciiTheme="minorHAnsi" w:hAnsiTheme="minorHAnsi"/>
                <w:sz w:val="20"/>
                <w:szCs w:val="20"/>
              </w:rPr>
            </w:pPr>
            <w:r>
              <w:rPr>
                <w:rFonts w:asciiTheme="minorHAnsi" w:hAnsiTheme="minorHAnsi"/>
                <w:sz w:val="20"/>
                <w:szCs w:val="20"/>
              </w:rPr>
              <w:t>Completed by FICANEX and returned to CWB</w:t>
            </w:r>
          </w:p>
        </w:tc>
      </w:tr>
      <w:tr w14:paraId="435FCD50"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3969B7" w:rsidP="003969B7" w14:paraId="0523A439" w14:textId="7777777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3</w:t>
            </w:r>
            <w:r w:rsidRPr="004C1E88">
              <w:rPr>
                <w:rFonts w:asciiTheme="minorHAnsi" w:hAnsiTheme="minorHAnsi" w:cs="Arial"/>
                <w:b/>
                <w:bCs/>
                <w:sz w:val="22"/>
                <w:szCs w:val="22"/>
              </w:rPr>
              <w:t xml:space="preserve">: </w:t>
            </w:r>
            <w:r>
              <w:rPr>
                <w:rFonts w:asciiTheme="minorHAnsi" w:hAnsiTheme="minorHAnsi"/>
                <w:b/>
                <w:bCs/>
                <w:sz w:val="22"/>
                <w:szCs w:val="22"/>
              </w:rPr>
              <w:t>Bot Blueprint</w:t>
            </w:r>
          </w:p>
        </w:tc>
      </w:tr>
      <w:tr w14:paraId="1D9DB157"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4D544F27"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3969B7" w:rsidP="003969B7" w14:paraId="366D63E2" w14:textId="40B00DE6">
            <w:pPr>
              <w:pStyle w:val="TableText"/>
              <w:rPr>
                <w:rFonts w:asciiTheme="minorHAnsi" w:hAnsiTheme="minorHAnsi"/>
                <w:sz w:val="20"/>
                <w:szCs w:val="20"/>
              </w:rPr>
            </w:pPr>
            <w:r>
              <w:rPr>
                <w:rFonts w:asciiTheme="minorHAnsi" w:hAnsiTheme="minorHAnsi"/>
                <w:sz w:val="20"/>
                <w:szCs w:val="20"/>
              </w:rPr>
              <w:t>CWB</w:t>
            </w:r>
          </w:p>
        </w:tc>
      </w:tr>
      <w:tr w14:paraId="011AF4CD"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45A92116"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3969B7" w:rsidP="003969B7" w14:paraId="0467119A" w14:textId="77777777">
            <w:pPr>
              <w:pStyle w:val="TableText"/>
              <w:rPr>
                <w:rFonts w:asciiTheme="minorHAnsi" w:hAnsiTheme="minorHAnsi"/>
                <w:sz w:val="20"/>
                <w:szCs w:val="20"/>
              </w:rPr>
            </w:pPr>
            <w:r w:rsidRPr="003146E7">
              <w:rPr>
                <w:rFonts w:asciiTheme="minorHAnsi" w:hAnsiTheme="minorHAnsi"/>
                <w:sz w:val="20"/>
                <w:szCs w:val="20"/>
              </w:rPr>
              <w:t xml:space="preserve">The Bot Blueprint is a </w:t>
            </w:r>
            <w:r>
              <w:rPr>
                <w:rFonts w:asciiTheme="minorHAnsi" w:hAnsiTheme="minorHAnsi"/>
                <w:sz w:val="20"/>
                <w:szCs w:val="20"/>
              </w:rPr>
              <w:t xml:space="preserve">workbook that outlines all of the settings and feature offered in the Dashboard. </w:t>
            </w:r>
          </w:p>
        </w:tc>
      </w:tr>
      <w:tr w14:paraId="0029FE3A"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022E0444"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3969B7" w:rsidP="003969B7" w14:paraId="3A664320" w14:textId="77777777">
            <w:pPr>
              <w:pStyle w:val="TableText"/>
              <w:rPr>
                <w:rFonts w:asciiTheme="minorHAnsi" w:hAnsiTheme="minorHAnsi"/>
                <w:sz w:val="20"/>
                <w:szCs w:val="20"/>
              </w:rPr>
            </w:pPr>
            <w:r>
              <w:rPr>
                <w:rFonts w:asciiTheme="minorHAnsi" w:hAnsiTheme="minorHAnsi"/>
                <w:sz w:val="20"/>
                <w:szCs w:val="20"/>
              </w:rPr>
              <w:t>Approved and returned.</w:t>
            </w:r>
          </w:p>
        </w:tc>
      </w:tr>
      <w:tr w14:paraId="41FE5161"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3969B7" w:rsidP="003969B7" w14:paraId="660AA8E5" w14:textId="508FCD96">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sidR="00981C97">
              <w:rPr>
                <w:rFonts w:asciiTheme="minorHAnsi" w:hAnsiTheme="minorHAnsi" w:cs="Arial"/>
                <w:b/>
                <w:bCs/>
                <w:sz w:val="22"/>
                <w:szCs w:val="22"/>
              </w:rPr>
              <w:t>4</w:t>
            </w:r>
            <w:r w:rsidRPr="004C1E88">
              <w:rPr>
                <w:rFonts w:asciiTheme="minorHAnsi" w:hAnsiTheme="minorHAnsi" w:cs="Arial"/>
                <w:b/>
                <w:bCs/>
                <w:sz w:val="22"/>
                <w:szCs w:val="22"/>
              </w:rPr>
              <w:t xml:space="preserve">: </w:t>
            </w:r>
            <w:r w:rsidR="0005281D">
              <w:rPr>
                <w:rFonts w:asciiTheme="minorHAnsi" w:hAnsiTheme="minorHAnsi" w:cs="Arial"/>
                <w:b/>
                <w:bCs/>
                <w:sz w:val="22"/>
                <w:szCs w:val="22"/>
              </w:rPr>
              <w:t xml:space="preserve">Standard </w:t>
            </w:r>
            <w:r>
              <w:rPr>
                <w:rFonts w:asciiTheme="minorHAnsi" w:hAnsiTheme="minorHAnsi"/>
                <w:b/>
                <w:bCs/>
                <w:sz w:val="22"/>
                <w:szCs w:val="22"/>
              </w:rPr>
              <w:t>Chatbot Flows</w:t>
            </w:r>
          </w:p>
        </w:tc>
      </w:tr>
      <w:tr w14:paraId="1424C7E3"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3969B7" w:rsidRPr="004B0E71" w:rsidP="003969B7" w14:paraId="5484C596"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3969B7" w:rsidP="003969B7" w14:paraId="049CF30C" w14:textId="656605C0">
            <w:pPr>
              <w:pStyle w:val="TableText"/>
              <w:rPr>
                <w:rFonts w:asciiTheme="minorHAnsi" w:hAnsiTheme="minorHAnsi"/>
                <w:sz w:val="20"/>
                <w:szCs w:val="20"/>
              </w:rPr>
            </w:pPr>
            <w:r>
              <w:rPr>
                <w:rFonts w:asciiTheme="minorHAnsi" w:hAnsiTheme="minorHAnsi"/>
                <w:sz w:val="20"/>
                <w:szCs w:val="20"/>
              </w:rPr>
              <w:t>FICANEX</w:t>
            </w:r>
          </w:p>
        </w:tc>
      </w:tr>
      <w:tr w14:paraId="0ECAB09F"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05281D" w14:paraId="62150F9A"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05281D" w:rsidP="0005281D" w14:paraId="5D04735D" w14:textId="42EE5BE6">
            <w:pPr>
              <w:pStyle w:val="TableText"/>
              <w:rPr>
                <w:rFonts w:asciiTheme="minorHAnsi" w:hAnsiTheme="minorHAnsi"/>
                <w:sz w:val="20"/>
                <w:szCs w:val="20"/>
              </w:rPr>
            </w:pPr>
            <w:r>
              <w:rPr>
                <w:rFonts w:asciiTheme="minorHAnsi" w:hAnsiTheme="minorHAnsi"/>
                <w:sz w:val="20"/>
                <w:szCs w:val="20"/>
              </w:rPr>
              <w:t xml:space="preserve">Recommendation </w:t>
            </w:r>
            <w:r>
              <w:rPr>
                <w:rFonts w:asciiTheme="minorHAnsi" w:hAnsiTheme="minorHAnsi"/>
                <w:sz w:val="20"/>
                <w:szCs w:val="20"/>
              </w:rPr>
              <w:t>of 25 standard flows for implementation from the FICANEX Flow Library</w:t>
            </w:r>
          </w:p>
        </w:tc>
      </w:tr>
      <w:tr w14:paraId="1548D54F"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05281D" w14:paraId="10E68494"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05281D" w:rsidP="0005281D" w14:paraId="7678D9CF" w14:textId="1876267F">
            <w:pPr>
              <w:pStyle w:val="TableText"/>
              <w:rPr>
                <w:rFonts w:asciiTheme="minorHAnsi" w:hAnsiTheme="minorHAnsi"/>
                <w:sz w:val="20"/>
                <w:szCs w:val="20"/>
              </w:rPr>
            </w:pPr>
            <w:r>
              <w:rPr>
                <w:rFonts w:asciiTheme="minorHAnsi" w:hAnsiTheme="minorHAnsi"/>
                <w:sz w:val="20"/>
                <w:szCs w:val="20"/>
              </w:rPr>
              <w:t>Approved and returned</w:t>
            </w:r>
          </w:p>
        </w:tc>
      </w:tr>
      <w:tr w14:paraId="207E4545" w14:textId="77777777" w:rsidTr="004947A1">
        <w:tblPrEx>
          <w:tblW w:w="9348" w:type="dxa"/>
          <w:tblInd w:w="120" w:type="dxa"/>
          <w:shd w:val="clear" w:color="auto" w:fill="E6E6E6"/>
          <w:tblLayout w:type="fixed"/>
          <w:tblLook w:val="0000"/>
        </w:tblPrEx>
        <w:trPr>
          <w:cantSplit/>
        </w:trPr>
        <w:tc>
          <w:tcPr>
            <w:tcW w:w="9348" w:type="dxa"/>
            <w:gridSpan w:val="2"/>
            <w:shd w:val="clear" w:color="auto" w:fill="E6E6E6"/>
          </w:tcPr>
          <w:p w:rsidR="0005281D" w:rsidP="004947A1" w14:paraId="45C7E3E3" w14:textId="7777777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5</w:t>
            </w:r>
            <w:r w:rsidRPr="004C1E88">
              <w:rPr>
                <w:rFonts w:asciiTheme="minorHAnsi" w:hAnsiTheme="minorHAnsi" w:cs="Arial"/>
                <w:b/>
                <w:bCs/>
                <w:sz w:val="22"/>
                <w:szCs w:val="22"/>
              </w:rPr>
              <w:t xml:space="preserve">: </w:t>
            </w:r>
            <w:r>
              <w:rPr>
                <w:rFonts w:asciiTheme="minorHAnsi" w:hAnsiTheme="minorHAnsi" w:cs="Arial"/>
                <w:b/>
                <w:bCs/>
                <w:sz w:val="22"/>
                <w:szCs w:val="22"/>
              </w:rPr>
              <w:t xml:space="preserve">Custom </w:t>
            </w:r>
            <w:r>
              <w:rPr>
                <w:rFonts w:asciiTheme="minorHAnsi" w:hAnsiTheme="minorHAnsi"/>
                <w:b/>
                <w:bCs/>
                <w:sz w:val="22"/>
                <w:szCs w:val="22"/>
              </w:rPr>
              <w:t>Chatbot Flows</w:t>
            </w:r>
          </w:p>
        </w:tc>
      </w:tr>
      <w:tr w14:paraId="60C8CABB" w14:textId="77777777" w:rsidTr="004947A1">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4947A1" w14:paraId="27343EAF"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05281D" w:rsidP="004947A1" w14:paraId="1A559884" w14:textId="2593B21B">
            <w:pPr>
              <w:pStyle w:val="TableText"/>
              <w:rPr>
                <w:rFonts w:asciiTheme="minorHAnsi" w:hAnsiTheme="minorHAnsi"/>
                <w:sz w:val="20"/>
                <w:szCs w:val="20"/>
              </w:rPr>
            </w:pPr>
            <w:r>
              <w:rPr>
                <w:rFonts w:asciiTheme="minorHAnsi" w:hAnsiTheme="minorHAnsi"/>
                <w:sz w:val="20"/>
                <w:szCs w:val="20"/>
              </w:rPr>
              <w:t>FICANEX</w:t>
            </w:r>
          </w:p>
        </w:tc>
      </w:tr>
      <w:tr w14:paraId="13A61BD0" w14:textId="77777777" w:rsidTr="004947A1">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4947A1" w14:paraId="12164C6A"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05281D" w:rsidP="004947A1" w14:paraId="7C7E483C" w14:textId="4D485B00">
            <w:pPr>
              <w:pStyle w:val="TableText"/>
              <w:rPr>
                <w:rFonts w:asciiTheme="minorHAnsi" w:hAnsiTheme="minorHAnsi"/>
                <w:sz w:val="20"/>
                <w:szCs w:val="20"/>
              </w:rPr>
            </w:pPr>
            <w:r>
              <w:rPr>
                <w:rFonts w:asciiTheme="minorHAnsi" w:hAnsiTheme="minorHAnsi"/>
                <w:sz w:val="20"/>
                <w:szCs w:val="20"/>
              </w:rPr>
              <w:t xml:space="preserve">Delivery of </w:t>
            </w:r>
            <w:r w:rsidR="00847244">
              <w:rPr>
                <w:rFonts w:asciiTheme="minorHAnsi" w:hAnsiTheme="minorHAnsi"/>
                <w:sz w:val="20"/>
                <w:szCs w:val="20"/>
              </w:rPr>
              <w:t xml:space="preserve">5 </w:t>
            </w:r>
            <w:r>
              <w:rPr>
                <w:rFonts w:asciiTheme="minorHAnsi" w:hAnsiTheme="minorHAnsi"/>
                <w:sz w:val="20"/>
                <w:szCs w:val="20"/>
              </w:rPr>
              <w:t>unauthenticated Chatbot Flows completed with two rounds of revisions from CWB.</w:t>
            </w:r>
          </w:p>
        </w:tc>
      </w:tr>
      <w:tr w14:paraId="05D7C7EB" w14:textId="77777777" w:rsidTr="004947A1">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4947A1" w14:paraId="6685B155"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05281D" w:rsidP="004947A1" w14:paraId="31F1019E" w14:textId="4DAAEF2A">
            <w:pPr>
              <w:pStyle w:val="TableText"/>
              <w:rPr>
                <w:rFonts w:asciiTheme="minorHAnsi" w:hAnsiTheme="minorHAnsi"/>
                <w:sz w:val="20"/>
                <w:szCs w:val="20"/>
              </w:rPr>
            </w:pPr>
            <w:r>
              <w:rPr>
                <w:rFonts w:asciiTheme="minorHAnsi" w:hAnsiTheme="minorHAnsi"/>
                <w:sz w:val="20"/>
                <w:szCs w:val="20"/>
              </w:rPr>
              <w:t>Revisions completed to standard of CWB. All flows delivered that are articulated as in-scope.</w:t>
            </w:r>
          </w:p>
        </w:tc>
      </w:tr>
      <w:tr w14:paraId="006DD20E"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05281D" w:rsidP="0005281D" w14:paraId="262BFBF6" w14:textId="73317AC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sidR="00B50087">
              <w:rPr>
                <w:rFonts w:asciiTheme="minorHAnsi" w:hAnsiTheme="minorHAnsi" w:cs="Arial"/>
                <w:b/>
                <w:bCs/>
                <w:sz w:val="22"/>
                <w:szCs w:val="22"/>
              </w:rPr>
              <w:t>6</w:t>
            </w:r>
            <w:r w:rsidRPr="004C1E88">
              <w:rPr>
                <w:rFonts w:asciiTheme="minorHAnsi" w:hAnsiTheme="minorHAnsi" w:cs="Arial"/>
                <w:b/>
                <w:bCs/>
                <w:sz w:val="22"/>
                <w:szCs w:val="22"/>
              </w:rPr>
              <w:t xml:space="preserve">: </w:t>
            </w:r>
            <w:r>
              <w:rPr>
                <w:rFonts w:asciiTheme="minorHAnsi" w:hAnsiTheme="minorHAnsi"/>
                <w:b/>
                <w:bCs/>
                <w:sz w:val="22"/>
                <w:szCs w:val="22"/>
              </w:rPr>
              <w:t>Marketing Plan</w:t>
            </w:r>
          </w:p>
        </w:tc>
      </w:tr>
      <w:tr w14:paraId="76AAE797"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05281D" w14:paraId="102013B8"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05281D" w:rsidP="0005281D" w14:paraId="39A128E7" w14:textId="13B025F3">
            <w:pPr>
              <w:pStyle w:val="TableText"/>
              <w:rPr>
                <w:rFonts w:asciiTheme="minorHAnsi" w:hAnsiTheme="minorHAnsi"/>
                <w:sz w:val="20"/>
                <w:szCs w:val="20"/>
              </w:rPr>
            </w:pPr>
            <w:r>
              <w:rPr>
                <w:rFonts w:asciiTheme="minorHAnsi" w:hAnsiTheme="minorHAnsi"/>
                <w:sz w:val="20"/>
                <w:szCs w:val="20"/>
              </w:rPr>
              <w:t>CWB</w:t>
            </w:r>
          </w:p>
        </w:tc>
      </w:tr>
      <w:tr w14:paraId="73BFB5AE"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05281D" w14:paraId="158380E5"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05281D" w:rsidP="0005281D" w14:paraId="70F4A08A" w14:textId="2E0D3AD6">
            <w:pPr>
              <w:pStyle w:val="TableText"/>
              <w:rPr>
                <w:rFonts w:asciiTheme="minorHAnsi" w:hAnsiTheme="minorHAnsi"/>
                <w:sz w:val="20"/>
                <w:szCs w:val="20"/>
              </w:rPr>
            </w:pPr>
            <w:r>
              <w:rPr>
                <w:rFonts w:asciiTheme="minorHAnsi" w:hAnsiTheme="minorHAnsi"/>
                <w:sz w:val="20"/>
                <w:szCs w:val="20"/>
              </w:rPr>
              <w:t>High-level overview of the marketing and release plans for the CWB chatbot. This can include internal and external communications. FICANEX will provide supplementary material to be used if desired.</w:t>
            </w:r>
          </w:p>
        </w:tc>
      </w:tr>
      <w:tr w14:paraId="2A7E1439"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05281D" w14:paraId="1CA9D59D"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05281D" w:rsidP="0005281D" w14:paraId="3A74B630" w14:textId="5189C513">
            <w:pPr>
              <w:pStyle w:val="TableText"/>
              <w:rPr>
                <w:rFonts w:asciiTheme="minorHAnsi" w:hAnsiTheme="minorHAnsi"/>
                <w:sz w:val="20"/>
                <w:szCs w:val="20"/>
              </w:rPr>
            </w:pPr>
            <w:r>
              <w:rPr>
                <w:rFonts w:asciiTheme="minorHAnsi" w:hAnsiTheme="minorHAnsi"/>
                <w:sz w:val="20"/>
                <w:szCs w:val="20"/>
              </w:rPr>
              <w:t xml:space="preserve">Meeting with CWB and FICANEX teams to review. </w:t>
            </w:r>
          </w:p>
        </w:tc>
      </w:tr>
      <w:tr w14:paraId="7B0B2557"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05281D" w:rsidP="0005281D" w14:paraId="41DA9ECE" w14:textId="09AA2AE2">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sidR="00B50087">
              <w:rPr>
                <w:rFonts w:asciiTheme="minorHAnsi" w:hAnsiTheme="minorHAnsi" w:cs="Arial"/>
                <w:b/>
                <w:bCs/>
                <w:sz w:val="22"/>
                <w:szCs w:val="22"/>
              </w:rPr>
              <w:t>7</w:t>
            </w:r>
            <w:r w:rsidRPr="004C1E88">
              <w:rPr>
                <w:rFonts w:asciiTheme="minorHAnsi" w:hAnsiTheme="minorHAnsi" w:cs="Arial"/>
                <w:b/>
                <w:bCs/>
                <w:sz w:val="22"/>
                <w:szCs w:val="22"/>
              </w:rPr>
              <w:t xml:space="preserve">: </w:t>
            </w:r>
            <w:r w:rsidR="00B50087">
              <w:rPr>
                <w:rFonts w:asciiTheme="minorHAnsi" w:hAnsiTheme="minorHAnsi"/>
                <w:b/>
                <w:bCs/>
                <w:sz w:val="22"/>
                <w:szCs w:val="22"/>
              </w:rPr>
              <w:t>ACX Academy</w:t>
            </w:r>
          </w:p>
        </w:tc>
      </w:tr>
      <w:tr w14:paraId="777DBEF8"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05281D" w:rsidRPr="004B0E71" w:rsidP="0005281D" w14:paraId="75A47902"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05281D" w:rsidP="0005281D" w14:paraId="41C32C0D" w14:textId="77777777">
            <w:pPr>
              <w:pStyle w:val="TableText"/>
              <w:rPr>
                <w:rFonts w:asciiTheme="minorHAnsi" w:hAnsiTheme="minorHAnsi"/>
                <w:sz w:val="20"/>
                <w:szCs w:val="20"/>
              </w:rPr>
            </w:pPr>
            <w:r>
              <w:rPr>
                <w:rFonts w:asciiTheme="minorHAnsi" w:hAnsiTheme="minorHAnsi"/>
                <w:sz w:val="20"/>
                <w:szCs w:val="20"/>
              </w:rPr>
              <w:t>FICANEX</w:t>
            </w:r>
          </w:p>
        </w:tc>
      </w:tr>
      <w:tr w14:paraId="58E04C33"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2E141E8A"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B50087" w:rsidP="00B50087" w14:paraId="54E46415" w14:textId="30E79A5F">
            <w:pPr>
              <w:pStyle w:val="TableText"/>
              <w:rPr>
                <w:rFonts w:asciiTheme="minorHAnsi" w:hAnsiTheme="minorHAnsi"/>
                <w:sz w:val="20"/>
                <w:szCs w:val="20"/>
              </w:rPr>
            </w:pPr>
            <w:r>
              <w:rPr>
                <w:rFonts w:asciiTheme="minorHAnsi" w:hAnsiTheme="minorHAnsi"/>
                <w:sz w:val="20"/>
                <w:szCs w:val="20"/>
              </w:rPr>
              <w:t>An online self-guided program to teach the employees of CWB the basics of the chatbot dashboard.</w:t>
            </w:r>
          </w:p>
        </w:tc>
      </w:tr>
      <w:tr w14:paraId="7FC23946"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2FD820D0"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B50087" w:rsidP="00B50087" w14:paraId="116F8EB4" w14:textId="40A27C9D">
            <w:pPr>
              <w:pStyle w:val="TableText"/>
              <w:rPr>
                <w:rFonts w:asciiTheme="minorHAnsi" w:hAnsiTheme="minorHAnsi"/>
                <w:sz w:val="20"/>
                <w:szCs w:val="20"/>
              </w:rPr>
            </w:pPr>
            <w:r>
              <w:rPr>
                <w:rFonts w:asciiTheme="minorHAnsi" w:hAnsiTheme="minorHAnsi"/>
                <w:sz w:val="20"/>
                <w:szCs w:val="20"/>
              </w:rPr>
              <w:t>Link to sign up for ACX Academy received by identified employees of CWB.</w:t>
            </w:r>
          </w:p>
        </w:tc>
      </w:tr>
      <w:tr w14:paraId="71D1CB10" w14:textId="77777777" w:rsidTr="004947A1">
        <w:tblPrEx>
          <w:tblW w:w="9348" w:type="dxa"/>
          <w:tblInd w:w="120" w:type="dxa"/>
          <w:shd w:val="clear" w:color="auto" w:fill="E6E6E6"/>
          <w:tblLayout w:type="fixed"/>
          <w:tblLook w:val="0000"/>
        </w:tblPrEx>
        <w:trPr>
          <w:cantSplit/>
        </w:trPr>
        <w:tc>
          <w:tcPr>
            <w:tcW w:w="9348" w:type="dxa"/>
            <w:gridSpan w:val="2"/>
            <w:shd w:val="clear" w:color="auto" w:fill="E6E6E6"/>
          </w:tcPr>
          <w:p w:rsidR="00B50087" w:rsidP="004947A1" w14:paraId="420FC3A8" w14:textId="77777777">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8</w:t>
            </w:r>
            <w:r w:rsidRPr="004C1E88">
              <w:rPr>
                <w:rFonts w:asciiTheme="minorHAnsi" w:hAnsiTheme="minorHAnsi" w:cs="Arial"/>
                <w:b/>
                <w:bCs/>
                <w:sz w:val="22"/>
                <w:szCs w:val="22"/>
              </w:rPr>
              <w:t xml:space="preserve">: </w:t>
            </w:r>
            <w:r>
              <w:rPr>
                <w:rFonts w:asciiTheme="minorHAnsi" w:hAnsiTheme="minorHAnsi"/>
                <w:b/>
                <w:bCs/>
                <w:sz w:val="22"/>
                <w:szCs w:val="22"/>
              </w:rPr>
              <w:t>Bot Training Sessions</w:t>
            </w:r>
          </w:p>
        </w:tc>
      </w:tr>
      <w:tr w14:paraId="1B9A05EF" w14:textId="77777777" w:rsidTr="004947A1">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4947A1" w14:paraId="18680626"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P="004947A1" w14:paraId="69C0917B" w14:textId="77777777">
            <w:pPr>
              <w:pStyle w:val="TableText"/>
              <w:rPr>
                <w:rFonts w:asciiTheme="minorHAnsi" w:hAnsiTheme="minorHAnsi"/>
                <w:sz w:val="20"/>
                <w:szCs w:val="20"/>
              </w:rPr>
            </w:pPr>
            <w:r>
              <w:rPr>
                <w:rFonts w:asciiTheme="minorHAnsi" w:hAnsiTheme="minorHAnsi"/>
                <w:sz w:val="20"/>
                <w:szCs w:val="20"/>
              </w:rPr>
              <w:t>FICANEX</w:t>
            </w:r>
          </w:p>
        </w:tc>
      </w:tr>
      <w:tr w14:paraId="1FBA53A0" w14:textId="77777777" w:rsidTr="004947A1">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4947A1" w14:paraId="7EE26B07"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B50087" w:rsidP="004947A1" w14:paraId="4F30D724" w14:textId="2DB9AC90">
            <w:pPr>
              <w:pStyle w:val="TableText"/>
              <w:rPr>
                <w:rFonts w:asciiTheme="minorHAnsi" w:hAnsiTheme="minorHAnsi"/>
                <w:sz w:val="20"/>
                <w:szCs w:val="20"/>
              </w:rPr>
            </w:pPr>
            <w:r>
              <w:rPr>
                <w:rFonts w:asciiTheme="minorHAnsi" w:hAnsiTheme="minorHAnsi"/>
                <w:sz w:val="20"/>
                <w:szCs w:val="20"/>
              </w:rPr>
              <w:t>Three online sessions that teach the employees of CWB how to build and maintain the chatbot. It also outlines the analytics and settings sections.</w:t>
            </w:r>
          </w:p>
        </w:tc>
      </w:tr>
      <w:tr w14:paraId="16B74429" w14:textId="77777777" w:rsidTr="004947A1">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4947A1" w14:paraId="4A26E8E8"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B50087" w:rsidP="004947A1" w14:paraId="51C1E692" w14:textId="77777777">
            <w:pPr>
              <w:pStyle w:val="TableText"/>
              <w:rPr>
                <w:rFonts w:asciiTheme="minorHAnsi" w:hAnsiTheme="minorHAnsi"/>
                <w:sz w:val="20"/>
                <w:szCs w:val="20"/>
              </w:rPr>
            </w:pPr>
            <w:r>
              <w:rPr>
                <w:rFonts w:asciiTheme="minorHAnsi" w:hAnsiTheme="minorHAnsi"/>
                <w:sz w:val="20"/>
                <w:szCs w:val="20"/>
              </w:rPr>
              <w:t>Sessions completed and all follow-up questions answered.</w:t>
            </w:r>
          </w:p>
        </w:tc>
      </w:tr>
      <w:tr w14:paraId="27260153"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B50087" w:rsidP="00B50087" w14:paraId="591C20DF" w14:textId="1E15D36D">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9</w:t>
            </w:r>
            <w:r w:rsidRPr="004C1E88">
              <w:rPr>
                <w:rFonts w:asciiTheme="minorHAnsi" w:hAnsiTheme="minorHAnsi" w:cs="Arial"/>
                <w:b/>
                <w:bCs/>
                <w:sz w:val="22"/>
                <w:szCs w:val="22"/>
              </w:rPr>
              <w:t xml:space="preserve">: </w:t>
            </w:r>
            <w:r>
              <w:rPr>
                <w:rFonts w:asciiTheme="minorHAnsi" w:hAnsiTheme="minorHAnsi"/>
                <w:b/>
                <w:bCs/>
                <w:sz w:val="22"/>
                <w:szCs w:val="22"/>
              </w:rPr>
              <w:t>Reporting</w:t>
            </w:r>
          </w:p>
        </w:tc>
      </w:tr>
      <w:tr w14:paraId="71AA10FB"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780D9FB8"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P="00B50087" w14:paraId="3DB55C7E" w14:textId="77777777">
            <w:pPr>
              <w:pStyle w:val="TableText"/>
              <w:rPr>
                <w:rFonts w:asciiTheme="minorHAnsi" w:hAnsiTheme="minorHAnsi"/>
                <w:sz w:val="20"/>
                <w:szCs w:val="20"/>
              </w:rPr>
            </w:pPr>
            <w:r>
              <w:rPr>
                <w:rFonts w:asciiTheme="minorHAnsi" w:hAnsiTheme="minorHAnsi"/>
                <w:sz w:val="20"/>
                <w:szCs w:val="20"/>
              </w:rPr>
              <w:t>FICANEX</w:t>
            </w:r>
          </w:p>
        </w:tc>
      </w:tr>
      <w:tr w14:paraId="1BD30C6F"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245A6AC4"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B50087" w:rsidP="00B50087" w14:paraId="3BBEA52A" w14:textId="14DD3C39">
            <w:pPr>
              <w:pStyle w:val="TableText"/>
              <w:rPr>
                <w:rFonts w:asciiTheme="minorHAnsi" w:hAnsiTheme="minorHAnsi"/>
                <w:sz w:val="20"/>
                <w:szCs w:val="20"/>
              </w:rPr>
            </w:pPr>
            <w:r>
              <w:rPr>
                <w:rFonts w:asciiTheme="minorHAnsi" w:hAnsiTheme="minorHAnsi"/>
                <w:sz w:val="20"/>
                <w:szCs w:val="20"/>
              </w:rPr>
              <w:t>FICANEX to provide an overview of the reporting available so that CWB can build internal processes.</w:t>
            </w:r>
          </w:p>
        </w:tc>
      </w:tr>
      <w:tr w14:paraId="03B6C7F0"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0A90BF71"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B50087" w:rsidP="00B50087" w14:paraId="6E0CFF9B" w14:textId="5B7D3453">
            <w:pPr>
              <w:pStyle w:val="TableText"/>
              <w:rPr>
                <w:rFonts w:asciiTheme="minorHAnsi" w:hAnsiTheme="minorHAnsi"/>
                <w:sz w:val="20"/>
                <w:szCs w:val="20"/>
              </w:rPr>
            </w:pPr>
            <w:r>
              <w:rPr>
                <w:rFonts w:asciiTheme="minorHAnsi" w:hAnsiTheme="minorHAnsi"/>
                <w:sz w:val="20"/>
                <w:szCs w:val="20"/>
              </w:rPr>
              <w:t>CWB approval to proceed.</w:t>
            </w:r>
          </w:p>
        </w:tc>
      </w:tr>
      <w:tr w14:paraId="067AEF18"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B50087" w:rsidP="00B50087" w14:paraId="1620E196" w14:textId="7E6B8D9D">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Pr>
                <w:rFonts w:asciiTheme="minorHAnsi" w:hAnsiTheme="minorHAnsi" w:cs="Arial"/>
                <w:b/>
                <w:bCs/>
                <w:sz w:val="22"/>
                <w:szCs w:val="22"/>
              </w:rPr>
              <w:t>10</w:t>
            </w:r>
            <w:r w:rsidRPr="004C1E88">
              <w:rPr>
                <w:rFonts w:asciiTheme="minorHAnsi" w:hAnsiTheme="minorHAnsi" w:cs="Arial"/>
                <w:b/>
                <w:bCs/>
                <w:sz w:val="22"/>
                <w:szCs w:val="22"/>
              </w:rPr>
              <w:t xml:space="preserve">: </w:t>
            </w:r>
            <w:r>
              <w:rPr>
                <w:rFonts w:asciiTheme="minorHAnsi" w:hAnsiTheme="minorHAnsi"/>
                <w:b/>
                <w:bCs/>
                <w:sz w:val="22"/>
                <w:szCs w:val="22"/>
              </w:rPr>
              <w:t xml:space="preserve">UAT </w:t>
            </w:r>
          </w:p>
        </w:tc>
      </w:tr>
      <w:tr w14:paraId="7DF2CD98"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353316A7"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P="00B50087" w14:paraId="03F8E195" w14:textId="694766AA">
            <w:pPr>
              <w:pStyle w:val="TableText"/>
              <w:rPr>
                <w:rFonts w:asciiTheme="minorHAnsi" w:hAnsiTheme="minorHAnsi"/>
                <w:sz w:val="20"/>
                <w:szCs w:val="20"/>
              </w:rPr>
            </w:pPr>
            <w:r>
              <w:rPr>
                <w:rFonts w:asciiTheme="minorHAnsi" w:hAnsiTheme="minorHAnsi"/>
                <w:sz w:val="20"/>
                <w:szCs w:val="20"/>
              </w:rPr>
              <w:t xml:space="preserve">FICANEX and </w:t>
            </w:r>
            <w:r w:rsidR="00F96E7E">
              <w:rPr>
                <w:rFonts w:asciiTheme="minorHAnsi" w:hAnsiTheme="minorHAnsi"/>
                <w:sz w:val="20"/>
                <w:szCs w:val="20"/>
              </w:rPr>
              <w:t>CWB</w:t>
            </w:r>
          </w:p>
        </w:tc>
      </w:tr>
      <w:tr w14:paraId="1FC8ECA9"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66C63076"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B50087" w:rsidP="00B50087" w14:paraId="5C3DFC9A" w14:textId="77777777">
            <w:pPr>
              <w:pStyle w:val="TableText"/>
              <w:rPr>
                <w:rFonts w:asciiTheme="minorHAnsi" w:hAnsiTheme="minorHAnsi"/>
                <w:sz w:val="20"/>
                <w:szCs w:val="20"/>
              </w:rPr>
            </w:pPr>
            <w:r>
              <w:rPr>
                <w:rFonts w:asciiTheme="minorHAnsi" w:hAnsiTheme="minorHAnsi"/>
                <w:sz w:val="20"/>
                <w:szCs w:val="20"/>
              </w:rPr>
              <w:t>This deliverable is multi-faceted.</w:t>
            </w:r>
          </w:p>
          <w:p w:rsidR="00B50087" w:rsidP="00F23305" w14:paraId="511082B3" w14:textId="77777777">
            <w:pPr>
              <w:pStyle w:val="TableText"/>
              <w:numPr>
                <w:ilvl w:val="0"/>
                <w:numId w:val="10"/>
              </w:numPr>
              <w:rPr>
                <w:rFonts w:asciiTheme="minorHAnsi" w:hAnsiTheme="minorHAnsi"/>
                <w:sz w:val="20"/>
                <w:szCs w:val="20"/>
              </w:rPr>
            </w:pPr>
            <w:r>
              <w:rPr>
                <w:rFonts w:asciiTheme="minorHAnsi" w:hAnsiTheme="minorHAnsi"/>
                <w:sz w:val="20"/>
                <w:szCs w:val="20"/>
              </w:rPr>
              <w:t>FICANEX and Ada will complete an audit of the bot’s training.</w:t>
            </w:r>
          </w:p>
          <w:p w:rsidR="00B50087" w:rsidP="00F23305" w14:paraId="0172F64E" w14:textId="77777777">
            <w:pPr>
              <w:pStyle w:val="TableText"/>
              <w:numPr>
                <w:ilvl w:val="0"/>
                <w:numId w:val="10"/>
              </w:numPr>
              <w:rPr>
                <w:rFonts w:asciiTheme="minorHAnsi" w:hAnsiTheme="minorHAnsi"/>
                <w:sz w:val="20"/>
                <w:szCs w:val="20"/>
              </w:rPr>
            </w:pPr>
            <w:r>
              <w:rPr>
                <w:rFonts w:asciiTheme="minorHAnsi" w:hAnsiTheme="minorHAnsi"/>
                <w:sz w:val="20"/>
                <w:szCs w:val="20"/>
              </w:rPr>
              <w:t>FICANEX will deliver UAT Test Strategy documentation.</w:t>
            </w:r>
          </w:p>
          <w:p w:rsidR="00B50087" w:rsidP="00F23305" w14:paraId="325FC9AE" w14:textId="66998437">
            <w:pPr>
              <w:pStyle w:val="TableText"/>
              <w:numPr>
                <w:ilvl w:val="0"/>
                <w:numId w:val="10"/>
              </w:numPr>
              <w:rPr>
                <w:rFonts w:asciiTheme="minorHAnsi" w:hAnsiTheme="minorHAnsi"/>
                <w:sz w:val="20"/>
                <w:szCs w:val="20"/>
              </w:rPr>
            </w:pPr>
            <w:r>
              <w:rPr>
                <w:rFonts w:asciiTheme="minorHAnsi" w:hAnsiTheme="minorHAnsi"/>
                <w:sz w:val="20"/>
                <w:szCs w:val="20"/>
              </w:rPr>
              <w:t>CWB</w:t>
            </w:r>
            <w:r>
              <w:rPr>
                <w:rFonts w:asciiTheme="minorHAnsi" w:hAnsiTheme="minorHAnsi"/>
                <w:sz w:val="20"/>
                <w:szCs w:val="20"/>
              </w:rPr>
              <w:t xml:space="preserve"> will conduct UAT and focus group testing. </w:t>
            </w:r>
          </w:p>
        </w:tc>
      </w:tr>
      <w:tr w14:paraId="40AD0D96"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7A2BC334"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B50087" w:rsidP="00B50087" w14:paraId="7BECA619" w14:textId="77777777">
            <w:pPr>
              <w:pStyle w:val="TableText"/>
              <w:rPr>
                <w:rFonts w:asciiTheme="minorHAnsi" w:hAnsiTheme="minorHAnsi"/>
                <w:sz w:val="20"/>
                <w:szCs w:val="20"/>
              </w:rPr>
            </w:pPr>
            <w:r>
              <w:rPr>
                <w:rFonts w:asciiTheme="minorHAnsi" w:hAnsiTheme="minorHAnsi"/>
                <w:sz w:val="20"/>
                <w:szCs w:val="20"/>
              </w:rPr>
              <w:t>Execution and approval of UAT Documentation.</w:t>
            </w:r>
          </w:p>
        </w:tc>
      </w:tr>
      <w:tr w14:paraId="7016679F"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B50087" w:rsidP="00B50087" w14:paraId="49EEFAC0" w14:textId="437D3EA6">
            <w:pPr>
              <w:pStyle w:val="TableText"/>
              <w:rPr>
                <w:rFonts w:asciiTheme="minorHAnsi" w:hAnsiTheme="minorHAnsi"/>
                <w:sz w:val="20"/>
                <w:szCs w:val="20"/>
              </w:rPr>
            </w:pPr>
            <w:r w:rsidRPr="004C1E88">
              <w:rPr>
                <w:rFonts w:asciiTheme="minorHAnsi" w:hAnsiTheme="minorHAnsi" w:cs="Arial"/>
                <w:b/>
                <w:bCs/>
                <w:sz w:val="22"/>
                <w:szCs w:val="22"/>
              </w:rPr>
              <w:t xml:space="preserve">Project Deliverable </w:t>
            </w:r>
            <w:r w:rsidR="002B389A">
              <w:rPr>
                <w:rFonts w:asciiTheme="minorHAnsi" w:hAnsiTheme="minorHAnsi" w:cs="Arial"/>
                <w:b/>
                <w:bCs/>
                <w:sz w:val="22"/>
                <w:szCs w:val="22"/>
              </w:rPr>
              <w:t>11</w:t>
            </w:r>
            <w:r w:rsidRPr="004C1E88">
              <w:rPr>
                <w:rFonts w:asciiTheme="minorHAnsi" w:hAnsiTheme="minorHAnsi" w:cs="Arial"/>
                <w:b/>
                <w:bCs/>
                <w:sz w:val="22"/>
                <w:szCs w:val="22"/>
              </w:rPr>
              <w:t xml:space="preserve">: </w:t>
            </w:r>
            <w:r>
              <w:rPr>
                <w:rFonts w:asciiTheme="minorHAnsi" w:hAnsiTheme="minorHAnsi"/>
                <w:b/>
                <w:bCs/>
                <w:sz w:val="22"/>
                <w:szCs w:val="22"/>
              </w:rPr>
              <w:t>Deployment</w:t>
            </w:r>
          </w:p>
        </w:tc>
      </w:tr>
      <w:tr w14:paraId="0C2DA075"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269230BB"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P="00B50087" w14:paraId="5164340C" w14:textId="407EED30">
            <w:pPr>
              <w:pStyle w:val="TableText"/>
              <w:rPr>
                <w:rFonts w:asciiTheme="minorHAnsi" w:hAnsiTheme="minorHAnsi"/>
                <w:sz w:val="20"/>
                <w:szCs w:val="20"/>
              </w:rPr>
            </w:pPr>
            <w:r>
              <w:rPr>
                <w:rFonts w:asciiTheme="minorHAnsi" w:hAnsiTheme="minorHAnsi"/>
                <w:sz w:val="20"/>
                <w:szCs w:val="20"/>
              </w:rPr>
              <w:t>CWB</w:t>
            </w:r>
          </w:p>
        </w:tc>
      </w:tr>
      <w:tr w14:paraId="469AD2D1"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4D7151CA"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B50087" w:rsidP="00B50087" w14:paraId="0F5B8F72" w14:textId="4D3C7D48">
            <w:pPr>
              <w:pStyle w:val="TableText"/>
              <w:rPr>
                <w:rFonts w:asciiTheme="minorHAnsi" w:hAnsiTheme="minorHAnsi"/>
                <w:sz w:val="20"/>
                <w:szCs w:val="20"/>
              </w:rPr>
            </w:pPr>
            <w:r>
              <w:rPr>
                <w:rFonts w:asciiTheme="minorHAnsi" w:hAnsiTheme="minorHAnsi"/>
                <w:sz w:val="20"/>
                <w:szCs w:val="20"/>
              </w:rPr>
              <w:t xml:space="preserve">Based on the documentation provided by FICANEX, </w:t>
            </w:r>
            <w:r w:rsidR="002B389A">
              <w:rPr>
                <w:rFonts w:asciiTheme="minorHAnsi" w:hAnsiTheme="minorHAnsi"/>
                <w:sz w:val="20"/>
                <w:szCs w:val="20"/>
              </w:rPr>
              <w:t>CWB</w:t>
            </w:r>
            <w:r>
              <w:rPr>
                <w:rFonts w:asciiTheme="minorHAnsi" w:hAnsiTheme="minorHAnsi"/>
                <w:sz w:val="20"/>
                <w:szCs w:val="20"/>
              </w:rPr>
              <w:t>’s team or vendor will deploy the chatbot on the desired channels.</w:t>
            </w:r>
          </w:p>
        </w:tc>
      </w:tr>
      <w:tr w14:paraId="1820E51A"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3C9683ED" w14:textId="77777777">
            <w:pPr>
              <w:pStyle w:val="TableText"/>
              <w:rPr>
                <w:rFonts w:asciiTheme="minorHAnsi" w:hAnsiTheme="minorHAnsi" w:cs="Arial"/>
                <w:b/>
                <w:szCs w:val="18"/>
              </w:rPr>
            </w:pPr>
            <w:r w:rsidRPr="004B0E71">
              <w:rPr>
                <w:rFonts w:asciiTheme="minorHAnsi" w:hAnsiTheme="minorHAnsi" w:cs="Arial"/>
                <w:b/>
                <w:szCs w:val="18"/>
              </w:rPr>
              <w:t>Acceptance Criteria:</w:t>
            </w:r>
          </w:p>
        </w:tc>
        <w:tc>
          <w:tcPr>
            <w:tcW w:w="7920" w:type="dxa"/>
            <w:shd w:val="clear" w:color="auto" w:fill="FFFFFF"/>
            <w:tcMar>
              <w:left w:w="40" w:type="dxa"/>
              <w:right w:w="40" w:type="dxa"/>
            </w:tcMar>
          </w:tcPr>
          <w:p w:rsidR="00B50087" w:rsidP="00B50087" w14:paraId="754FF96E" w14:textId="77777777">
            <w:pPr>
              <w:pStyle w:val="TableText"/>
              <w:rPr>
                <w:rFonts w:asciiTheme="minorHAnsi" w:hAnsiTheme="minorHAnsi"/>
                <w:sz w:val="20"/>
                <w:szCs w:val="20"/>
              </w:rPr>
            </w:pPr>
            <w:r>
              <w:rPr>
                <w:rFonts w:asciiTheme="minorHAnsi" w:hAnsiTheme="minorHAnsi"/>
                <w:sz w:val="20"/>
                <w:szCs w:val="20"/>
              </w:rPr>
              <w:t>Chatbot is in production.</w:t>
            </w:r>
          </w:p>
        </w:tc>
      </w:tr>
      <w:tr w14:paraId="7FD11031"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B50087" w:rsidRPr="004B0E71" w:rsidP="00B50087" w14:paraId="4101DEE7" w14:textId="0EE39ED5">
            <w:pPr>
              <w:pStyle w:val="TableText"/>
              <w:rPr>
                <w:rFonts w:asciiTheme="minorHAnsi" w:hAnsiTheme="minorHAnsi" w:cs="Arial"/>
                <w:szCs w:val="18"/>
              </w:rPr>
            </w:pPr>
            <w:r w:rsidRPr="003146E7">
              <w:rPr>
                <w:rFonts w:asciiTheme="minorHAnsi" w:hAnsiTheme="minorHAnsi" w:cs="Arial"/>
                <w:b/>
                <w:bCs/>
                <w:sz w:val="22"/>
                <w:szCs w:val="22"/>
              </w:rPr>
              <w:t xml:space="preserve">Project Deliverable </w:t>
            </w:r>
            <w:r w:rsidR="002B389A">
              <w:rPr>
                <w:rFonts w:asciiTheme="minorHAnsi" w:hAnsiTheme="minorHAnsi" w:cs="Arial"/>
                <w:b/>
                <w:bCs/>
                <w:sz w:val="22"/>
                <w:szCs w:val="22"/>
              </w:rPr>
              <w:t>12</w:t>
            </w:r>
            <w:r w:rsidRPr="003146E7">
              <w:rPr>
                <w:rFonts w:asciiTheme="minorHAnsi" w:hAnsiTheme="minorHAnsi" w:cs="Arial"/>
                <w:b/>
                <w:bCs/>
                <w:sz w:val="22"/>
                <w:szCs w:val="22"/>
              </w:rPr>
              <w:t xml:space="preserve">: FSEF </w:t>
            </w:r>
            <w:r>
              <w:rPr>
                <w:rFonts w:asciiTheme="minorHAnsi" w:hAnsiTheme="minorHAnsi" w:cs="Arial"/>
                <w:b/>
                <w:bCs/>
                <w:sz w:val="22"/>
                <w:szCs w:val="22"/>
              </w:rPr>
              <w:t>F</w:t>
            </w:r>
            <w:r w:rsidRPr="003146E7">
              <w:rPr>
                <w:rFonts w:asciiTheme="minorHAnsi" w:hAnsiTheme="minorHAnsi" w:cs="Arial"/>
                <w:b/>
                <w:bCs/>
                <w:sz w:val="22"/>
                <w:szCs w:val="22"/>
              </w:rPr>
              <w:t>ile</w:t>
            </w:r>
          </w:p>
        </w:tc>
      </w:tr>
      <w:tr w14:paraId="7E768B8E"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1267248F"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RPr="004B0E71" w:rsidP="00B50087" w14:paraId="19F24610" w14:textId="73BECD0E">
            <w:pPr>
              <w:pStyle w:val="TableText"/>
              <w:rPr>
                <w:rFonts w:asciiTheme="minorHAnsi" w:hAnsiTheme="minorHAnsi"/>
                <w:sz w:val="20"/>
                <w:szCs w:val="20"/>
              </w:rPr>
            </w:pPr>
            <w:r>
              <w:rPr>
                <w:rFonts w:asciiTheme="minorHAnsi" w:hAnsiTheme="minorHAnsi"/>
                <w:sz w:val="20"/>
                <w:szCs w:val="20"/>
              </w:rPr>
              <w:t>CWB</w:t>
            </w:r>
          </w:p>
        </w:tc>
      </w:tr>
      <w:tr w14:paraId="1E2E6B7A"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24D4CC2F"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B50087" w:rsidRPr="004B0E71" w:rsidP="00B50087" w14:paraId="12A9FBD2" w14:textId="77777777">
            <w:pPr>
              <w:pStyle w:val="TableText"/>
              <w:rPr>
                <w:rFonts w:asciiTheme="minorHAnsi" w:hAnsiTheme="minorHAnsi"/>
                <w:sz w:val="20"/>
                <w:szCs w:val="20"/>
              </w:rPr>
            </w:pPr>
            <w:r w:rsidRPr="004B0E71">
              <w:rPr>
                <w:rFonts w:asciiTheme="minorHAnsi" w:hAnsiTheme="minorHAnsi"/>
                <w:sz w:val="20"/>
                <w:szCs w:val="20"/>
              </w:rPr>
              <w:t>An encrypted batch file used to provide card and cardholder details to tunl.</w:t>
            </w:r>
            <w:r>
              <w:rPr>
                <w:rFonts w:asciiTheme="minorHAnsi" w:hAnsiTheme="minorHAnsi"/>
                <w:sz w:val="20"/>
                <w:szCs w:val="20"/>
              </w:rPr>
              <w:t xml:space="preserve"> SFTP will be established to deliver file.</w:t>
            </w:r>
          </w:p>
        </w:tc>
      </w:tr>
      <w:tr w14:paraId="0303FEA6"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75DDE608" w14:textId="77777777">
            <w:pPr>
              <w:pStyle w:val="TableText"/>
              <w:rPr>
                <w:rFonts w:asciiTheme="minorHAnsi" w:hAnsiTheme="minorHAnsi" w:cs="Arial"/>
                <w:b/>
                <w:szCs w:val="18"/>
              </w:rPr>
            </w:pPr>
            <w:r w:rsidRPr="004B0E71">
              <w:rPr>
                <w:rFonts w:asciiTheme="minorHAnsi" w:hAnsiTheme="minorHAnsi" w:cs="Arial"/>
                <w:b/>
                <w:szCs w:val="18"/>
              </w:rPr>
              <w:t xml:space="preserve">Acceptance Criteria: </w:t>
            </w:r>
          </w:p>
        </w:tc>
        <w:tc>
          <w:tcPr>
            <w:tcW w:w="7920" w:type="dxa"/>
            <w:shd w:val="clear" w:color="auto" w:fill="FFFFFF"/>
            <w:tcMar>
              <w:left w:w="40" w:type="dxa"/>
              <w:right w:w="40" w:type="dxa"/>
            </w:tcMar>
          </w:tcPr>
          <w:p w:rsidR="00B50087" w:rsidRPr="004B0E71" w:rsidP="00B50087" w14:paraId="5CCEC262" w14:textId="77777777">
            <w:pPr>
              <w:pStyle w:val="TableText"/>
              <w:rPr>
                <w:rFonts w:asciiTheme="minorHAnsi" w:hAnsiTheme="minorHAnsi"/>
                <w:sz w:val="20"/>
                <w:szCs w:val="20"/>
              </w:rPr>
            </w:pPr>
            <w:r>
              <w:rPr>
                <w:rFonts w:asciiTheme="minorHAnsi" w:hAnsiTheme="minorHAnsi"/>
                <w:sz w:val="20"/>
                <w:szCs w:val="20"/>
              </w:rPr>
              <w:t xml:space="preserve">File delivered </w:t>
            </w:r>
            <w:r w:rsidRPr="004B0E71">
              <w:rPr>
                <w:rFonts w:asciiTheme="minorHAnsi" w:hAnsiTheme="minorHAnsi"/>
                <w:sz w:val="20"/>
                <w:szCs w:val="20"/>
              </w:rPr>
              <w:t>to SFTP folder</w:t>
            </w:r>
            <w:r>
              <w:rPr>
                <w:rFonts w:asciiTheme="minorHAnsi" w:hAnsiTheme="minorHAnsi"/>
                <w:sz w:val="20"/>
                <w:szCs w:val="20"/>
              </w:rPr>
              <w:t xml:space="preserve"> and tested.</w:t>
            </w:r>
          </w:p>
        </w:tc>
      </w:tr>
      <w:tr w14:paraId="5F3A3498" w14:textId="77777777" w:rsidTr="003969B7">
        <w:tblPrEx>
          <w:tblW w:w="9348" w:type="dxa"/>
          <w:tblInd w:w="120" w:type="dxa"/>
          <w:shd w:val="clear" w:color="auto" w:fill="E6E6E6"/>
          <w:tblLayout w:type="fixed"/>
          <w:tblLook w:val="0000"/>
        </w:tblPrEx>
        <w:trPr>
          <w:cantSplit/>
          <w:trHeight w:val="504"/>
        </w:trPr>
        <w:tc>
          <w:tcPr>
            <w:tcW w:w="9348" w:type="dxa"/>
            <w:gridSpan w:val="2"/>
            <w:shd w:val="clear" w:color="auto" w:fill="E6E6E6"/>
          </w:tcPr>
          <w:p w:rsidR="00B50087" w:rsidRPr="00D533DB" w:rsidP="00B50087" w14:paraId="4B4CE000" w14:textId="01C6A2FA">
            <w:pPr>
              <w:pStyle w:val="TableHeader"/>
              <w:rPr>
                <w:rFonts w:asciiTheme="minorHAnsi" w:hAnsiTheme="minorHAnsi" w:cs="Arial"/>
                <w:sz w:val="18"/>
                <w:szCs w:val="18"/>
              </w:rPr>
            </w:pPr>
            <w:r w:rsidRPr="00706E39">
              <w:rPr>
                <w:rFonts w:asciiTheme="minorHAnsi" w:hAnsiTheme="minorHAnsi" w:cs="Arial"/>
                <w:sz w:val="22"/>
                <w:szCs w:val="22"/>
              </w:rPr>
              <w:t xml:space="preserve">Project Deliverable </w:t>
            </w:r>
            <w:r w:rsidR="002B389A">
              <w:rPr>
                <w:rFonts w:asciiTheme="minorHAnsi" w:hAnsiTheme="minorHAnsi" w:cs="Arial"/>
                <w:sz w:val="22"/>
                <w:szCs w:val="22"/>
              </w:rPr>
              <w:t>13</w:t>
            </w:r>
            <w:r w:rsidRPr="00706E39">
              <w:rPr>
                <w:rFonts w:asciiTheme="minorHAnsi" w:hAnsiTheme="minorHAnsi" w:cs="Arial"/>
                <w:sz w:val="22"/>
                <w:szCs w:val="22"/>
              </w:rPr>
              <w:t>: Financial Message</w:t>
            </w:r>
            <w:r w:rsidR="003471C2">
              <w:rPr>
                <w:rFonts w:asciiTheme="minorHAnsi" w:hAnsiTheme="minorHAnsi" w:cs="Arial"/>
                <w:sz w:val="22"/>
                <w:szCs w:val="22"/>
              </w:rPr>
              <w:t xml:space="preserve"> Testing</w:t>
            </w:r>
            <w:r w:rsidR="00F26D41">
              <w:rPr>
                <w:rFonts w:asciiTheme="minorHAnsi" w:hAnsiTheme="minorHAnsi" w:cs="Arial"/>
                <w:sz w:val="22"/>
                <w:szCs w:val="22"/>
              </w:rPr>
              <w:t xml:space="preserve"> (subject to Phase 2 approach)</w:t>
            </w:r>
          </w:p>
        </w:tc>
      </w:tr>
      <w:tr w14:paraId="4748630A"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57009ED5"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RPr="004B0E71" w:rsidP="00B50087" w14:paraId="4DDA35A2" w14:textId="757EE34C">
            <w:pPr>
              <w:pStyle w:val="TableText"/>
              <w:rPr>
                <w:rFonts w:asciiTheme="minorHAnsi" w:hAnsiTheme="minorHAnsi"/>
                <w:sz w:val="20"/>
                <w:szCs w:val="20"/>
              </w:rPr>
            </w:pPr>
            <w:r>
              <w:rPr>
                <w:rFonts w:asciiTheme="minorHAnsi" w:hAnsiTheme="minorHAnsi"/>
                <w:sz w:val="20"/>
                <w:szCs w:val="20"/>
              </w:rPr>
              <w:t xml:space="preserve"> </w:t>
            </w:r>
            <w:r w:rsidR="002B389A">
              <w:rPr>
                <w:rFonts w:asciiTheme="minorHAnsi" w:hAnsiTheme="minorHAnsi"/>
                <w:sz w:val="20"/>
                <w:szCs w:val="20"/>
              </w:rPr>
              <w:t>CWB</w:t>
            </w:r>
          </w:p>
        </w:tc>
      </w:tr>
      <w:tr w14:paraId="532A0FB5"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3F0C52A5"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B50087" w:rsidRPr="004B0E71" w:rsidP="00B50087" w14:paraId="56CB5FE1" w14:textId="3C5C2C54">
            <w:pPr>
              <w:pStyle w:val="TableText"/>
              <w:rPr>
                <w:rFonts w:asciiTheme="minorHAnsi" w:hAnsiTheme="minorHAnsi"/>
                <w:sz w:val="20"/>
                <w:szCs w:val="20"/>
              </w:rPr>
            </w:pPr>
            <w:r>
              <w:rPr>
                <w:rFonts w:asciiTheme="minorHAnsi" w:hAnsiTheme="minorHAnsi"/>
                <w:sz w:val="20"/>
                <w:szCs w:val="20"/>
              </w:rPr>
              <w:t xml:space="preserve">Review of Bitmap 127 and confirmation </w:t>
            </w:r>
            <w:r w:rsidR="002B389A">
              <w:rPr>
                <w:rFonts w:asciiTheme="minorHAnsi" w:hAnsiTheme="minorHAnsi"/>
                <w:sz w:val="20"/>
                <w:szCs w:val="20"/>
              </w:rPr>
              <w:t>CWB</w:t>
            </w:r>
            <w:r>
              <w:rPr>
                <w:rFonts w:asciiTheme="minorHAnsi" w:hAnsiTheme="minorHAnsi"/>
                <w:sz w:val="20"/>
                <w:szCs w:val="20"/>
              </w:rPr>
              <w:t xml:space="preserve"> can consume.</w:t>
            </w:r>
          </w:p>
        </w:tc>
      </w:tr>
      <w:tr w14:paraId="65AEE54F"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0FA96BD9" w14:textId="77777777">
            <w:pPr>
              <w:pStyle w:val="TableText"/>
              <w:rPr>
                <w:rFonts w:asciiTheme="minorHAnsi" w:hAnsiTheme="minorHAnsi" w:cs="Arial"/>
                <w:b/>
                <w:szCs w:val="18"/>
              </w:rPr>
            </w:pPr>
            <w:r w:rsidRPr="004B0E71">
              <w:rPr>
                <w:rFonts w:asciiTheme="minorHAnsi" w:hAnsiTheme="minorHAnsi" w:cs="Arial"/>
                <w:b/>
                <w:szCs w:val="18"/>
              </w:rPr>
              <w:t xml:space="preserve">Acceptance Criteria: </w:t>
            </w:r>
          </w:p>
        </w:tc>
        <w:tc>
          <w:tcPr>
            <w:tcW w:w="7920" w:type="dxa"/>
            <w:shd w:val="clear" w:color="auto" w:fill="FFFFFF"/>
            <w:tcMar>
              <w:left w:w="40" w:type="dxa"/>
              <w:right w:w="40" w:type="dxa"/>
            </w:tcMar>
          </w:tcPr>
          <w:p w:rsidR="00B50087" w:rsidRPr="004B0E71" w:rsidP="00B50087" w14:paraId="719B162E" w14:textId="77777777">
            <w:pPr>
              <w:pStyle w:val="TableText"/>
              <w:rPr>
                <w:rFonts w:asciiTheme="minorHAnsi" w:hAnsiTheme="minorHAnsi"/>
                <w:sz w:val="20"/>
                <w:szCs w:val="20"/>
              </w:rPr>
            </w:pPr>
            <w:r>
              <w:rPr>
                <w:rFonts w:asciiTheme="minorHAnsi" w:hAnsiTheme="minorHAnsi"/>
                <w:sz w:val="20"/>
                <w:szCs w:val="20"/>
              </w:rPr>
              <w:t>Successful completion of financial message testing.</w:t>
            </w:r>
          </w:p>
        </w:tc>
      </w:tr>
      <w:tr w14:paraId="711194F8"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B50087" w:rsidRPr="004B0E71" w:rsidP="00B50087" w14:paraId="019FF89F" w14:textId="7D8DDF57">
            <w:pPr>
              <w:pStyle w:val="TableHeader"/>
              <w:rPr>
                <w:rFonts w:asciiTheme="minorHAnsi" w:hAnsiTheme="minorHAnsi" w:cs="Arial"/>
                <w:sz w:val="18"/>
                <w:szCs w:val="18"/>
              </w:rPr>
            </w:pPr>
            <w:r w:rsidRPr="0081658C">
              <w:rPr>
                <w:rFonts w:asciiTheme="minorHAnsi" w:hAnsiTheme="minorHAnsi" w:cs="Arial"/>
                <w:sz w:val="22"/>
                <w:szCs w:val="22"/>
              </w:rPr>
              <w:t xml:space="preserve">Project Deliverable </w:t>
            </w:r>
            <w:r>
              <w:rPr>
                <w:rFonts w:asciiTheme="minorHAnsi" w:hAnsiTheme="minorHAnsi" w:cs="Arial"/>
                <w:sz w:val="22"/>
                <w:szCs w:val="22"/>
              </w:rPr>
              <w:t>1</w:t>
            </w:r>
            <w:r w:rsidR="002B389A">
              <w:rPr>
                <w:rFonts w:asciiTheme="minorHAnsi" w:hAnsiTheme="minorHAnsi" w:cs="Arial"/>
                <w:sz w:val="22"/>
                <w:szCs w:val="22"/>
              </w:rPr>
              <w:t>4</w:t>
            </w:r>
            <w:r w:rsidRPr="0081658C">
              <w:rPr>
                <w:rFonts w:asciiTheme="minorHAnsi" w:hAnsiTheme="minorHAnsi" w:cs="Arial"/>
                <w:sz w:val="22"/>
                <w:szCs w:val="22"/>
              </w:rPr>
              <w:t xml:space="preserve">: </w:t>
            </w:r>
            <w:r>
              <w:rPr>
                <w:rFonts w:asciiTheme="minorHAnsi" w:hAnsiTheme="minorHAnsi" w:cs="Arial"/>
                <w:sz w:val="22"/>
                <w:szCs w:val="22"/>
              </w:rPr>
              <w:t>tunl. Cardholder Emails</w:t>
            </w:r>
          </w:p>
        </w:tc>
      </w:tr>
      <w:tr w14:paraId="291A9FF8"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4A8CEA8D"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RPr="004B0E71" w:rsidP="00B50087" w14:paraId="1B0EFD5D" w14:textId="77777777">
            <w:pPr>
              <w:pStyle w:val="TableText"/>
              <w:rPr>
                <w:rFonts w:asciiTheme="minorHAnsi" w:hAnsiTheme="minorHAnsi"/>
                <w:sz w:val="20"/>
                <w:szCs w:val="20"/>
              </w:rPr>
            </w:pPr>
            <w:r>
              <w:rPr>
                <w:rFonts w:asciiTheme="minorHAnsi" w:hAnsiTheme="minorHAnsi"/>
                <w:sz w:val="20"/>
                <w:szCs w:val="20"/>
              </w:rPr>
              <w:t>FICANEX</w:t>
            </w:r>
          </w:p>
        </w:tc>
      </w:tr>
      <w:tr w14:paraId="03E5B63E"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7D77B5FF" w14:textId="77777777">
            <w:pPr>
              <w:pStyle w:val="TableText"/>
              <w:rPr>
                <w:rFonts w:asciiTheme="minorHAnsi" w:hAnsiTheme="minorHAnsi" w:cs="Arial"/>
                <w:b/>
                <w:szCs w:val="18"/>
              </w:rPr>
            </w:pPr>
            <w:r w:rsidRPr="004B0E71">
              <w:rPr>
                <w:rFonts w:asciiTheme="minorHAnsi" w:hAnsiTheme="minorHAnsi" w:cs="Arial"/>
                <w:b/>
                <w:szCs w:val="18"/>
              </w:rPr>
              <w:t>Description:</w:t>
            </w:r>
          </w:p>
        </w:tc>
        <w:tc>
          <w:tcPr>
            <w:tcW w:w="7920" w:type="dxa"/>
            <w:shd w:val="clear" w:color="auto" w:fill="FFFFFF"/>
            <w:tcMar>
              <w:left w:w="40" w:type="dxa"/>
              <w:right w:w="40" w:type="dxa"/>
            </w:tcMar>
          </w:tcPr>
          <w:p w:rsidR="00B50087" w:rsidRPr="004B0E71" w:rsidP="00B50087" w14:paraId="748DEDB9" w14:textId="46BE11AE">
            <w:pPr>
              <w:pStyle w:val="TableText"/>
              <w:rPr>
                <w:rFonts w:asciiTheme="minorHAnsi" w:hAnsiTheme="minorHAnsi"/>
                <w:sz w:val="20"/>
                <w:szCs w:val="20"/>
              </w:rPr>
            </w:pPr>
            <w:r>
              <w:rPr>
                <w:rFonts w:asciiTheme="minorHAnsi" w:hAnsiTheme="minorHAnsi"/>
                <w:sz w:val="20"/>
                <w:szCs w:val="20"/>
              </w:rPr>
              <w:t>Set-up of tunl. generated emails for authenticated cardholders.</w:t>
            </w:r>
          </w:p>
        </w:tc>
      </w:tr>
      <w:tr w14:paraId="64C7FD4D"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D533DB" w:rsidP="00B50087" w14:paraId="1E8D0885" w14:textId="77777777">
            <w:pPr>
              <w:pStyle w:val="TableText"/>
              <w:rPr>
                <w:rFonts w:asciiTheme="minorHAnsi" w:hAnsiTheme="minorHAnsi" w:cs="Arial"/>
                <w:szCs w:val="18"/>
              </w:rPr>
            </w:pPr>
            <w:r w:rsidRPr="00706E39">
              <w:rPr>
                <w:rFonts w:asciiTheme="minorHAnsi" w:hAnsiTheme="minorHAnsi" w:cs="Arial"/>
                <w:b/>
                <w:szCs w:val="18"/>
              </w:rPr>
              <w:t>Acceptance Criteria:</w:t>
            </w:r>
            <w:r w:rsidRPr="00D533DB">
              <w:rPr>
                <w:rFonts w:asciiTheme="minorHAnsi" w:hAnsiTheme="minorHAnsi" w:cs="Arial"/>
                <w:szCs w:val="18"/>
              </w:rPr>
              <w:t xml:space="preserve"> </w:t>
            </w:r>
          </w:p>
        </w:tc>
        <w:tc>
          <w:tcPr>
            <w:tcW w:w="7920" w:type="dxa"/>
            <w:shd w:val="clear" w:color="auto" w:fill="FFFFFF"/>
            <w:tcMar>
              <w:left w:w="40" w:type="dxa"/>
              <w:right w:w="40" w:type="dxa"/>
            </w:tcMar>
          </w:tcPr>
          <w:p w:rsidR="00B50087" w:rsidRPr="004B0E71" w:rsidP="00B50087" w14:paraId="238C9F4C" w14:textId="70DABBAD">
            <w:pPr>
              <w:pStyle w:val="TableText"/>
              <w:rPr>
                <w:rFonts w:asciiTheme="minorHAnsi" w:hAnsiTheme="minorHAnsi"/>
                <w:sz w:val="20"/>
                <w:szCs w:val="20"/>
              </w:rPr>
            </w:pPr>
            <w:r>
              <w:rPr>
                <w:rFonts w:asciiTheme="minorHAnsi" w:hAnsiTheme="minorHAnsi"/>
                <w:sz w:val="20"/>
                <w:szCs w:val="20"/>
              </w:rPr>
              <w:t xml:space="preserve">User Acceptance Testing approved by </w:t>
            </w:r>
            <w:r w:rsidR="002B389A">
              <w:rPr>
                <w:rFonts w:asciiTheme="minorHAnsi" w:hAnsiTheme="minorHAnsi"/>
                <w:sz w:val="20"/>
                <w:szCs w:val="20"/>
              </w:rPr>
              <w:t>CWB</w:t>
            </w:r>
            <w:r>
              <w:rPr>
                <w:rFonts w:asciiTheme="minorHAnsi" w:hAnsiTheme="minorHAnsi"/>
                <w:sz w:val="20"/>
                <w:szCs w:val="20"/>
              </w:rPr>
              <w:t>.</w:t>
            </w:r>
          </w:p>
        </w:tc>
      </w:tr>
      <w:tr w14:paraId="1C716EC3"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B50087" w:rsidRPr="004B0E71" w:rsidP="00B50087" w14:paraId="674D52E1" w14:textId="5A9A4293">
            <w:pPr>
              <w:pStyle w:val="TableHeader"/>
              <w:rPr>
                <w:rFonts w:asciiTheme="minorHAnsi" w:hAnsiTheme="minorHAnsi" w:cs="Arial"/>
                <w:sz w:val="18"/>
                <w:szCs w:val="18"/>
              </w:rPr>
            </w:pPr>
            <w:r w:rsidRPr="0081658C">
              <w:rPr>
                <w:rFonts w:asciiTheme="minorHAnsi" w:hAnsiTheme="minorHAnsi" w:cs="Arial"/>
                <w:sz w:val="22"/>
                <w:szCs w:val="22"/>
              </w:rPr>
              <w:t xml:space="preserve">Project Deliverable </w:t>
            </w:r>
            <w:r>
              <w:rPr>
                <w:rFonts w:asciiTheme="minorHAnsi" w:hAnsiTheme="minorHAnsi" w:cs="Arial"/>
                <w:sz w:val="22"/>
                <w:szCs w:val="22"/>
              </w:rPr>
              <w:t>1</w:t>
            </w:r>
            <w:r w:rsidR="002B389A">
              <w:rPr>
                <w:rFonts w:asciiTheme="minorHAnsi" w:hAnsiTheme="minorHAnsi" w:cs="Arial"/>
                <w:sz w:val="22"/>
                <w:szCs w:val="22"/>
              </w:rPr>
              <w:t>5</w:t>
            </w:r>
            <w:r w:rsidRPr="0081658C">
              <w:rPr>
                <w:rFonts w:asciiTheme="minorHAnsi" w:hAnsiTheme="minorHAnsi" w:cs="Arial"/>
                <w:sz w:val="22"/>
                <w:szCs w:val="22"/>
              </w:rPr>
              <w:t xml:space="preserve">: </w:t>
            </w:r>
            <w:r>
              <w:rPr>
                <w:rFonts w:asciiTheme="minorHAnsi" w:hAnsiTheme="minorHAnsi" w:cs="Arial"/>
                <w:sz w:val="22"/>
                <w:szCs w:val="22"/>
              </w:rPr>
              <w:t>Chatbot Flows</w:t>
            </w:r>
          </w:p>
        </w:tc>
      </w:tr>
      <w:tr w14:paraId="2B3BD967"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46B2ED54"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RPr="004B0E71" w:rsidP="00B50087" w14:paraId="59479C16" w14:textId="77777777">
            <w:pPr>
              <w:pStyle w:val="TableText"/>
              <w:rPr>
                <w:rFonts w:asciiTheme="minorHAnsi" w:hAnsiTheme="minorHAnsi"/>
                <w:sz w:val="20"/>
                <w:szCs w:val="20"/>
              </w:rPr>
            </w:pPr>
            <w:r>
              <w:rPr>
                <w:rFonts w:asciiTheme="minorHAnsi" w:hAnsiTheme="minorHAnsi"/>
                <w:sz w:val="20"/>
                <w:szCs w:val="20"/>
              </w:rPr>
              <w:t>FICANEX</w:t>
            </w:r>
          </w:p>
        </w:tc>
      </w:tr>
      <w:tr w14:paraId="25F1613E"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320FFCFD" w14:textId="77777777">
            <w:pPr>
              <w:pStyle w:val="TableText"/>
              <w:rPr>
                <w:rFonts w:asciiTheme="minorHAnsi" w:hAnsiTheme="minorHAnsi" w:cs="Arial"/>
                <w:b/>
                <w:szCs w:val="18"/>
              </w:rPr>
            </w:pPr>
            <w:r>
              <w:rPr>
                <w:rFonts w:asciiTheme="minorHAnsi" w:hAnsiTheme="minorHAnsi" w:cs="Arial"/>
                <w:b/>
                <w:szCs w:val="18"/>
              </w:rPr>
              <w:t>Description:</w:t>
            </w:r>
            <w:r w:rsidRPr="004B0E71">
              <w:rPr>
                <w:rFonts w:asciiTheme="minorHAnsi" w:hAnsiTheme="minorHAnsi" w:cs="Arial"/>
                <w:b/>
                <w:szCs w:val="18"/>
              </w:rPr>
              <w:t xml:space="preserve"> </w:t>
            </w:r>
          </w:p>
        </w:tc>
        <w:tc>
          <w:tcPr>
            <w:tcW w:w="7920" w:type="dxa"/>
            <w:shd w:val="clear" w:color="auto" w:fill="FFFFFF"/>
            <w:tcMar>
              <w:left w:w="40" w:type="dxa"/>
              <w:right w:w="40" w:type="dxa"/>
            </w:tcMar>
          </w:tcPr>
          <w:p w:rsidR="00B50087" w:rsidRPr="004B0E71" w:rsidP="00B50087" w14:paraId="2A695512" w14:textId="77777777">
            <w:pPr>
              <w:pStyle w:val="TableText"/>
              <w:rPr>
                <w:rFonts w:asciiTheme="minorHAnsi" w:hAnsiTheme="minorHAnsi"/>
                <w:sz w:val="20"/>
                <w:szCs w:val="20"/>
              </w:rPr>
            </w:pPr>
            <w:r>
              <w:rPr>
                <w:rFonts w:asciiTheme="minorHAnsi" w:hAnsiTheme="minorHAnsi"/>
                <w:sz w:val="20"/>
                <w:szCs w:val="20"/>
              </w:rPr>
              <w:t>Creation of the Everyday Banking Flows.</w:t>
            </w:r>
          </w:p>
        </w:tc>
      </w:tr>
      <w:tr w14:paraId="4E0065A5"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382C48DD" w14:textId="77777777">
            <w:pPr>
              <w:pStyle w:val="TableText"/>
              <w:rPr>
                <w:rFonts w:asciiTheme="minorHAnsi" w:hAnsiTheme="minorHAnsi" w:cs="Arial"/>
                <w:szCs w:val="18"/>
              </w:rPr>
            </w:pPr>
            <w:r w:rsidRPr="00A65B62">
              <w:rPr>
                <w:rFonts w:asciiTheme="minorHAnsi" w:hAnsiTheme="minorHAnsi" w:cs="Arial"/>
                <w:b/>
                <w:szCs w:val="18"/>
              </w:rPr>
              <w:t>Acceptance Criteria:</w:t>
            </w:r>
            <w:r w:rsidRPr="00A65B62">
              <w:rPr>
                <w:rFonts w:asciiTheme="minorHAnsi" w:hAnsiTheme="minorHAnsi" w:cs="Arial"/>
                <w:szCs w:val="18"/>
              </w:rPr>
              <w:t xml:space="preserve"> </w:t>
            </w:r>
          </w:p>
        </w:tc>
        <w:tc>
          <w:tcPr>
            <w:tcW w:w="7920" w:type="dxa"/>
            <w:shd w:val="clear" w:color="auto" w:fill="FFFFFF"/>
            <w:tcMar>
              <w:left w:w="40" w:type="dxa"/>
              <w:right w:w="40" w:type="dxa"/>
            </w:tcMar>
          </w:tcPr>
          <w:p w:rsidR="00B50087" w:rsidRPr="004B0E71" w:rsidP="00B50087" w14:paraId="15F408C0" w14:textId="55545960">
            <w:pPr>
              <w:pStyle w:val="TableText"/>
              <w:rPr>
                <w:rFonts w:asciiTheme="minorHAnsi" w:hAnsiTheme="minorHAnsi"/>
                <w:sz w:val="20"/>
                <w:szCs w:val="20"/>
              </w:rPr>
            </w:pPr>
            <w:r>
              <w:rPr>
                <w:rFonts w:asciiTheme="minorHAnsi" w:hAnsiTheme="minorHAnsi"/>
                <w:sz w:val="20"/>
                <w:szCs w:val="20"/>
              </w:rPr>
              <w:t xml:space="preserve">User Acceptance Testing approved by </w:t>
            </w:r>
            <w:r w:rsidR="002B389A">
              <w:rPr>
                <w:rFonts w:asciiTheme="minorHAnsi" w:hAnsiTheme="minorHAnsi"/>
                <w:sz w:val="20"/>
                <w:szCs w:val="20"/>
              </w:rPr>
              <w:t>CWB</w:t>
            </w:r>
            <w:r>
              <w:rPr>
                <w:rFonts w:asciiTheme="minorHAnsi" w:hAnsiTheme="minorHAnsi"/>
                <w:sz w:val="20"/>
                <w:szCs w:val="20"/>
              </w:rPr>
              <w:t>.</w:t>
            </w:r>
          </w:p>
        </w:tc>
      </w:tr>
      <w:tr w14:paraId="72691CF6" w14:textId="77777777" w:rsidTr="003969B7">
        <w:tblPrEx>
          <w:tblW w:w="9348" w:type="dxa"/>
          <w:tblInd w:w="120" w:type="dxa"/>
          <w:shd w:val="clear" w:color="auto" w:fill="E6E6E6"/>
          <w:tblLayout w:type="fixed"/>
          <w:tblLook w:val="0000"/>
        </w:tblPrEx>
        <w:trPr>
          <w:cantSplit/>
        </w:trPr>
        <w:tc>
          <w:tcPr>
            <w:tcW w:w="9348" w:type="dxa"/>
            <w:gridSpan w:val="2"/>
            <w:shd w:val="clear" w:color="auto" w:fill="E6E6E6"/>
          </w:tcPr>
          <w:p w:rsidR="00B50087" w:rsidRPr="004B0E71" w:rsidP="00B50087" w14:paraId="0048581E" w14:textId="2EEEBC99">
            <w:pPr>
              <w:pStyle w:val="TableHeader"/>
              <w:rPr>
                <w:rFonts w:asciiTheme="minorHAnsi" w:hAnsiTheme="minorHAnsi" w:cs="Arial"/>
                <w:sz w:val="18"/>
                <w:szCs w:val="18"/>
              </w:rPr>
            </w:pPr>
            <w:r w:rsidRPr="0081658C">
              <w:rPr>
                <w:rFonts w:asciiTheme="minorHAnsi" w:hAnsiTheme="minorHAnsi" w:cs="Arial"/>
                <w:sz w:val="22"/>
                <w:szCs w:val="22"/>
              </w:rPr>
              <w:t xml:space="preserve">Project Deliverable </w:t>
            </w:r>
            <w:r>
              <w:rPr>
                <w:rFonts w:asciiTheme="minorHAnsi" w:hAnsiTheme="minorHAnsi" w:cs="Arial"/>
                <w:sz w:val="22"/>
                <w:szCs w:val="22"/>
              </w:rPr>
              <w:t>1</w:t>
            </w:r>
            <w:r w:rsidR="002B389A">
              <w:rPr>
                <w:rFonts w:asciiTheme="minorHAnsi" w:hAnsiTheme="minorHAnsi" w:cs="Arial"/>
                <w:sz w:val="22"/>
                <w:szCs w:val="22"/>
              </w:rPr>
              <w:t>6</w:t>
            </w:r>
            <w:r w:rsidRPr="0081658C">
              <w:rPr>
                <w:rFonts w:asciiTheme="minorHAnsi" w:hAnsiTheme="minorHAnsi" w:cs="Arial"/>
                <w:sz w:val="22"/>
                <w:szCs w:val="22"/>
              </w:rPr>
              <w:t xml:space="preserve">: </w:t>
            </w:r>
            <w:r>
              <w:rPr>
                <w:rFonts w:asciiTheme="minorHAnsi" w:hAnsiTheme="minorHAnsi" w:cs="Arial"/>
                <w:sz w:val="22"/>
                <w:szCs w:val="22"/>
              </w:rPr>
              <w:t>Legal Agreements</w:t>
            </w:r>
          </w:p>
        </w:tc>
      </w:tr>
      <w:tr w14:paraId="5C44C238"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4588EDB3" w14:textId="77777777">
            <w:pPr>
              <w:pStyle w:val="TableText"/>
              <w:rPr>
                <w:rFonts w:asciiTheme="minorHAnsi" w:hAnsiTheme="minorHAnsi" w:cs="Arial"/>
                <w:b/>
                <w:szCs w:val="18"/>
              </w:rPr>
            </w:pPr>
            <w:r>
              <w:rPr>
                <w:rFonts w:asciiTheme="minorHAnsi" w:hAnsiTheme="minorHAnsi" w:cs="Arial"/>
                <w:b/>
                <w:szCs w:val="18"/>
              </w:rPr>
              <w:t>Owner:</w:t>
            </w:r>
          </w:p>
        </w:tc>
        <w:tc>
          <w:tcPr>
            <w:tcW w:w="7920" w:type="dxa"/>
            <w:shd w:val="clear" w:color="auto" w:fill="FFFFFF"/>
            <w:tcMar>
              <w:left w:w="40" w:type="dxa"/>
              <w:right w:w="40" w:type="dxa"/>
            </w:tcMar>
          </w:tcPr>
          <w:p w:rsidR="00B50087" w:rsidRPr="004B0E71" w:rsidP="00B50087" w14:paraId="3113B648" w14:textId="1BE655BE">
            <w:pPr>
              <w:pStyle w:val="TableText"/>
              <w:rPr>
                <w:rFonts w:asciiTheme="minorHAnsi" w:hAnsiTheme="minorHAnsi"/>
                <w:sz w:val="20"/>
                <w:szCs w:val="20"/>
              </w:rPr>
            </w:pPr>
            <w:r>
              <w:rPr>
                <w:rFonts w:asciiTheme="minorHAnsi" w:hAnsiTheme="minorHAnsi"/>
                <w:sz w:val="20"/>
                <w:szCs w:val="20"/>
              </w:rPr>
              <w:t>CWB</w:t>
            </w:r>
          </w:p>
        </w:tc>
      </w:tr>
      <w:tr w14:paraId="3E262E30"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54DBC4EB" w14:textId="77777777">
            <w:pPr>
              <w:pStyle w:val="TableText"/>
              <w:rPr>
                <w:rFonts w:asciiTheme="minorHAnsi" w:hAnsiTheme="minorHAnsi" w:cs="Arial"/>
                <w:b/>
                <w:szCs w:val="18"/>
              </w:rPr>
            </w:pPr>
            <w:r>
              <w:rPr>
                <w:rFonts w:asciiTheme="minorHAnsi" w:hAnsiTheme="minorHAnsi" w:cs="Arial"/>
                <w:b/>
                <w:szCs w:val="18"/>
              </w:rPr>
              <w:t>Description:</w:t>
            </w:r>
          </w:p>
        </w:tc>
        <w:tc>
          <w:tcPr>
            <w:tcW w:w="7920" w:type="dxa"/>
            <w:shd w:val="clear" w:color="auto" w:fill="FFFFFF"/>
            <w:tcMar>
              <w:left w:w="40" w:type="dxa"/>
              <w:right w:w="40" w:type="dxa"/>
            </w:tcMar>
          </w:tcPr>
          <w:p w:rsidR="00B50087" w:rsidRPr="004B0E71" w:rsidP="00B50087" w14:paraId="0E1E5EC4" w14:textId="77777777">
            <w:pPr>
              <w:pStyle w:val="TableText"/>
              <w:rPr>
                <w:rFonts w:asciiTheme="minorHAnsi" w:hAnsiTheme="minorHAnsi"/>
                <w:sz w:val="20"/>
                <w:szCs w:val="20"/>
              </w:rPr>
            </w:pPr>
            <w:r>
              <w:rPr>
                <w:rFonts w:asciiTheme="minorHAnsi" w:hAnsiTheme="minorHAnsi"/>
                <w:sz w:val="20"/>
                <w:szCs w:val="20"/>
              </w:rPr>
              <w:t>Completion of the Chatbot Services Agreement and the Terms and Conditions</w:t>
            </w:r>
          </w:p>
        </w:tc>
      </w:tr>
      <w:tr w14:paraId="7AE26A9C" w14:textId="77777777" w:rsidTr="003969B7">
        <w:tblPrEx>
          <w:tblW w:w="9348" w:type="dxa"/>
          <w:tblInd w:w="120" w:type="dxa"/>
          <w:shd w:val="clear" w:color="auto" w:fill="E6E6E6"/>
          <w:tblLayout w:type="fixed"/>
          <w:tblLook w:val="0000"/>
        </w:tblPrEx>
        <w:trPr>
          <w:cantSplit/>
        </w:trPr>
        <w:tc>
          <w:tcPr>
            <w:tcW w:w="1428" w:type="dxa"/>
            <w:shd w:val="clear" w:color="auto" w:fill="E6E6E6"/>
          </w:tcPr>
          <w:p w:rsidR="00B50087" w:rsidRPr="004B0E71" w:rsidP="00B50087" w14:paraId="59C6CEFD" w14:textId="77777777">
            <w:pPr>
              <w:pStyle w:val="TableHeader"/>
              <w:rPr>
                <w:rFonts w:asciiTheme="minorHAnsi" w:hAnsiTheme="minorHAnsi" w:cs="Arial"/>
                <w:sz w:val="18"/>
                <w:szCs w:val="18"/>
              </w:rPr>
            </w:pPr>
            <w:r>
              <w:rPr>
                <w:rFonts w:asciiTheme="minorHAnsi" w:hAnsiTheme="minorHAnsi" w:cs="Arial"/>
                <w:sz w:val="18"/>
                <w:szCs w:val="18"/>
              </w:rPr>
              <w:t xml:space="preserve">Acceptance </w:t>
            </w:r>
            <w:r w:rsidRPr="004B0E71">
              <w:rPr>
                <w:rFonts w:asciiTheme="minorHAnsi" w:hAnsiTheme="minorHAnsi" w:cs="Arial"/>
                <w:sz w:val="18"/>
                <w:szCs w:val="18"/>
              </w:rPr>
              <w:t>Criteria</w:t>
            </w:r>
          </w:p>
        </w:tc>
        <w:tc>
          <w:tcPr>
            <w:tcW w:w="7920" w:type="dxa"/>
            <w:shd w:val="clear" w:color="auto" w:fill="FFFFFF"/>
            <w:tcMar>
              <w:left w:w="40" w:type="dxa"/>
              <w:right w:w="40" w:type="dxa"/>
            </w:tcMar>
          </w:tcPr>
          <w:p w:rsidR="00B50087" w:rsidRPr="004B0E71" w:rsidP="00B50087" w14:paraId="3AFF9ACC" w14:textId="77777777">
            <w:pPr>
              <w:pStyle w:val="TableText"/>
              <w:rPr>
                <w:rFonts w:asciiTheme="minorHAnsi" w:hAnsiTheme="minorHAnsi"/>
                <w:sz w:val="20"/>
                <w:szCs w:val="20"/>
              </w:rPr>
            </w:pPr>
            <w:r>
              <w:rPr>
                <w:rFonts w:asciiTheme="minorHAnsi" w:hAnsiTheme="minorHAnsi"/>
                <w:sz w:val="20"/>
                <w:szCs w:val="20"/>
              </w:rPr>
              <w:t>Chatbot Services Agreement co-signed by FICANEX.</w:t>
            </w:r>
          </w:p>
        </w:tc>
      </w:tr>
    </w:tbl>
    <w:p w:rsidR="003969B7" w:rsidRPr="004B0E71" w:rsidP="003969B7" w14:paraId="5B20CF17" w14:textId="77777777">
      <w:pPr>
        <w:rPr>
          <w:i/>
        </w:rPr>
      </w:pPr>
    </w:p>
    <w:p w:rsidR="003969B7" w:rsidRPr="004B0E71" w:rsidP="002B389A" w14:paraId="14B59F44" w14:textId="77777777">
      <w:pPr>
        <w:pStyle w:val="HeadingF2"/>
      </w:pPr>
      <w:bookmarkStart w:id="90" w:name="_Toc39572542"/>
      <w:r w:rsidRPr="004B0E71">
        <w:t>Project Budget Estimate and Source of Funding</w:t>
      </w:r>
      <w:bookmarkEnd w:id="90"/>
    </w:p>
    <w:p w:rsidR="003969B7" w:rsidRPr="002B389A" w:rsidP="003969B7" w14:paraId="0E6A3A74" w14:textId="3E8DDA31">
      <w:pPr>
        <w:pStyle w:val="HeadingF3"/>
      </w:pPr>
      <w:bookmarkStart w:id="91" w:name="_Toc39572543"/>
      <w:r w:rsidRPr="004B0E71">
        <w:t>Project Budget Estimate</w:t>
      </w:r>
      <w:bookmarkEnd w:id="91"/>
    </w:p>
    <w:p w:rsidR="003471C2" w:rsidRPr="00D37F2C" w:rsidP="003471C2" w14:paraId="2C1B73E6" w14:textId="0DB6C105">
      <w:pPr>
        <w:spacing w:after="0"/>
        <w:rPr>
          <w:iCs/>
        </w:rPr>
      </w:pPr>
      <w:r>
        <w:rPr>
          <w:iCs/>
        </w:rPr>
        <w:t xml:space="preserve">CWB has </w:t>
      </w:r>
      <w:r w:rsidR="00386984">
        <w:rPr>
          <w:iCs/>
        </w:rPr>
        <w:t>contributed</w:t>
      </w:r>
      <w:r>
        <w:rPr>
          <w:iCs/>
        </w:rPr>
        <w:t xml:space="preserve"> $40,000 in </w:t>
      </w:r>
      <w:r w:rsidR="003E4B07">
        <w:rPr>
          <w:iCs/>
        </w:rPr>
        <w:t xml:space="preserve">implementation </w:t>
      </w:r>
      <w:r>
        <w:rPr>
          <w:iCs/>
        </w:rPr>
        <w:t xml:space="preserve">fees to FICANEX to initiate the work related to the tunl.chat service offer.  All </w:t>
      </w:r>
      <w:r>
        <w:rPr>
          <w:iCs/>
        </w:rPr>
        <w:t>i</w:t>
      </w:r>
      <w:r>
        <w:rPr>
          <w:iCs/>
        </w:rPr>
        <w:t>n</w:t>
      </w:r>
      <w:r>
        <w:rPr>
          <w:iCs/>
        </w:rPr>
        <w:t>-s</w:t>
      </w:r>
      <w:r>
        <w:rPr>
          <w:iCs/>
        </w:rPr>
        <w:t xml:space="preserve">cope activities outlined in this project charter are included in the fees. </w:t>
      </w:r>
      <w:r w:rsidRPr="00D37F2C">
        <w:rPr>
          <w:iCs/>
        </w:rPr>
        <w:t xml:space="preserve">Out of scope activities, annual subscription fees, costs associated with </w:t>
      </w:r>
      <w:r>
        <w:rPr>
          <w:iCs/>
        </w:rPr>
        <w:t>CWB</w:t>
      </w:r>
      <w:r w:rsidRPr="00D37F2C">
        <w:rPr>
          <w:iCs/>
        </w:rPr>
        <w:t xml:space="preserve"> vendors (such as certification costs to enable the FSEF or processing of transactions),</w:t>
      </w:r>
      <w:r>
        <w:rPr>
          <w:iCs/>
        </w:rPr>
        <w:t xml:space="preserve"> </w:t>
      </w:r>
      <w:r w:rsidRPr="00D37F2C">
        <w:rPr>
          <w:iCs/>
        </w:rPr>
        <w:t xml:space="preserve">costs incurred by </w:t>
      </w:r>
      <w:r>
        <w:rPr>
          <w:iCs/>
        </w:rPr>
        <w:t>CWB</w:t>
      </w:r>
      <w:r w:rsidRPr="00D37F2C">
        <w:rPr>
          <w:iCs/>
        </w:rPr>
        <w:t xml:space="preserve"> or FICANEX associated with deploying the tunl.chat service, travel costs incurred by FICANEX or Ada for face-to-face meetings requested by </w:t>
      </w:r>
      <w:r w:rsidR="00AE7492">
        <w:rPr>
          <w:iCs/>
        </w:rPr>
        <w:t>CWB</w:t>
      </w:r>
      <w:r w:rsidRPr="00D37F2C">
        <w:rPr>
          <w:iCs/>
        </w:rPr>
        <w:t xml:space="preserve"> or other activities in addition to those outlined in this project charter will be quoted by FICANEX and accepted by </w:t>
      </w:r>
      <w:r w:rsidR="00AE7492">
        <w:rPr>
          <w:iCs/>
        </w:rPr>
        <w:t>CWB</w:t>
      </w:r>
      <w:r w:rsidRPr="00D37F2C">
        <w:rPr>
          <w:iCs/>
        </w:rPr>
        <w:t xml:space="preserve"> through a change control process or will be charged hourly at the following rates:</w:t>
      </w:r>
    </w:p>
    <w:p w:rsidR="002B389A" w:rsidP="002B389A" w14:paraId="59F3DA56" w14:textId="64AFC1A2">
      <w:pPr>
        <w:spacing w:after="0"/>
        <w:rPr>
          <w:iCs/>
        </w:rPr>
      </w:pPr>
    </w:p>
    <w:p w:rsidR="002B389A" w:rsidP="002B389A" w14:paraId="7B0BFB4B" w14:textId="77777777">
      <w:pPr>
        <w:spacing w:after="0"/>
        <w:rPr>
          <w:iCs/>
        </w:rPr>
      </w:pPr>
    </w:p>
    <w:p w:rsidR="002B389A" w:rsidP="002B389A" w14:paraId="15B45539" w14:textId="77777777">
      <w:pPr>
        <w:spacing w:after="0"/>
        <w:ind w:firstLine="720"/>
        <w:rPr>
          <w:iCs/>
        </w:rPr>
      </w:pPr>
      <w:r>
        <w:rPr>
          <w:iCs/>
        </w:rPr>
        <w:t xml:space="preserve">Project Management and other management </w:t>
      </w:r>
      <w:r>
        <w:rPr>
          <w:iCs/>
        </w:rPr>
        <w:tab/>
      </w:r>
      <w:r>
        <w:rPr>
          <w:iCs/>
        </w:rPr>
        <w:tab/>
        <w:t>$175/hour</w:t>
      </w:r>
    </w:p>
    <w:p w:rsidR="002B389A" w:rsidP="002B389A" w14:paraId="4236319E" w14:textId="77777777">
      <w:pPr>
        <w:spacing w:after="0"/>
        <w:ind w:firstLine="720"/>
        <w:rPr>
          <w:iCs/>
        </w:rPr>
      </w:pPr>
      <w:r>
        <w:rPr>
          <w:iCs/>
        </w:rPr>
        <w:t xml:space="preserve">Analyst </w:t>
      </w:r>
      <w:r>
        <w:rPr>
          <w:iCs/>
        </w:rPr>
        <w:tab/>
      </w:r>
      <w:r>
        <w:rPr>
          <w:iCs/>
        </w:rPr>
        <w:tab/>
      </w:r>
      <w:r>
        <w:rPr>
          <w:iCs/>
        </w:rPr>
        <w:tab/>
      </w:r>
      <w:r>
        <w:rPr>
          <w:iCs/>
        </w:rPr>
        <w:tab/>
      </w:r>
      <w:r>
        <w:rPr>
          <w:iCs/>
        </w:rPr>
        <w:tab/>
      </w:r>
      <w:r>
        <w:rPr>
          <w:iCs/>
        </w:rPr>
        <w:tab/>
      </w:r>
      <w:r>
        <w:rPr>
          <w:iCs/>
        </w:rPr>
        <w:tab/>
        <w:t>$125/hour</w:t>
      </w:r>
    </w:p>
    <w:p w:rsidR="002B389A" w:rsidP="002B389A" w14:paraId="341A3FEF" w14:textId="77777777">
      <w:pPr>
        <w:spacing w:after="0"/>
        <w:rPr>
          <w:iCs/>
        </w:rPr>
      </w:pPr>
    </w:p>
    <w:p w:rsidR="002B389A" w:rsidP="002B389A" w14:paraId="6E137CE0" w14:textId="3C66F6BC">
      <w:pPr>
        <w:spacing w:after="0"/>
        <w:rPr>
          <w:iCs/>
        </w:rPr>
      </w:pPr>
      <w:r>
        <w:rPr>
          <w:iCs/>
        </w:rPr>
        <w:t>Hourly billing will not commence without acknowledgement by CWB of the additional cost.</w:t>
      </w:r>
    </w:p>
    <w:p w:rsidR="00F26D41" w:rsidP="002B389A" w14:paraId="551460B1" w14:textId="09CE4158">
      <w:pPr>
        <w:spacing w:after="0"/>
        <w:rPr>
          <w:iCs/>
        </w:rPr>
      </w:pPr>
    </w:p>
    <w:p w:rsidR="00F26D41" w:rsidP="002B389A" w14:paraId="48AD74AE" w14:textId="4D756DFC">
      <w:pPr>
        <w:spacing w:after="0"/>
        <w:rPr>
          <w:iCs/>
        </w:rPr>
      </w:pPr>
      <w:r>
        <w:rPr>
          <w:iCs/>
        </w:rPr>
        <w:t xml:space="preserve">FICANEX and CWB have agreed to explore the use of APIs to facilitate transactions in Everyday Banking. Provided the scope of transactions remains unchanged and </w:t>
      </w:r>
      <w:r w:rsidR="00762AAB">
        <w:rPr>
          <w:iCs/>
        </w:rPr>
        <w:t>no unexpected nuances are found in the APIs</w:t>
      </w:r>
      <w:r>
        <w:rPr>
          <w:iCs/>
        </w:rPr>
        <w:t xml:space="preserve">, there is no </w:t>
      </w:r>
      <w:r w:rsidR="003E4B07">
        <w:rPr>
          <w:iCs/>
        </w:rPr>
        <w:t xml:space="preserve">expected </w:t>
      </w:r>
      <w:r>
        <w:rPr>
          <w:iCs/>
        </w:rPr>
        <w:t>material impact to FICANEX resources and no impact to the project budget</w:t>
      </w:r>
      <w:r w:rsidR="000D2203">
        <w:rPr>
          <w:iCs/>
        </w:rPr>
        <w:t>. Third party costs</w:t>
      </w:r>
      <w:r w:rsidR="003E4B07">
        <w:rPr>
          <w:iCs/>
        </w:rPr>
        <w:t xml:space="preserve"> (such as Temenos) will be the responsibility of CWB. </w:t>
      </w:r>
      <w:r w:rsidR="000D2203">
        <w:rPr>
          <w:iCs/>
        </w:rPr>
        <w:t>Changes to</w:t>
      </w:r>
      <w:r w:rsidR="003E4B07">
        <w:rPr>
          <w:iCs/>
        </w:rPr>
        <w:t xml:space="preserve"> the</w:t>
      </w:r>
      <w:r w:rsidR="000D2203">
        <w:rPr>
          <w:iCs/>
        </w:rPr>
        <w:t xml:space="preserve"> transactions or authentication </w:t>
      </w:r>
      <w:r w:rsidR="003E4B07">
        <w:rPr>
          <w:iCs/>
        </w:rPr>
        <w:t xml:space="preserve">as outlined in this charter </w:t>
      </w:r>
      <w:r w:rsidR="000D2203">
        <w:rPr>
          <w:iCs/>
        </w:rPr>
        <w:t>will require a full scoping exercise by FICANEX</w:t>
      </w:r>
      <w:r w:rsidR="003E4B07">
        <w:rPr>
          <w:iCs/>
        </w:rPr>
        <w:t xml:space="preserve"> and FICANEX will credit up to $15,000 of the implementation fee</w:t>
      </w:r>
      <w:r w:rsidR="00907B1A">
        <w:rPr>
          <w:iCs/>
        </w:rPr>
        <w:t>s</w:t>
      </w:r>
      <w:r w:rsidR="000D2203">
        <w:rPr>
          <w:iCs/>
        </w:rPr>
        <w:t xml:space="preserve"> </w:t>
      </w:r>
      <w:r w:rsidR="003E4B07">
        <w:rPr>
          <w:iCs/>
        </w:rPr>
        <w:t xml:space="preserve">towards the cost of the revised scope. </w:t>
      </w:r>
    </w:p>
    <w:p w:rsidR="002B389A" w:rsidRPr="004B0E71" w:rsidP="003969B7" w14:paraId="17B01A76" w14:textId="77777777">
      <w:pPr>
        <w:rPr>
          <w:iCs/>
        </w:rPr>
      </w:pPr>
    </w:p>
    <w:p w:rsidR="003969B7" w:rsidRPr="004B0E71" w:rsidP="003969B7" w14:paraId="1C513D7F" w14:textId="77777777">
      <w:pPr>
        <w:pStyle w:val="Heading21"/>
        <w:numPr>
          <w:ilvl w:val="1"/>
          <w:numId w:val="1"/>
        </w:numPr>
        <w:rPr>
          <w:rFonts w:asciiTheme="minorHAnsi" w:hAnsiTheme="minorHAnsi"/>
          <w:b/>
          <w:bCs/>
          <w:color w:val="000000" w:themeColor="text1"/>
        </w:rPr>
      </w:pPr>
      <w:bookmarkStart w:id="92" w:name="_Toc39572544"/>
      <w:r w:rsidRPr="004B0E71">
        <w:rPr>
          <w:rFonts w:asciiTheme="minorHAnsi" w:hAnsiTheme="minorHAnsi"/>
          <w:b/>
          <w:bCs/>
          <w:color w:val="000000" w:themeColor="text1"/>
        </w:rPr>
        <w:t>Dependencies</w:t>
      </w:r>
      <w:bookmarkEnd w:id="92"/>
    </w:p>
    <w:p w:rsidR="003969B7" w:rsidRPr="004B0E71" w:rsidP="003969B7" w14:paraId="73B1044E" w14:textId="77777777">
      <w:pPr>
        <w:autoSpaceDE w:val="0"/>
        <w:autoSpaceDN w:val="0"/>
        <w:spacing w:after="120"/>
        <w:jc w:val="both"/>
        <w:rPr>
          <w:i/>
        </w:rPr>
      </w:pPr>
    </w:p>
    <w:tbl>
      <w:tblPr>
        <w:tblW w:w="9438" w:type="dxa"/>
        <w:tblInd w:w="52"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shd w:val="clear" w:color="auto" w:fill="E6E6E6"/>
        <w:tblLayout w:type="fixed"/>
        <w:tblLook w:val="0000"/>
      </w:tblPr>
      <w:tblGrid>
        <w:gridCol w:w="4308"/>
        <w:gridCol w:w="2610"/>
        <w:gridCol w:w="2520"/>
      </w:tblGrid>
      <w:tr w14:paraId="3BE464DA" w14:textId="77777777" w:rsidTr="003969B7">
        <w:tblPrEx>
          <w:tblW w:w="9438" w:type="dxa"/>
          <w:tblInd w:w="52"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shd w:val="clear" w:color="auto" w:fill="E6E6E6"/>
          <w:tblLayout w:type="fixed"/>
          <w:tblLook w:val="0000"/>
        </w:tblPrEx>
        <w:trPr>
          <w:cantSplit/>
          <w:tblHeader/>
        </w:trPr>
        <w:tc>
          <w:tcPr>
            <w:tcW w:w="4308" w:type="dxa"/>
            <w:tcBorders>
              <w:bottom w:val="single" w:sz="6" w:space="0" w:color="C0C0C0"/>
            </w:tcBorders>
            <w:shd w:val="clear" w:color="auto" w:fill="E6E6E6"/>
            <w:tcMar>
              <w:left w:w="40" w:type="dxa"/>
              <w:right w:w="40" w:type="dxa"/>
            </w:tcMar>
          </w:tcPr>
          <w:p w:rsidR="003969B7" w:rsidRPr="00155594" w:rsidP="003969B7" w14:paraId="68FF1600"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Dependency Description</w:t>
            </w:r>
          </w:p>
        </w:tc>
        <w:tc>
          <w:tcPr>
            <w:tcW w:w="2610" w:type="dxa"/>
            <w:tcBorders>
              <w:bottom w:val="single" w:sz="6" w:space="0" w:color="C0C0C0"/>
            </w:tcBorders>
            <w:shd w:val="clear" w:color="auto" w:fill="E6E6E6"/>
            <w:tcMar>
              <w:left w:w="40" w:type="dxa"/>
              <w:right w:w="40" w:type="dxa"/>
            </w:tcMar>
          </w:tcPr>
          <w:p w:rsidR="003969B7" w:rsidRPr="00155594" w:rsidP="003969B7" w14:paraId="1CFBECF9"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Critical Date</w:t>
            </w:r>
          </w:p>
        </w:tc>
        <w:tc>
          <w:tcPr>
            <w:tcW w:w="2520" w:type="dxa"/>
            <w:tcBorders>
              <w:bottom w:val="single" w:sz="6" w:space="0" w:color="C0C0C0"/>
            </w:tcBorders>
            <w:shd w:val="clear" w:color="auto" w:fill="E6E6E6"/>
          </w:tcPr>
          <w:p w:rsidR="003969B7" w:rsidRPr="00155594" w:rsidP="003969B7" w14:paraId="07BEC050"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Contact</w:t>
            </w:r>
          </w:p>
        </w:tc>
      </w:tr>
      <w:tr w14:paraId="2B5877CD" w14:textId="77777777" w:rsidTr="003969B7">
        <w:tblPrEx>
          <w:tblW w:w="9438" w:type="dxa"/>
          <w:tblInd w:w="52" w:type="dxa"/>
          <w:shd w:val="clear" w:color="auto" w:fill="E6E6E6"/>
          <w:tblLayout w:type="fixed"/>
          <w:tblLook w:val="0000"/>
        </w:tblPrEx>
        <w:trPr>
          <w:cantSplit/>
        </w:trPr>
        <w:tc>
          <w:tcPr>
            <w:tcW w:w="4308" w:type="dxa"/>
            <w:shd w:val="clear" w:color="auto" w:fill="FFFFFF"/>
            <w:tcMar>
              <w:left w:w="40" w:type="dxa"/>
              <w:right w:w="40" w:type="dxa"/>
            </w:tcMar>
          </w:tcPr>
          <w:p w:rsidR="003969B7" w:rsidRPr="00150D17" w:rsidP="003969B7" w14:paraId="43FDC3FB" w14:textId="440A6880">
            <w:pPr>
              <w:pStyle w:val="TableText"/>
              <w:rPr>
                <w:rFonts w:asciiTheme="minorHAnsi" w:hAnsiTheme="minorHAnsi"/>
                <w:sz w:val="20"/>
                <w:szCs w:val="20"/>
              </w:rPr>
            </w:pPr>
            <w:r>
              <w:rPr>
                <w:rFonts w:asciiTheme="minorHAnsi" w:hAnsiTheme="minorHAnsi"/>
                <w:sz w:val="20"/>
                <w:szCs w:val="20"/>
              </w:rPr>
              <w:t>Phase 2 (Everyday Banking) dependent on CWB’s launch of new digital banking platform</w:t>
            </w:r>
          </w:p>
        </w:tc>
        <w:tc>
          <w:tcPr>
            <w:tcW w:w="2610" w:type="dxa"/>
            <w:shd w:val="clear" w:color="auto" w:fill="FFFFFF"/>
            <w:tcMar>
              <w:left w:w="40" w:type="dxa"/>
              <w:right w:w="40" w:type="dxa"/>
            </w:tcMar>
          </w:tcPr>
          <w:p w:rsidR="003969B7" w:rsidRPr="00150D17" w:rsidP="003969B7" w14:paraId="79544447" w14:textId="77777777">
            <w:pPr>
              <w:pStyle w:val="TableText"/>
              <w:jc w:val="center"/>
              <w:rPr>
                <w:rFonts w:asciiTheme="minorHAnsi" w:hAnsiTheme="minorHAnsi"/>
                <w:sz w:val="20"/>
                <w:szCs w:val="20"/>
              </w:rPr>
            </w:pPr>
          </w:p>
        </w:tc>
        <w:tc>
          <w:tcPr>
            <w:tcW w:w="2520" w:type="dxa"/>
            <w:shd w:val="clear" w:color="auto" w:fill="FFFFFF"/>
          </w:tcPr>
          <w:p w:rsidR="003969B7" w:rsidRPr="00150D17" w:rsidP="003969B7" w14:paraId="30CC5EAA" w14:textId="77777777">
            <w:pPr>
              <w:pStyle w:val="TableText"/>
              <w:rPr>
                <w:rFonts w:asciiTheme="minorHAnsi" w:hAnsiTheme="minorHAnsi"/>
                <w:sz w:val="20"/>
                <w:szCs w:val="20"/>
              </w:rPr>
            </w:pPr>
          </w:p>
        </w:tc>
      </w:tr>
      <w:tr w14:paraId="550AD29F" w14:textId="77777777" w:rsidTr="003969B7">
        <w:tblPrEx>
          <w:tblW w:w="9438" w:type="dxa"/>
          <w:tblInd w:w="52" w:type="dxa"/>
          <w:shd w:val="clear" w:color="auto" w:fill="E6E6E6"/>
          <w:tblLayout w:type="fixed"/>
          <w:tblLook w:val="0000"/>
        </w:tblPrEx>
        <w:trPr>
          <w:cantSplit/>
        </w:trPr>
        <w:tc>
          <w:tcPr>
            <w:tcW w:w="4308" w:type="dxa"/>
            <w:shd w:val="clear" w:color="auto" w:fill="FFFFFF"/>
            <w:tcMar>
              <w:left w:w="40" w:type="dxa"/>
              <w:right w:w="40" w:type="dxa"/>
            </w:tcMar>
          </w:tcPr>
          <w:p w:rsidR="003969B7" w:rsidRPr="00150D17" w:rsidP="003969B7" w14:paraId="7BF8B75B" w14:textId="6737804F">
            <w:pPr>
              <w:pStyle w:val="TableText"/>
              <w:rPr>
                <w:rFonts w:asciiTheme="minorHAnsi" w:hAnsiTheme="minorHAnsi"/>
                <w:sz w:val="20"/>
                <w:szCs w:val="20"/>
              </w:rPr>
            </w:pPr>
          </w:p>
        </w:tc>
        <w:tc>
          <w:tcPr>
            <w:tcW w:w="2610" w:type="dxa"/>
            <w:shd w:val="clear" w:color="auto" w:fill="FFFFFF"/>
            <w:tcMar>
              <w:left w:w="40" w:type="dxa"/>
              <w:right w:w="40" w:type="dxa"/>
            </w:tcMar>
          </w:tcPr>
          <w:p w:rsidR="003969B7" w:rsidRPr="00150D17" w:rsidP="003969B7" w14:paraId="0F9F0DA1" w14:textId="77777777">
            <w:pPr>
              <w:pStyle w:val="TableText"/>
              <w:jc w:val="center"/>
              <w:rPr>
                <w:rFonts w:asciiTheme="minorHAnsi" w:hAnsiTheme="minorHAnsi"/>
                <w:sz w:val="20"/>
                <w:szCs w:val="20"/>
              </w:rPr>
            </w:pPr>
          </w:p>
        </w:tc>
        <w:tc>
          <w:tcPr>
            <w:tcW w:w="2520" w:type="dxa"/>
            <w:shd w:val="clear" w:color="auto" w:fill="FFFFFF"/>
          </w:tcPr>
          <w:p w:rsidR="003969B7" w:rsidRPr="00150D17" w:rsidP="003969B7" w14:paraId="63DA9ECC" w14:textId="77777777">
            <w:pPr>
              <w:pStyle w:val="TableText"/>
              <w:rPr>
                <w:rFonts w:asciiTheme="minorHAnsi" w:hAnsiTheme="minorHAnsi"/>
                <w:sz w:val="20"/>
                <w:szCs w:val="20"/>
              </w:rPr>
            </w:pPr>
          </w:p>
        </w:tc>
      </w:tr>
    </w:tbl>
    <w:p w:rsidR="003969B7" w:rsidP="003969B7" w14:paraId="1B3F07CA" w14:textId="77777777">
      <w:pPr>
        <w:rPr>
          <w:iCs/>
        </w:rPr>
      </w:pPr>
    </w:p>
    <w:p w:rsidR="003969B7" w:rsidP="003969B7" w14:paraId="5C1A84AE" w14:textId="77777777">
      <w:pPr>
        <w:rPr>
          <w:iCs/>
        </w:rPr>
      </w:pPr>
      <w:r>
        <w:rPr>
          <w:iCs/>
        </w:rPr>
        <w:t>Note: Other dependencies may be realized once planning starts or the project activities begin. These will be added to any RAID logs for change acceptance, mitigation or action required.</w:t>
      </w:r>
    </w:p>
    <w:p w:rsidR="003969B7" w:rsidRPr="004B0E71" w:rsidP="003969B7" w14:paraId="0060FF2D" w14:textId="77777777">
      <w:pPr>
        <w:rPr>
          <w:iCs/>
        </w:rPr>
      </w:pPr>
    </w:p>
    <w:p w:rsidR="003969B7" w:rsidRPr="004B0E71" w:rsidP="003969B7" w14:paraId="242A0D68" w14:textId="77777777">
      <w:pPr>
        <w:pStyle w:val="Heading21"/>
        <w:numPr>
          <w:ilvl w:val="1"/>
          <w:numId w:val="1"/>
        </w:numPr>
        <w:rPr>
          <w:rFonts w:asciiTheme="minorHAnsi" w:hAnsiTheme="minorHAnsi"/>
          <w:b/>
          <w:bCs/>
          <w:color w:val="000000" w:themeColor="text1"/>
        </w:rPr>
      </w:pPr>
      <w:bookmarkStart w:id="93" w:name="_Toc39572545"/>
      <w:r w:rsidRPr="004B0E71">
        <w:rPr>
          <w:rFonts w:asciiTheme="minorHAnsi" w:hAnsiTheme="minorHAnsi"/>
          <w:b/>
          <w:bCs/>
          <w:color w:val="000000" w:themeColor="text1"/>
        </w:rPr>
        <w:t>Project Risks, Assumptions, and Constraints</w:t>
      </w:r>
      <w:bookmarkEnd w:id="93"/>
    </w:p>
    <w:p w:rsidR="003969B7" w:rsidRPr="004B0E71" w:rsidP="0089028B" w14:paraId="7C512120" w14:textId="77777777">
      <w:pPr>
        <w:pStyle w:val="HeadingF3"/>
      </w:pPr>
      <w:bookmarkStart w:id="94" w:name="_Toc39572546"/>
      <w:r w:rsidRPr="004B0E71">
        <w:t>Risks</w:t>
      </w:r>
      <w:bookmarkEnd w:id="94"/>
    </w:p>
    <w:p w:rsidR="003969B7" w:rsidP="003969B7" w14:paraId="4F70C8C0" w14:textId="77777777">
      <w:r w:rsidRPr="00CA0777">
        <w:t>Beyond assumptions noted herein and typical delivery risks, there are currently no extraordinary risks anticipated. Risks identified subsequently will be recorded and tracked in project’s RAID log. Risks will be escalated and reported to the Executive Steering Committee as applicable.  Risks associated with adjudication decisions once platform is operational are not included here.</w:t>
      </w:r>
    </w:p>
    <w:p w:rsidR="003969B7" w:rsidRPr="004B0E71" w:rsidP="003969B7" w14:paraId="34D25EF8" w14:textId="77777777">
      <w:pPr>
        <w:pStyle w:val="Heading31"/>
        <w:ind w:left="0" w:firstLine="0"/>
        <w:rPr>
          <w:i/>
        </w:rPr>
      </w:pPr>
    </w:p>
    <w:tbl>
      <w:tblPr>
        <w:tblW w:w="9284"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shd w:val="clear" w:color="auto" w:fill="E6E6E6"/>
        <w:tblLayout w:type="fixed"/>
        <w:tblLook w:val="0000"/>
      </w:tblPr>
      <w:tblGrid>
        <w:gridCol w:w="1102"/>
        <w:gridCol w:w="2120"/>
        <w:gridCol w:w="1048"/>
        <w:gridCol w:w="850"/>
        <w:gridCol w:w="1259"/>
        <w:gridCol w:w="2905"/>
      </w:tblGrid>
      <w:tr w14:paraId="08E265E1" w14:textId="77777777" w:rsidTr="003969B7">
        <w:tblPrEx>
          <w:tblW w:w="9284"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shd w:val="clear" w:color="auto" w:fill="E6E6E6"/>
          <w:tblLayout w:type="fixed"/>
          <w:tblLook w:val="0000"/>
        </w:tblPrEx>
        <w:trPr>
          <w:cantSplit/>
          <w:trHeight w:val="431"/>
          <w:tblHeader/>
          <w:jc w:val="center"/>
        </w:trPr>
        <w:tc>
          <w:tcPr>
            <w:tcW w:w="1102" w:type="dxa"/>
            <w:tcBorders>
              <w:bottom w:val="single" w:sz="6" w:space="0" w:color="C0C0C0"/>
            </w:tcBorders>
            <w:shd w:val="clear" w:color="auto" w:fill="E6E6E6"/>
            <w:vAlign w:val="center"/>
          </w:tcPr>
          <w:p w:rsidR="003969B7" w:rsidRPr="00155594" w:rsidP="003969B7" w14:paraId="0592152E" w14:textId="77777777">
            <w:pPr>
              <w:jc w:val="center"/>
              <w:rPr>
                <w:rFonts w:cs="Arial"/>
                <w:b/>
                <w:sz w:val="20"/>
                <w:szCs w:val="20"/>
              </w:rPr>
            </w:pPr>
            <w:r w:rsidRPr="00155594">
              <w:rPr>
                <w:rFonts w:cs="Arial"/>
                <w:b/>
                <w:sz w:val="20"/>
                <w:szCs w:val="20"/>
              </w:rPr>
              <w:t>No.</w:t>
            </w:r>
          </w:p>
        </w:tc>
        <w:tc>
          <w:tcPr>
            <w:tcW w:w="2120" w:type="dxa"/>
            <w:tcBorders>
              <w:bottom w:val="single" w:sz="6" w:space="0" w:color="C0C0C0"/>
            </w:tcBorders>
            <w:shd w:val="clear" w:color="auto" w:fill="E6E6E6"/>
            <w:vAlign w:val="center"/>
          </w:tcPr>
          <w:p w:rsidR="003969B7" w:rsidRPr="00155594" w:rsidP="003969B7" w14:paraId="50434B52" w14:textId="77777777">
            <w:pPr>
              <w:rPr>
                <w:rFonts w:cs="Arial"/>
                <w:b/>
                <w:sz w:val="20"/>
                <w:szCs w:val="20"/>
              </w:rPr>
            </w:pPr>
            <w:r w:rsidRPr="00155594">
              <w:rPr>
                <w:rFonts w:cs="Arial"/>
                <w:b/>
                <w:sz w:val="20"/>
                <w:szCs w:val="20"/>
              </w:rPr>
              <w:t>Risk Description</w:t>
            </w:r>
          </w:p>
        </w:tc>
        <w:tc>
          <w:tcPr>
            <w:tcW w:w="1048" w:type="dxa"/>
            <w:tcBorders>
              <w:bottom w:val="single" w:sz="6" w:space="0" w:color="C0C0C0"/>
            </w:tcBorders>
            <w:shd w:val="clear" w:color="auto" w:fill="E6E6E6"/>
            <w:tcMar>
              <w:left w:w="40" w:type="dxa"/>
              <w:right w:w="40" w:type="dxa"/>
            </w:tcMar>
            <w:vAlign w:val="center"/>
          </w:tcPr>
          <w:p w:rsidR="003969B7" w:rsidRPr="00155594" w:rsidP="003969B7" w14:paraId="40AD58D0" w14:textId="77777777">
            <w:pPr>
              <w:rPr>
                <w:rFonts w:cs="Arial"/>
                <w:b/>
                <w:sz w:val="20"/>
                <w:szCs w:val="20"/>
              </w:rPr>
            </w:pPr>
            <w:r w:rsidRPr="00155594">
              <w:rPr>
                <w:rFonts w:cs="Arial"/>
                <w:b/>
                <w:sz w:val="20"/>
                <w:szCs w:val="20"/>
              </w:rPr>
              <w:t>Probability</w:t>
            </w:r>
            <w:r w:rsidRPr="00155594">
              <w:rPr>
                <w:rFonts w:cs="Arial"/>
                <w:b/>
                <w:sz w:val="20"/>
                <w:szCs w:val="20"/>
              </w:rPr>
              <w:br/>
              <w:t>(H/M/L)</w:t>
            </w:r>
          </w:p>
        </w:tc>
        <w:tc>
          <w:tcPr>
            <w:tcW w:w="850" w:type="dxa"/>
            <w:tcBorders>
              <w:bottom w:val="single" w:sz="6" w:space="0" w:color="C0C0C0"/>
            </w:tcBorders>
            <w:shd w:val="clear" w:color="auto" w:fill="E6E6E6"/>
            <w:tcMar>
              <w:left w:w="40" w:type="dxa"/>
              <w:right w:w="40" w:type="dxa"/>
            </w:tcMar>
            <w:vAlign w:val="center"/>
          </w:tcPr>
          <w:p w:rsidR="003969B7" w:rsidRPr="00155594" w:rsidP="003969B7" w14:paraId="5534FD1A" w14:textId="77777777">
            <w:pPr>
              <w:rPr>
                <w:rFonts w:cs="Arial"/>
                <w:b/>
                <w:sz w:val="20"/>
                <w:szCs w:val="20"/>
              </w:rPr>
            </w:pPr>
            <w:r w:rsidRPr="00155594">
              <w:rPr>
                <w:rFonts w:cs="Arial"/>
                <w:b/>
                <w:sz w:val="20"/>
                <w:szCs w:val="20"/>
              </w:rPr>
              <w:t>Impact</w:t>
            </w:r>
            <w:r w:rsidRPr="00155594">
              <w:rPr>
                <w:rFonts w:cs="Arial"/>
                <w:b/>
                <w:sz w:val="20"/>
                <w:szCs w:val="20"/>
              </w:rPr>
              <w:br/>
              <w:t>(H/M/L)</w:t>
            </w:r>
          </w:p>
        </w:tc>
        <w:tc>
          <w:tcPr>
            <w:tcW w:w="1259" w:type="dxa"/>
            <w:tcBorders>
              <w:bottom w:val="single" w:sz="6" w:space="0" w:color="C0C0C0"/>
            </w:tcBorders>
            <w:shd w:val="clear" w:color="auto" w:fill="E6E6E6"/>
            <w:vAlign w:val="center"/>
          </w:tcPr>
          <w:p w:rsidR="003969B7" w:rsidRPr="00155594" w:rsidP="003969B7" w14:paraId="6CDEAA9B" w14:textId="77777777">
            <w:pPr>
              <w:rPr>
                <w:rFonts w:cs="Arial"/>
                <w:b/>
                <w:sz w:val="20"/>
                <w:szCs w:val="20"/>
              </w:rPr>
            </w:pPr>
            <w:r>
              <w:rPr>
                <w:rFonts w:cs="Arial"/>
                <w:b/>
                <w:sz w:val="20"/>
                <w:szCs w:val="20"/>
              </w:rPr>
              <w:t xml:space="preserve">Combined </w:t>
            </w:r>
            <w:r w:rsidRPr="00155594">
              <w:rPr>
                <w:rFonts w:cs="Arial"/>
                <w:b/>
                <w:sz w:val="20"/>
                <w:szCs w:val="20"/>
              </w:rPr>
              <w:t xml:space="preserve">Risk Factor </w:t>
            </w:r>
          </w:p>
        </w:tc>
        <w:tc>
          <w:tcPr>
            <w:tcW w:w="2905" w:type="dxa"/>
            <w:tcBorders>
              <w:bottom w:val="single" w:sz="6" w:space="0" w:color="C0C0C0"/>
            </w:tcBorders>
            <w:shd w:val="clear" w:color="auto" w:fill="E6E6E6"/>
            <w:vAlign w:val="center"/>
          </w:tcPr>
          <w:p w:rsidR="003969B7" w:rsidRPr="00155594" w:rsidP="003969B7" w14:paraId="3543E62F" w14:textId="77777777">
            <w:pPr>
              <w:ind w:right="96"/>
              <w:rPr>
                <w:rFonts w:cs="Arial"/>
                <w:b/>
                <w:sz w:val="20"/>
                <w:szCs w:val="20"/>
              </w:rPr>
            </w:pPr>
            <w:r w:rsidRPr="00155594">
              <w:rPr>
                <w:rFonts w:cs="Arial"/>
                <w:b/>
                <w:sz w:val="20"/>
                <w:szCs w:val="20"/>
              </w:rPr>
              <w:t>Risk Management Plan</w:t>
            </w:r>
          </w:p>
        </w:tc>
      </w:tr>
      <w:tr w14:paraId="66F31F59" w14:textId="77777777" w:rsidTr="003969B7">
        <w:tblPrEx>
          <w:tblW w:w="9284" w:type="dxa"/>
          <w:jc w:val="center"/>
          <w:shd w:val="clear" w:color="auto" w:fill="E6E6E6"/>
          <w:tblLayout w:type="fixed"/>
          <w:tblLook w:val="0000"/>
        </w:tblPrEx>
        <w:trPr>
          <w:cantSplit/>
          <w:trHeight w:val="258"/>
          <w:jc w:val="center"/>
        </w:trPr>
        <w:tc>
          <w:tcPr>
            <w:tcW w:w="1102"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706B232E" w14:textId="77777777">
            <w:pPr>
              <w:jc w:val="center"/>
              <w:rPr>
                <w:sz w:val="20"/>
                <w:szCs w:val="20"/>
              </w:rPr>
            </w:pPr>
            <w:r w:rsidRPr="00155594">
              <w:rPr>
                <w:sz w:val="20"/>
                <w:szCs w:val="20"/>
              </w:rPr>
              <w:t>1</w:t>
            </w:r>
          </w:p>
        </w:tc>
        <w:tc>
          <w:tcPr>
            <w:tcW w:w="2120"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59318FA0" w14:textId="77777777">
            <w:pPr>
              <w:rPr>
                <w:sz w:val="20"/>
                <w:szCs w:val="20"/>
              </w:rPr>
            </w:pPr>
            <w:r>
              <w:rPr>
                <w:sz w:val="20"/>
                <w:szCs w:val="20"/>
              </w:rPr>
              <w:t>Critical r</w:t>
            </w:r>
            <w:r w:rsidRPr="00155594">
              <w:rPr>
                <w:sz w:val="20"/>
                <w:szCs w:val="20"/>
              </w:rPr>
              <w:t>esource</w:t>
            </w:r>
            <w:r>
              <w:rPr>
                <w:sz w:val="20"/>
                <w:szCs w:val="20"/>
              </w:rPr>
              <w:t>s</w:t>
            </w:r>
            <w:r w:rsidRPr="00155594">
              <w:rPr>
                <w:sz w:val="20"/>
                <w:szCs w:val="20"/>
              </w:rPr>
              <w:t xml:space="preserve"> not available due to conflicting projects or not available for project work, etc.</w:t>
            </w:r>
          </w:p>
        </w:tc>
        <w:tc>
          <w:tcPr>
            <w:tcW w:w="1048"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rsidR="003969B7" w:rsidRPr="00155594" w:rsidP="003969B7" w14:paraId="5D5FC6F6" w14:textId="77777777">
            <w:pPr>
              <w:jc w:val="center"/>
              <w:rPr>
                <w:sz w:val="20"/>
                <w:szCs w:val="20"/>
              </w:rPr>
            </w:pPr>
            <w:r>
              <w:rPr>
                <w:sz w:val="20"/>
                <w:szCs w:val="20"/>
              </w:rPr>
              <w:t>H</w:t>
            </w:r>
          </w:p>
        </w:tc>
        <w:tc>
          <w:tcPr>
            <w:tcW w:w="850"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rsidR="003969B7" w:rsidRPr="00155594" w:rsidP="003969B7" w14:paraId="3E60C367" w14:textId="77777777">
            <w:pPr>
              <w:jc w:val="center"/>
              <w:rPr>
                <w:sz w:val="20"/>
                <w:szCs w:val="20"/>
              </w:rPr>
            </w:pPr>
            <w:r>
              <w:rPr>
                <w:sz w:val="20"/>
                <w:szCs w:val="20"/>
              </w:rPr>
              <w:t>H</w:t>
            </w:r>
          </w:p>
        </w:tc>
        <w:tc>
          <w:tcPr>
            <w:tcW w:w="1259"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21351FCF" w14:textId="77777777">
            <w:pPr>
              <w:jc w:val="center"/>
              <w:rPr>
                <w:sz w:val="20"/>
                <w:szCs w:val="20"/>
              </w:rPr>
            </w:pPr>
            <w:r>
              <w:rPr>
                <w:sz w:val="20"/>
                <w:szCs w:val="20"/>
              </w:rPr>
              <w:t>H</w:t>
            </w:r>
          </w:p>
        </w:tc>
        <w:tc>
          <w:tcPr>
            <w:tcW w:w="2905" w:type="dxa"/>
            <w:tcBorders>
              <w:top w:val="single" w:sz="6" w:space="0" w:color="C0C0C0"/>
              <w:left w:val="single" w:sz="6" w:space="0" w:color="C0C0C0"/>
              <w:bottom w:val="single" w:sz="6" w:space="0" w:color="C0C0C0"/>
              <w:right w:val="single" w:sz="6" w:space="0" w:color="C0C0C0"/>
            </w:tcBorders>
          </w:tcPr>
          <w:p w:rsidR="003969B7" w:rsidRPr="00155594" w:rsidP="003969B7" w14:paraId="0E12166D" w14:textId="77777777">
            <w:pPr>
              <w:rPr>
                <w:sz w:val="20"/>
                <w:szCs w:val="20"/>
              </w:rPr>
            </w:pPr>
            <w:r>
              <w:rPr>
                <w:sz w:val="20"/>
                <w:szCs w:val="20"/>
              </w:rPr>
              <w:t>Project Planning will need to include collaboration with PMs and delivery partners from across the broader portfolio</w:t>
            </w:r>
          </w:p>
        </w:tc>
      </w:tr>
      <w:tr w14:paraId="5F657A0C" w14:textId="77777777" w:rsidTr="003969B7">
        <w:tblPrEx>
          <w:tblW w:w="9284" w:type="dxa"/>
          <w:jc w:val="center"/>
          <w:shd w:val="clear" w:color="auto" w:fill="E6E6E6"/>
          <w:tblLayout w:type="fixed"/>
          <w:tblLook w:val="0000"/>
        </w:tblPrEx>
        <w:trPr>
          <w:cantSplit/>
          <w:trHeight w:val="258"/>
          <w:jc w:val="center"/>
        </w:trPr>
        <w:tc>
          <w:tcPr>
            <w:tcW w:w="1102"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18068BAD" w14:textId="77777777">
            <w:pPr>
              <w:jc w:val="center"/>
              <w:rPr>
                <w:sz w:val="20"/>
                <w:szCs w:val="20"/>
              </w:rPr>
            </w:pPr>
            <w:r w:rsidRPr="00155594">
              <w:rPr>
                <w:sz w:val="20"/>
                <w:szCs w:val="20"/>
              </w:rPr>
              <w:t>2</w:t>
            </w:r>
          </w:p>
        </w:tc>
        <w:tc>
          <w:tcPr>
            <w:tcW w:w="2120"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4E29265E" w14:textId="77777777">
            <w:pPr>
              <w:rPr>
                <w:sz w:val="20"/>
                <w:szCs w:val="20"/>
              </w:rPr>
            </w:pPr>
            <w:r>
              <w:rPr>
                <w:sz w:val="20"/>
                <w:szCs w:val="20"/>
              </w:rPr>
              <w:t xml:space="preserve">Delayed decision-making </w:t>
            </w:r>
          </w:p>
        </w:tc>
        <w:tc>
          <w:tcPr>
            <w:tcW w:w="1048"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rsidR="003969B7" w:rsidRPr="00155594" w:rsidP="003969B7" w14:paraId="1BB1B8AC" w14:textId="77777777">
            <w:pPr>
              <w:jc w:val="center"/>
              <w:rPr>
                <w:sz w:val="20"/>
                <w:szCs w:val="20"/>
              </w:rPr>
            </w:pPr>
            <w:r>
              <w:rPr>
                <w:sz w:val="20"/>
                <w:szCs w:val="20"/>
              </w:rPr>
              <w:t>M</w:t>
            </w:r>
          </w:p>
        </w:tc>
        <w:tc>
          <w:tcPr>
            <w:tcW w:w="850"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rsidR="003969B7" w:rsidRPr="00155594" w:rsidP="003969B7" w14:paraId="0C064DC5" w14:textId="77777777">
            <w:pPr>
              <w:jc w:val="center"/>
              <w:rPr>
                <w:sz w:val="20"/>
                <w:szCs w:val="20"/>
              </w:rPr>
            </w:pPr>
            <w:r>
              <w:rPr>
                <w:sz w:val="20"/>
                <w:szCs w:val="20"/>
              </w:rPr>
              <w:t>M</w:t>
            </w:r>
          </w:p>
        </w:tc>
        <w:tc>
          <w:tcPr>
            <w:tcW w:w="1259"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68E22347" w14:textId="77777777">
            <w:pPr>
              <w:jc w:val="center"/>
              <w:rPr>
                <w:sz w:val="20"/>
                <w:szCs w:val="20"/>
              </w:rPr>
            </w:pPr>
            <w:r>
              <w:rPr>
                <w:sz w:val="20"/>
                <w:szCs w:val="20"/>
              </w:rPr>
              <w:t>M</w:t>
            </w:r>
          </w:p>
        </w:tc>
        <w:tc>
          <w:tcPr>
            <w:tcW w:w="2905" w:type="dxa"/>
            <w:tcBorders>
              <w:top w:val="single" w:sz="6" w:space="0" w:color="C0C0C0"/>
              <w:left w:val="single" w:sz="6" w:space="0" w:color="C0C0C0"/>
              <w:bottom w:val="single" w:sz="6" w:space="0" w:color="C0C0C0"/>
              <w:right w:val="single" w:sz="6" w:space="0" w:color="C0C0C0"/>
            </w:tcBorders>
          </w:tcPr>
          <w:p w:rsidR="003969B7" w:rsidRPr="00155594" w:rsidP="003969B7" w14:paraId="46705B25" w14:textId="77777777">
            <w:pPr>
              <w:rPr>
                <w:sz w:val="20"/>
                <w:szCs w:val="20"/>
              </w:rPr>
            </w:pPr>
            <w:r>
              <w:rPr>
                <w:sz w:val="20"/>
                <w:szCs w:val="20"/>
              </w:rPr>
              <w:t>Strong formal project governance from start, including regular steering committee meetings and commitment to formal RACI</w:t>
            </w:r>
          </w:p>
        </w:tc>
      </w:tr>
      <w:tr w14:paraId="078D830E" w14:textId="77777777" w:rsidTr="004947A1">
        <w:tblPrEx>
          <w:tblW w:w="9284" w:type="dxa"/>
          <w:jc w:val="center"/>
          <w:shd w:val="clear" w:color="auto" w:fill="E6E6E6"/>
          <w:tblLayout w:type="fixed"/>
          <w:tblLook w:val="0000"/>
        </w:tblPrEx>
        <w:trPr>
          <w:cantSplit/>
          <w:trHeight w:val="275"/>
          <w:jc w:val="center"/>
        </w:trPr>
        <w:tc>
          <w:tcPr>
            <w:tcW w:w="1102" w:type="dxa"/>
            <w:tcBorders>
              <w:top w:val="single" w:sz="6" w:space="0" w:color="C0C0C0"/>
              <w:left w:val="single" w:sz="6" w:space="0" w:color="C0C0C0"/>
              <w:bottom w:val="single" w:sz="6" w:space="0" w:color="C0C0C0"/>
              <w:right w:val="single" w:sz="6" w:space="0" w:color="C0C0C0"/>
            </w:tcBorders>
            <w:shd w:val="clear" w:color="auto" w:fill="auto"/>
          </w:tcPr>
          <w:p w:rsidR="002B389A" w:rsidRPr="00155594" w:rsidP="002B389A" w14:paraId="4F7C1BE0" w14:textId="77777777">
            <w:pPr>
              <w:jc w:val="center"/>
              <w:rPr>
                <w:sz w:val="20"/>
                <w:szCs w:val="20"/>
              </w:rPr>
            </w:pPr>
            <w:r>
              <w:rPr>
                <w:sz w:val="20"/>
                <w:szCs w:val="20"/>
              </w:rPr>
              <w:t>3</w:t>
            </w:r>
          </w:p>
        </w:tc>
        <w:tc>
          <w:tcPr>
            <w:tcW w:w="2120" w:type="dxa"/>
            <w:tcBorders>
              <w:top w:val="single" w:sz="6" w:space="0" w:color="C0C0C0"/>
              <w:left w:val="single" w:sz="6" w:space="0" w:color="C0C0C0"/>
              <w:bottom w:val="single" w:sz="6" w:space="0" w:color="C0C0C0"/>
              <w:right w:val="single" w:sz="6" w:space="0" w:color="C0C0C0"/>
            </w:tcBorders>
            <w:shd w:val="clear" w:color="auto" w:fill="auto"/>
          </w:tcPr>
          <w:p w:rsidR="002B389A" w:rsidP="004947A1" w14:paraId="67464FCB" w14:textId="77777777">
            <w:pPr>
              <w:rPr>
                <w:sz w:val="20"/>
                <w:szCs w:val="20"/>
              </w:rPr>
            </w:pPr>
            <w:r>
              <w:rPr>
                <w:sz w:val="20"/>
                <w:szCs w:val="20"/>
              </w:rPr>
              <w:t>Legal agreements not in place prior to Go Live target date</w:t>
            </w:r>
          </w:p>
        </w:tc>
        <w:tc>
          <w:tcPr>
            <w:tcW w:w="1048"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rsidR="002B389A" w:rsidP="002B389A" w14:paraId="0F6FFC69" w14:textId="77777777">
            <w:pPr>
              <w:jc w:val="center"/>
              <w:rPr>
                <w:sz w:val="20"/>
                <w:szCs w:val="20"/>
              </w:rPr>
            </w:pPr>
            <w:r>
              <w:rPr>
                <w:sz w:val="20"/>
                <w:szCs w:val="20"/>
              </w:rPr>
              <w:t>M</w:t>
            </w:r>
          </w:p>
        </w:tc>
        <w:tc>
          <w:tcPr>
            <w:tcW w:w="850"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rsidR="002B389A" w:rsidP="002B389A" w14:paraId="5632FD91" w14:textId="77777777">
            <w:pPr>
              <w:jc w:val="center"/>
              <w:rPr>
                <w:sz w:val="20"/>
                <w:szCs w:val="20"/>
              </w:rPr>
            </w:pPr>
            <w:r>
              <w:rPr>
                <w:sz w:val="20"/>
                <w:szCs w:val="20"/>
              </w:rPr>
              <w:t>H</w:t>
            </w:r>
          </w:p>
        </w:tc>
        <w:tc>
          <w:tcPr>
            <w:tcW w:w="1259" w:type="dxa"/>
            <w:tcBorders>
              <w:top w:val="single" w:sz="6" w:space="0" w:color="C0C0C0"/>
              <w:left w:val="single" w:sz="6" w:space="0" w:color="C0C0C0"/>
              <w:bottom w:val="single" w:sz="6" w:space="0" w:color="C0C0C0"/>
              <w:right w:val="single" w:sz="6" w:space="0" w:color="C0C0C0"/>
            </w:tcBorders>
            <w:shd w:val="clear" w:color="auto" w:fill="auto"/>
          </w:tcPr>
          <w:p w:rsidR="002B389A" w:rsidP="002B389A" w14:paraId="7D369111" w14:textId="77777777">
            <w:pPr>
              <w:jc w:val="center"/>
              <w:rPr>
                <w:sz w:val="20"/>
                <w:szCs w:val="20"/>
              </w:rPr>
            </w:pPr>
            <w:r>
              <w:rPr>
                <w:sz w:val="20"/>
                <w:szCs w:val="20"/>
              </w:rPr>
              <w:t>M</w:t>
            </w:r>
          </w:p>
        </w:tc>
        <w:tc>
          <w:tcPr>
            <w:tcW w:w="2905" w:type="dxa"/>
            <w:tcBorders>
              <w:top w:val="single" w:sz="6" w:space="0" w:color="C0C0C0"/>
              <w:left w:val="single" w:sz="6" w:space="0" w:color="C0C0C0"/>
              <w:bottom w:val="single" w:sz="6" w:space="0" w:color="C0C0C0"/>
              <w:right w:val="single" w:sz="6" w:space="0" w:color="C0C0C0"/>
            </w:tcBorders>
          </w:tcPr>
          <w:p w:rsidR="002B389A" w:rsidP="004947A1" w14:paraId="316840DF" w14:textId="77777777">
            <w:pPr>
              <w:rPr>
                <w:sz w:val="20"/>
                <w:szCs w:val="20"/>
              </w:rPr>
            </w:pPr>
            <w:r>
              <w:rPr>
                <w:sz w:val="20"/>
                <w:szCs w:val="20"/>
              </w:rPr>
              <w:t>Initiate CSA review early on in project and target signed completion to be in line with beginning UAT testing</w:t>
            </w:r>
          </w:p>
        </w:tc>
      </w:tr>
      <w:tr w14:paraId="631CDDA3" w14:textId="77777777" w:rsidTr="003969B7">
        <w:tblPrEx>
          <w:tblW w:w="9284" w:type="dxa"/>
          <w:jc w:val="center"/>
          <w:shd w:val="clear" w:color="auto" w:fill="E6E6E6"/>
          <w:tblLayout w:type="fixed"/>
          <w:tblLook w:val="0000"/>
        </w:tblPrEx>
        <w:trPr>
          <w:cantSplit/>
          <w:trHeight w:val="275"/>
          <w:jc w:val="center"/>
        </w:trPr>
        <w:tc>
          <w:tcPr>
            <w:tcW w:w="1102"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068F9B83" w14:textId="77777777">
            <w:pPr>
              <w:jc w:val="center"/>
              <w:rPr>
                <w:sz w:val="20"/>
                <w:szCs w:val="20"/>
              </w:rPr>
            </w:pPr>
            <w:r w:rsidRPr="00155594">
              <w:rPr>
                <w:sz w:val="20"/>
                <w:szCs w:val="20"/>
              </w:rPr>
              <w:t>4</w:t>
            </w:r>
          </w:p>
        </w:tc>
        <w:tc>
          <w:tcPr>
            <w:tcW w:w="2120"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4E4D9F58" w14:textId="77777777">
            <w:pPr>
              <w:rPr>
                <w:sz w:val="20"/>
                <w:szCs w:val="20"/>
              </w:rPr>
            </w:pPr>
            <w:r>
              <w:rPr>
                <w:sz w:val="20"/>
                <w:szCs w:val="20"/>
              </w:rPr>
              <w:t>Email address and phone number are required for successful authentication</w:t>
            </w:r>
          </w:p>
        </w:tc>
        <w:tc>
          <w:tcPr>
            <w:tcW w:w="1048"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rsidR="003969B7" w:rsidRPr="00155594" w:rsidP="003969B7" w14:paraId="12E6DA00" w14:textId="0C907B8D">
            <w:pPr>
              <w:jc w:val="center"/>
              <w:rPr>
                <w:sz w:val="20"/>
                <w:szCs w:val="20"/>
              </w:rPr>
            </w:pPr>
            <w:r>
              <w:rPr>
                <w:sz w:val="20"/>
                <w:szCs w:val="20"/>
              </w:rPr>
              <w:t>L</w:t>
            </w:r>
          </w:p>
        </w:tc>
        <w:tc>
          <w:tcPr>
            <w:tcW w:w="850" w:type="dxa"/>
            <w:tcBorders>
              <w:top w:val="single" w:sz="6" w:space="0" w:color="C0C0C0"/>
              <w:left w:val="single" w:sz="6" w:space="0" w:color="C0C0C0"/>
              <w:bottom w:val="single" w:sz="6" w:space="0" w:color="C0C0C0"/>
              <w:right w:val="single" w:sz="6" w:space="0" w:color="C0C0C0"/>
            </w:tcBorders>
            <w:shd w:val="clear" w:color="auto" w:fill="auto"/>
            <w:tcMar>
              <w:left w:w="40" w:type="dxa"/>
              <w:right w:w="40" w:type="dxa"/>
            </w:tcMar>
          </w:tcPr>
          <w:p w:rsidR="003969B7" w:rsidRPr="00155594" w:rsidP="003969B7" w14:paraId="3D45DC1C" w14:textId="77777777">
            <w:pPr>
              <w:jc w:val="center"/>
              <w:rPr>
                <w:sz w:val="20"/>
                <w:szCs w:val="20"/>
              </w:rPr>
            </w:pPr>
            <w:r>
              <w:rPr>
                <w:sz w:val="20"/>
                <w:szCs w:val="20"/>
              </w:rPr>
              <w:t>M</w:t>
            </w:r>
          </w:p>
        </w:tc>
        <w:tc>
          <w:tcPr>
            <w:tcW w:w="1259" w:type="dxa"/>
            <w:tcBorders>
              <w:top w:val="single" w:sz="6" w:space="0" w:color="C0C0C0"/>
              <w:left w:val="single" w:sz="6" w:space="0" w:color="C0C0C0"/>
              <w:bottom w:val="single" w:sz="6" w:space="0" w:color="C0C0C0"/>
              <w:right w:val="single" w:sz="6" w:space="0" w:color="C0C0C0"/>
            </w:tcBorders>
            <w:shd w:val="clear" w:color="auto" w:fill="auto"/>
          </w:tcPr>
          <w:p w:rsidR="003969B7" w:rsidRPr="00155594" w:rsidP="003969B7" w14:paraId="3C19FB29" w14:textId="489F41E8">
            <w:pPr>
              <w:jc w:val="center"/>
              <w:rPr>
                <w:sz w:val="20"/>
                <w:szCs w:val="20"/>
              </w:rPr>
            </w:pPr>
            <w:r>
              <w:rPr>
                <w:sz w:val="20"/>
                <w:szCs w:val="20"/>
              </w:rPr>
              <w:t>M</w:t>
            </w:r>
          </w:p>
        </w:tc>
        <w:tc>
          <w:tcPr>
            <w:tcW w:w="2905" w:type="dxa"/>
            <w:tcBorders>
              <w:top w:val="single" w:sz="6" w:space="0" w:color="C0C0C0"/>
              <w:left w:val="single" w:sz="6" w:space="0" w:color="C0C0C0"/>
              <w:bottom w:val="single" w:sz="6" w:space="0" w:color="C0C0C0"/>
              <w:right w:val="single" w:sz="6" w:space="0" w:color="C0C0C0"/>
            </w:tcBorders>
          </w:tcPr>
          <w:p w:rsidR="003969B7" w:rsidRPr="00155594" w:rsidP="003969B7" w14:paraId="4BC51754" w14:textId="570D6E7B">
            <w:pPr>
              <w:rPr>
                <w:sz w:val="20"/>
                <w:szCs w:val="20"/>
              </w:rPr>
            </w:pPr>
            <w:r>
              <w:rPr>
                <w:sz w:val="20"/>
                <w:szCs w:val="20"/>
              </w:rPr>
              <w:t xml:space="preserve">If </w:t>
            </w:r>
            <w:r w:rsidR="002B389A">
              <w:rPr>
                <w:sz w:val="20"/>
                <w:szCs w:val="20"/>
              </w:rPr>
              <w:t>CWB</w:t>
            </w:r>
            <w:r>
              <w:rPr>
                <w:sz w:val="20"/>
                <w:szCs w:val="20"/>
              </w:rPr>
              <w:t xml:space="preserve"> does not have up-to-date records the user may not be able to authenticate. To mitigate </w:t>
            </w:r>
            <w:r w:rsidR="00F96E7E">
              <w:rPr>
                <w:sz w:val="20"/>
                <w:szCs w:val="20"/>
              </w:rPr>
              <w:t>CWB</w:t>
            </w:r>
            <w:r>
              <w:rPr>
                <w:sz w:val="20"/>
                <w:szCs w:val="20"/>
              </w:rPr>
              <w:t xml:space="preserve"> should be analyzing data quality and proactively running campaigns to update records for the desired consumer group. FICANEX will ensure the flows developed instruct users on how to correct the issue.</w:t>
            </w:r>
          </w:p>
        </w:tc>
      </w:tr>
    </w:tbl>
    <w:p w:rsidR="003969B7" w:rsidRPr="004B0E71" w:rsidP="003969B7" w14:paraId="656F942C" w14:textId="77777777">
      <w:pPr>
        <w:rPr>
          <w:iCs/>
        </w:rPr>
      </w:pPr>
    </w:p>
    <w:p w:rsidR="003969B7" w:rsidRPr="004B0E71" w:rsidP="0089028B" w14:paraId="049453A6" w14:textId="77777777">
      <w:pPr>
        <w:pStyle w:val="HeadingF3"/>
      </w:pPr>
      <w:bookmarkStart w:id="95" w:name="_Toc39572547"/>
      <w:r w:rsidRPr="004B0E71">
        <w:t>Assumptions</w:t>
      </w:r>
      <w:bookmarkEnd w:id="95"/>
    </w:p>
    <w:p w:rsidR="003969B7" w:rsidRPr="004B0E71" w:rsidP="003969B7" w14:paraId="4959BDDA" w14:textId="77777777">
      <w:r w:rsidRPr="004B0E71">
        <w:t>The following table lists the items that cannot be proven or demonstrated when this project charter was prepared, but they are taken into account to stabilize the project approach or planning.</w:t>
      </w:r>
    </w:p>
    <w:tbl>
      <w:tblPr>
        <w:tblW w:w="8944" w:type="dxa"/>
        <w:tblInd w:w="12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shd w:val="clear" w:color="auto" w:fill="D9D9D9"/>
        <w:tblLook w:val="0000"/>
      </w:tblPr>
      <w:tblGrid>
        <w:gridCol w:w="528"/>
        <w:gridCol w:w="8416"/>
      </w:tblGrid>
      <w:tr w14:paraId="38EAF9D2" w14:textId="77777777" w:rsidTr="003969B7">
        <w:tblPrEx>
          <w:tblW w:w="8944" w:type="dxa"/>
          <w:tblInd w:w="120"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shd w:val="clear" w:color="auto" w:fill="D9D9D9"/>
          <w:tblLook w:val="0000"/>
        </w:tblPrEx>
        <w:trPr>
          <w:trHeight w:val="400"/>
          <w:tblHeader/>
        </w:trPr>
        <w:tc>
          <w:tcPr>
            <w:tcW w:w="528" w:type="dxa"/>
            <w:shd w:val="clear" w:color="auto" w:fill="E6E6E6"/>
            <w:vAlign w:val="center"/>
          </w:tcPr>
          <w:p w:rsidR="003969B7" w:rsidRPr="00155594" w:rsidP="003969B7" w14:paraId="12D53707"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No.</w:t>
            </w:r>
          </w:p>
        </w:tc>
        <w:tc>
          <w:tcPr>
            <w:tcW w:w="8416" w:type="dxa"/>
            <w:tcBorders>
              <w:bottom w:val="single" w:sz="6" w:space="0" w:color="C0C0C0"/>
            </w:tcBorders>
            <w:shd w:val="clear" w:color="auto" w:fill="E6E6E6"/>
            <w:vAlign w:val="center"/>
          </w:tcPr>
          <w:p w:rsidR="003969B7" w:rsidRPr="00155594" w:rsidP="003969B7" w14:paraId="18ACD16D" w14:textId="77777777">
            <w:pPr>
              <w:pStyle w:val="TableHeader"/>
              <w:rPr>
                <w:rFonts w:asciiTheme="minorHAnsi" w:hAnsiTheme="minorHAnsi" w:cs="Arial"/>
                <w:sz w:val="20"/>
                <w:szCs w:val="20"/>
              </w:rPr>
            </w:pPr>
            <w:r w:rsidRPr="00155594">
              <w:rPr>
                <w:rFonts w:asciiTheme="minorHAnsi" w:hAnsiTheme="minorHAnsi" w:cs="Arial"/>
                <w:sz w:val="20"/>
                <w:szCs w:val="20"/>
              </w:rPr>
              <w:t>Assumptions</w:t>
            </w:r>
          </w:p>
        </w:tc>
      </w:tr>
      <w:tr w14:paraId="45FEA1BC" w14:textId="77777777" w:rsidTr="003969B7">
        <w:tblPrEx>
          <w:tblW w:w="8944" w:type="dxa"/>
          <w:tblInd w:w="120" w:type="dxa"/>
          <w:shd w:val="clear" w:color="auto" w:fill="D9D9D9"/>
          <w:tblLook w:val="0000"/>
        </w:tblPrEx>
        <w:tc>
          <w:tcPr>
            <w:tcW w:w="528" w:type="dxa"/>
            <w:shd w:val="clear" w:color="auto" w:fill="F3F3F3"/>
          </w:tcPr>
          <w:p w:rsidR="003471C2" w:rsidRPr="00150D17" w:rsidP="003969B7" w14:paraId="5F4BF5E9" w14:textId="02B10885">
            <w:pPr>
              <w:pStyle w:val="TableText"/>
              <w:jc w:val="center"/>
              <w:rPr>
                <w:rFonts w:asciiTheme="minorHAnsi" w:hAnsiTheme="minorHAnsi"/>
                <w:sz w:val="20"/>
                <w:szCs w:val="20"/>
              </w:rPr>
            </w:pPr>
            <w:r>
              <w:rPr>
                <w:rFonts w:asciiTheme="minorHAnsi" w:hAnsiTheme="minorHAnsi"/>
                <w:sz w:val="20"/>
                <w:szCs w:val="20"/>
              </w:rPr>
              <w:t>1</w:t>
            </w:r>
          </w:p>
        </w:tc>
        <w:tc>
          <w:tcPr>
            <w:tcW w:w="8416" w:type="dxa"/>
            <w:shd w:val="clear" w:color="auto" w:fill="FFFFFF"/>
          </w:tcPr>
          <w:p w:rsidR="003471C2" w:rsidP="003969B7" w14:paraId="0025D23A" w14:textId="413978DA">
            <w:pPr>
              <w:pStyle w:val="TableText"/>
              <w:rPr>
                <w:rFonts w:asciiTheme="minorHAnsi" w:hAnsiTheme="minorHAnsi"/>
                <w:sz w:val="20"/>
                <w:szCs w:val="20"/>
              </w:rPr>
            </w:pPr>
            <w:r>
              <w:rPr>
                <w:rFonts w:asciiTheme="minorHAnsi" w:hAnsiTheme="minorHAnsi"/>
                <w:sz w:val="20"/>
                <w:szCs w:val="20"/>
              </w:rPr>
              <w:t>tunl.chat will launch on CWB’s cwbank.com website</w:t>
            </w:r>
          </w:p>
        </w:tc>
      </w:tr>
      <w:tr w14:paraId="5D938C1C" w14:textId="77777777" w:rsidTr="003969B7">
        <w:tblPrEx>
          <w:tblW w:w="8944" w:type="dxa"/>
          <w:tblInd w:w="120" w:type="dxa"/>
          <w:shd w:val="clear" w:color="auto" w:fill="D9D9D9"/>
          <w:tblLook w:val="0000"/>
        </w:tblPrEx>
        <w:tc>
          <w:tcPr>
            <w:tcW w:w="528" w:type="dxa"/>
            <w:shd w:val="clear" w:color="auto" w:fill="F3F3F3"/>
          </w:tcPr>
          <w:p w:rsidR="003969B7" w:rsidRPr="00150D17" w:rsidP="003969B7" w14:paraId="297EC21C" w14:textId="77777777">
            <w:pPr>
              <w:pStyle w:val="TableText"/>
              <w:jc w:val="center"/>
              <w:rPr>
                <w:rFonts w:asciiTheme="minorHAnsi" w:hAnsiTheme="minorHAnsi"/>
                <w:sz w:val="20"/>
                <w:szCs w:val="20"/>
              </w:rPr>
            </w:pPr>
            <w:r w:rsidRPr="00150D17">
              <w:rPr>
                <w:rFonts w:asciiTheme="minorHAnsi" w:hAnsiTheme="minorHAnsi"/>
                <w:sz w:val="20"/>
                <w:szCs w:val="20"/>
              </w:rPr>
              <w:t>1</w:t>
            </w:r>
          </w:p>
        </w:tc>
        <w:tc>
          <w:tcPr>
            <w:tcW w:w="8416" w:type="dxa"/>
            <w:shd w:val="clear" w:color="auto" w:fill="FFFFFF"/>
          </w:tcPr>
          <w:p w:rsidR="003969B7" w:rsidRPr="00150D17" w:rsidP="003969B7" w14:paraId="7EE97752" w14:textId="33547720">
            <w:pPr>
              <w:pStyle w:val="TableText"/>
              <w:rPr>
                <w:rFonts w:asciiTheme="minorHAnsi" w:hAnsiTheme="minorHAnsi"/>
                <w:sz w:val="20"/>
                <w:szCs w:val="20"/>
              </w:rPr>
            </w:pPr>
            <w:r>
              <w:rPr>
                <w:rFonts w:asciiTheme="minorHAnsi" w:hAnsiTheme="minorHAnsi"/>
                <w:sz w:val="20"/>
                <w:szCs w:val="20"/>
              </w:rPr>
              <w:t xml:space="preserve">No banking system or tunl. integration required for Phase </w:t>
            </w:r>
            <w:r w:rsidR="0089028B">
              <w:rPr>
                <w:rFonts w:asciiTheme="minorHAnsi" w:hAnsiTheme="minorHAnsi"/>
                <w:sz w:val="20"/>
                <w:szCs w:val="20"/>
              </w:rPr>
              <w:t>1</w:t>
            </w:r>
          </w:p>
        </w:tc>
      </w:tr>
      <w:tr w14:paraId="052DDB9C" w14:textId="77777777" w:rsidTr="003969B7">
        <w:tblPrEx>
          <w:tblW w:w="8944" w:type="dxa"/>
          <w:tblInd w:w="120" w:type="dxa"/>
          <w:shd w:val="clear" w:color="auto" w:fill="D9D9D9"/>
          <w:tblLook w:val="0000"/>
        </w:tblPrEx>
        <w:tc>
          <w:tcPr>
            <w:tcW w:w="528" w:type="dxa"/>
            <w:shd w:val="clear" w:color="auto" w:fill="F3F3F3"/>
          </w:tcPr>
          <w:p w:rsidR="003969B7" w:rsidRPr="00150D17" w:rsidP="003969B7" w14:paraId="0072E9D0" w14:textId="77777777">
            <w:pPr>
              <w:pStyle w:val="TableText"/>
              <w:jc w:val="center"/>
              <w:rPr>
                <w:rFonts w:asciiTheme="minorHAnsi" w:hAnsiTheme="minorHAnsi"/>
                <w:sz w:val="20"/>
                <w:szCs w:val="20"/>
              </w:rPr>
            </w:pPr>
            <w:r w:rsidRPr="00150D17">
              <w:rPr>
                <w:rFonts w:asciiTheme="minorHAnsi" w:hAnsiTheme="minorHAnsi"/>
                <w:sz w:val="20"/>
                <w:szCs w:val="20"/>
              </w:rPr>
              <w:t>2</w:t>
            </w:r>
          </w:p>
        </w:tc>
        <w:tc>
          <w:tcPr>
            <w:tcW w:w="8416" w:type="dxa"/>
            <w:shd w:val="clear" w:color="auto" w:fill="FFFFFF"/>
          </w:tcPr>
          <w:p w:rsidR="003969B7" w:rsidRPr="00150D17" w:rsidP="003969B7" w14:paraId="538089A8" w14:textId="173EBD63">
            <w:pPr>
              <w:pStyle w:val="TableText"/>
              <w:tabs>
                <w:tab w:val="left" w:pos="1925"/>
              </w:tabs>
              <w:rPr>
                <w:rFonts w:asciiTheme="minorHAnsi" w:hAnsiTheme="minorHAnsi"/>
                <w:sz w:val="20"/>
                <w:szCs w:val="20"/>
              </w:rPr>
            </w:pPr>
            <w:r>
              <w:rPr>
                <w:rFonts w:asciiTheme="minorHAnsi" w:hAnsiTheme="minorHAnsi"/>
                <w:sz w:val="20"/>
                <w:szCs w:val="20"/>
              </w:rPr>
              <w:t>CWB</w:t>
            </w:r>
            <w:r>
              <w:rPr>
                <w:rFonts w:asciiTheme="minorHAnsi" w:hAnsiTheme="minorHAnsi"/>
                <w:sz w:val="20"/>
                <w:szCs w:val="20"/>
              </w:rPr>
              <w:t xml:space="preserve"> has identified or will have </w:t>
            </w:r>
            <w:r w:rsidR="0089028B">
              <w:rPr>
                <w:rFonts w:asciiTheme="minorHAnsi" w:hAnsiTheme="minorHAnsi"/>
                <w:sz w:val="20"/>
                <w:szCs w:val="20"/>
              </w:rPr>
              <w:t>identify</w:t>
            </w:r>
            <w:r>
              <w:rPr>
                <w:rFonts w:asciiTheme="minorHAnsi" w:hAnsiTheme="minorHAnsi"/>
                <w:sz w:val="20"/>
                <w:szCs w:val="20"/>
              </w:rPr>
              <w:t xml:space="preserve"> a Bot Manager prior to </w:t>
            </w:r>
            <w:r>
              <w:rPr>
                <w:rFonts w:asciiTheme="minorHAnsi" w:hAnsiTheme="minorHAnsi"/>
                <w:sz w:val="20"/>
                <w:szCs w:val="20"/>
              </w:rPr>
              <w:t>kick off</w:t>
            </w:r>
          </w:p>
        </w:tc>
      </w:tr>
    </w:tbl>
    <w:p w:rsidR="003969B7" w:rsidRPr="004B0E71" w:rsidP="003969B7" w14:paraId="03AB1346" w14:textId="77777777">
      <w:pPr>
        <w:rPr>
          <w:iCs/>
        </w:rPr>
      </w:pPr>
    </w:p>
    <w:p w:rsidR="003969B7" w:rsidRPr="004B0E71" w:rsidP="0089028B" w14:paraId="550F1043" w14:textId="77777777">
      <w:pPr>
        <w:pStyle w:val="HeadingF3"/>
      </w:pPr>
      <w:bookmarkStart w:id="96" w:name="_Toc39572548"/>
      <w:r w:rsidRPr="004B0E71">
        <w:t>Constraints</w:t>
      </w:r>
      <w:bookmarkEnd w:id="96"/>
    </w:p>
    <w:p w:rsidR="003969B7" w:rsidRPr="004B0E71" w:rsidP="003969B7" w14:paraId="3DEFBE25" w14:textId="77777777">
      <w:r w:rsidRPr="004B0E71">
        <w:t>The following table lists the conditional factors within which the project must operate or fit.</w:t>
      </w:r>
    </w:p>
    <w:tbl>
      <w:tblPr>
        <w:tblW w:w="8930" w:type="dxa"/>
        <w:tblInd w:w="1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000"/>
      </w:tblPr>
      <w:tblGrid>
        <w:gridCol w:w="514"/>
        <w:gridCol w:w="1421"/>
        <w:gridCol w:w="6995"/>
      </w:tblGrid>
      <w:tr w14:paraId="00D4CE55" w14:textId="77777777" w:rsidTr="002B389A">
        <w:tblPrEx>
          <w:tblW w:w="8930" w:type="dxa"/>
          <w:tblInd w:w="134"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ook w:val="0000"/>
        </w:tblPrEx>
        <w:trPr>
          <w:trHeight w:val="400"/>
          <w:tblHeader/>
        </w:trPr>
        <w:tc>
          <w:tcPr>
            <w:tcW w:w="514" w:type="dxa"/>
            <w:shd w:val="clear" w:color="auto" w:fill="E6E6E6"/>
            <w:vAlign w:val="center"/>
          </w:tcPr>
          <w:p w:rsidR="003969B7" w:rsidRPr="00155594" w:rsidP="003969B7" w14:paraId="315E692F"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No.</w:t>
            </w:r>
          </w:p>
        </w:tc>
        <w:tc>
          <w:tcPr>
            <w:tcW w:w="1421" w:type="dxa"/>
            <w:tcBorders>
              <w:bottom w:val="single" w:sz="6" w:space="0" w:color="C0C0C0"/>
              <w:right w:val="single" w:sz="6" w:space="0" w:color="C0C0C0"/>
            </w:tcBorders>
            <w:shd w:val="clear" w:color="auto" w:fill="E6E6E6"/>
            <w:vAlign w:val="center"/>
          </w:tcPr>
          <w:p w:rsidR="003969B7" w:rsidRPr="00155594" w:rsidP="003969B7" w14:paraId="0DF5FE74" w14:textId="77777777">
            <w:pPr>
              <w:pStyle w:val="TableHeader"/>
              <w:rPr>
                <w:rFonts w:asciiTheme="minorHAnsi" w:hAnsiTheme="minorHAnsi" w:cs="Arial"/>
                <w:sz w:val="20"/>
                <w:szCs w:val="20"/>
              </w:rPr>
            </w:pPr>
            <w:r w:rsidRPr="00155594">
              <w:rPr>
                <w:rFonts w:asciiTheme="minorHAnsi" w:hAnsiTheme="minorHAnsi" w:cs="Arial"/>
                <w:sz w:val="20"/>
                <w:szCs w:val="20"/>
              </w:rPr>
              <w:t>Category</w:t>
            </w:r>
          </w:p>
        </w:tc>
        <w:tc>
          <w:tcPr>
            <w:tcW w:w="6995" w:type="dxa"/>
            <w:tcBorders>
              <w:left w:val="single" w:sz="6" w:space="0" w:color="C0C0C0"/>
              <w:bottom w:val="single" w:sz="6" w:space="0" w:color="C0C0C0"/>
            </w:tcBorders>
            <w:shd w:val="clear" w:color="auto" w:fill="E6E6E6"/>
            <w:vAlign w:val="center"/>
          </w:tcPr>
          <w:p w:rsidR="003969B7" w:rsidRPr="00155594" w:rsidP="003969B7" w14:paraId="312F5B78" w14:textId="77777777">
            <w:pPr>
              <w:pStyle w:val="TableHeader"/>
              <w:rPr>
                <w:rFonts w:asciiTheme="minorHAnsi" w:hAnsiTheme="minorHAnsi" w:cs="Arial"/>
                <w:sz w:val="20"/>
                <w:szCs w:val="20"/>
              </w:rPr>
            </w:pPr>
            <w:r w:rsidRPr="00155594">
              <w:rPr>
                <w:rFonts w:asciiTheme="minorHAnsi" w:hAnsiTheme="minorHAnsi" w:cs="Arial"/>
                <w:sz w:val="20"/>
                <w:szCs w:val="20"/>
              </w:rPr>
              <w:t>Constraints</w:t>
            </w:r>
          </w:p>
        </w:tc>
      </w:tr>
      <w:tr w14:paraId="01CDF48E" w14:textId="77777777" w:rsidTr="002B389A">
        <w:tblPrEx>
          <w:tblW w:w="8930" w:type="dxa"/>
          <w:tblInd w:w="134" w:type="dxa"/>
          <w:tblLook w:val="0000"/>
        </w:tblPrEx>
        <w:tc>
          <w:tcPr>
            <w:tcW w:w="514" w:type="dxa"/>
            <w:shd w:val="clear" w:color="auto" w:fill="F3F3F3"/>
          </w:tcPr>
          <w:p w:rsidR="003969B7" w:rsidRPr="00150D17" w:rsidP="003969B7" w14:paraId="7EFC4E25" w14:textId="77777777">
            <w:pPr>
              <w:pStyle w:val="TableText"/>
              <w:jc w:val="center"/>
              <w:rPr>
                <w:rFonts w:asciiTheme="minorHAnsi" w:hAnsiTheme="minorHAnsi"/>
                <w:sz w:val="20"/>
                <w:szCs w:val="20"/>
              </w:rPr>
            </w:pPr>
            <w:r w:rsidRPr="00150D17">
              <w:rPr>
                <w:rFonts w:asciiTheme="minorHAnsi" w:hAnsiTheme="minorHAnsi"/>
                <w:sz w:val="20"/>
                <w:szCs w:val="20"/>
              </w:rPr>
              <w:t>1</w:t>
            </w:r>
          </w:p>
        </w:tc>
        <w:tc>
          <w:tcPr>
            <w:tcW w:w="1421" w:type="dxa"/>
            <w:tcBorders>
              <w:right w:val="single" w:sz="6" w:space="0" w:color="C0C0C0"/>
            </w:tcBorders>
            <w:shd w:val="clear" w:color="auto" w:fill="FFFFFF"/>
          </w:tcPr>
          <w:p w:rsidR="003969B7" w:rsidRPr="00150D17" w:rsidP="003969B7" w14:paraId="304ED548" w14:textId="07DD6EFB">
            <w:pPr>
              <w:pStyle w:val="TableText"/>
              <w:rPr>
                <w:rFonts w:asciiTheme="minorHAnsi" w:hAnsiTheme="minorHAnsi"/>
                <w:sz w:val="20"/>
                <w:szCs w:val="20"/>
              </w:rPr>
            </w:pPr>
            <w:r>
              <w:rPr>
                <w:rFonts w:asciiTheme="minorHAnsi" w:hAnsiTheme="minorHAnsi"/>
                <w:sz w:val="20"/>
                <w:szCs w:val="20"/>
              </w:rPr>
              <w:t>Schedule</w:t>
            </w:r>
          </w:p>
        </w:tc>
        <w:tc>
          <w:tcPr>
            <w:tcW w:w="6995" w:type="dxa"/>
            <w:tcBorders>
              <w:left w:val="single" w:sz="6" w:space="0" w:color="C0C0C0"/>
            </w:tcBorders>
            <w:shd w:val="clear" w:color="auto" w:fill="FFFFFF"/>
          </w:tcPr>
          <w:p w:rsidR="003969B7" w:rsidRPr="00150D17" w:rsidP="003969B7" w14:paraId="5B59097D" w14:textId="03C08FFC">
            <w:pPr>
              <w:pStyle w:val="TableText"/>
              <w:rPr>
                <w:rFonts w:asciiTheme="minorHAnsi" w:hAnsiTheme="minorHAnsi"/>
                <w:sz w:val="20"/>
                <w:szCs w:val="20"/>
              </w:rPr>
            </w:pPr>
            <w:r>
              <w:rPr>
                <w:rFonts w:asciiTheme="minorHAnsi" w:hAnsiTheme="minorHAnsi"/>
                <w:sz w:val="20"/>
                <w:szCs w:val="20"/>
              </w:rPr>
              <w:t>CWB resources are currently allocated to other projects, kick off cannot take place until resources have become available</w:t>
            </w:r>
          </w:p>
        </w:tc>
      </w:tr>
      <w:tr w14:paraId="6E2CFFC3" w14:textId="77777777" w:rsidTr="002B389A">
        <w:tblPrEx>
          <w:tblW w:w="8930" w:type="dxa"/>
          <w:tblInd w:w="134" w:type="dxa"/>
          <w:tblLook w:val="0000"/>
        </w:tblPrEx>
        <w:tc>
          <w:tcPr>
            <w:tcW w:w="514" w:type="dxa"/>
            <w:shd w:val="clear" w:color="auto" w:fill="F3F3F3"/>
          </w:tcPr>
          <w:p w:rsidR="003969B7" w:rsidRPr="00150D17" w:rsidP="003969B7" w14:paraId="552B8D87" w14:textId="77777777">
            <w:pPr>
              <w:pStyle w:val="TableText"/>
              <w:jc w:val="center"/>
              <w:rPr>
                <w:rFonts w:asciiTheme="minorHAnsi" w:hAnsiTheme="minorHAnsi"/>
                <w:sz w:val="20"/>
                <w:szCs w:val="20"/>
              </w:rPr>
            </w:pPr>
            <w:r w:rsidRPr="00150D17">
              <w:rPr>
                <w:rFonts w:asciiTheme="minorHAnsi" w:hAnsiTheme="minorHAnsi"/>
                <w:sz w:val="20"/>
                <w:szCs w:val="20"/>
              </w:rPr>
              <w:t>2</w:t>
            </w:r>
          </w:p>
        </w:tc>
        <w:tc>
          <w:tcPr>
            <w:tcW w:w="1421" w:type="dxa"/>
            <w:tcBorders>
              <w:right w:val="single" w:sz="6" w:space="0" w:color="C0C0C0"/>
            </w:tcBorders>
            <w:shd w:val="clear" w:color="auto" w:fill="FFFFFF"/>
          </w:tcPr>
          <w:p w:rsidR="003969B7" w:rsidRPr="00150D17" w:rsidP="003969B7" w14:paraId="02E158C1" w14:textId="77777777">
            <w:pPr>
              <w:pStyle w:val="TableText"/>
              <w:rPr>
                <w:rFonts w:asciiTheme="minorHAnsi" w:hAnsiTheme="minorHAnsi"/>
                <w:sz w:val="20"/>
                <w:szCs w:val="20"/>
              </w:rPr>
            </w:pPr>
          </w:p>
        </w:tc>
        <w:tc>
          <w:tcPr>
            <w:tcW w:w="6995" w:type="dxa"/>
            <w:tcBorders>
              <w:left w:val="single" w:sz="6" w:space="0" w:color="C0C0C0"/>
            </w:tcBorders>
            <w:shd w:val="clear" w:color="auto" w:fill="FFFFFF"/>
          </w:tcPr>
          <w:p w:rsidR="003969B7" w:rsidRPr="00150D17" w:rsidP="003969B7" w14:paraId="1A168D07" w14:textId="77777777">
            <w:pPr>
              <w:pStyle w:val="TableText"/>
              <w:rPr>
                <w:rFonts w:asciiTheme="minorHAnsi" w:hAnsiTheme="minorHAnsi"/>
                <w:sz w:val="20"/>
                <w:szCs w:val="20"/>
              </w:rPr>
            </w:pPr>
          </w:p>
        </w:tc>
      </w:tr>
      <w:tr w14:paraId="7DB2EE20" w14:textId="77777777" w:rsidTr="002B389A">
        <w:tblPrEx>
          <w:tblW w:w="8930" w:type="dxa"/>
          <w:tblInd w:w="134" w:type="dxa"/>
          <w:tblLook w:val="0000"/>
        </w:tblPrEx>
        <w:tc>
          <w:tcPr>
            <w:tcW w:w="514" w:type="dxa"/>
            <w:shd w:val="clear" w:color="auto" w:fill="F3F3F3"/>
          </w:tcPr>
          <w:p w:rsidR="003969B7" w:rsidRPr="00150D17" w:rsidP="003969B7" w14:paraId="4F5CD1DA" w14:textId="77777777">
            <w:pPr>
              <w:pStyle w:val="TableText"/>
              <w:jc w:val="center"/>
              <w:rPr>
                <w:rFonts w:asciiTheme="minorHAnsi" w:hAnsiTheme="minorHAnsi"/>
                <w:sz w:val="20"/>
                <w:szCs w:val="20"/>
              </w:rPr>
            </w:pPr>
            <w:r w:rsidRPr="00150D17">
              <w:rPr>
                <w:rFonts w:asciiTheme="minorHAnsi" w:hAnsiTheme="minorHAnsi"/>
                <w:sz w:val="20"/>
                <w:szCs w:val="20"/>
              </w:rPr>
              <w:t>3</w:t>
            </w:r>
          </w:p>
        </w:tc>
        <w:tc>
          <w:tcPr>
            <w:tcW w:w="1421" w:type="dxa"/>
            <w:tcBorders>
              <w:right w:val="single" w:sz="6" w:space="0" w:color="C0C0C0"/>
            </w:tcBorders>
            <w:shd w:val="clear" w:color="auto" w:fill="FFFFFF"/>
          </w:tcPr>
          <w:p w:rsidR="003969B7" w:rsidRPr="00150D17" w:rsidP="003969B7" w14:paraId="36EB7555" w14:textId="77777777">
            <w:pPr>
              <w:pStyle w:val="TableText"/>
              <w:rPr>
                <w:rFonts w:asciiTheme="minorHAnsi" w:hAnsiTheme="minorHAnsi"/>
                <w:sz w:val="20"/>
                <w:szCs w:val="20"/>
              </w:rPr>
            </w:pPr>
          </w:p>
        </w:tc>
        <w:tc>
          <w:tcPr>
            <w:tcW w:w="6995" w:type="dxa"/>
            <w:tcBorders>
              <w:left w:val="single" w:sz="6" w:space="0" w:color="C0C0C0"/>
            </w:tcBorders>
            <w:shd w:val="clear" w:color="auto" w:fill="FFFFFF"/>
          </w:tcPr>
          <w:p w:rsidR="003969B7" w:rsidRPr="00150D17" w:rsidP="003969B7" w14:paraId="02010F41" w14:textId="77777777">
            <w:pPr>
              <w:pStyle w:val="TableText"/>
              <w:rPr>
                <w:rFonts w:asciiTheme="minorHAnsi" w:hAnsiTheme="minorHAnsi"/>
                <w:sz w:val="20"/>
                <w:szCs w:val="20"/>
              </w:rPr>
            </w:pPr>
          </w:p>
        </w:tc>
      </w:tr>
    </w:tbl>
    <w:p w:rsidR="003969B7" w:rsidP="003969B7" w14:paraId="546646B3" w14:textId="77777777">
      <w:pPr>
        <w:jc w:val="center"/>
        <w:rPr>
          <w:iCs/>
          <w:sz w:val="20"/>
          <w:szCs w:val="20"/>
        </w:rPr>
      </w:pPr>
    </w:p>
    <w:p w:rsidR="003969B7" w:rsidRPr="003D15DC" w:rsidP="003969B7" w14:paraId="72B3225B" w14:textId="77777777">
      <w:pPr>
        <w:rPr>
          <w:iCs/>
          <w:sz w:val="20"/>
          <w:szCs w:val="20"/>
        </w:rPr>
      </w:pPr>
      <w:r w:rsidRPr="003D15DC">
        <w:rPr>
          <w:iCs/>
          <w:sz w:val="20"/>
          <w:szCs w:val="20"/>
        </w:rPr>
        <w:t xml:space="preserve">Note: Other </w:t>
      </w:r>
      <w:r>
        <w:rPr>
          <w:iCs/>
          <w:sz w:val="20"/>
          <w:szCs w:val="20"/>
        </w:rPr>
        <w:t>Risks, Assumptions, Constraints not captured here</w:t>
      </w:r>
      <w:r w:rsidRPr="003D15DC">
        <w:rPr>
          <w:iCs/>
          <w:sz w:val="20"/>
          <w:szCs w:val="20"/>
        </w:rPr>
        <w:t xml:space="preserve"> may be realized once planning starts or the project activities begin. These will be added to any RAID logs for change acceptance, mitigation or action</w:t>
      </w:r>
      <w:r>
        <w:rPr>
          <w:iCs/>
          <w:sz w:val="20"/>
          <w:szCs w:val="20"/>
        </w:rPr>
        <w:t xml:space="preserve"> required</w:t>
      </w:r>
      <w:r w:rsidRPr="003D15DC">
        <w:rPr>
          <w:iCs/>
          <w:sz w:val="20"/>
          <w:szCs w:val="20"/>
        </w:rPr>
        <w:t>.</w:t>
      </w:r>
    </w:p>
    <w:p w:rsidR="003969B7" w:rsidRPr="00155594" w:rsidP="003969B7" w14:paraId="5D39FB63" w14:textId="77777777">
      <w:pPr>
        <w:rPr>
          <w:iCs/>
          <w:sz w:val="20"/>
          <w:szCs w:val="20"/>
        </w:rPr>
      </w:pPr>
    </w:p>
    <w:p w:rsidR="003969B7" w:rsidRPr="004B0E71" w:rsidP="00F96E7E" w14:paraId="146DE866" w14:textId="77777777">
      <w:pPr>
        <w:pStyle w:val="HeadingF1"/>
      </w:pPr>
      <w:bookmarkStart w:id="97" w:name="_Toc39572549"/>
      <w:r w:rsidRPr="004B0E71">
        <w:t>Project Organization</w:t>
      </w:r>
      <w:bookmarkEnd w:id="97"/>
    </w:p>
    <w:p w:rsidR="003969B7" w:rsidRPr="00F96E7E" w:rsidP="003969B7" w14:paraId="627D849E" w14:textId="2D57CBD5">
      <w:pPr>
        <w:pStyle w:val="HeadingF2"/>
      </w:pPr>
      <w:bookmarkStart w:id="98" w:name="_Toc39572550"/>
      <w:r w:rsidRPr="004B0E71">
        <w:t>Project Governance</w:t>
      </w:r>
      <w:bookmarkEnd w:id="98"/>
    </w:p>
    <w:p w:rsidR="003969B7" w:rsidRPr="004B0E71" w:rsidP="003969B7" w14:paraId="04559F95" w14:textId="67ADDBFE">
      <w:pPr>
        <w:rPr>
          <w:iCs/>
        </w:rPr>
      </w:pPr>
      <w:r w:rsidRPr="004B0E71">
        <w:rPr>
          <w:iCs/>
        </w:rPr>
        <w:t xml:space="preserve">Decisions affecting change in baselined scope, schedule, budget, or those where mutual agreement cannot be found must be forwarded to </w:t>
      </w:r>
      <w:r>
        <w:rPr>
          <w:iCs/>
        </w:rPr>
        <w:t xml:space="preserve">both </w:t>
      </w:r>
      <w:r w:rsidRPr="004B0E71">
        <w:rPr>
          <w:iCs/>
        </w:rPr>
        <w:t xml:space="preserve">the </w:t>
      </w:r>
      <w:r>
        <w:rPr>
          <w:iCs/>
        </w:rPr>
        <w:t xml:space="preserve">FICANEX and </w:t>
      </w:r>
      <w:r w:rsidR="00F96E7E">
        <w:rPr>
          <w:iCs/>
        </w:rPr>
        <w:t>CWB</w:t>
      </w:r>
      <w:r>
        <w:rPr>
          <w:iCs/>
        </w:rPr>
        <w:t xml:space="preserve"> </w:t>
      </w:r>
      <w:r w:rsidRPr="004B0E71">
        <w:rPr>
          <w:iCs/>
        </w:rPr>
        <w:t>Project Manager</w:t>
      </w:r>
      <w:r>
        <w:rPr>
          <w:iCs/>
        </w:rPr>
        <w:t>s</w:t>
      </w:r>
      <w:r w:rsidRPr="004B0E71">
        <w:rPr>
          <w:iCs/>
        </w:rPr>
        <w:t xml:space="preserve"> for review. The </w:t>
      </w:r>
      <w:r w:rsidRPr="004B0E71">
        <w:rPr>
          <w:iCs/>
        </w:rPr>
        <w:t>Project Manager</w:t>
      </w:r>
      <w:r>
        <w:rPr>
          <w:iCs/>
        </w:rPr>
        <w:t>s</w:t>
      </w:r>
      <w:r w:rsidRPr="004B0E71">
        <w:rPr>
          <w:iCs/>
        </w:rPr>
        <w:t xml:space="preserve"> will work with all parties in the resolution of disputes and/or changes that are in the best interest of the Project. </w:t>
      </w:r>
    </w:p>
    <w:p w:rsidR="003969B7" w:rsidRPr="004B0E71" w:rsidP="003969B7" w14:paraId="63D7C61B" w14:textId="77777777">
      <w:pPr>
        <w:rPr>
          <w:iCs/>
        </w:rPr>
      </w:pPr>
      <w:r w:rsidRPr="004B0E71">
        <w:rPr>
          <w:iCs/>
        </w:rPr>
        <w:t xml:space="preserve">Decisions impacting Project goals and/or objectives must be </w:t>
      </w:r>
      <w:r>
        <w:rPr>
          <w:iCs/>
        </w:rPr>
        <w:t>forwarded to the Executive P</w:t>
      </w:r>
      <w:r w:rsidRPr="004B0E71">
        <w:rPr>
          <w:iCs/>
        </w:rPr>
        <w:t>roject Sponsor</w:t>
      </w:r>
      <w:r>
        <w:rPr>
          <w:iCs/>
        </w:rPr>
        <w:t xml:space="preserve"> directly, or via the Business Owner</w:t>
      </w:r>
      <w:r w:rsidRPr="004B0E71">
        <w:rPr>
          <w:iCs/>
        </w:rPr>
        <w:t xml:space="preserve">. Sponsors may in turn ask for further information, but it will be their responsibility to evaluate the details provided and give guidance and approval. </w:t>
      </w:r>
    </w:p>
    <w:p w:rsidR="003969B7" w:rsidP="003969B7" w14:paraId="67D7F5BD" w14:textId="77777777">
      <w:pPr>
        <w:rPr>
          <w:iCs/>
        </w:rPr>
      </w:pPr>
      <w:r w:rsidRPr="004B0E71">
        <w:rPr>
          <w:iCs/>
        </w:rPr>
        <w:t xml:space="preserve">The </w:t>
      </w:r>
      <w:r>
        <w:rPr>
          <w:iCs/>
        </w:rPr>
        <w:t xml:space="preserve">Executive Steering Committee will serve as final escalation and </w:t>
      </w:r>
      <w:r w:rsidRPr="004B0E71">
        <w:rPr>
          <w:iCs/>
        </w:rPr>
        <w:t>decision-making</w:t>
      </w:r>
      <w:r>
        <w:rPr>
          <w:iCs/>
        </w:rPr>
        <w:t>.</w:t>
      </w:r>
      <w:r w:rsidRPr="004B0E71">
        <w:rPr>
          <w:iCs/>
        </w:rPr>
        <w:t xml:space="preserve"> Decisions commonly reaching this level pertain to Project purpose that could potentially put the Project in jeopardy. </w:t>
      </w:r>
    </w:p>
    <w:p w:rsidR="003969B7" w:rsidRPr="004B0E71" w:rsidP="003969B7" w14:paraId="62FB3E22" w14:textId="77777777">
      <w:pPr>
        <w:rPr>
          <w:iCs/>
        </w:rPr>
      </w:pPr>
    </w:p>
    <w:tbl>
      <w:tblPr>
        <w:tblStyle w:val="TableGrid"/>
        <w:tblW w:w="6040" w:type="dxa"/>
        <w:tblLook w:val="0420"/>
      </w:tblPr>
      <w:tblGrid>
        <w:gridCol w:w="2480"/>
        <w:gridCol w:w="3560"/>
      </w:tblGrid>
      <w:tr w14:paraId="11329A1B" w14:textId="77777777" w:rsidTr="00F96E7E">
        <w:tblPrEx>
          <w:tblW w:w="6040" w:type="dxa"/>
          <w:tblLook w:val="0420"/>
        </w:tblPrEx>
        <w:trPr>
          <w:trHeight w:val="406"/>
        </w:trPr>
        <w:tc>
          <w:tcPr>
            <w:tcW w:w="6040" w:type="dxa"/>
            <w:gridSpan w:val="2"/>
            <w:hideMark/>
          </w:tcPr>
          <w:p w:rsidR="003969B7" w:rsidRPr="00F96E7E" w:rsidP="003969B7" w14:paraId="5B8B7C76" w14:textId="77777777">
            <w:pPr>
              <w:rPr>
                <w:rFonts w:ascii="Arial" w:eastAsia="Times New Roman" w:hAnsi="Arial" w:cs="Arial"/>
                <w:b/>
                <w:bCs/>
                <w:color w:val="000000" w:themeColor="text1"/>
                <w:lang w:val="en-US"/>
              </w:rPr>
            </w:pPr>
            <w:r w:rsidRPr="00F96E7E">
              <w:rPr>
                <w:rFonts w:ascii="Calibri" w:eastAsia="Times New Roman" w:hAnsi="Calibri" w:cs="Calibri"/>
                <w:b/>
                <w:bCs/>
                <w:color w:val="000000" w:themeColor="text1"/>
                <w:kern w:val="24"/>
                <w:lang w:val="en-US"/>
              </w:rPr>
              <w:t>Executive Steering Committee</w:t>
            </w:r>
          </w:p>
        </w:tc>
      </w:tr>
      <w:tr w14:paraId="2AFD19BC" w14:textId="17A6487C" w:rsidTr="00F96E7E">
        <w:tblPrEx>
          <w:tblW w:w="6040" w:type="dxa"/>
          <w:tblLook w:val="0420"/>
        </w:tblPrEx>
        <w:trPr>
          <w:trHeight w:val="406"/>
        </w:trPr>
        <w:tc>
          <w:tcPr>
            <w:tcW w:w="2480" w:type="dxa"/>
            <w:hideMark/>
          </w:tcPr>
          <w:p w:rsidR="00F96E7E" w:rsidRPr="00F96E7E" w:rsidP="00F96E7E" w14:paraId="5D4EAC1D" w14:textId="0F529151">
            <w:pPr>
              <w:rPr>
                <w:rFonts w:ascii="Arial" w:eastAsia="Times New Roman" w:hAnsi="Arial" w:cs="Arial"/>
                <w:color w:val="000000" w:themeColor="text1"/>
                <w:lang w:val="en-US"/>
              </w:rPr>
            </w:pPr>
            <w:r>
              <w:rPr>
                <w:rFonts w:ascii="Calibri" w:eastAsia="Times New Roman" w:hAnsi="Calibri" w:cs="Calibri"/>
                <w:color w:val="000000" w:themeColor="text1"/>
                <w:kern w:val="24"/>
                <w:lang w:val="en-US"/>
              </w:rPr>
              <w:t>Christina Mullin</w:t>
            </w:r>
          </w:p>
        </w:tc>
        <w:tc>
          <w:tcPr>
            <w:tcW w:w="3560" w:type="dxa"/>
            <w:hideMark/>
          </w:tcPr>
          <w:p w:rsidR="00F96E7E" w:rsidRPr="00F96E7E" w:rsidP="00F96E7E" w14:paraId="2E2DB81E" w14:textId="100B8329">
            <w:pPr>
              <w:rPr>
                <w:rFonts w:ascii="Arial" w:eastAsia="Times New Roman" w:hAnsi="Arial" w:cs="Arial"/>
                <w:color w:val="000000" w:themeColor="text1"/>
                <w:lang w:val="en-US"/>
              </w:rPr>
            </w:pPr>
            <w:r>
              <w:rPr>
                <w:rFonts w:cstheme="minorHAnsi"/>
              </w:rPr>
              <w:t>Vice President, Digital &amp; Alternative Channels</w:t>
            </w:r>
          </w:p>
        </w:tc>
      </w:tr>
      <w:tr w14:paraId="0E75A90C" w14:textId="134D45B1" w:rsidTr="00F96E7E">
        <w:tblPrEx>
          <w:tblW w:w="6040" w:type="dxa"/>
          <w:tblLook w:val="0420"/>
        </w:tblPrEx>
        <w:trPr>
          <w:trHeight w:val="406"/>
        </w:trPr>
        <w:tc>
          <w:tcPr>
            <w:tcW w:w="2480" w:type="dxa"/>
            <w:hideMark/>
          </w:tcPr>
          <w:p w:rsidR="00F96E7E" w:rsidRPr="00F96E7E" w:rsidP="00F96E7E" w14:paraId="4AD11C09" w14:textId="3162DB9C">
            <w:pPr>
              <w:rPr>
                <w:rFonts w:ascii="Arial" w:eastAsia="Times New Roman" w:hAnsi="Arial" w:cs="Arial"/>
                <w:color w:val="000000" w:themeColor="text1"/>
                <w:lang w:val="en-US"/>
              </w:rPr>
            </w:pPr>
            <w:r>
              <w:rPr>
                <w:rFonts w:cstheme="minorHAnsi"/>
              </w:rPr>
              <w:t>Stacy Schmidt</w:t>
            </w:r>
          </w:p>
        </w:tc>
        <w:tc>
          <w:tcPr>
            <w:tcW w:w="3560" w:type="dxa"/>
            <w:hideMark/>
          </w:tcPr>
          <w:p w:rsidR="00F96E7E" w:rsidRPr="00F96E7E" w:rsidP="00F96E7E" w14:paraId="532D5DD5" w14:textId="42E4C7F8">
            <w:pPr>
              <w:rPr>
                <w:rFonts w:ascii="Arial" w:eastAsia="Times New Roman" w:hAnsi="Arial" w:cs="Arial"/>
                <w:color w:val="000000" w:themeColor="text1"/>
                <w:lang w:val="en-US"/>
              </w:rPr>
            </w:pPr>
            <w:r>
              <w:rPr>
                <w:rFonts w:cstheme="minorHAnsi"/>
              </w:rPr>
              <w:t>Head of Digital Delivery and Management</w:t>
            </w:r>
          </w:p>
        </w:tc>
      </w:tr>
      <w:tr w14:paraId="6A74EB48" w14:textId="77777777" w:rsidTr="00F96E7E">
        <w:tblPrEx>
          <w:tblW w:w="6040" w:type="dxa"/>
          <w:tblLook w:val="0420"/>
        </w:tblPrEx>
        <w:trPr>
          <w:trHeight w:val="406"/>
        </w:trPr>
        <w:tc>
          <w:tcPr>
            <w:tcW w:w="2480" w:type="dxa"/>
            <w:hideMark/>
          </w:tcPr>
          <w:p w:rsidR="00F96E7E" w:rsidRPr="00386984" w:rsidP="00F96E7E" w14:paraId="52E2DDB7" w14:textId="7AEB4260">
            <w:pPr>
              <w:rPr>
                <w:rFonts w:eastAsia="Times New Roman" w:cstheme="minorHAnsi"/>
                <w:color w:val="000000" w:themeColor="text1"/>
                <w:lang w:val="en-US"/>
              </w:rPr>
            </w:pPr>
            <w:r w:rsidRPr="00386984">
              <w:rPr>
                <w:rFonts w:eastAsia="Times New Roman" w:cstheme="minorHAnsi"/>
                <w:color w:val="000000" w:themeColor="text1"/>
                <w:lang w:val="en-US"/>
              </w:rPr>
              <w:t>Dino Noce</w:t>
            </w:r>
          </w:p>
        </w:tc>
        <w:tc>
          <w:tcPr>
            <w:tcW w:w="3560" w:type="dxa"/>
            <w:hideMark/>
          </w:tcPr>
          <w:p w:rsidR="00F96E7E" w:rsidRPr="00386984" w:rsidP="00F96E7E" w14:paraId="6460A3B3" w14:textId="1375385A">
            <w:pPr>
              <w:rPr>
                <w:rFonts w:eastAsia="Times New Roman" w:cstheme="minorHAnsi"/>
                <w:color w:val="000000" w:themeColor="text1"/>
                <w:lang w:val="en-US"/>
              </w:rPr>
            </w:pPr>
            <w:r w:rsidRPr="00386984">
              <w:rPr>
                <w:rFonts w:eastAsia="Times New Roman" w:cstheme="minorHAnsi"/>
                <w:color w:val="000000" w:themeColor="text1"/>
                <w:lang w:val="en-US"/>
              </w:rPr>
              <w:t>Sr. Project Manager</w:t>
            </w:r>
          </w:p>
        </w:tc>
      </w:tr>
      <w:tr w14:paraId="3AF82303" w14:textId="77777777" w:rsidTr="00F96E7E">
        <w:tblPrEx>
          <w:tblW w:w="6040" w:type="dxa"/>
          <w:tblLook w:val="0420"/>
        </w:tblPrEx>
        <w:trPr>
          <w:trHeight w:val="406"/>
        </w:trPr>
        <w:tc>
          <w:tcPr>
            <w:tcW w:w="2480" w:type="dxa"/>
            <w:hideMark/>
          </w:tcPr>
          <w:p w:rsidR="00F96E7E" w:rsidRPr="00F96E7E" w:rsidP="00F96E7E" w14:paraId="22732085" w14:textId="665E7393">
            <w:pPr>
              <w:rPr>
                <w:rFonts w:ascii="Arial" w:eastAsia="Times New Roman" w:hAnsi="Arial" w:cs="Arial"/>
                <w:color w:val="000000" w:themeColor="text1"/>
                <w:lang w:val="en-US"/>
              </w:rPr>
            </w:pPr>
          </w:p>
        </w:tc>
        <w:tc>
          <w:tcPr>
            <w:tcW w:w="3560" w:type="dxa"/>
            <w:hideMark/>
          </w:tcPr>
          <w:p w:rsidR="00F96E7E" w:rsidRPr="00F96E7E" w:rsidP="00F96E7E" w14:paraId="35B34F5B" w14:textId="38F33C56">
            <w:pPr>
              <w:rPr>
                <w:rFonts w:ascii="Arial" w:eastAsia="Times New Roman" w:hAnsi="Arial" w:cs="Arial"/>
                <w:color w:val="000000" w:themeColor="text1"/>
                <w:lang w:val="en-US"/>
              </w:rPr>
            </w:pPr>
          </w:p>
        </w:tc>
      </w:tr>
      <w:tr w14:paraId="375E8562" w14:textId="77777777" w:rsidTr="00F96E7E">
        <w:tblPrEx>
          <w:tblW w:w="6040" w:type="dxa"/>
          <w:tblLook w:val="0420"/>
        </w:tblPrEx>
        <w:trPr>
          <w:trHeight w:val="409"/>
        </w:trPr>
        <w:tc>
          <w:tcPr>
            <w:tcW w:w="6040" w:type="dxa"/>
            <w:gridSpan w:val="2"/>
          </w:tcPr>
          <w:p w:rsidR="00F96E7E" w:rsidRPr="00F96E7E" w:rsidP="00F96E7E" w14:paraId="1F9BCEF0" w14:textId="77777777">
            <w:pPr>
              <w:rPr>
                <w:rFonts w:ascii="Calibri" w:eastAsia="Times New Roman" w:hAnsi="Calibri" w:cs="Calibri"/>
                <w:b/>
                <w:bCs/>
                <w:color w:val="000000" w:themeColor="text1"/>
                <w:kern w:val="24"/>
                <w:lang w:val="en-US"/>
              </w:rPr>
            </w:pPr>
            <w:r w:rsidRPr="00F96E7E">
              <w:rPr>
                <w:rFonts w:ascii="Calibri" w:eastAsia="Times New Roman" w:hAnsi="Calibri" w:cs="Calibri"/>
                <w:b/>
                <w:bCs/>
                <w:color w:val="000000" w:themeColor="text1"/>
                <w:kern w:val="24"/>
                <w:lang w:val="en-US"/>
              </w:rPr>
              <w:t>FICANEX Representatives</w:t>
            </w:r>
          </w:p>
        </w:tc>
      </w:tr>
      <w:tr w14:paraId="13704BB3" w14:textId="77777777" w:rsidTr="00F96E7E">
        <w:tblPrEx>
          <w:tblW w:w="6040" w:type="dxa"/>
          <w:tblLook w:val="0420"/>
        </w:tblPrEx>
        <w:trPr>
          <w:trHeight w:val="409"/>
        </w:trPr>
        <w:tc>
          <w:tcPr>
            <w:tcW w:w="2480" w:type="dxa"/>
          </w:tcPr>
          <w:p w:rsidR="00F96E7E" w:rsidRPr="00F96E7E" w:rsidP="00F96E7E" w14:paraId="402FE348" w14:textId="77777777">
            <w:pPr>
              <w:rPr>
                <w:rFonts w:ascii="Calibri" w:eastAsia="Times New Roman" w:hAnsi="Calibri" w:cs="Calibri"/>
                <w:color w:val="000000" w:themeColor="text1"/>
                <w:kern w:val="24"/>
                <w:lang w:val="en-US"/>
              </w:rPr>
            </w:pPr>
            <w:r w:rsidRPr="00F96E7E">
              <w:rPr>
                <w:rFonts w:ascii="Calibri" w:eastAsia="Times New Roman" w:hAnsi="Calibri" w:cs="Calibri"/>
                <w:color w:val="000000" w:themeColor="text1"/>
                <w:kern w:val="24"/>
                <w:lang w:val="en-US"/>
              </w:rPr>
              <w:t>Tarak Saha</w:t>
            </w:r>
          </w:p>
        </w:tc>
        <w:tc>
          <w:tcPr>
            <w:tcW w:w="3560" w:type="dxa"/>
          </w:tcPr>
          <w:p w:rsidR="00F96E7E" w:rsidRPr="00F96E7E" w:rsidP="00F96E7E" w14:paraId="082F2377" w14:textId="77777777">
            <w:pPr>
              <w:rPr>
                <w:rFonts w:ascii="Calibri" w:eastAsia="Times New Roman" w:hAnsi="Calibri" w:cs="Calibri"/>
                <w:color w:val="000000" w:themeColor="text1"/>
                <w:kern w:val="24"/>
                <w:lang w:val="en-US"/>
              </w:rPr>
            </w:pPr>
            <w:r w:rsidRPr="00F96E7E">
              <w:rPr>
                <w:rFonts w:ascii="Calibri" w:eastAsia="Times New Roman" w:hAnsi="Calibri" w:cs="Calibri"/>
                <w:color w:val="000000" w:themeColor="text1"/>
                <w:kern w:val="24"/>
                <w:lang w:val="en-US"/>
              </w:rPr>
              <w:t>Chief Operating Officer</w:t>
            </w:r>
          </w:p>
        </w:tc>
      </w:tr>
      <w:tr w14:paraId="26B2A2F7" w14:textId="77777777" w:rsidTr="00887EDE">
        <w:tblPrEx>
          <w:tblW w:w="6040" w:type="dxa"/>
          <w:tblLook w:val="0420"/>
        </w:tblPrEx>
        <w:trPr>
          <w:trHeight w:val="409"/>
        </w:trPr>
        <w:tc>
          <w:tcPr>
            <w:tcW w:w="2480" w:type="dxa"/>
          </w:tcPr>
          <w:p w:rsidR="003471C2" w:rsidRPr="00F96E7E" w:rsidP="00887EDE" w14:paraId="5B81D778" w14:textId="77777777">
            <w:pPr>
              <w:rPr>
                <w:rFonts w:ascii="Calibri" w:eastAsia="Times New Roman" w:hAnsi="Calibri" w:cs="Calibri"/>
                <w:color w:val="000000" w:themeColor="text1"/>
                <w:kern w:val="24"/>
                <w:lang w:val="en-US"/>
              </w:rPr>
            </w:pPr>
            <w:r>
              <w:rPr>
                <w:rFonts w:ascii="Calibri" w:eastAsia="Times New Roman" w:hAnsi="Calibri" w:cs="Calibri"/>
                <w:color w:val="000000" w:themeColor="text1"/>
                <w:kern w:val="24"/>
                <w:lang w:val="en-US"/>
              </w:rPr>
              <w:t>Michael Barr</w:t>
            </w:r>
          </w:p>
        </w:tc>
        <w:tc>
          <w:tcPr>
            <w:tcW w:w="3560" w:type="dxa"/>
          </w:tcPr>
          <w:p w:rsidR="003471C2" w:rsidRPr="00F96E7E" w:rsidP="00887EDE" w14:paraId="1F33F109" w14:textId="77777777">
            <w:pPr>
              <w:rPr>
                <w:rFonts w:ascii="Calibri" w:eastAsia="Times New Roman" w:hAnsi="Calibri" w:cs="Calibri"/>
                <w:color w:val="000000" w:themeColor="text1"/>
                <w:kern w:val="24"/>
                <w:lang w:val="en-US"/>
              </w:rPr>
            </w:pPr>
            <w:r>
              <w:rPr>
                <w:rFonts w:ascii="Calibri" w:eastAsia="Times New Roman" w:hAnsi="Calibri" w:cs="Calibri"/>
                <w:color w:val="000000" w:themeColor="text1"/>
                <w:kern w:val="24"/>
                <w:lang w:val="en-US"/>
              </w:rPr>
              <w:t>Chief Customer Officer</w:t>
            </w:r>
          </w:p>
        </w:tc>
      </w:tr>
      <w:tr w14:paraId="77050293" w14:textId="77777777" w:rsidTr="00F96E7E">
        <w:tblPrEx>
          <w:tblW w:w="6040" w:type="dxa"/>
          <w:tblLook w:val="0420"/>
        </w:tblPrEx>
        <w:trPr>
          <w:trHeight w:val="409"/>
        </w:trPr>
        <w:tc>
          <w:tcPr>
            <w:tcW w:w="2480" w:type="dxa"/>
          </w:tcPr>
          <w:p w:rsidR="00F96E7E" w:rsidRPr="00F96E7E" w:rsidP="00F96E7E" w14:paraId="5614BFBC" w14:textId="77777777">
            <w:pPr>
              <w:rPr>
                <w:rFonts w:ascii="Calibri" w:eastAsia="Times New Roman" w:hAnsi="Calibri" w:cs="Calibri"/>
                <w:color w:val="000000" w:themeColor="text1"/>
                <w:kern w:val="24"/>
                <w:lang w:val="en-US"/>
              </w:rPr>
            </w:pPr>
            <w:r w:rsidRPr="00F96E7E">
              <w:rPr>
                <w:rFonts w:ascii="Calibri" w:eastAsia="Times New Roman" w:hAnsi="Calibri" w:cs="Calibri"/>
                <w:color w:val="000000" w:themeColor="text1"/>
                <w:kern w:val="24"/>
                <w:lang w:val="en-US"/>
              </w:rPr>
              <w:t>Megan Brab</w:t>
            </w:r>
          </w:p>
        </w:tc>
        <w:tc>
          <w:tcPr>
            <w:tcW w:w="3560" w:type="dxa"/>
          </w:tcPr>
          <w:p w:rsidR="00F96E7E" w:rsidRPr="00F96E7E" w:rsidP="00F96E7E" w14:paraId="750C617E" w14:textId="77777777">
            <w:pPr>
              <w:rPr>
                <w:rFonts w:ascii="Calibri" w:eastAsia="Times New Roman" w:hAnsi="Calibri" w:cs="Calibri"/>
                <w:color w:val="000000" w:themeColor="text1"/>
                <w:kern w:val="24"/>
                <w:lang w:val="en-US"/>
              </w:rPr>
            </w:pPr>
            <w:r w:rsidRPr="00F96E7E">
              <w:rPr>
                <w:rFonts w:ascii="Calibri" w:eastAsia="Times New Roman" w:hAnsi="Calibri" w:cs="Calibri"/>
                <w:color w:val="000000" w:themeColor="text1"/>
                <w:kern w:val="24"/>
                <w:lang w:val="en-US"/>
              </w:rPr>
              <w:t>Director of Product and Strategy</w:t>
            </w:r>
          </w:p>
        </w:tc>
      </w:tr>
      <w:tr w14:paraId="13488B7E" w14:textId="77777777" w:rsidTr="00F96E7E">
        <w:tblPrEx>
          <w:tblW w:w="6040" w:type="dxa"/>
          <w:tblLook w:val="0420"/>
        </w:tblPrEx>
        <w:trPr>
          <w:trHeight w:val="409"/>
        </w:trPr>
        <w:tc>
          <w:tcPr>
            <w:tcW w:w="2480" w:type="dxa"/>
          </w:tcPr>
          <w:p w:rsidR="00F96E7E" w:rsidRPr="00F96E7E" w:rsidP="00F96E7E" w14:paraId="4560BFD7" w14:textId="1D52DEA2">
            <w:pPr>
              <w:rPr>
                <w:rFonts w:ascii="Calibri" w:eastAsia="Times New Roman" w:hAnsi="Calibri" w:cs="Calibri"/>
                <w:color w:val="000000" w:themeColor="text1"/>
                <w:kern w:val="24"/>
                <w:lang w:val="en-US"/>
              </w:rPr>
            </w:pPr>
            <w:r>
              <w:rPr>
                <w:rFonts w:ascii="Calibri" w:eastAsia="Times New Roman" w:hAnsi="Calibri" w:cs="Calibri"/>
                <w:color w:val="000000" w:themeColor="text1"/>
                <w:kern w:val="24"/>
                <w:lang w:val="en-US"/>
              </w:rPr>
              <w:t>Colleen Morrow</w:t>
            </w:r>
          </w:p>
        </w:tc>
        <w:tc>
          <w:tcPr>
            <w:tcW w:w="3560" w:type="dxa"/>
          </w:tcPr>
          <w:p w:rsidR="00F96E7E" w:rsidRPr="00F96E7E" w:rsidP="00F96E7E" w14:paraId="2BAC7D1D" w14:textId="0928544A">
            <w:pPr>
              <w:rPr>
                <w:rFonts w:ascii="Calibri" w:eastAsia="Times New Roman" w:hAnsi="Calibri" w:cs="Calibri"/>
                <w:color w:val="000000" w:themeColor="text1"/>
                <w:kern w:val="24"/>
                <w:lang w:val="en-US"/>
              </w:rPr>
            </w:pPr>
            <w:r>
              <w:rPr>
                <w:rFonts w:ascii="Calibri" w:eastAsia="Times New Roman" w:hAnsi="Calibri" w:cs="Calibri"/>
                <w:color w:val="000000" w:themeColor="text1"/>
                <w:kern w:val="24"/>
                <w:lang w:val="en-US"/>
              </w:rPr>
              <w:t>Project Manager</w:t>
            </w:r>
          </w:p>
        </w:tc>
      </w:tr>
    </w:tbl>
    <w:p w:rsidR="003969B7" w:rsidRPr="004B0E71" w:rsidP="003969B7" w14:paraId="611C1EF6" w14:textId="77777777">
      <w:pPr>
        <w:jc w:val="center"/>
        <w:rPr>
          <w:iCs/>
        </w:rPr>
      </w:pPr>
    </w:p>
    <w:p w:rsidR="003969B7" w:rsidRPr="004B0E71" w:rsidP="003969B7" w14:paraId="0EDCBA6E" w14:textId="77777777">
      <w:pPr>
        <w:rPr>
          <w:iCs/>
        </w:rPr>
      </w:pPr>
    </w:p>
    <w:p w:rsidR="003969B7" w:rsidRPr="004B0E71" w:rsidP="003969B7" w14:paraId="44E8D97D" w14:textId="77777777">
      <w:pPr>
        <w:rPr>
          <w:iCs/>
        </w:rPr>
      </w:pPr>
    </w:p>
    <w:p w:rsidR="003969B7" w:rsidRPr="004B0E71" w:rsidP="00F96E7E" w14:paraId="33EC6DD9" w14:textId="77777777">
      <w:pPr>
        <w:pStyle w:val="HeadingF2"/>
      </w:pPr>
      <w:bookmarkStart w:id="99" w:name="_Toc39572551"/>
      <w:r w:rsidRPr="004B0E71">
        <w:t>Roles and Responsibilities</w:t>
      </w:r>
      <w:bookmarkEnd w:id="99"/>
    </w:p>
    <w:p w:rsidR="003969B7" w:rsidRPr="004B0E71" w:rsidP="003969B7" w14:paraId="103EE4B8" w14:textId="57CFE418">
      <w:pPr>
        <w:rPr>
          <w:i/>
        </w:rPr>
      </w:pPr>
    </w:p>
    <w:tbl>
      <w:tblPr>
        <w:tblW w:w="9214" w:type="dxa"/>
        <w:tblInd w:w="-10"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shd w:val="clear" w:color="auto" w:fill="F3F3F3"/>
        <w:tblLayout w:type="fixed"/>
        <w:tblLook w:val="0000"/>
      </w:tblPr>
      <w:tblGrid>
        <w:gridCol w:w="1961"/>
        <w:gridCol w:w="3709"/>
        <w:gridCol w:w="1843"/>
        <w:gridCol w:w="1701"/>
      </w:tblGrid>
      <w:tr w14:paraId="1B616FE9" w14:textId="77777777" w:rsidTr="003969B7">
        <w:tblPrEx>
          <w:tblW w:w="9214" w:type="dxa"/>
          <w:tblInd w:w="-10"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shd w:val="clear" w:color="auto" w:fill="F3F3F3"/>
          <w:tblLayout w:type="fixed"/>
          <w:tblLook w:val="0000"/>
        </w:tblPrEx>
        <w:trPr>
          <w:cantSplit/>
          <w:trHeight w:val="339"/>
          <w:tblHeader/>
        </w:trPr>
        <w:tc>
          <w:tcPr>
            <w:tcW w:w="1961" w:type="dxa"/>
            <w:shd w:val="clear" w:color="auto" w:fill="E6E6E6"/>
          </w:tcPr>
          <w:p w:rsidR="003969B7" w:rsidRPr="00155594" w:rsidP="003969B7" w14:paraId="57D913E0"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Project Role</w:t>
            </w:r>
          </w:p>
        </w:tc>
        <w:tc>
          <w:tcPr>
            <w:tcW w:w="3709" w:type="dxa"/>
            <w:tcBorders>
              <w:bottom w:val="single" w:sz="8" w:space="0" w:color="C0C0C0"/>
            </w:tcBorders>
            <w:shd w:val="clear" w:color="auto" w:fill="E6E6E6"/>
            <w:tcMar>
              <w:left w:w="40" w:type="dxa"/>
              <w:right w:w="40" w:type="dxa"/>
            </w:tcMar>
          </w:tcPr>
          <w:p w:rsidR="003969B7" w:rsidRPr="00155594" w:rsidP="003969B7" w14:paraId="3DDC5895"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Responsibilities</w:t>
            </w:r>
          </w:p>
        </w:tc>
        <w:tc>
          <w:tcPr>
            <w:tcW w:w="1843" w:type="dxa"/>
            <w:tcBorders>
              <w:bottom w:val="single" w:sz="8" w:space="0" w:color="C0C0C0"/>
            </w:tcBorders>
            <w:shd w:val="clear" w:color="auto" w:fill="E6E6E6"/>
          </w:tcPr>
          <w:p w:rsidR="003969B7" w:rsidRPr="00155594" w:rsidP="003969B7" w14:paraId="493F2EA9"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Assigned to (FI):</w:t>
            </w:r>
          </w:p>
        </w:tc>
        <w:tc>
          <w:tcPr>
            <w:tcW w:w="1701" w:type="dxa"/>
            <w:tcBorders>
              <w:bottom w:val="single" w:sz="8" w:space="0" w:color="C0C0C0"/>
            </w:tcBorders>
            <w:shd w:val="clear" w:color="auto" w:fill="E6E6E6"/>
          </w:tcPr>
          <w:p w:rsidR="003969B7" w:rsidRPr="00155594" w:rsidP="003969B7" w14:paraId="17EDDDC4"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Assigned to (</w:t>
            </w:r>
            <w:r>
              <w:rPr>
                <w:rFonts w:asciiTheme="minorHAnsi" w:hAnsiTheme="minorHAnsi" w:cs="Arial"/>
                <w:sz w:val="20"/>
                <w:szCs w:val="20"/>
              </w:rPr>
              <w:t>FICANEX</w:t>
            </w:r>
            <w:r w:rsidRPr="00155594">
              <w:rPr>
                <w:rFonts w:asciiTheme="minorHAnsi" w:hAnsiTheme="minorHAnsi" w:cs="Arial"/>
                <w:sz w:val="20"/>
                <w:szCs w:val="20"/>
              </w:rPr>
              <w:t>):</w:t>
            </w:r>
          </w:p>
        </w:tc>
      </w:tr>
      <w:tr w14:paraId="0FF02DD5" w14:textId="77777777" w:rsidTr="003969B7">
        <w:tblPrEx>
          <w:tblW w:w="9214" w:type="dxa"/>
          <w:tblInd w:w="-10" w:type="dxa"/>
          <w:shd w:val="clear" w:color="auto" w:fill="F3F3F3"/>
          <w:tblLayout w:type="fixed"/>
          <w:tblLook w:val="0000"/>
        </w:tblPrEx>
        <w:trPr>
          <w:cantSplit/>
          <w:trHeight w:val="1608"/>
        </w:trPr>
        <w:tc>
          <w:tcPr>
            <w:tcW w:w="1961" w:type="dxa"/>
            <w:shd w:val="clear" w:color="auto" w:fill="F3F3F3"/>
          </w:tcPr>
          <w:p w:rsidR="003969B7" w:rsidRPr="00150D17" w:rsidP="003969B7" w14:paraId="040F10F8" w14:textId="77777777">
            <w:pPr>
              <w:pStyle w:val="TableHeader"/>
              <w:jc w:val="center"/>
              <w:rPr>
                <w:rFonts w:asciiTheme="minorHAnsi" w:hAnsiTheme="minorHAnsi"/>
                <w:b w:val="0"/>
                <w:sz w:val="20"/>
                <w:szCs w:val="20"/>
              </w:rPr>
            </w:pPr>
            <w:r w:rsidRPr="00150D17">
              <w:rPr>
                <w:rFonts w:asciiTheme="minorHAnsi" w:hAnsiTheme="minorHAnsi"/>
                <w:b w:val="0"/>
                <w:sz w:val="20"/>
                <w:szCs w:val="20"/>
              </w:rPr>
              <w:t>Executive Sponsor</w:t>
            </w:r>
          </w:p>
        </w:tc>
        <w:tc>
          <w:tcPr>
            <w:tcW w:w="3709" w:type="dxa"/>
            <w:shd w:val="clear" w:color="auto" w:fill="FFFFFF"/>
            <w:tcMar>
              <w:left w:w="40" w:type="dxa"/>
              <w:right w:w="40" w:type="dxa"/>
            </w:tcMar>
          </w:tcPr>
          <w:p w:rsidR="003969B7" w:rsidRPr="00102106" w:rsidP="003969B7" w14:paraId="510AACF8" w14:textId="77777777">
            <w:pPr>
              <w:pStyle w:val="TableHeader"/>
              <w:rPr>
                <w:rFonts w:asciiTheme="minorHAnsi" w:hAnsiTheme="minorHAnsi"/>
                <w:b w:val="0"/>
                <w:bCs w:val="0"/>
                <w:sz w:val="20"/>
                <w:szCs w:val="20"/>
              </w:rPr>
            </w:pPr>
            <w:r w:rsidRPr="00150D17">
              <w:rPr>
                <w:rFonts w:asciiTheme="minorHAnsi" w:hAnsiTheme="minorHAnsi"/>
                <w:b w:val="0"/>
                <w:bCs w:val="0"/>
                <w:sz w:val="20"/>
                <w:szCs w:val="20"/>
              </w:rPr>
              <w:t>Person in management who is responsible for the project in its entirety. They will approve funding, authorize any Go / No Go decisions, and approve any changes to the project in terms of scope, time or budget.</w:t>
            </w:r>
          </w:p>
        </w:tc>
        <w:tc>
          <w:tcPr>
            <w:tcW w:w="1843" w:type="dxa"/>
            <w:shd w:val="clear" w:color="auto" w:fill="FFFFFF"/>
          </w:tcPr>
          <w:p w:rsidR="003969B7" w:rsidP="003969B7" w14:paraId="219A8CBF" w14:textId="307332B1">
            <w:pPr>
              <w:pStyle w:val="TableHeader"/>
              <w:rPr>
                <w:rFonts w:asciiTheme="minorHAnsi" w:hAnsiTheme="minorHAnsi"/>
                <w:sz w:val="20"/>
                <w:szCs w:val="20"/>
              </w:rPr>
            </w:pPr>
            <w:r>
              <w:rPr>
                <w:rFonts w:asciiTheme="minorHAnsi" w:hAnsiTheme="minorHAnsi"/>
                <w:sz w:val="20"/>
                <w:szCs w:val="20"/>
              </w:rPr>
              <w:t>Christina Mullin</w:t>
            </w:r>
          </w:p>
        </w:tc>
        <w:tc>
          <w:tcPr>
            <w:tcW w:w="1701" w:type="dxa"/>
            <w:shd w:val="clear" w:color="auto" w:fill="FFFFFF"/>
          </w:tcPr>
          <w:p w:rsidR="003969B7" w:rsidRPr="00150D17" w:rsidP="003969B7" w14:paraId="41164F62" w14:textId="77777777">
            <w:pPr>
              <w:pStyle w:val="TableHeader"/>
              <w:rPr>
                <w:rFonts w:asciiTheme="minorHAnsi" w:hAnsiTheme="minorHAnsi"/>
                <w:sz w:val="20"/>
                <w:szCs w:val="20"/>
              </w:rPr>
            </w:pPr>
            <w:r>
              <w:rPr>
                <w:rFonts w:asciiTheme="minorHAnsi" w:hAnsiTheme="minorHAnsi"/>
                <w:sz w:val="20"/>
                <w:szCs w:val="20"/>
              </w:rPr>
              <w:t>Tarak Saha</w:t>
            </w:r>
          </w:p>
        </w:tc>
      </w:tr>
      <w:tr w14:paraId="607D2F25" w14:textId="77777777" w:rsidTr="003969B7">
        <w:tblPrEx>
          <w:tblW w:w="9214" w:type="dxa"/>
          <w:tblInd w:w="-10" w:type="dxa"/>
          <w:shd w:val="clear" w:color="auto" w:fill="F3F3F3"/>
          <w:tblLayout w:type="fixed"/>
          <w:tblLook w:val="0000"/>
        </w:tblPrEx>
        <w:trPr>
          <w:cantSplit/>
          <w:trHeight w:val="1608"/>
        </w:trPr>
        <w:tc>
          <w:tcPr>
            <w:tcW w:w="1961" w:type="dxa"/>
            <w:shd w:val="clear" w:color="auto" w:fill="F3F3F3"/>
          </w:tcPr>
          <w:p w:rsidR="003969B7" w:rsidRPr="00150D17" w:rsidP="003969B7" w14:paraId="0C1B05F2" w14:textId="77777777">
            <w:pPr>
              <w:pStyle w:val="TableHeader"/>
              <w:jc w:val="center"/>
              <w:rPr>
                <w:rFonts w:asciiTheme="minorHAnsi" w:hAnsiTheme="minorHAnsi"/>
                <w:b w:val="0"/>
                <w:sz w:val="20"/>
                <w:szCs w:val="20"/>
              </w:rPr>
            </w:pPr>
            <w:r>
              <w:rPr>
                <w:rFonts w:asciiTheme="minorHAnsi" w:hAnsiTheme="minorHAnsi"/>
                <w:b w:val="0"/>
                <w:sz w:val="20"/>
                <w:szCs w:val="20"/>
              </w:rPr>
              <w:t>Business Owner(s)</w:t>
            </w:r>
          </w:p>
        </w:tc>
        <w:tc>
          <w:tcPr>
            <w:tcW w:w="3709" w:type="dxa"/>
            <w:shd w:val="clear" w:color="auto" w:fill="FFFFFF"/>
            <w:tcMar>
              <w:left w:w="40" w:type="dxa"/>
              <w:right w:w="40" w:type="dxa"/>
            </w:tcMar>
          </w:tcPr>
          <w:p w:rsidR="003969B7" w:rsidRPr="00102106" w:rsidP="003969B7" w14:paraId="03BFC5EC" w14:textId="77777777">
            <w:pPr>
              <w:pStyle w:val="TableHeader"/>
              <w:rPr>
                <w:rFonts w:asciiTheme="minorHAnsi" w:hAnsiTheme="minorHAnsi"/>
                <w:b w:val="0"/>
                <w:bCs w:val="0"/>
                <w:sz w:val="20"/>
                <w:szCs w:val="20"/>
              </w:rPr>
            </w:pPr>
            <w:r w:rsidRPr="00102106">
              <w:rPr>
                <w:rFonts w:asciiTheme="minorHAnsi" w:hAnsiTheme="minorHAnsi"/>
                <w:b w:val="0"/>
                <w:bCs w:val="0"/>
                <w:sz w:val="20"/>
                <w:szCs w:val="20"/>
              </w:rPr>
              <w:t>Acts as the project’s champion and provides ongoing direction to the team</w:t>
            </w:r>
          </w:p>
          <w:p w:rsidR="003969B7" w:rsidRPr="00102106" w:rsidP="003969B7" w14:paraId="6F189A44" w14:textId="77777777">
            <w:pPr>
              <w:pStyle w:val="TableHeader"/>
              <w:rPr>
                <w:rFonts w:asciiTheme="minorHAnsi" w:hAnsiTheme="minorHAnsi"/>
                <w:b w:val="0"/>
                <w:bCs w:val="0"/>
                <w:sz w:val="20"/>
                <w:szCs w:val="20"/>
              </w:rPr>
            </w:pPr>
            <w:r w:rsidRPr="00102106">
              <w:rPr>
                <w:rFonts w:asciiTheme="minorHAnsi" w:hAnsiTheme="minorHAnsi"/>
                <w:b w:val="0"/>
                <w:bCs w:val="0"/>
                <w:sz w:val="20"/>
                <w:szCs w:val="20"/>
              </w:rPr>
              <w:t xml:space="preserve">Representing the Executive Sponsor, can approve changes to project scope </w:t>
            </w:r>
          </w:p>
          <w:p w:rsidR="003969B7" w:rsidRPr="00102106" w:rsidP="003969B7" w14:paraId="1DE31100" w14:textId="77777777">
            <w:pPr>
              <w:pStyle w:val="TableHeader"/>
              <w:rPr>
                <w:rFonts w:asciiTheme="minorHAnsi" w:hAnsiTheme="minorHAnsi"/>
                <w:b w:val="0"/>
                <w:bCs w:val="0"/>
                <w:sz w:val="20"/>
                <w:szCs w:val="20"/>
              </w:rPr>
            </w:pPr>
            <w:r w:rsidRPr="00102106">
              <w:rPr>
                <w:rFonts w:asciiTheme="minorHAnsi" w:hAnsiTheme="minorHAnsi"/>
                <w:b w:val="0"/>
                <w:bCs w:val="0"/>
                <w:sz w:val="20"/>
                <w:szCs w:val="20"/>
              </w:rPr>
              <w:t>Partners with the Project Manager to ensure that project decisions are executed in the best interest of the sponsoring business unit</w:t>
            </w:r>
          </w:p>
          <w:p w:rsidR="003969B7" w:rsidRPr="00150D17" w:rsidP="003969B7" w14:paraId="2B0FEEDD" w14:textId="77777777">
            <w:pPr>
              <w:pStyle w:val="TableHeader"/>
              <w:rPr>
                <w:rFonts w:asciiTheme="minorHAnsi" w:hAnsiTheme="minorHAnsi"/>
                <w:b w:val="0"/>
                <w:bCs w:val="0"/>
                <w:sz w:val="20"/>
                <w:szCs w:val="20"/>
              </w:rPr>
            </w:pPr>
            <w:r w:rsidRPr="00102106">
              <w:rPr>
                <w:rFonts w:asciiTheme="minorHAnsi" w:eastAsiaTheme="minorHAnsi" w:hAnsiTheme="minorHAnsi" w:cstheme="minorBidi"/>
                <w:b w:val="0"/>
                <w:bCs w:val="0"/>
                <w:sz w:val="20"/>
                <w:szCs w:val="20"/>
              </w:rPr>
              <w:t>Sets the priority of the project relative to other projects in his/her area of responsibility</w:t>
            </w:r>
          </w:p>
        </w:tc>
        <w:tc>
          <w:tcPr>
            <w:tcW w:w="1843" w:type="dxa"/>
            <w:shd w:val="clear" w:color="auto" w:fill="FFFFFF"/>
          </w:tcPr>
          <w:p w:rsidR="003969B7" w:rsidRPr="00150D17" w:rsidP="003969B7" w14:paraId="6FDB49AB" w14:textId="586B295D">
            <w:pPr>
              <w:pStyle w:val="TableHeader"/>
              <w:rPr>
                <w:rFonts w:asciiTheme="minorHAnsi" w:hAnsiTheme="minorHAnsi"/>
                <w:sz w:val="20"/>
                <w:szCs w:val="20"/>
              </w:rPr>
            </w:pPr>
            <w:r>
              <w:rPr>
                <w:rFonts w:asciiTheme="minorHAnsi" w:hAnsiTheme="minorHAnsi"/>
                <w:sz w:val="20"/>
                <w:szCs w:val="20"/>
              </w:rPr>
              <w:t>Stacy Schmidt</w:t>
            </w:r>
          </w:p>
        </w:tc>
        <w:tc>
          <w:tcPr>
            <w:tcW w:w="1701" w:type="dxa"/>
            <w:shd w:val="clear" w:color="auto" w:fill="FFFFFF"/>
          </w:tcPr>
          <w:p w:rsidR="003969B7" w:rsidRPr="00150D17" w:rsidP="003969B7" w14:paraId="4AA614EA" w14:textId="77777777">
            <w:pPr>
              <w:pStyle w:val="TableHeader"/>
              <w:rPr>
                <w:rFonts w:asciiTheme="minorHAnsi" w:hAnsiTheme="minorHAnsi"/>
                <w:sz w:val="20"/>
                <w:szCs w:val="20"/>
              </w:rPr>
            </w:pPr>
            <w:r>
              <w:rPr>
                <w:rFonts w:asciiTheme="minorHAnsi" w:hAnsiTheme="minorHAnsi"/>
                <w:sz w:val="20"/>
                <w:szCs w:val="20"/>
              </w:rPr>
              <w:t>Megan Brab</w:t>
            </w:r>
          </w:p>
        </w:tc>
      </w:tr>
      <w:tr w14:paraId="31BEBB87" w14:textId="77777777" w:rsidTr="003969B7">
        <w:tblPrEx>
          <w:tblW w:w="9214" w:type="dxa"/>
          <w:tblInd w:w="-10" w:type="dxa"/>
          <w:shd w:val="clear" w:color="auto" w:fill="F3F3F3"/>
          <w:tblLayout w:type="fixed"/>
          <w:tblLook w:val="0000"/>
        </w:tblPrEx>
        <w:trPr>
          <w:cantSplit/>
          <w:trHeight w:val="1342"/>
        </w:trPr>
        <w:tc>
          <w:tcPr>
            <w:tcW w:w="1961" w:type="dxa"/>
            <w:shd w:val="clear" w:color="auto" w:fill="F3F3F3"/>
          </w:tcPr>
          <w:p w:rsidR="003969B7" w:rsidRPr="00150D17" w:rsidP="003969B7" w14:paraId="3D868BFD" w14:textId="77777777">
            <w:pPr>
              <w:pStyle w:val="TableHeader"/>
              <w:jc w:val="center"/>
              <w:rPr>
                <w:rFonts w:asciiTheme="minorHAnsi" w:hAnsiTheme="minorHAnsi"/>
                <w:b w:val="0"/>
                <w:sz w:val="20"/>
                <w:szCs w:val="20"/>
              </w:rPr>
            </w:pPr>
            <w:r w:rsidRPr="00150D17">
              <w:rPr>
                <w:rFonts w:asciiTheme="minorHAnsi" w:hAnsiTheme="minorHAnsi"/>
                <w:b w:val="0"/>
                <w:sz w:val="20"/>
                <w:szCs w:val="20"/>
              </w:rPr>
              <w:t>Technical Sponsor</w:t>
            </w:r>
          </w:p>
        </w:tc>
        <w:tc>
          <w:tcPr>
            <w:tcW w:w="3709" w:type="dxa"/>
            <w:shd w:val="clear" w:color="auto" w:fill="FFFFFF"/>
            <w:tcMar>
              <w:left w:w="40" w:type="dxa"/>
              <w:right w:w="40" w:type="dxa"/>
            </w:tcMar>
          </w:tcPr>
          <w:p w:rsidR="003969B7" w:rsidRPr="00150D17" w:rsidP="003969B7" w14:paraId="6DB531D0" w14:textId="77777777">
            <w:pPr>
              <w:pStyle w:val="TableHeader"/>
              <w:rPr>
                <w:rFonts w:asciiTheme="minorHAnsi" w:hAnsiTheme="minorHAnsi"/>
                <w:b w:val="0"/>
                <w:bCs w:val="0"/>
                <w:sz w:val="20"/>
                <w:szCs w:val="20"/>
              </w:rPr>
            </w:pPr>
            <w:r w:rsidRPr="00150D17">
              <w:rPr>
                <w:rFonts w:asciiTheme="minorHAnsi" w:hAnsiTheme="minorHAnsi"/>
                <w:b w:val="0"/>
                <w:bCs w:val="0"/>
                <w:sz w:val="20"/>
                <w:szCs w:val="20"/>
              </w:rPr>
              <w:t>Person who is responsible for the technical day-to-day aspects of the system including the details of system development.  The Technical Sponsor is responsible for providing technical direction to the project.</w:t>
            </w:r>
          </w:p>
        </w:tc>
        <w:tc>
          <w:tcPr>
            <w:tcW w:w="1843" w:type="dxa"/>
            <w:shd w:val="clear" w:color="auto" w:fill="FFFFFF"/>
          </w:tcPr>
          <w:p w:rsidR="003969B7" w:rsidP="003969B7" w14:paraId="5B44EEA6" w14:textId="221EC601">
            <w:pPr>
              <w:pStyle w:val="TableHeader"/>
              <w:rPr>
                <w:rFonts w:asciiTheme="minorHAnsi" w:hAnsiTheme="minorHAnsi"/>
                <w:sz w:val="20"/>
                <w:szCs w:val="20"/>
              </w:rPr>
            </w:pPr>
          </w:p>
        </w:tc>
        <w:tc>
          <w:tcPr>
            <w:tcW w:w="1701" w:type="dxa"/>
            <w:shd w:val="clear" w:color="auto" w:fill="FFFFFF"/>
          </w:tcPr>
          <w:p w:rsidR="003969B7" w:rsidRPr="00150D17" w:rsidP="003969B7" w14:paraId="7E843A55" w14:textId="77777777">
            <w:pPr>
              <w:pStyle w:val="TableHeader"/>
              <w:rPr>
                <w:rFonts w:asciiTheme="minorHAnsi" w:hAnsiTheme="minorHAnsi"/>
                <w:sz w:val="20"/>
                <w:szCs w:val="20"/>
              </w:rPr>
            </w:pPr>
            <w:r>
              <w:rPr>
                <w:rFonts w:asciiTheme="minorHAnsi" w:hAnsiTheme="minorHAnsi"/>
                <w:sz w:val="20"/>
                <w:szCs w:val="20"/>
              </w:rPr>
              <w:t>Liselle Ramcharan-Briscoe</w:t>
            </w:r>
          </w:p>
        </w:tc>
      </w:tr>
      <w:tr w14:paraId="39E76363" w14:textId="77777777" w:rsidTr="003969B7">
        <w:tblPrEx>
          <w:tblW w:w="9214" w:type="dxa"/>
          <w:tblInd w:w="-10" w:type="dxa"/>
          <w:shd w:val="clear" w:color="auto" w:fill="F3F3F3"/>
          <w:tblLayout w:type="fixed"/>
          <w:tblLook w:val="0000"/>
        </w:tblPrEx>
        <w:trPr>
          <w:cantSplit/>
          <w:trHeight w:val="1342"/>
        </w:trPr>
        <w:tc>
          <w:tcPr>
            <w:tcW w:w="1961" w:type="dxa"/>
            <w:shd w:val="clear" w:color="auto" w:fill="F3F3F3"/>
          </w:tcPr>
          <w:p w:rsidR="003969B7" w:rsidRPr="00150D17" w:rsidP="003969B7" w14:paraId="7D2CEC34" w14:textId="77777777">
            <w:pPr>
              <w:pStyle w:val="TableHeader"/>
              <w:jc w:val="center"/>
              <w:rPr>
                <w:rFonts w:asciiTheme="minorHAnsi" w:hAnsiTheme="minorHAnsi"/>
                <w:b w:val="0"/>
                <w:sz w:val="20"/>
                <w:szCs w:val="20"/>
              </w:rPr>
            </w:pPr>
            <w:r w:rsidRPr="00150D17">
              <w:rPr>
                <w:rFonts w:asciiTheme="minorHAnsi" w:hAnsiTheme="minorHAnsi"/>
                <w:b w:val="0"/>
                <w:sz w:val="20"/>
                <w:szCs w:val="20"/>
              </w:rPr>
              <w:t>Project Manager</w:t>
            </w:r>
          </w:p>
        </w:tc>
        <w:tc>
          <w:tcPr>
            <w:tcW w:w="3709" w:type="dxa"/>
            <w:shd w:val="clear" w:color="auto" w:fill="FFFFFF"/>
            <w:tcMar>
              <w:left w:w="40" w:type="dxa"/>
              <w:right w:w="40" w:type="dxa"/>
            </w:tcMar>
          </w:tcPr>
          <w:p w:rsidR="003969B7" w:rsidRPr="00150D17" w:rsidP="003969B7" w14:paraId="3F6E6FA4" w14:textId="77777777">
            <w:pPr>
              <w:pStyle w:val="TableHeader"/>
              <w:rPr>
                <w:rFonts w:asciiTheme="minorHAnsi" w:hAnsiTheme="minorHAnsi"/>
                <w:b w:val="0"/>
                <w:bCs w:val="0"/>
                <w:sz w:val="20"/>
                <w:szCs w:val="20"/>
              </w:rPr>
            </w:pPr>
            <w:r w:rsidRPr="00150D17">
              <w:rPr>
                <w:rFonts w:asciiTheme="minorHAnsi" w:hAnsiTheme="minorHAnsi"/>
                <w:b w:val="0"/>
                <w:bCs w:val="0"/>
                <w:sz w:val="20"/>
                <w:szCs w:val="20"/>
              </w:rPr>
              <w:t>Person who performs the day-to-day management of the project and has specific accountability for managing the project within the approved constraints of scope, quality, time and cost, to deliver the specified requirements, deliverables and customer satisfaction.</w:t>
            </w:r>
          </w:p>
        </w:tc>
        <w:tc>
          <w:tcPr>
            <w:tcW w:w="1843" w:type="dxa"/>
            <w:shd w:val="clear" w:color="auto" w:fill="FFFFFF"/>
          </w:tcPr>
          <w:p w:rsidR="003969B7" w:rsidRPr="00150D17" w:rsidP="003969B7" w14:paraId="0ABDBE06" w14:textId="45A4481B">
            <w:pPr>
              <w:pStyle w:val="TableHeader"/>
              <w:rPr>
                <w:rFonts w:asciiTheme="minorHAnsi" w:hAnsiTheme="minorHAnsi"/>
                <w:sz w:val="20"/>
                <w:szCs w:val="20"/>
              </w:rPr>
            </w:pPr>
            <w:r>
              <w:rPr>
                <w:rFonts w:asciiTheme="minorHAnsi" w:hAnsiTheme="minorHAnsi"/>
                <w:sz w:val="20"/>
                <w:szCs w:val="20"/>
              </w:rPr>
              <w:t>Dino Noce</w:t>
            </w:r>
          </w:p>
        </w:tc>
        <w:tc>
          <w:tcPr>
            <w:tcW w:w="1701" w:type="dxa"/>
            <w:shd w:val="clear" w:color="auto" w:fill="FFFFFF"/>
          </w:tcPr>
          <w:p w:rsidR="003969B7" w:rsidRPr="00150D17" w:rsidP="003969B7" w14:paraId="2C2F9EAF" w14:textId="50878444">
            <w:pPr>
              <w:pStyle w:val="TableHeader"/>
              <w:rPr>
                <w:rFonts w:asciiTheme="minorHAnsi" w:hAnsiTheme="minorHAnsi"/>
                <w:sz w:val="20"/>
                <w:szCs w:val="20"/>
              </w:rPr>
            </w:pPr>
            <w:r>
              <w:rPr>
                <w:rFonts w:asciiTheme="minorHAnsi" w:hAnsiTheme="minorHAnsi"/>
                <w:sz w:val="20"/>
                <w:szCs w:val="20"/>
              </w:rPr>
              <w:t>Colleen Morrow</w:t>
            </w:r>
          </w:p>
        </w:tc>
      </w:tr>
      <w:tr w14:paraId="0A051915" w14:textId="77777777" w:rsidTr="003969B7">
        <w:tblPrEx>
          <w:tblW w:w="9214" w:type="dxa"/>
          <w:tblInd w:w="-10" w:type="dxa"/>
          <w:shd w:val="clear" w:color="auto" w:fill="F3F3F3"/>
          <w:tblLayout w:type="fixed"/>
          <w:tblLook w:val="0000"/>
        </w:tblPrEx>
        <w:trPr>
          <w:cantSplit/>
          <w:trHeight w:val="383"/>
        </w:trPr>
        <w:tc>
          <w:tcPr>
            <w:tcW w:w="1961" w:type="dxa"/>
            <w:shd w:val="clear" w:color="auto" w:fill="F3F3F3"/>
          </w:tcPr>
          <w:p w:rsidR="003969B7" w:rsidRPr="00150D17" w:rsidP="003969B7" w14:paraId="7CDC8F33" w14:textId="77777777">
            <w:pPr>
              <w:pStyle w:val="TableHeader"/>
              <w:jc w:val="center"/>
              <w:rPr>
                <w:rFonts w:asciiTheme="minorHAnsi" w:hAnsiTheme="minorHAnsi"/>
                <w:b w:val="0"/>
                <w:sz w:val="20"/>
                <w:szCs w:val="20"/>
              </w:rPr>
            </w:pPr>
            <w:r w:rsidRPr="00102106">
              <w:rPr>
                <w:rFonts w:asciiTheme="minorHAnsi" w:hAnsiTheme="minorHAnsi"/>
                <w:b w:val="0"/>
                <w:sz w:val="20"/>
                <w:szCs w:val="20"/>
              </w:rPr>
              <w:t>Business &amp; Functional Leaders</w:t>
            </w:r>
          </w:p>
        </w:tc>
        <w:tc>
          <w:tcPr>
            <w:tcW w:w="3709" w:type="dxa"/>
            <w:shd w:val="clear" w:color="auto" w:fill="FFFFFF"/>
            <w:tcMar>
              <w:left w:w="40" w:type="dxa"/>
              <w:right w:w="40" w:type="dxa"/>
            </w:tcMar>
          </w:tcPr>
          <w:p w:rsidR="003969B7" w:rsidRPr="00102106" w:rsidP="003969B7" w14:paraId="346E873F" w14:textId="77777777">
            <w:pPr>
              <w:pStyle w:val="TableHeader"/>
              <w:rPr>
                <w:rFonts w:asciiTheme="minorHAnsi" w:hAnsiTheme="minorHAnsi"/>
                <w:b w:val="0"/>
                <w:bCs w:val="0"/>
                <w:sz w:val="20"/>
                <w:szCs w:val="20"/>
              </w:rPr>
            </w:pPr>
            <w:r w:rsidRPr="00102106">
              <w:rPr>
                <w:rFonts w:asciiTheme="minorHAnsi" w:hAnsiTheme="minorHAnsi"/>
                <w:b w:val="0"/>
                <w:bCs w:val="0"/>
                <w:sz w:val="20"/>
                <w:szCs w:val="20"/>
              </w:rPr>
              <w:t>Represent their respective area in all discussion and/or decisions related to scope, resourcing, and deliverables</w:t>
            </w:r>
          </w:p>
          <w:p w:rsidR="003969B7" w:rsidRPr="00102106" w:rsidP="003969B7" w14:paraId="0F474F23" w14:textId="77777777">
            <w:pPr>
              <w:pStyle w:val="TableHeader"/>
              <w:rPr>
                <w:rFonts w:asciiTheme="minorHAnsi" w:hAnsiTheme="minorHAnsi"/>
                <w:b w:val="0"/>
                <w:bCs w:val="0"/>
                <w:sz w:val="20"/>
                <w:szCs w:val="20"/>
              </w:rPr>
            </w:pPr>
            <w:r w:rsidRPr="00102106">
              <w:rPr>
                <w:rFonts w:asciiTheme="minorHAnsi" w:hAnsiTheme="minorHAnsi"/>
                <w:b w:val="0"/>
                <w:bCs w:val="0"/>
                <w:sz w:val="20"/>
                <w:szCs w:val="20"/>
              </w:rPr>
              <w:t>Provide subject matter expertise as requested by the project team</w:t>
            </w:r>
          </w:p>
          <w:p w:rsidR="003969B7" w:rsidRPr="00150D17" w:rsidP="003969B7" w14:paraId="3DB39DA0" w14:textId="77777777">
            <w:pPr>
              <w:pStyle w:val="TableHeader"/>
              <w:rPr>
                <w:rFonts w:asciiTheme="minorHAnsi" w:hAnsiTheme="minorHAnsi"/>
                <w:b w:val="0"/>
                <w:bCs w:val="0"/>
                <w:sz w:val="20"/>
                <w:szCs w:val="20"/>
              </w:rPr>
            </w:pPr>
            <w:r w:rsidRPr="00102106">
              <w:rPr>
                <w:rFonts w:asciiTheme="minorHAnsi" w:eastAsiaTheme="minorHAnsi" w:hAnsiTheme="minorHAnsi" w:cstheme="minorBidi"/>
                <w:b w:val="0"/>
                <w:bCs w:val="0"/>
                <w:sz w:val="20"/>
                <w:szCs w:val="20"/>
              </w:rPr>
              <w:t>Commit people, information, and other resources as required to achieve project objectives</w:t>
            </w:r>
          </w:p>
        </w:tc>
        <w:tc>
          <w:tcPr>
            <w:tcW w:w="1843" w:type="dxa"/>
            <w:shd w:val="clear" w:color="auto" w:fill="FFFFFF"/>
          </w:tcPr>
          <w:p w:rsidR="003969B7" w:rsidRPr="00150D17" w:rsidP="003969B7" w14:paraId="2EB2C789" w14:textId="21470720">
            <w:pPr>
              <w:pStyle w:val="TableHeader"/>
              <w:rPr>
                <w:rFonts w:asciiTheme="minorHAnsi" w:hAnsiTheme="minorHAnsi"/>
                <w:sz w:val="20"/>
                <w:szCs w:val="20"/>
              </w:rPr>
            </w:pPr>
          </w:p>
        </w:tc>
        <w:tc>
          <w:tcPr>
            <w:tcW w:w="1701" w:type="dxa"/>
            <w:shd w:val="clear" w:color="auto" w:fill="FFFFFF"/>
          </w:tcPr>
          <w:p w:rsidR="003969B7" w:rsidRPr="00150D17" w:rsidP="003969B7" w14:paraId="1B9DA664" w14:textId="77777777">
            <w:pPr>
              <w:pStyle w:val="TableHeader"/>
              <w:rPr>
                <w:rFonts w:asciiTheme="minorHAnsi" w:hAnsiTheme="minorHAnsi"/>
                <w:sz w:val="20"/>
                <w:szCs w:val="20"/>
              </w:rPr>
            </w:pPr>
            <w:r>
              <w:rPr>
                <w:rFonts w:asciiTheme="minorHAnsi" w:hAnsiTheme="minorHAnsi"/>
                <w:sz w:val="20"/>
                <w:szCs w:val="20"/>
              </w:rPr>
              <w:t>Megan Brab</w:t>
            </w:r>
          </w:p>
        </w:tc>
      </w:tr>
      <w:tr w14:paraId="118292ED" w14:textId="77777777" w:rsidTr="003969B7">
        <w:tblPrEx>
          <w:tblW w:w="9214" w:type="dxa"/>
          <w:tblInd w:w="-10" w:type="dxa"/>
          <w:shd w:val="clear" w:color="auto" w:fill="F3F3F3"/>
          <w:tblLayout w:type="fixed"/>
          <w:tblLook w:val="0000"/>
        </w:tblPrEx>
        <w:trPr>
          <w:cantSplit/>
          <w:trHeight w:val="383"/>
        </w:trPr>
        <w:tc>
          <w:tcPr>
            <w:tcW w:w="1961" w:type="dxa"/>
            <w:shd w:val="clear" w:color="auto" w:fill="F3F3F3"/>
          </w:tcPr>
          <w:p w:rsidR="003969B7" w:rsidRPr="00150D17" w:rsidP="003969B7" w14:paraId="009FEA70" w14:textId="77777777">
            <w:pPr>
              <w:pStyle w:val="TableHeader"/>
              <w:jc w:val="center"/>
              <w:rPr>
                <w:rFonts w:asciiTheme="minorHAnsi" w:hAnsiTheme="minorHAnsi"/>
                <w:b w:val="0"/>
                <w:sz w:val="20"/>
                <w:szCs w:val="20"/>
              </w:rPr>
            </w:pPr>
            <w:r>
              <w:rPr>
                <w:rFonts w:asciiTheme="minorHAnsi" w:hAnsiTheme="minorHAnsi"/>
                <w:b w:val="0"/>
                <w:sz w:val="20"/>
                <w:szCs w:val="20"/>
              </w:rPr>
              <w:t>Risk Advisor</w:t>
            </w:r>
          </w:p>
        </w:tc>
        <w:tc>
          <w:tcPr>
            <w:tcW w:w="3709" w:type="dxa"/>
            <w:shd w:val="clear" w:color="auto" w:fill="FFFFFF"/>
            <w:tcMar>
              <w:left w:w="40" w:type="dxa"/>
              <w:right w:w="40" w:type="dxa"/>
            </w:tcMar>
          </w:tcPr>
          <w:p w:rsidR="003969B7" w:rsidRPr="00150D17" w:rsidP="003969B7" w14:paraId="11F179D2" w14:textId="77777777">
            <w:pPr>
              <w:pStyle w:val="TableHeader"/>
              <w:rPr>
                <w:rFonts w:asciiTheme="minorHAnsi" w:hAnsiTheme="minorHAnsi"/>
                <w:b w:val="0"/>
                <w:bCs w:val="0"/>
                <w:sz w:val="20"/>
                <w:szCs w:val="20"/>
              </w:rPr>
            </w:pPr>
            <w:r w:rsidRPr="00150D17">
              <w:rPr>
                <w:rFonts w:asciiTheme="minorHAnsi" w:hAnsiTheme="minorHAnsi"/>
                <w:b w:val="0"/>
                <w:bCs w:val="0"/>
                <w:sz w:val="20"/>
                <w:szCs w:val="20"/>
              </w:rPr>
              <w:t xml:space="preserve">Person who is responsible for playing the lead role for </w:t>
            </w:r>
            <w:r>
              <w:rPr>
                <w:rFonts w:asciiTheme="minorHAnsi" w:hAnsiTheme="minorHAnsi"/>
                <w:b w:val="0"/>
                <w:bCs w:val="0"/>
                <w:sz w:val="20"/>
                <w:szCs w:val="20"/>
              </w:rPr>
              <w:t>ensuring the decisions are made with consideration to the Credit Union’s risk policies</w:t>
            </w:r>
          </w:p>
        </w:tc>
        <w:tc>
          <w:tcPr>
            <w:tcW w:w="1843" w:type="dxa"/>
            <w:shd w:val="clear" w:color="auto" w:fill="FFFFFF"/>
          </w:tcPr>
          <w:p w:rsidR="003969B7" w:rsidRPr="00150D17" w:rsidP="003969B7" w14:paraId="77DB2A6E" w14:textId="3CE928D2">
            <w:pPr>
              <w:pStyle w:val="TableHeader"/>
              <w:rPr>
                <w:rFonts w:asciiTheme="minorHAnsi" w:hAnsiTheme="minorHAnsi"/>
                <w:sz w:val="20"/>
                <w:szCs w:val="20"/>
              </w:rPr>
            </w:pPr>
          </w:p>
        </w:tc>
        <w:tc>
          <w:tcPr>
            <w:tcW w:w="1701" w:type="dxa"/>
            <w:shd w:val="clear" w:color="auto" w:fill="FFFFFF"/>
          </w:tcPr>
          <w:p w:rsidR="003969B7" w:rsidRPr="00150D17" w:rsidP="003969B7" w14:paraId="2DF7ABB2" w14:textId="77777777">
            <w:pPr>
              <w:pStyle w:val="TableHeader"/>
              <w:rPr>
                <w:rFonts w:asciiTheme="minorHAnsi" w:hAnsiTheme="minorHAnsi"/>
                <w:sz w:val="20"/>
                <w:szCs w:val="20"/>
              </w:rPr>
            </w:pPr>
            <w:r>
              <w:rPr>
                <w:rFonts w:asciiTheme="minorHAnsi" w:hAnsiTheme="minorHAnsi"/>
                <w:sz w:val="20"/>
                <w:szCs w:val="20"/>
              </w:rPr>
              <w:t>Riti Nagi</w:t>
            </w:r>
          </w:p>
        </w:tc>
      </w:tr>
    </w:tbl>
    <w:p w:rsidR="003969B7" w:rsidRPr="004B0E71" w:rsidP="003969B7" w14:paraId="594B379B" w14:textId="77777777">
      <w:pPr>
        <w:rPr>
          <w:iCs/>
        </w:rPr>
      </w:pPr>
    </w:p>
    <w:p w:rsidR="003969B7" w:rsidRPr="004B0E71" w:rsidP="003969B7" w14:paraId="7A25111F" w14:textId="77777777">
      <w:pPr>
        <w:rPr>
          <w:iCs/>
        </w:rPr>
      </w:pPr>
    </w:p>
    <w:p w:rsidR="003969B7" w:rsidRPr="009B5207" w:rsidP="00F96E7E" w14:paraId="7B0ED502" w14:textId="77777777">
      <w:pPr>
        <w:pStyle w:val="HeadingF2"/>
      </w:pPr>
      <w:bookmarkStart w:id="100" w:name="_Toc39572552"/>
      <w:r w:rsidRPr="009B5207">
        <w:t>Project Communications and Updates</w:t>
      </w:r>
      <w:bookmarkEnd w:id="100"/>
    </w:p>
    <w:p w:rsidR="003969B7" w:rsidRPr="004C27C5" w:rsidP="003969B7" w14:paraId="030EAC96" w14:textId="77777777">
      <w:pPr>
        <w:rPr>
          <w:iCs/>
        </w:rPr>
      </w:pPr>
      <w:r w:rsidRPr="004C27C5">
        <w:rPr>
          <w:iCs/>
        </w:rPr>
        <w:t xml:space="preserve">Throughout the life of the </w:t>
      </w:r>
      <w:r>
        <w:rPr>
          <w:iCs/>
        </w:rPr>
        <w:t>p</w:t>
      </w:r>
      <w:r w:rsidRPr="004C27C5">
        <w:rPr>
          <w:iCs/>
        </w:rPr>
        <w:t>roject</w:t>
      </w:r>
      <w:r>
        <w:rPr>
          <w:iCs/>
        </w:rPr>
        <w:t>,</w:t>
      </w:r>
      <w:r w:rsidRPr="004C27C5">
        <w:rPr>
          <w:iCs/>
        </w:rPr>
        <w:t xml:space="preserve"> ongoing monitoring of the </w:t>
      </w:r>
      <w:r>
        <w:rPr>
          <w:iCs/>
        </w:rPr>
        <w:t>p</w:t>
      </w:r>
      <w:r w:rsidRPr="004C27C5">
        <w:rPr>
          <w:iCs/>
        </w:rPr>
        <w:t xml:space="preserve">roject’s status will be in place such as: </w:t>
      </w:r>
    </w:p>
    <w:p w:rsidR="003969B7" w:rsidRPr="00F96E7E" w:rsidP="00F23305" w14:paraId="64FF9789" w14:textId="7ABC7C4A">
      <w:pPr>
        <w:pStyle w:val="ListParagraph"/>
        <w:numPr>
          <w:ilvl w:val="0"/>
          <w:numId w:val="31"/>
        </w:numPr>
        <w:spacing w:after="0"/>
        <w:rPr>
          <w:iCs/>
        </w:rPr>
      </w:pPr>
      <w:r>
        <w:rPr>
          <w:iCs/>
        </w:rPr>
        <w:t>R</w:t>
      </w:r>
      <w:r w:rsidRPr="00F96E7E">
        <w:rPr>
          <w:iCs/>
        </w:rPr>
        <w:t>egular Project Team meetings to discuss and document current issues and monitor timelines to ensure they are realistic and still aligned with the business goals,</w:t>
      </w:r>
    </w:p>
    <w:p w:rsidR="003969B7" w:rsidRPr="00F96E7E" w:rsidP="00F23305" w14:paraId="3C654095" w14:textId="0C2BFE20">
      <w:pPr>
        <w:pStyle w:val="ListParagraph"/>
        <w:numPr>
          <w:ilvl w:val="0"/>
          <w:numId w:val="31"/>
        </w:numPr>
        <w:spacing w:after="0"/>
        <w:rPr>
          <w:iCs/>
        </w:rPr>
      </w:pPr>
      <w:r>
        <w:rPr>
          <w:iCs/>
        </w:rPr>
        <w:t>M</w:t>
      </w:r>
      <w:r w:rsidRPr="00F96E7E">
        <w:rPr>
          <w:iCs/>
        </w:rPr>
        <w:t xml:space="preserve">onthly status reports will be submitted to the Project and Business Sponsors to review, </w:t>
      </w:r>
    </w:p>
    <w:p w:rsidR="003969B7" w:rsidRPr="00F96E7E" w:rsidP="00F23305" w14:paraId="136B6E7F" w14:textId="1778440A">
      <w:pPr>
        <w:pStyle w:val="ListParagraph"/>
        <w:numPr>
          <w:ilvl w:val="0"/>
          <w:numId w:val="31"/>
        </w:numPr>
        <w:spacing w:after="0"/>
        <w:rPr>
          <w:iCs/>
        </w:rPr>
      </w:pPr>
      <w:r>
        <w:rPr>
          <w:iCs/>
        </w:rPr>
        <w:t>M</w:t>
      </w:r>
      <w:r w:rsidRPr="00F96E7E">
        <w:rPr>
          <w:iCs/>
        </w:rPr>
        <w:t xml:space="preserve">eetings of the Project and Business Sponsors will be called when necessary to review issues, </w:t>
      </w:r>
    </w:p>
    <w:p w:rsidR="003969B7" w:rsidRPr="00F96E7E" w:rsidP="00F23305" w14:paraId="1B7AB3DD" w14:textId="7E86CDAD">
      <w:pPr>
        <w:pStyle w:val="ListParagraph"/>
        <w:numPr>
          <w:ilvl w:val="0"/>
          <w:numId w:val="31"/>
        </w:numPr>
        <w:spacing w:after="0"/>
        <w:rPr>
          <w:iCs/>
        </w:rPr>
      </w:pPr>
      <w:r>
        <w:rPr>
          <w:iCs/>
        </w:rPr>
        <w:t>R</w:t>
      </w:r>
      <w:r w:rsidRPr="00F96E7E">
        <w:rPr>
          <w:iCs/>
        </w:rPr>
        <w:t xml:space="preserve">egular updates to the project schedule (and supporting milestones) will be distributed to identify actual start and end dates of tasks in relation to planned dates, </w:t>
      </w:r>
    </w:p>
    <w:p w:rsidR="003969B7" w:rsidRPr="00F96E7E" w:rsidP="00F23305" w14:paraId="4D52E1D4" w14:textId="0FB350EC">
      <w:pPr>
        <w:pStyle w:val="ListParagraph"/>
        <w:numPr>
          <w:ilvl w:val="0"/>
          <w:numId w:val="31"/>
        </w:numPr>
        <w:spacing w:after="0"/>
        <w:rPr>
          <w:iCs/>
        </w:rPr>
      </w:pPr>
      <w:r>
        <w:rPr>
          <w:iCs/>
        </w:rPr>
        <w:t>A</w:t>
      </w:r>
      <w:r w:rsidRPr="00F96E7E">
        <w:rPr>
          <w:iCs/>
        </w:rPr>
        <w:t xml:space="preserve"> post implementation project audit will be completed to examine the management of the project and communicate lessons learned. </w:t>
      </w:r>
    </w:p>
    <w:p w:rsidR="003969B7" w:rsidRPr="004B0E71" w:rsidP="003969B7" w14:paraId="7FAE52DC" w14:textId="77777777">
      <w:pPr>
        <w:rPr>
          <w:iCs/>
        </w:rPr>
      </w:pPr>
    </w:p>
    <w:p w:rsidR="003969B7" w:rsidRPr="004B0E71" w:rsidP="00F96E7E" w14:paraId="5DADC1C0" w14:textId="77777777">
      <w:pPr>
        <w:pStyle w:val="HeadingF1"/>
      </w:pPr>
      <w:bookmarkStart w:id="101" w:name="_Toc39572553"/>
      <w:r w:rsidRPr="004B0E71">
        <w:t>Change Management</w:t>
      </w:r>
      <w:bookmarkEnd w:id="101"/>
    </w:p>
    <w:p w:rsidR="003969B7" w:rsidRPr="00917E2C" w:rsidP="003969B7" w14:paraId="6DEEB817" w14:textId="77777777">
      <w:pPr>
        <w:rPr>
          <w:iCs/>
        </w:rPr>
      </w:pPr>
      <w:r w:rsidRPr="00917E2C">
        <w:rPr>
          <w:iCs/>
        </w:rPr>
        <w:t xml:space="preserve">The primary objectives of the Change Management process are as follows: </w:t>
      </w:r>
    </w:p>
    <w:p w:rsidR="003969B7" w:rsidRPr="00917E2C" w:rsidP="00F23305" w14:paraId="7A194649" w14:textId="77777777">
      <w:pPr>
        <w:numPr>
          <w:ilvl w:val="0"/>
          <w:numId w:val="5"/>
        </w:numPr>
        <w:spacing w:after="0"/>
        <w:ind w:left="714" w:hanging="357"/>
        <w:rPr>
          <w:iCs/>
        </w:rPr>
      </w:pPr>
      <w:r>
        <w:rPr>
          <w:iCs/>
        </w:rPr>
        <w:t>m</w:t>
      </w:r>
      <w:r w:rsidRPr="00917E2C">
        <w:rPr>
          <w:iCs/>
        </w:rPr>
        <w:t xml:space="preserve">anage each </w:t>
      </w:r>
      <w:r>
        <w:rPr>
          <w:iCs/>
        </w:rPr>
        <w:t>Change Request (CR)</w:t>
      </w:r>
      <w:r w:rsidRPr="00917E2C">
        <w:rPr>
          <w:iCs/>
        </w:rPr>
        <w:t xml:space="preserve"> to ensure that the scope of the </w:t>
      </w:r>
      <w:r>
        <w:rPr>
          <w:iCs/>
        </w:rPr>
        <w:t>p</w:t>
      </w:r>
      <w:r w:rsidRPr="00917E2C">
        <w:rPr>
          <w:iCs/>
        </w:rPr>
        <w:t>roject is controlled</w:t>
      </w:r>
      <w:r>
        <w:rPr>
          <w:iCs/>
        </w:rPr>
        <w:t>,</w:t>
      </w:r>
    </w:p>
    <w:p w:rsidR="003969B7" w:rsidRPr="00917E2C" w:rsidP="00F23305" w14:paraId="36AA4925" w14:textId="77777777">
      <w:pPr>
        <w:numPr>
          <w:ilvl w:val="0"/>
          <w:numId w:val="5"/>
        </w:numPr>
        <w:spacing w:after="0"/>
        <w:ind w:left="714" w:hanging="357"/>
        <w:rPr>
          <w:iCs/>
        </w:rPr>
      </w:pPr>
      <w:r>
        <w:rPr>
          <w:iCs/>
        </w:rPr>
        <w:t>e</w:t>
      </w:r>
      <w:r w:rsidRPr="00917E2C">
        <w:rPr>
          <w:iCs/>
        </w:rPr>
        <w:t xml:space="preserve">nsure each </w:t>
      </w:r>
      <w:r>
        <w:rPr>
          <w:iCs/>
        </w:rPr>
        <w:t>CR</w:t>
      </w:r>
      <w:r w:rsidRPr="00917E2C">
        <w:rPr>
          <w:iCs/>
        </w:rPr>
        <w:t xml:space="preserve"> is assessed by the Project Sponsor(s), stakeholders, and other key </w:t>
      </w:r>
      <w:r>
        <w:rPr>
          <w:iCs/>
        </w:rPr>
        <w:t>p</w:t>
      </w:r>
      <w:r w:rsidRPr="00917E2C">
        <w:rPr>
          <w:iCs/>
        </w:rPr>
        <w:t>roject personnel</w:t>
      </w:r>
      <w:r>
        <w:rPr>
          <w:iCs/>
        </w:rPr>
        <w:t>,</w:t>
      </w:r>
    </w:p>
    <w:p w:rsidR="003969B7" w:rsidRPr="00917E2C" w:rsidP="00F23305" w14:paraId="3DC4D633" w14:textId="77777777">
      <w:pPr>
        <w:numPr>
          <w:ilvl w:val="0"/>
          <w:numId w:val="5"/>
        </w:numPr>
        <w:spacing w:after="0"/>
        <w:ind w:left="714" w:hanging="357"/>
        <w:rPr>
          <w:iCs/>
        </w:rPr>
      </w:pPr>
      <w:r>
        <w:rPr>
          <w:iCs/>
        </w:rPr>
        <w:t>a</w:t>
      </w:r>
      <w:r w:rsidRPr="00917E2C">
        <w:rPr>
          <w:iCs/>
        </w:rPr>
        <w:t xml:space="preserve">llow the impact of all </w:t>
      </w:r>
      <w:r>
        <w:rPr>
          <w:iCs/>
        </w:rPr>
        <w:t>CRs</w:t>
      </w:r>
      <w:r w:rsidRPr="00917E2C">
        <w:rPr>
          <w:iCs/>
        </w:rPr>
        <w:t xml:space="preserve"> (impact on scope, time/schedule, financial cost) to be understood and managed at the individual project and authority level</w:t>
      </w:r>
      <w:r>
        <w:rPr>
          <w:iCs/>
        </w:rPr>
        <w:t>,</w:t>
      </w:r>
    </w:p>
    <w:p w:rsidR="003969B7" w:rsidRPr="00917E2C" w:rsidP="00F23305" w14:paraId="435A407D" w14:textId="77777777">
      <w:pPr>
        <w:numPr>
          <w:ilvl w:val="0"/>
          <w:numId w:val="5"/>
        </w:numPr>
        <w:spacing w:after="0"/>
        <w:ind w:left="714" w:hanging="357"/>
        <w:rPr>
          <w:iCs/>
        </w:rPr>
      </w:pPr>
      <w:r>
        <w:rPr>
          <w:iCs/>
        </w:rPr>
        <w:t>a</w:t>
      </w:r>
      <w:r w:rsidRPr="00917E2C">
        <w:rPr>
          <w:iCs/>
        </w:rPr>
        <w:t xml:space="preserve">llow each </w:t>
      </w:r>
      <w:r>
        <w:rPr>
          <w:iCs/>
        </w:rPr>
        <w:t xml:space="preserve">CR </w:t>
      </w:r>
      <w:r w:rsidRPr="00917E2C">
        <w:rPr>
          <w:iCs/>
        </w:rPr>
        <w:t>to be accepted</w:t>
      </w:r>
      <w:r>
        <w:rPr>
          <w:iCs/>
        </w:rPr>
        <w:t xml:space="preserve">, </w:t>
      </w:r>
      <w:r w:rsidRPr="00917E2C">
        <w:rPr>
          <w:iCs/>
        </w:rPr>
        <w:t>rejected</w:t>
      </w:r>
      <w:r>
        <w:rPr>
          <w:iCs/>
        </w:rPr>
        <w:t xml:space="preserve">, or </w:t>
      </w:r>
      <w:r w:rsidRPr="00917E2C">
        <w:rPr>
          <w:iCs/>
        </w:rPr>
        <w:t>deferred with the appropriate authority</w:t>
      </w:r>
      <w:r>
        <w:rPr>
          <w:iCs/>
        </w:rPr>
        <w:t>,</w:t>
      </w:r>
    </w:p>
    <w:p w:rsidR="003969B7" w:rsidRPr="00917E2C" w:rsidP="00F23305" w14:paraId="7868CCB4" w14:textId="77777777">
      <w:pPr>
        <w:numPr>
          <w:ilvl w:val="0"/>
          <w:numId w:val="5"/>
        </w:numPr>
        <w:spacing w:after="0"/>
        <w:ind w:left="714" w:hanging="357"/>
        <w:rPr>
          <w:iCs/>
        </w:rPr>
      </w:pPr>
      <w:r>
        <w:rPr>
          <w:iCs/>
        </w:rPr>
        <w:t>e</w:t>
      </w:r>
      <w:r w:rsidRPr="00917E2C">
        <w:rPr>
          <w:iCs/>
        </w:rPr>
        <w:t xml:space="preserve">nable the orderly implementation of each accepted </w:t>
      </w:r>
      <w:r>
        <w:rPr>
          <w:iCs/>
        </w:rPr>
        <w:t>CR,</w:t>
      </w:r>
      <w:r w:rsidRPr="00917E2C">
        <w:rPr>
          <w:iCs/>
        </w:rPr>
        <w:t xml:space="preserve"> </w:t>
      </w:r>
    </w:p>
    <w:p w:rsidR="003969B7" w:rsidRPr="00917E2C" w:rsidP="00F23305" w14:paraId="678218AA" w14:textId="77777777">
      <w:pPr>
        <w:numPr>
          <w:ilvl w:val="0"/>
          <w:numId w:val="5"/>
        </w:numPr>
        <w:spacing w:after="0"/>
        <w:ind w:left="714" w:hanging="357"/>
        <w:rPr>
          <w:iCs/>
        </w:rPr>
      </w:pPr>
      <w:r>
        <w:rPr>
          <w:iCs/>
        </w:rPr>
        <w:t>a</w:t>
      </w:r>
      <w:r w:rsidRPr="00917E2C">
        <w:rPr>
          <w:iCs/>
        </w:rPr>
        <w:t xml:space="preserve">llow minimum impact </w:t>
      </w:r>
      <w:r>
        <w:rPr>
          <w:iCs/>
        </w:rPr>
        <w:t>CR</w:t>
      </w:r>
      <w:r w:rsidRPr="00917E2C">
        <w:rPr>
          <w:iCs/>
        </w:rPr>
        <w:t xml:space="preserve"> to be managed with minimal overhead</w:t>
      </w:r>
      <w:r>
        <w:rPr>
          <w:iCs/>
        </w:rPr>
        <w:t>.</w:t>
      </w:r>
    </w:p>
    <w:p w:rsidR="003969B7" w:rsidRPr="004B0E71" w:rsidP="003969B7" w14:paraId="04F91498" w14:textId="77777777">
      <w:pPr>
        <w:rPr>
          <w:iCs/>
        </w:rPr>
      </w:pPr>
    </w:p>
    <w:p w:rsidR="003969B7" w:rsidRPr="004B0E71" w:rsidP="00F96E7E" w14:paraId="6297AEBC" w14:textId="77777777">
      <w:pPr>
        <w:pStyle w:val="HeadingF2"/>
      </w:pPr>
      <w:bookmarkStart w:id="102" w:name="_Toc39572554"/>
      <w:r w:rsidRPr="004B0E71">
        <w:t>Change Management Procedure</w:t>
      </w:r>
      <w:bookmarkEnd w:id="102"/>
    </w:p>
    <w:p w:rsidR="003969B7" w:rsidRPr="004B0E71" w:rsidP="003969B7" w14:paraId="70173FE1" w14:textId="77777777">
      <w:pPr>
        <w:rPr>
          <w:iCs/>
        </w:rPr>
      </w:pPr>
    </w:p>
    <w:p w:rsidR="003969B7" w:rsidRPr="00150D17" w:rsidP="003969B7" w14:paraId="46FA95EC" w14:textId="77777777">
      <w:pPr>
        <w:rPr>
          <w:iCs/>
        </w:rPr>
      </w:pPr>
      <w:r w:rsidRPr="00150D17">
        <w:rPr>
          <w:iCs/>
        </w:rPr>
        <w:t xml:space="preserve">Changes may be initiated by any stakeholder including Project Sponsor(s), Business Sponsor(s), Project Team members, and/or Department representatives. Change Request (CRs) must be registered through the Project Manager. Requests are then issued and logged in the Change Management Log for tracking and management purposes. CRs are first reviewed by Project Team members and those worthy for inclusion are forwarded to the Project Sponsors for approval. </w:t>
      </w:r>
    </w:p>
    <w:p w:rsidR="003969B7" w:rsidRPr="00150D17" w:rsidP="003969B7" w14:paraId="165649E4" w14:textId="77777777">
      <w:pPr>
        <w:rPr>
          <w:iCs/>
        </w:rPr>
      </w:pPr>
      <w:r w:rsidRPr="00150D17">
        <w:rPr>
          <w:iCs/>
        </w:rPr>
        <w:t xml:space="preserve">The four steps within the </w:t>
      </w:r>
      <w:r>
        <w:rPr>
          <w:iCs/>
        </w:rPr>
        <w:t>tunl.chat</w:t>
      </w:r>
      <w:r w:rsidRPr="00150D17">
        <w:rPr>
          <w:iCs/>
        </w:rPr>
        <w:t xml:space="preserve"> Change Management process are: </w:t>
      </w:r>
    </w:p>
    <w:p w:rsidR="003969B7" w:rsidRPr="00150D17" w:rsidP="00F23305" w14:paraId="075D6A6D" w14:textId="77777777">
      <w:pPr>
        <w:pStyle w:val="ListParagraph"/>
        <w:numPr>
          <w:ilvl w:val="0"/>
          <w:numId w:val="9"/>
        </w:numPr>
        <w:rPr>
          <w:iCs/>
        </w:rPr>
      </w:pPr>
      <w:r w:rsidRPr="00150D17">
        <w:rPr>
          <w:iCs/>
        </w:rPr>
        <w:t xml:space="preserve">Change Initiation: - Initiating and logging change request(s) </w:t>
      </w:r>
    </w:p>
    <w:p w:rsidR="003969B7" w:rsidRPr="00150D17" w:rsidP="00F23305" w14:paraId="25C88CB9" w14:textId="77777777">
      <w:pPr>
        <w:pStyle w:val="ListParagraph"/>
        <w:numPr>
          <w:ilvl w:val="0"/>
          <w:numId w:val="9"/>
        </w:numPr>
        <w:rPr>
          <w:iCs/>
        </w:rPr>
      </w:pPr>
      <w:r w:rsidRPr="00150D17">
        <w:rPr>
          <w:iCs/>
        </w:rPr>
        <w:t xml:space="preserve">Change Assessment: - Assessing business and technical issues surrounding change request(s) </w:t>
      </w:r>
    </w:p>
    <w:p w:rsidR="003969B7" w:rsidRPr="00150D17" w:rsidP="00F23305" w14:paraId="19CB66BB" w14:textId="77777777">
      <w:pPr>
        <w:pStyle w:val="ListParagraph"/>
        <w:numPr>
          <w:ilvl w:val="0"/>
          <w:numId w:val="9"/>
        </w:numPr>
        <w:rPr>
          <w:iCs/>
        </w:rPr>
      </w:pPr>
      <w:r w:rsidRPr="00150D17">
        <w:rPr>
          <w:iCs/>
        </w:rPr>
        <w:t xml:space="preserve">Change Authorization: - Authorization/rejection of change request(s) </w:t>
      </w:r>
    </w:p>
    <w:p w:rsidR="003969B7" w:rsidRPr="00150D17" w:rsidP="00F23305" w14:paraId="2B30DF63" w14:textId="77777777">
      <w:pPr>
        <w:pStyle w:val="ListParagraph"/>
        <w:numPr>
          <w:ilvl w:val="0"/>
          <w:numId w:val="9"/>
        </w:numPr>
        <w:rPr>
          <w:iCs/>
        </w:rPr>
      </w:pPr>
      <w:r w:rsidRPr="00150D17">
        <w:rPr>
          <w:iCs/>
        </w:rPr>
        <w:t xml:space="preserve">Change Implementation: - Planning, scheduling and implementation of change request(s) </w:t>
      </w:r>
    </w:p>
    <w:p w:rsidR="003969B7" w:rsidRPr="004B0E71" w:rsidP="003969B7" w14:paraId="0CF6AF6F" w14:textId="77777777">
      <w:pPr>
        <w:rPr>
          <w:iCs/>
        </w:rPr>
      </w:pPr>
    </w:p>
    <w:p w:rsidR="003969B7" w:rsidRPr="004B0E71" w:rsidP="00F96E7E" w14:paraId="6EB50053" w14:textId="77777777">
      <w:pPr>
        <w:pStyle w:val="HeadingF1"/>
      </w:pPr>
      <w:bookmarkStart w:id="103" w:name="_Toc39572555"/>
      <w:r w:rsidRPr="004B0E71">
        <w:t>Project References</w:t>
      </w:r>
      <w:bookmarkEnd w:id="103"/>
    </w:p>
    <w:p w:rsidR="003969B7" w:rsidRPr="004B0E71" w:rsidP="003969B7" w14:paraId="30DA698A" w14:textId="77777777">
      <w:r w:rsidRPr="004B0E71">
        <w:t>More information concerning this project can be found in the following documents:</w:t>
      </w:r>
    </w:p>
    <w:tbl>
      <w:tblPr>
        <w:tblW w:w="8929" w:type="dxa"/>
        <w:tblInd w:w="120"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shd w:val="clear" w:color="auto" w:fill="E6E6E6"/>
        <w:tblLayout w:type="fixed"/>
        <w:tblLook w:val="0000"/>
      </w:tblPr>
      <w:tblGrid>
        <w:gridCol w:w="4548"/>
        <w:gridCol w:w="4381"/>
      </w:tblGrid>
      <w:tr w14:paraId="251902ED" w14:textId="77777777" w:rsidTr="003969B7">
        <w:tblPrEx>
          <w:tblW w:w="8929" w:type="dxa"/>
          <w:tblInd w:w="120"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shd w:val="clear" w:color="auto" w:fill="E6E6E6"/>
          <w:tblLayout w:type="fixed"/>
          <w:tblLook w:val="0000"/>
        </w:tblPrEx>
        <w:trPr>
          <w:cantSplit/>
          <w:trHeight w:val="347"/>
          <w:tblHeader/>
        </w:trPr>
        <w:tc>
          <w:tcPr>
            <w:tcW w:w="4548" w:type="dxa"/>
            <w:tcBorders>
              <w:bottom w:val="single" w:sz="8" w:space="0" w:color="C0C0C0"/>
            </w:tcBorders>
            <w:shd w:val="clear" w:color="auto" w:fill="E6E6E6"/>
          </w:tcPr>
          <w:p w:rsidR="003969B7" w:rsidRPr="00155594" w:rsidP="003969B7" w14:paraId="460F9080"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Document Title</w:t>
            </w:r>
          </w:p>
        </w:tc>
        <w:tc>
          <w:tcPr>
            <w:tcW w:w="4381" w:type="dxa"/>
            <w:tcBorders>
              <w:bottom w:val="single" w:sz="8" w:space="0" w:color="C0C0C0"/>
            </w:tcBorders>
            <w:shd w:val="clear" w:color="auto" w:fill="E6E6E6"/>
          </w:tcPr>
          <w:p w:rsidR="003969B7" w:rsidRPr="00155594" w:rsidP="003969B7" w14:paraId="5E274F45" w14:textId="77777777">
            <w:pPr>
              <w:pStyle w:val="TableHeader"/>
              <w:jc w:val="center"/>
              <w:rPr>
                <w:rFonts w:asciiTheme="minorHAnsi" w:hAnsiTheme="minorHAnsi" w:cs="Arial"/>
                <w:sz w:val="20"/>
                <w:szCs w:val="20"/>
              </w:rPr>
            </w:pPr>
            <w:r w:rsidRPr="00155594">
              <w:rPr>
                <w:rFonts w:asciiTheme="minorHAnsi" w:hAnsiTheme="minorHAnsi" w:cs="Arial"/>
                <w:sz w:val="20"/>
                <w:szCs w:val="20"/>
              </w:rPr>
              <w:t>Location (link or path)</w:t>
            </w:r>
          </w:p>
        </w:tc>
      </w:tr>
      <w:tr w14:paraId="0F58A314" w14:textId="77777777" w:rsidTr="003969B7">
        <w:tblPrEx>
          <w:tblW w:w="8929" w:type="dxa"/>
          <w:tblInd w:w="120" w:type="dxa"/>
          <w:shd w:val="clear" w:color="auto" w:fill="E6E6E6"/>
          <w:tblLayout w:type="fixed"/>
          <w:tblLook w:val="0000"/>
        </w:tblPrEx>
        <w:trPr>
          <w:cantSplit/>
          <w:trHeight w:val="633"/>
        </w:trPr>
        <w:tc>
          <w:tcPr>
            <w:tcW w:w="4548" w:type="dxa"/>
            <w:shd w:val="clear" w:color="auto" w:fill="FFFFFF"/>
          </w:tcPr>
          <w:p w:rsidR="003969B7" w:rsidRPr="00150D17" w:rsidP="003969B7" w14:paraId="4B921769" w14:textId="77777777">
            <w:pPr>
              <w:pStyle w:val="TableText"/>
              <w:rPr>
                <w:rFonts w:asciiTheme="minorHAnsi" w:hAnsiTheme="minorHAnsi"/>
                <w:sz w:val="20"/>
                <w:szCs w:val="20"/>
              </w:rPr>
            </w:pPr>
            <w:r>
              <w:rPr>
                <w:rFonts w:asciiTheme="minorHAnsi" w:hAnsiTheme="minorHAnsi"/>
                <w:sz w:val="20"/>
                <w:szCs w:val="20"/>
              </w:rPr>
              <w:t>FICANEX</w:t>
            </w:r>
            <w:r w:rsidRPr="00150D17">
              <w:rPr>
                <w:rFonts w:asciiTheme="minorHAnsi" w:hAnsiTheme="minorHAnsi"/>
                <w:sz w:val="20"/>
                <w:szCs w:val="20"/>
              </w:rPr>
              <w:t xml:space="preserve"> FSEF Specification</w:t>
            </w:r>
          </w:p>
        </w:tc>
        <w:tc>
          <w:tcPr>
            <w:tcW w:w="4381" w:type="dxa"/>
            <w:shd w:val="clear" w:color="auto" w:fill="FFFFFF"/>
          </w:tcPr>
          <w:p w:rsidR="003969B7" w:rsidRPr="00150D17" w:rsidP="003969B7" w14:paraId="3E9904C4" w14:textId="77777777">
            <w:pPr>
              <w:pStyle w:val="TableText"/>
              <w:rPr>
                <w:rFonts w:asciiTheme="minorHAnsi" w:hAnsiTheme="minorHAnsi"/>
                <w:sz w:val="20"/>
                <w:szCs w:val="20"/>
              </w:rPr>
            </w:pPr>
            <w:r w:rsidRPr="00150D17">
              <w:rPr>
                <w:rFonts w:asciiTheme="minorHAnsi" w:hAnsiTheme="minorHAnsi"/>
                <w:sz w:val="20"/>
                <w:szCs w:val="20"/>
              </w:rPr>
              <w:t>Provided by FICANEX</w:t>
            </w:r>
          </w:p>
        </w:tc>
      </w:tr>
      <w:tr w14:paraId="578489D9" w14:textId="77777777" w:rsidTr="003969B7">
        <w:tblPrEx>
          <w:tblW w:w="8929" w:type="dxa"/>
          <w:tblInd w:w="120" w:type="dxa"/>
          <w:shd w:val="clear" w:color="auto" w:fill="E6E6E6"/>
          <w:tblLayout w:type="fixed"/>
          <w:tblLook w:val="0000"/>
        </w:tblPrEx>
        <w:trPr>
          <w:cantSplit/>
          <w:trHeight w:val="384"/>
        </w:trPr>
        <w:tc>
          <w:tcPr>
            <w:tcW w:w="4548" w:type="dxa"/>
            <w:shd w:val="clear" w:color="auto" w:fill="FFFFFF"/>
          </w:tcPr>
          <w:p w:rsidR="003969B7" w:rsidRPr="00150D17" w:rsidP="003969B7" w14:paraId="567501DE" w14:textId="77777777">
            <w:pPr>
              <w:pStyle w:val="TableText"/>
              <w:rPr>
                <w:rFonts w:asciiTheme="minorHAnsi" w:hAnsiTheme="minorHAnsi"/>
                <w:sz w:val="20"/>
                <w:szCs w:val="20"/>
              </w:rPr>
            </w:pPr>
            <w:r w:rsidRPr="00150D17">
              <w:rPr>
                <w:rFonts w:asciiTheme="minorHAnsi" w:hAnsiTheme="minorHAnsi"/>
                <w:sz w:val="20"/>
                <w:szCs w:val="20"/>
              </w:rPr>
              <w:t>tunl. Overview</w:t>
            </w:r>
          </w:p>
        </w:tc>
        <w:tc>
          <w:tcPr>
            <w:tcW w:w="4381" w:type="dxa"/>
            <w:shd w:val="clear" w:color="auto" w:fill="FFFFFF"/>
          </w:tcPr>
          <w:p w:rsidR="003969B7" w:rsidRPr="00150D17" w:rsidP="003969B7" w14:paraId="61D5860D" w14:textId="77777777">
            <w:pPr>
              <w:pStyle w:val="TableText"/>
              <w:rPr>
                <w:rFonts w:asciiTheme="minorHAnsi" w:hAnsiTheme="minorHAnsi"/>
                <w:sz w:val="20"/>
                <w:szCs w:val="20"/>
              </w:rPr>
            </w:pPr>
            <w:r w:rsidRPr="00150D17">
              <w:rPr>
                <w:rFonts w:asciiTheme="minorHAnsi" w:hAnsiTheme="minorHAnsi"/>
                <w:sz w:val="20"/>
                <w:szCs w:val="20"/>
              </w:rPr>
              <w:t>Provided by FICANEX</w:t>
            </w:r>
          </w:p>
        </w:tc>
      </w:tr>
      <w:tr w14:paraId="710409C6" w14:textId="77777777" w:rsidTr="003969B7">
        <w:tblPrEx>
          <w:tblW w:w="8929" w:type="dxa"/>
          <w:tblInd w:w="120" w:type="dxa"/>
          <w:shd w:val="clear" w:color="auto" w:fill="E6E6E6"/>
          <w:tblLayout w:type="fixed"/>
          <w:tblLook w:val="0000"/>
        </w:tblPrEx>
        <w:trPr>
          <w:cantSplit/>
          <w:trHeight w:val="372"/>
        </w:trPr>
        <w:tc>
          <w:tcPr>
            <w:tcW w:w="4548" w:type="dxa"/>
            <w:shd w:val="clear" w:color="auto" w:fill="FFFFFF"/>
          </w:tcPr>
          <w:p w:rsidR="003969B7" w:rsidRPr="00150D17" w:rsidP="003969B7" w14:paraId="12A91D9B" w14:textId="77777777">
            <w:pPr>
              <w:pStyle w:val="TableText"/>
              <w:rPr>
                <w:rFonts w:asciiTheme="minorHAnsi" w:hAnsiTheme="minorHAnsi"/>
                <w:sz w:val="20"/>
                <w:szCs w:val="20"/>
              </w:rPr>
            </w:pPr>
            <w:r w:rsidRPr="00150D17">
              <w:rPr>
                <w:rFonts w:asciiTheme="minorHAnsi" w:hAnsiTheme="minorHAnsi"/>
                <w:sz w:val="20"/>
                <w:szCs w:val="20"/>
              </w:rPr>
              <w:t>THE EXCHANGE Message Specifications Standard</w:t>
            </w:r>
          </w:p>
        </w:tc>
        <w:tc>
          <w:tcPr>
            <w:tcW w:w="4381" w:type="dxa"/>
            <w:shd w:val="clear" w:color="auto" w:fill="FFFFFF"/>
          </w:tcPr>
          <w:p w:rsidR="003969B7" w:rsidRPr="00150D17" w:rsidP="003969B7" w14:paraId="7CE179A1" w14:textId="77777777">
            <w:pPr>
              <w:pStyle w:val="TableText"/>
              <w:rPr>
                <w:rFonts w:asciiTheme="minorHAnsi" w:hAnsiTheme="minorHAnsi"/>
                <w:sz w:val="20"/>
                <w:szCs w:val="20"/>
              </w:rPr>
            </w:pPr>
            <w:r w:rsidRPr="00150D17">
              <w:rPr>
                <w:rFonts w:asciiTheme="minorHAnsi" w:hAnsiTheme="minorHAnsi"/>
                <w:sz w:val="20"/>
                <w:szCs w:val="20"/>
              </w:rPr>
              <w:t>Provided by FICANEX</w:t>
            </w:r>
          </w:p>
        </w:tc>
      </w:tr>
      <w:tr w14:paraId="5CB3FFB0" w14:textId="77777777" w:rsidTr="003969B7">
        <w:tblPrEx>
          <w:tblW w:w="8929" w:type="dxa"/>
          <w:tblInd w:w="120" w:type="dxa"/>
          <w:shd w:val="clear" w:color="auto" w:fill="E6E6E6"/>
          <w:tblLayout w:type="fixed"/>
          <w:tblLook w:val="0000"/>
        </w:tblPrEx>
        <w:trPr>
          <w:cantSplit/>
          <w:trHeight w:val="372"/>
        </w:trPr>
        <w:tc>
          <w:tcPr>
            <w:tcW w:w="4548" w:type="dxa"/>
            <w:shd w:val="clear" w:color="auto" w:fill="FFFFFF"/>
          </w:tcPr>
          <w:p w:rsidR="003969B7" w:rsidRPr="00150D17" w:rsidP="003969B7" w14:paraId="42F7ED89" w14:textId="77777777">
            <w:pPr>
              <w:pStyle w:val="TableText"/>
              <w:rPr>
                <w:rFonts w:asciiTheme="minorHAnsi" w:hAnsiTheme="minorHAnsi"/>
                <w:sz w:val="20"/>
                <w:szCs w:val="20"/>
              </w:rPr>
            </w:pPr>
            <w:r w:rsidRPr="00150D17">
              <w:rPr>
                <w:rFonts w:asciiTheme="minorHAnsi" w:hAnsiTheme="minorHAnsi"/>
                <w:sz w:val="20"/>
                <w:szCs w:val="20"/>
              </w:rPr>
              <w:t>Cardtronics Connector Specification Standard</w:t>
            </w:r>
          </w:p>
        </w:tc>
        <w:tc>
          <w:tcPr>
            <w:tcW w:w="4381" w:type="dxa"/>
            <w:shd w:val="clear" w:color="auto" w:fill="FFFFFF"/>
          </w:tcPr>
          <w:p w:rsidR="003969B7" w:rsidRPr="00150D17" w:rsidP="003969B7" w14:paraId="3C607D4E" w14:textId="77777777">
            <w:pPr>
              <w:pStyle w:val="TableText"/>
              <w:rPr>
                <w:rFonts w:asciiTheme="minorHAnsi" w:hAnsiTheme="minorHAnsi"/>
                <w:sz w:val="20"/>
                <w:szCs w:val="20"/>
              </w:rPr>
            </w:pPr>
            <w:r w:rsidRPr="00150D17">
              <w:rPr>
                <w:rFonts w:asciiTheme="minorHAnsi" w:hAnsiTheme="minorHAnsi"/>
                <w:sz w:val="20"/>
                <w:szCs w:val="20"/>
              </w:rPr>
              <w:t>Provided by FICANEX</w:t>
            </w:r>
          </w:p>
        </w:tc>
      </w:tr>
      <w:tr w14:paraId="6C8B7557" w14:textId="77777777" w:rsidTr="003969B7">
        <w:tblPrEx>
          <w:tblW w:w="8929" w:type="dxa"/>
          <w:tblInd w:w="120" w:type="dxa"/>
          <w:shd w:val="clear" w:color="auto" w:fill="E6E6E6"/>
          <w:tblLayout w:type="fixed"/>
          <w:tblLook w:val="0000"/>
        </w:tblPrEx>
        <w:trPr>
          <w:cantSplit/>
          <w:trHeight w:val="372"/>
        </w:trPr>
        <w:tc>
          <w:tcPr>
            <w:tcW w:w="4548" w:type="dxa"/>
            <w:shd w:val="clear" w:color="auto" w:fill="FFFFFF"/>
          </w:tcPr>
          <w:p w:rsidR="003969B7" w:rsidRPr="00150D17" w:rsidP="003969B7" w14:paraId="0064E16D" w14:textId="77777777">
            <w:pPr>
              <w:pStyle w:val="TableText"/>
              <w:rPr>
                <w:rFonts w:asciiTheme="minorHAnsi" w:hAnsiTheme="minorHAnsi"/>
                <w:sz w:val="20"/>
                <w:szCs w:val="20"/>
              </w:rPr>
            </w:pPr>
            <w:r w:rsidRPr="00150D17">
              <w:rPr>
                <w:rFonts w:asciiTheme="minorHAnsi" w:hAnsiTheme="minorHAnsi"/>
                <w:sz w:val="20"/>
                <w:szCs w:val="20"/>
              </w:rPr>
              <w:t>Everlink CyberGateway Chip Interface Specification</w:t>
            </w:r>
          </w:p>
        </w:tc>
        <w:tc>
          <w:tcPr>
            <w:tcW w:w="4381" w:type="dxa"/>
            <w:shd w:val="clear" w:color="auto" w:fill="FFFFFF"/>
          </w:tcPr>
          <w:p w:rsidR="003969B7" w:rsidRPr="00150D17" w:rsidP="003969B7" w14:paraId="3928C7F3" w14:textId="77777777">
            <w:pPr>
              <w:pStyle w:val="TableText"/>
              <w:rPr>
                <w:rFonts w:asciiTheme="minorHAnsi" w:hAnsiTheme="minorHAnsi"/>
                <w:sz w:val="20"/>
                <w:szCs w:val="20"/>
              </w:rPr>
            </w:pPr>
            <w:r w:rsidRPr="00150D17">
              <w:rPr>
                <w:rFonts w:asciiTheme="minorHAnsi" w:hAnsiTheme="minorHAnsi"/>
                <w:sz w:val="20"/>
                <w:szCs w:val="20"/>
              </w:rPr>
              <w:t>Provided by FICANEX</w:t>
            </w:r>
          </w:p>
        </w:tc>
      </w:tr>
    </w:tbl>
    <w:p w:rsidR="003969B7" w:rsidRPr="004B0E71" w:rsidP="003969B7" w14:paraId="3D217E72" w14:textId="77777777">
      <w:pPr>
        <w:rPr>
          <w:iCs/>
        </w:rPr>
      </w:pPr>
      <w:r w:rsidRPr="004B0E71">
        <w:rPr>
          <w:iCs/>
        </w:rPr>
        <w:br w:type="page"/>
      </w:r>
    </w:p>
    <w:p w:rsidR="003969B7" w:rsidRPr="004B0E71" w:rsidP="003969B7" w14:paraId="48FCAE5C" w14:textId="77777777">
      <w:pPr>
        <w:rPr>
          <w:iCs/>
        </w:rPr>
      </w:pPr>
    </w:p>
    <w:p w:rsidR="003969B7" w:rsidRPr="004B0E71" w:rsidP="003969B7" w14:paraId="20B9DC2F" w14:textId="77777777">
      <w:pPr>
        <w:rPr>
          <w:iCs/>
        </w:rPr>
      </w:pPr>
    </w:p>
    <w:p w:rsidR="003969B7" w:rsidRPr="004B0E71" w:rsidP="003969B7" w14:paraId="1540CBF9" w14:textId="77777777">
      <w:pPr>
        <w:rPr>
          <w:iCs/>
        </w:rPr>
      </w:pPr>
    </w:p>
    <w:p w:rsidR="003969B7" w:rsidRPr="004B0E71" w:rsidP="003969B7" w14:paraId="71DDBB36" w14:textId="77777777">
      <w:pPr>
        <w:rPr>
          <w:iCs/>
        </w:rPr>
      </w:pPr>
    </w:p>
    <w:p w:rsidR="003969B7" w:rsidRPr="004B0E71" w:rsidP="003969B7" w14:paraId="626409D1" w14:textId="77777777">
      <w:pPr>
        <w:rPr>
          <w:iCs/>
        </w:rPr>
      </w:pPr>
    </w:p>
    <w:p w:rsidR="003969B7" w:rsidRPr="004B0E71" w:rsidP="003969B7" w14:paraId="32D972DD" w14:textId="77777777">
      <w:pPr>
        <w:rPr>
          <w:iCs/>
        </w:rPr>
      </w:pPr>
    </w:p>
    <w:p w:rsidR="003969B7" w:rsidRPr="004B0E71" w:rsidP="003969B7" w14:paraId="5B185D41" w14:textId="77777777">
      <w:pPr>
        <w:rPr>
          <w:iCs/>
        </w:rPr>
      </w:pPr>
    </w:p>
    <w:p w:rsidR="003969B7" w:rsidRPr="004B0E71" w:rsidP="003969B7" w14:paraId="50BE5FB4" w14:textId="77777777">
      <w:pPr>
        <w:rPr>
          <w:rStyle w:val="Strong"/>
          <w:rFonts w:cstheme="minorHAnsi"/>
        </w:rPr>
      </w:pPr>
      <w:r w:rsidRPr="004B0E71">
        <w:rPr>
          <w:rStyle w:val="Strong"/>
          <w:rFonts w:cstheme="minorHAnsi"/>
        </w:rPr>
        <w:t>Information Security and Intellectual Rights</w:t>
      </w:r>
    </w:p>
    <w:p w:rsidR="003969B7" w:rsidRPr="004B0E71" w:rsidP="003969B7" w14:paraId="326A551B" w14:textId="77777777">
      <w:pPr>
        <w:pStyle w:val="NoSpacing"/>
        <w:rPr>
          <w:rFonts w:cstheme="minorHAnsi"/>
          <w:lang w:val="en-CA"/>
        </w:rPr>
      </w:pPr>
      <w:r w:rsidRPr="004B0E71">
        <w:rPr>
          <w:rFonts w:cstheme="minorHAnsi"/>
          <w:lang w:val="en-CA"/>
        </w:rPr>
        <w:t>This document contains information that is confidential and proprietary to FICANEX Technology Limited Partnership. This document shall not be disclosed outside the company to which it is directed, and shall not be duplicated, used, or disclosed, in whole or in part, for any purpose other than the purpose stated herein. The recipient of this document, by its retention and use, agrees to protect it and the information herein from loss, theft, and compromise.</w:t>
      </w:r>
    </w:p>
    <w:p w:rsidR="003969B7" w:rsidRPr="004B0E71" w:rsidP="003969B7" w14:paraId="344FC90C" w14:textId="77777777">
      <w:pPr>
        <w:pStyle w:val="NoSpacing"/>
        <w:rPr>
          <w:rFonts w:cstheme="minorHAnsi"/>
          <w:lang w:val="en-CA"/>
        </w:rPr>
      </w:pPr>
    </w:p>
    <w:p w:rsidR="003969B7" w:rsidRPr="004B0E71" w:rsidP="003969B7" w14:paraId="73E09BD6" w14:textId="77777777">
      <w:pPr>
        <w:pStyle w:val="NoSpacing"/>
        <w:rPr>
          <w:rFonts w:cstheme="minorHAnsi"/>
          <w:lang w:val="en-CA"/>
        </w:rPr>
      </w:pPr>
      <w:r w:rsidRPr="004B0E71">
        <w:rPr>
          <w:rFonts w:cstheme="minorHAnsi"/>
          <w:lang w:val="en-CA"/>
        </w:rPr>
        <w:t>The ideas, options and concepts presented in these specifications are claimed by FICANEX Technology Limited Partnership as intellectual property, and as such are subject to the above stated restrictions of use.</w:t>
      </w:r>
    </w:p>
    <w:p w:rsidR="003969B7" w:rsidRPr="004B0E71" w:rsidP="003969B7" w14:paraId="0AC74FB7" w14:textId="77777777">
      <w:pPr>
        <w:pStyle w:val="NoSpacing"/>
        <w:rPr>
          <w:rFonts w:cstheme="minorHAnsi"/>
          <w:lang w:val="en-CA"/>
        </w:rPr>
      </w:pPr>
    </w:p>
    <w:p w:rsidR="003969B7" w:rsidRPr="004B0E71" w:rsidP="003969B7" w14:paraId="1B49D369" w14:textId="77777777">
      <w:pPr>
        <w:rPr>
          <w:rFonts w:eastAsia="Calibri"/>
        </w:rPr>
      </w:pPr>
    </w:p>
    <w:p w:rsidR="003969B7" w:rsidRPr="004B0E71" w:rsidP="003969B7" w14:paraId="7A4011E6" w14:textId="77777777">
      <w:pPr>
        <w:rPr>
          <w:rFonts w:eastAsia="Calibri"/>
        </w:rPr>
      </w:pPr>
    </w:p>
    <w:p w:rsidR="003969B7" w:rsidRPr="004B0E71" w:rsidP="003969B7" w14:paraId="06FB8B96" w14:textId="77777777">
      <w:pPr>
        <w:rPr>
          <w:rFonts w:eastAsia="Calibri"/>
        </w:rPr>
      </w:pPr>
      <w:r w:rsidRPr="004B0E71">
        <w:rPr>
          <w:rFonts w:eastAsia="Calibri"/>
        </w:rPr>
        <w:t>©FICANEX 2020</w:t>
      </w:r>
    </w:p>
    <w:p w:rsidR="003969B7" w:rsidRPr="004B0E71" w:rsidP="003969B7" w14:paraId="7B26A3AC" w14:textId="77777777">
      <w:pPr>
        <w:rPr>
          <w:rFonts w:eastAsia="Calibri"/>
        </w:rPr>
      </w:pPr>
    </w:p>
    <w:p w:rsidR="003969B7" w:rsidRPr="004B0E71" w:rsidP="003969B7" w14:paraId="146207CE" w14:textId="77777777">
      <w:pPr>
        <w:rPr>
          <w:rFonts w:eastAsia="Calibri"/>
        </w:rPr>
      </w:pPr>
    </w:p>
    <w:p w:rsidR="003969B7" w:rsidRPr="004B0E71" w:rsidP="003969B7" w14:paraId="0FD2294E" w14:textId="77777777">
      <w:pPr>
        <w:rPr>
          <w:rFonts w:eastAsia="Calibri"/>
        </w:rPr>
      </w:pPr>
    </w:p>
    <w:p w:rsidR="00BB2639" w14:paraId="728027CD" w14:textId="77777777"/>
    <w:sectPr w:rsidSect="003969B7">
      <w:footerReference w:type="default" r:id="rId9"/>
      <w:pgSz w:w="12240" w:h="15840" w:code="1"/>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Bold">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87EDE" w:rsidP="003969B7" w14:paraId="633BE1A1" w14:textId="77777777">
    <w:pPr>
      <w:pStyle w:val="Footer"/>
      <w:pBdr>
        <w:top w:val="single" w:sz="4" w:space="1" w:color="auto"/>
      </w:pBdr>
      <w:jc w:val="right"/>
    </w:pPr>
    <w:r>
      <w:t xml:space="preserve">FICANEX </w:t>
    </w:r>
    <w:r>
      <w:tab/>
      <w:t>Confidential</w:t>
    </w:r>
    <w:r>
      <w:tab/>
      <w:t xml:space="preserve">Page </w:t>
    </w:r>
    <w:sdt>
      <w:sdtPr>
        <w:id w:val="12363605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20</w:t>
        </w:r>
        <w:r>
          <w:rPr>
            <w:noProof/>
          </w:rPr>
          <w:fldChar w:fldCharType="end"/>
        </w:r>
      </w:sdtContent>
    </w:sdt>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A576E9"/>
    <w:multiLevelType w:val="hybridMultilevel"/>
    <w:tmpl w:val="5182388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
    <w:nsid w:val="085835A0"/>
    <w:multiLevelType w:val="multilevel"/>
    <w:tmpl w:val="45645B98"/>
    <w:lvl w:ilvl="0">
      <w:start w:val="1"/>
      <w:numFmt w:val="decimal"/>
      <w:pStyle w:val="Heading1"/>
      <w:lvlText w:val="%1"/>
      <w:lvlJc w:val="left"/>
      <w:pPr>
        <w:ind w:left="432" w:hanging="432"/>
      </w:pPr>
    </w:lvl>
    <w:lvl w:ilvl="1">
      <w:start w:val="1"/>
      <w:numFmt w:val="decimal"/>
      <w:pStyle w:val="Heading2"/>
      <w:lvlText w:val="%1.%2"/>
      <w:lvlJc w:val="left"/>
      <w:pPr>
        <w:ind w:left="-2934" w:hanging="576"/>
      </w:pPr>
    </w:lvl>
    <w:lvl w:ilvl="2">
      <w:start w:val="1"/>
      <w:numFmt w:val="decimal"/>
      <w:pStyle w:val="Heading3"/>
      <w:lvlText w:val="%1.%2.%3"/>
      <w:lvlJc w:val="left"/>
      <w:pPr>
        <w:ind w:left="-2790" w:hanging="720"/>
      </w:pPr>
    </w:lvl>
    <w:lvl w:ilvl="3">
      <w:start w:val="1"/>
      <w:numFmt w:val="decimal"/>
      <w:pStyle w:val="Heading4"/>
      <w:lvlText w:val="%1.%2.%3.%4"/>
      <w:lvlJc w:val="left"/>
      <w:pPr>
        <w:ind w:left="3204" w:hanging="864"/>
      </w:pPr>
    </w:lvl>
    <w:lvl w:ilvl="4">
      <w:start w:val="1"/>
      <w:numFmt w:val="decimal"/>
      <w:pStyle w:val="Heading5"/>
      <w:lvlText w:val="%1.%2.%3.%4.%5"/>
      <w:lvlJc w:val="left"/>
      <w:pPr>
        <w:ind w:left="-2502" w:hanging="1008"/>
      </w:pPr>
    </w:lvl>
    <w:lvl w:ilvl="5">
      <w:start w:val="1"/>
      <w:numFmt w:val="decimal"/>
      <w:pStyle w:val="Heading6"/>
      <w:lvlText w:val="%1.%2.%3.%4.%5.%6"/>
      <w:lvlJc w:val="left"/>
      <w:pPr>
        <w:ind w:left="-2358" w:hanging="1152"/>
      </w:pPr>
    </w:lvl>
    <w:lvl w:ilvl="6">
      <w:start w:val="1"/>
      <w:numFmt w:val="decimal"/>
      <w:pStyle w:val="Heading7"/>
      <w:lvlText w:val="%1.%2.%3.%4.%5.%6.%7"/>
      <w:lvlJc w:val="left"/>
      <w:pPr>
        <w:ind w:left="-2214" w:hanging="1296"/>
      </w:pPr>
    </w:lvl>
    <w:lvl w:ilvl="7">
      <w:start w:val="1"/>
      <w:numFmt w:val="decimal"/>
      <w:pStyle w:val="Heading8"/>
      <w:lvlText w:val="%1.%2.%3.%4.%5.%6.%7.%8"/>
      <w:lvlJc w:val="left"/>
      <w:pPr>
        <w:ind w:left="-2070" w:hanging="1440"/>
      </w:pPr>
    </w:lvl>
    <w:lvl w:ilvl="8">
      <w:start w:val="1"/>
      <w:numFmt w:val="decimal"/>
      <w:pStyle w:val="Heading9"/>
      <w:lvlText w:val="%1.%2.%3.%4.%5.%6.%7.%8.%9"/>
      <w:lvlJc w:val="left"/>
      <w:pPr>
        <w:ind w:left="-1926" w:hanging="1584"/>
      </w:pPr>
    </w:lvl>
  </w:abstractNum>
  <w:abstractNum w:abstractNumId="2">
    <w:nsid w:val="0ADC457F"/>
    <w:multiLevelType w:val="hybridMultilevel"/>
    <w:tmpl w:val="CB7E4D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
    <w:nsid w:val="0B7075A6"/>
    <w:multiLevelType w:val="hybridMultilevel"/>
    <w:tmpl w:val="D7D8308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FBA1323"/>
    <w:multiLevelType w:val="hybridMultilevel"/>
    <w:tmpl w:val="C2A6CED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5">
    <w:nsid w:val="126B3EC8"/>
    <w:multiLevelType w:val="multilevel"/>
    <w:tmpl w:val="47862C48"/>
    <w:lvl w:ilvl="0">
      <w:start w:val="1"/>
      <w:numFmt w:val="decimal"/>
      <w:pStyle w:val="HeadingF1"/>
      <w:lvlText w:val="%1"/>
      <w:lvlJc w:val="left"/>
      <w:pPr>
        <w:ind w:left="432" w:hanging="432"/>
      </w:pPr>
    </w:lvl>
    <w:lvl w:ilvl="1">
      <w:start w:val="1"/>
      <w:numFmt w:val="decimal"/>
      <w:pStyle w:val="HeadingF2"/>
      <w:lvlText w:val="%1.%2"/>
      <w:lvlJc w:val="left"/>
      <w:pPr>
        <w:ind w:left="576" w:hanging="576"/>
      </w:pPr>
      <w:rPr>
        <w:i w:val="0"/>
        <w:iCs/>
      </w:rPr>
    </w:lvl>
    <w:lvl w:ilvl="2">
      <w:start w:val="1"/>
      <w:numFmt w:val="decimal"/>
      <w:pStyle w:val="HeadingF3"/>
      <w:lvlText w:val="%1.%2.%3"/>
      <w:lvlJc w:val="left"/>
      <w:pPr>
        <w:ind w:left="4548" w:hanging="720"/>
      </w:pPr>
    </w:lvl>
    <w:lvl w:ilvl="3">
      <w:start w:val="1"/>
      <w:numFmt w:val="decimal"/>
      <w:lvlText w:val="%1.%2.%3.%4"/>
      <w:lvlJc w:val="left"/>
      <w:pPr>
        <w:ind w:left="864" w:hanging="864"/>
      </w:pPr>
      <w:rPr>
        <w:b w:val="0"/>
        <w:i w: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9A5736B"/>
    <w:multiLevelType w:val="hybridMultilevel"/>
    <w:tmpl w:val="2BB66FF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7">
    <w:nsid w:val="19FA4656"/>
    <w:multiLevelType w:val="hybridMultilevel"/>
    <w:tmpl w:val="4A6EF69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8">
    <w:nsid w:val="1B3E5A5A"/>
    <w:multiLevelType w:val="hybridMultilevel"/>
    <w:tmpl w:val="E79A816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9">
    <w:nsid w:val="1B6769EC"/>
    <w:multiLevelType w:val="multilevel"/>
    <w:tmpl w:val="7BE2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996222"/>
    <w:multiLevelType w:val="hybridMultilevel"/>
    <w:tmpl w:val="0B04E7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1FF939DF"/>
    <w:multiLevelType w:val="hybridMultilevel"/>
    <w:tmpl w:val="AA04102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2">
    <w:nsid w:val="22AC6342"/>
    <w:multiLevelType w:val="hybridMultilevel"/>
    <w:tmpl w:val="6378648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3">
    <w:nsid w:val="272501D0"/>
    <w:multiLevelType w:val="hybridMultilevel"/>
    <w:tmpl w:val="6804D5E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4">
    <w:nsid w:val="3E6D1066"/>
    <w:multiLevelType w:val="hybridMultilevel"/>
    <w:tmpl w:val="9CDE804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5">
    <w:nsid w:val="42FF6728"/>
    <w:multiLevelType w:val="hybridMultilevel"/>
    <w:tmpl w:val="7098F7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14F119B"/>
    <w:multiLevelType w:val="hybridMultilevel"/>
    <w:tmpl w:val="3DF8E68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7">
    <w:nsid w:val="5A76278C"/>
    <w:multiLevelType w:val="hybridMultilevel"/>
    <w:tmpl w:val="9E58021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8">
    <w:nsid w:val="5AFA6902"/>
    <w:multiLevelType w:val="hybridMultilevel"/>
    <w:tmpl w:val="AA6A21A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19">
    <w:nsid w:val="5D110FD4"/>
    <w:multiLevelType w:val="hybridMultilevel"/>
    <w:tmpl w:val="DA6C11DA"/>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0">
    <w:nsid w:val="5D6D6A44"/>
    <w:multiLevelType w:val="hybridMultilevel"/>
    <w:tmpl w:val="F6FA9F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E4D6E4C"/>
    <w:multiLevelType w:val="hybridMultilevel"/>
    <w:tmpl w:val="41E6750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22">
    <w:nsid w:val="5F7B2D54"/>
    <w:multiLevelType w:val="hybridMultilevel"/>
    <w:tmpl w:val="9098B818"/>
    <w:lvl w:ilvl="0">
      <w:start w:val="1"/>
      <w:numFmt w:val="bullet"/>
      <w:lvlText w:val=""/>
      <w:lvlJc w:val="left"/>
      <w:pPr>
        <w:tabs>
          <w:tab w:val="num" w:pos="113"/>
        </w:tabs>
        <w:ind w:left="360" w:hanging="360"/>
      </w:pPr>
      <w:rPr>
        <w:rFonts w:ascii="Symbol" w:hAnsi="Symbol" w:hint="default"/>
        <w:color w:val="auto"/>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nsid w:val="61374E77"/>
    <w:multiLevelType w:val="hybridMultilevel"/>
    <w:tmpl w:val="DC5A07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4">
    <w:nsid w:val="61E96728"/>
    <w:multiLevelType w:val="hybridMultilevel"/>
    <w:tmpl w:val="7BFAC2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4E1653E"/>
    <w:multiLevelType w:val="hybridMultilevel"/>
    <w:tmpl w:val="9D58B24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8BE0483"/>
    <w:multiLevelType w:val="hybridMultilevel"/>
    <w:tmpl w:val="6498A0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7">
    <w:nsid w:val="724C2DAD"/>
    <w:multiLevelType w:val="hybridMultilevel"/>
    <w:tmpl w:val="0854BCC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73B81E60"/>
    <w:multiLevelType w:val="hybridMultilevel"/>
    <w:tmpl w:val="1CF8D75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29">
    <w:nsid w:val="7408365A"/>
    <w:multiLevelType w:val="hybridMultilevel"/>
    <w:tmpl w:val="A436559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abstractNum w:abstractNumId="30">
    <w:nsid w:val="7A78321D"/>
    <w:multiLevelType w:val="hybridMultilevel"/>
    <w:tmpl w:val="6930CA86"/>
    <w:lvl w:ilvl="0">
      <w:start w:val="1"/>
      <w:numFmt w:val="decimal"/>
      <w:lvlText w:val="%1."/>
      <w:lvlJc w:val="left"/>
      <w:pPr>
        <w:ind w:left="1080" w:hanging="360"/>
      </w:p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nsid w:val="7ECC3E75"/>
    <w:multiLevelType w:val="hybridMultilevel"/>
    <w:tmpl w:val="7CBA494C"/>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hint="default"/>
      </w:rPr>
    </w:lvl>
    <w:lvl w:ilvl="8" w:tentative="1">
      <w:start w:val="1"/>
      <w:numFmt w:val="bullet"/>
      <w:lvlText w:val=""/>
      <w:lvlJc w:val="left"/>
      <w:pPr>
        <w:ind w:left="7200" w:hanging="360"/>
      </w:pPr>
      <w:rPr>
        <w:rFonts w:ascii="Wingdings" w:hAnsi="Wingdings" w:hint="default"/>
      </w:rPr>
    </w:lvl>
  </w:abstractNum>
  <w:num w:numId="1">
    <w:abstractNumId w:val="5"/>
  </w:num>
  <w:num w:numId="2">
    <w:abstractNumId w:val="5"/>
  </w:num>
  <w:num w:numId="3">
    <w:abstractNumId w:val="1"/>
  </w:num>
  <w:num w:numId="4">
    <w:abstractNumId w:val="22"/>
  </w:num>
  <w:num w:numId="5">
    <w:abstractNumId w:val="9"/>
  </w:num>
  <w:num w:numId="6">
    <w:abstractNumId w:val="3"/>
  </w:num>
  <w:num w:numId="7">
    <w:abstractNumId w:val="30"/>
  </w:num>
  <w:num w:numId="8">
    <w:abstractNumId w:val="19"/>
  </w:num>
  <w:num w:numId="9">
    <w:abstractNumId w:val="27"/>
  </w:num>
  <w:num w:numId="10">
    <w:abstractNumId w:val="10"/>
  </w:num>
  <w:num w:numId="11">
    <w:abstractNumId w:val="26"/>
  </w:num>
  <w:num w:numId="12">
    <w:abstractNumId w:val="23"/>
  </w:num>
  <w:num w:numId="13">
    <w:abstractNumId w:val="24"/>
  </w:num>
  <w:num w:numId="14">
    <w:abstractNumId w:val="2"/>
  </w:num>
  <w:num w:numId="15">
    <w:abstractNumId w:val="17"/>
  </w:num>
  <w:num w:numId="16">
    <w:abstractNumId w:val="29"/>
  </w:num>
  <w:num w:numId="17">
    <w:abstractNumId w:val="16"/>
  </w:num>
  <w:num w:numId="18">
    <w:abstractNumId w:val="4"/>
  </w:num>
  <w:num w:numId="19">
    <w:abstractNumId w:val="21"/>
  </w:num>
  <w:num w:numId="20">
    <w:abstractNumId w:val="6"/>
  </w:num>
  <w:num w:numId="21">
    <w:abstractNumId w:val="0"/>
  </w:num>
  <w:num w:numId="22">
    <w:abstractNumId w:val="12"/>
  </w:num>
  <w:num w:numId="23">
    <w:abstractNumId w:val="7"/>
  </w:num>
  <w:num w:numId="24">
    <w:abstractNumId w:val="31"/>
  </w:num>
  <w:num w:numId="25">
    <w:abstractNumId w:val="8"/>
  </w:num>
  <w:num w:numId="26">
    <w:abstractNumId w:val="13"/>
  </w:num>
  <w:num w:numId="27">
    <w:abstractNumId w:val="18"/>
  </w:num>
  <w:num w:numId="28">
    <w:abstractNumId w:val="14"/>
  </w:num>
  <w:num w:numId="29">
    <w:abstractNumId w:val="11"/>
  </w:num>
  <w:num w:numId="30">
    <w:abstractNumId w:val="28"/>
  </w:num>
  <w:num w:numId="31">
    <w:abstractNumId w:val="20"/>
  </w:num>
  <w:num w:numId="32">
    <w:abstractNumId w:val="15"/>
  </w:num>
  <w:num w:numId="33">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9B7"/>
    <w:rsid w:val="00026AA7"/>
    <w:rsid w:val="0005281D"/>
    <w:rsid w:val="000A344F"/>
    <w:rsid w:val="000D2203"/>
    <w:rsid w:val="00102106"/>
    <w:rsid w:val="00147E90"/>
    <w:rsid w:val="00150D17"/>
    <w:rsid w:val="00155594"/>
    <w:rsid w:val="001641D2"/>
    <w:rsid w:val="001D02F1"/>
    <w:rsid w:val="00224525"/>
    <w:rsid w:val="002A0049"/>
    <w:rsid w:val="002B389A"/>
    <w:rsid w:val="002C207B"/>
    <w:rsid w:val="002D3945"/>
    <w:rsid w:val="0030206D"/>
    <w:rsid w:val="003146E7"/>
    <w:rsid w:val="003471C2"/>
    <w:rsid w:val="0036761E"/>
    <w:rsid w:val="00386984"/>
    <w:rsid w:val="00391F1A"/>
    <w:rsid w:val="003969B7"/>
    <w:rsid w:val="003D15DC"/>
    <w:rsid w:val="003E4B07"/>
    <w:rsid w:val="003E5A31"/>
    <w:rsid w:val="004311BA"/>
    <w:rsid w:val="0048255E"/>
    <w:rsid w:val="004947A1"/>
    <w:rsid w:val="00497854"/>
    <w:rsid w:val="004A5780"/>
    <w:rsid w:val="004B0E71"/>
    <w:rsid w:val="004C0633"/>
    <w:rsid w:val="004C1E88"/>
    <w:rsid w:val="004C27C5"/>
    <w:rsid w:val="005225D8"/>
    <w:rsid w:val="005D1866"/>
    <w:rsid w:val="005E70E3"/>
    <w:rsid w:val="00664212"/>
    <w:rsid w:val="0066606E"/>
    <w:rsid w:val="006F39A3"/>
    <w:rsid w:val="00706E39"/>
    <w:rsid w:val="00724160"/>
    <w:rsid w:val="00724DE8"/>
    <w:rsid w:val="0075268E"/>
    <w:rsid w:val="00762AAB"/>
    <w:rsid w:val="007675B5"/>
    <w:rsid w:val="00781CA4"/>
    <w:rsid w:val="007D5039"/>
    <w:rsid w:val="0081658C"/>
    <w:rsid w:val="00847244"/>
    <w:rsid w:val="00887EDE"/>
    <w:rsid w:val="0089028B"/>
    <w:rsid w:val="008C617F"/>
    <w:rsid w:val="00907B1A"/>
    <w:rsid w:val="009110EE"/>
    <w:rsid w:val="00917E2C"/>
    <w:rsid w:val="009218D2"/>
    <w:rsid w:val="00926EFD"/>
    <w:rsid w:val="009450B6"/>
    <w:rsid w:val="00981C97"/>
    <w:rsid w:val="00981CC7"/>
    <w:rsid w:val="0098223A"/>
    <w:rsid w:val="009B1192"/>
    <w:rsid w:val="009B5207"/>
    <w:rsid w:val="00A07E75"/>
    <w:rsid w:val="00A142D9"/>
    <w:rsid w:val="00A65B62"/>
    <w:rsid w:val="00A66301"/>
    <w:rsid w:val="00AE7492"/>
    <w:rsid w:val="00B073C1"/>
    <w:rsid w:val="00B50087"/>
    <w:rsid w:val="00BB172A"/>
    <w:rsid w:val="00BB2639"/>
    <w:rsid w:val="00C35B22"/>
    <w:rsid w:val="00C47C06"/>
    <w:rsid w:val="00C7228C"/>
    <w:rsid w:val="00C72962"/>
    <w:rsid w:val="00C93CEA"/>
    <w:rsid w:val="00CA0777"/>
    <w:rsid w:val="00CA1B6F"/>
    <w:rsid w:val="00CB0F17"/>
    <w:rsid w:val="00CB6667"/>
    <w:rsid w:val="00CC3119"/>
    <w:rsid w:val="00D04777"/>
    <w:rsid w:val="00D0554B"/>
    <w:rsid w:val="00D25A93"/>
    <w:rsid w:val="00D37F2C"/>
    <w:rsid w:val="00D533DB"/>
    <w:rsid w:val="00D62C6D"/>
    <w:rsid w:val="00D81F81"/>
    <w:rsid w:val="00DB33F7"/>
    <w:rsid w:val="00E449EF"/>
    <w:rsid w:val="00E45B05"/>
    <w:rsid w:val="00E65554"/>
    <w:rsid w:val="00EC4094"/>
    <w:rsid w:val="00F04BB1"/>
    <w:rsid w:val="00F23305"/>
    <w:rsid w:val="00F26D41"/>
    <w:rsid w:val="00F37E84"/>
    <w:rsid w:val="00F6782E"/>
    <w:rsid w:val="00F84CFF"/>
    <w:rsid w:val="00F96E7E"/>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11555188"/>
  <w15:chartTrackingRefBased/>
  <w15:docId w15:val="{8B1A057F-EB95-F646-BFBC-C758319F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69B7"/>
    <w:pPr>
      <w:spacing w:after="80"/>
    </w:pPr>
    <w:rPr>
      <w:sz w:val="22"/>
      <w:szCs w:val="22"/>
    </w:rPr>
  </w:style>
  <w:style w:type="paragraph" w:styleId="Heading1">
    <w:name w:val="heading 1"/>
    <w:basedOn w:val="Normal"/>
    <w:next w:val="Normal"/>
    <w:link w:val="Heading1Char"/>
    <w:uiPriority w:val="9"/>
    <w:qFormat/>
    <w:rsid w:val="003969B7"/>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69B7"/>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969B7"/>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969B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3969B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3969B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3969B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969B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969B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9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69B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969B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3969B7"/>
    <w:rPr>
      <w:rFonts w:asciiTheme="majorHAnsi" w:eastAsiaTheme="majorEastAsia" w:hAnsiTheme="majorHAnsi" w:cstheme="majorBidi"/>
      <w:b/>
      <w:bCs/>
      <w:i/>
      <w:iCs/>
      <w:color w:val="4472C4" w:themeColor="accent1"/>
      <w:sz w:val="22"/>
      <w:szCs w:val="22"/>
    </w:rPr>
  </w:style>
  <w:style w:type="character" w:customStyle="1" w:styleId="Heading5Char">
    <w:name w:val="Heading 5 Char"/>
    <w:basedOn w:val="DefaultParagraphFont"/>
    <w:link w:val="Heading5"/>
    <w:uiPriority w:val="9"/>
    <w:rsid w:val="003969B7"/>
    <w:rPr>
      <w:rFonts w:asciiTheme="majorHAnsi" w:eastAsiaTheme="majorEastAsia" w:hAnsiTheme="majorHAnsi" w:cstheme="majorBidi"/>
      <w:color w:val="1F3763" w:themeColor="accent1" w:themeShade="7F"/>
      <w:sz w:val="22"/>
      <w:szCs w:val="22"/>
    </w:rPr>
  </w:style>
  <w:style w:type="character" w:customStyle="1" w:styleId="Heading6Char">
    <w:name w:val="Heading 6 Char"/>
    <w:basedOn w:val="DefaultParagraphFont"/>
    <w:link w:val="Heading6"/>
    <w:uiPriority w:val="9"/>
    <w:semiHidden/>
    <w:rsid w:val="003969B7"/>
    <w:rPr>
      <w:rFonts w:asciiTheme="majorHAnsi" w:eastAsiaTheme="majorEastAsia" w:hAnsiTheme="majorHAnsi" w:cstheme="majorBidi"/>
      <w:i/>
      <w:iCs/>
      <w:color w:val="1F3763" w:themeColor="accent1" w:themeShade="7F"/>
      <w:sz w:val="22"/>
      <w:szCs w:val="22"/>
    </w:rPr>
  </w:style>
  <w:style w:type="character" w:customStyle="1" w:styleId="Heading7Char">
    <w:name w:val="Heading 7 Char"/>
    <w:basedOn w:val="DefaultParagraphFont"/>
    <w:link w:val="Heading7"/>
    <w:uiPriority w:val="9"/>
    <w:semiHidden/>
    <w:rsid w:val="003969B7"/>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3969B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969B7"/>
    <w:rPr>
      <w:rFonts w:asciiTheme="majorHAnsi" w:eastAsiaTheme="majorEastAsia" w:hAnsiTheme="majorHAnsi" w:cstheme="majorBidi"/>
      <w:i/>
      <w:iCs/>
      <w:color w:val="404040" w:themeColor="text1" w:themeTint="BF"/>
      <w:sz w:val="20"/>
      <w:szCs w:val="20"/>
    </w:rPr>
  </w:style>
  <w:style w:type="paragraph" w:customStyle="1" w:styleId="HeadingF1">
    <w:name w:val="Heading F1"/>
    <w:basedOn w:val="Normal"/>
    <w:qFormat/>
    <w:rsid w:val="00224525"/>
    <w:pPr>
      <w:keepNext/>
      <w:keepLines/>
      <w:numPr>
        <w:numId w:val="2"/>
      </w:numPr>
      <w:spacing w:before="240"/>
      <w:outlineLvl w:val="0"/>
    </w:pPr>
    <w:rPr>
      <w:rFonts w:ascii="Calibri" w:eastAsia="Times New Roman" w:hAnsi="Calibri" w:cs="Calibri"/>
      <w:b/>
      <w:bCs/>
      <w:color w:val="000000" w:themeColor="text1"/>
      <w:sz w:val="32"/>
      <w:szCs w:val="32"/>
    </w:rPr>
  </w:style>
  <w:style w:type="paragraph" w:customStyle="1" w:styleId="HeadingF2">
    <w:name w:val="Heading F2"/>
    <w:basedOn w:val="Normal"/>
    <w:qFormat/>
    <w:rsid w:val="00224525"/>
    <w:pPr>
      <w:keepNext/>
      <w:keepLines/>
      <w:numPr>
        <w:ilvl w:val="1"/>
        <w:numId w:val="2"/>
      </w:numPr>
      <w:spacing w:before="40" w:after="120"/>
      <w:outlineLvl w:val="1"/>
    </w:pPr>
    <w:rPr>
      <w:rFonts w:eastAsia="Times New Roman" w:cs="Times New Roman"/>
      <w:b/>
      <w:bCs/>
      <w:color w:val="000000" w:themeColor="text1"/>
      <w:sz w:val="26"/>
      <w:szCs w:val="26"/>
    </w:rPr>
  </w:style>
  <w:style w:type="paragraph" w:customStyle="1" w:styleId="HeadingF3">
    <w:name w:val="Heading F3"/>
    <w:basedOn w:val="Normal"/>
    <w:qFormat/>
    <w:rsid w:val="00224525"/>
    <w:pPr>
      <w:keepNext/>
      <w:keepLines/>
      <w:numPr>
        <w:ilvl w:val="2"/>
        <w:numId w:val="2"/>
      </w:numPr>
      <w:spacing w:before="40"/>
      <w:ind w:left="720"/>
      <w:outlineLvl w:val="2"/>
    </w:pPr>
    <w:rPr>
      <w:rFonts w:eastAsia="Times New Roman" w:cs="Times New Roman"/>
      <w:b/>
      <w:bCs/>
      <w:color w:val="000000" w:themeColor="text1"/>
    </w:rPr>
  </w:style>
  <w:style w:type="character" w:styleId="Hyperlink">
    <w:name w:val="Hyperlink"/>
    <w:basedOn w:val="DefaultParagraphFont"/>
    <w:uiPriority w:val="99"/>
    <w:unhideWhenUsed/>
    <w:rsid w:val="003969B7"/>
    <w:rPr>
      <w:color w:val="0563C1" w:themeColor="hyperlink"/>
      <w:u w:val="single"/>
    </w:rPr>
  </w:style>
  <w:style w:type="paragraph" w:styleId="ListParagraph">
    <w:name w:val="List Paragraph"/>
    <w:basedOn w:val="Normal"/>
    <w:link w:val="ListParagraphChar"/>
    <w:uiPriority w:val="34"/>
    <w:qFormat/>
    <w:rsid w:val="003969B7"/>
    <w:pPr>
      <w:ind w:left="720"/>
      <w:contextualSpacing/>
    </w:pPr>
  </w:style>
  <w:style w:type="character" w:customStyle="1" w:styleId="ListParagraphChar">
    <w:name w:val="List Paragraph Char"/>
    <w:basedOn w:val="DefaultParagraphFont"/>
    <w:link w:val="ListParagraph"/>
    <w:uiPriority w:val="34"/>
    <w:rsid w:val="003969B7"/>
    <w:rPr>
      <w:sz w:val="22"/>
      <w:szCs w:val="22"/>
    </w:rPr>
  </w:style>
  <w:style w:type="paragraph" w:styleId="TOCHeading">
    <w:name w:val="TOC Heading"/>
    <w:basedOn w:val="Heading1"/>
    <w:next w:val="Normal"/>
    <w:uiPriority w:val="39"/>
    <w:unhideWhenUsed/>
    <w:qFormat/>
    <w:rsid w:val="003969B7"/>
    <w:pPr>
      <w:outlineLvl w:val="9"/>
    </w:pPr>
    <w:rPr>
      <w:lang w:val="en-US"/>
    </w:rPr>
  </w:style>
  <w:style w:type="paragraph" w:styleId="TOC1">
    <w:name w:val="toc 1"/>
    <w:basedOn w:val="Normal"/>
    <w:next w:val="Normal"/>
    <w:autoRedefine/>
    <w:uiPriority w:val="39"/>
    <w:unhideWhenUsed/>
    <w:rsid w:val="003969B7"/>
    <w:pPr>
      <w:tabs>
        <w:tab w:val="left" w:pos="440"/>
        <w:tab w:val="right" w:leader="dot" w:pos="9350"/>
      </w:tabs>
      <w:spacing w:before="120" w:after="120"/>
    </w:pPr>
    <w:rPr>
      <w:b/>
      <w:bCs/>
      <w:caps/>
      <w:sz w:val="20"/>
      <w:szCs w:val="20"/>
    </w:rPr>
  </w:style>
  <w:style w:type="paragraph" w:styleId="TOC2">
    <w:name w:val="toc 2"/>
    <w:basedOn w:val="Normal"/>
    <w:next w:val="Normal"/>
    <w:autoRedefine/>
    <w:uiPriority w:val="39"/>
    <w:unhideWhenUsed/>
    <w:rsid w:val="003969B7"/>
    <w:pPr>
      <w:spacing w:after="0"/>
      <w:ind w:left="220"/>
    </w:pPr>
    <w:rPr>
      <w:smallCaps/>
      <w:sz w:val="20"/>
      <w:szCs w:val="20"/>
    </w:rPr>
  </w:style>
  <w:style w:type="paragraph" w:styleId="TOC3">
    <w:name w:val="toc 3"/>
    <w:basedOn w:val="Normal"/>
    <w:next w:val="Normal"/>
    <w:autoRedefine/>
    <w:uiPriority w:val="39"/>
    <w:unhideWhenUsed/>
    <w:rsid w:val="003969B7"/>
    <w:pPr>
      <w:spacing w:after="0"/>
      <w:ind w:left="440"/>
    </w:pPr>
    <w:rPr>
      <w:i/>
      <w:iCs/>
      <w:sz w:val="20"/>
      <w:szCs w:val="20"/>
    </w:rPr>
  </w:style>
  <w:style w:type="paragraph" w:styleId="Header">
    <w:name w:val="header"/>
    <w:basedOn w:val="Normal"/>
    <w:link w:val="HeaderChar"/>
    <w:unhideWhenUsed/>
    <w:rsid w:val="003969B7"/>
    <w:pPr>
      <w:tabs>
        <w:tab w:val="center" w:pos="4513"/>
        <w:tab w:val="right" w:pos="9026"/>
      </w:tabs>
      <w:spacing w:after="0"/>
    </w:pPr>
  </w:style>
  <w:style w:type="character" w:customStyle="1" w:styleId="HeaderChar">
    <w:name w:val="Header Char"/>
    <w:basedOn w:val="DefaultParagraphFont"/>
    <w:link w:val="Header"/>
    <w:rsid w:val="003969B7"/>
    <w:rPr>
      <w:sz w:val="22"/>
      <w:szCs w:val="22"/>
    </w:rPr>
  </w:style>
  <w:style w:type="paragraph" w:styleId="Footer">
    <w:name w:val="footer"/>
    <w:basedOn w:val="Normal"/>
    <w:link w:val="FooterChar"/>
    <w:uiPriority w:val="99"/>
    <w:unhideWhenUsed/>
    <w:rsid w:val="003969B7"/>
    <w:pPr>
      <w:tabs>
        <w:tab w:val="center" w:pos="4513"/>
        <w:tab w:val="right" w:pos="9026"/>
      </w:tabs>
      <w:spacing w:after="0"/>
    </w:pPr>
  </w:style>
  <w:style w:type="character" w:customStyle="1" w:styleId="FooterChar">
    <w:name w:val="Footer Char"/>
    <w:basedOn w:val="DefaultParagraphFont"/>
    <w:link w:val="Footer"/>
    <w:uiPriority w:val="99"/>
    <w:rsid w:val="003969B7"/>
    <w:rPr>
      <w:sz w:val="22"/>
      <w:szCs w:val="22"/>
    </w:rPr>
  </w:style>
  <w:style w:type="paragraph" w:customStyle="1" w:styleId="Default">
    <w:name w:val="Default"/>
    <w:rsid w:val="003969B7"/>
    <w:pPr>
      <w:autoSpaceDE w:val="0"/>
      <w:autoSpaceDN w:val="0"/>
      <w:adjustRightInd w:val="0"/>
    </w:pPr>
    <w:rPr>
      <w:rFonts w:ascii="Cambria" w:hAnsi="Cambria" w:cs="Cambria"/>
      <w:color w:val="000000"/>
      <w:lang w:val="en-GB"/>
    </w:rPr>
  </w:style>
  <w:style w:type="paragraph" w:styleId="NoSpacing">
    <w:name w:val="No Spacing"/>
    <w:link w:val="NoSpacingChar"/>
    <w:uiPriority w:val="1"/>
    <w:qFormat/>
    <w:rsid w:val="003969B7"/>
    <w:rPr>
      <w:sz w:val="22"/>
      <w:szCs w:val="22"/>
      <w:lang w:val="en-GB"/>
    </w:rPr>
  </w:style>
  <w:style w:type="character" w:customStyle="1" w:styleId="NoSpacingChar">
    <w:name w:val="No Spacing Char"/>
    <w:basedOn w:val="DefaultParagraphFont"/>
    <w:link w:val="NoSpacing"/>
    <w:uiPriority w:val="1"/>
    <w:rsid w:val="003969B7"/>
    <w:rPr>
      <w:sz w:val="22"/>
      <w:szCs w:val="22"/>
      <w:lang w:val="en-GB"/>
    </w:rPr>
  </w:style>
  <w:style w:type="table" w:styleId="TableGrid">
    <w:name w:val="Table Grid"/>
    <w:basedOn w:val="TableNormal"/>
    <w:uiPriority w:val="39"/>
    <w:rsid w:val="003969B7"/>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3969B7"/>
    <w:rPr>
      <w:sz w:val="22"/>
      <w:szCs w:val="22"/>
      <w:lang w:val="en-GB"/>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ommentReference">
    <w:name w:val="annotation reference"/>
    <w:basedOn w:val="DefaultParagraphFont"/>
    <w:uiPriority w:val="99"/>
    <w:semiHidden/>
    <w:unhideWhenUsed/>
    <w:rsid w:val="003969B7"/>
    <w:rPr>
      <w:sz w:val="16"/>
      <w:szCs w:val="16"/>
    </w:rPr>
  </w:style>
  <w:style w:type="paragraph" w:styleId="CommentText">
    <w:name w:val="annotation text"/>
    <w:basedOn w:val="Normal"/>
    <w:link w:val="CommentTextChar"/>
    <w:uiPriority w:val="99"/>
    <w:unhideWhenUsed/>
    <w:rsid w:val="003969B7"/>
    <w:rPr>
      <w:sz w:val="20"/>
      <w:szCs w:val="20"/>
    </w:rPr>
  </w:style>
  <w:style w:type="character" w:customStyle="1" w:styleId="CommentTextChar">
    <w:name w:val="Comment Text Char"/>
    <w:basedOn w:val="DefaultParagraphFont"/>
    <w:link w:val="CommentText"/>
    <w:uiPriority w:val="99"/>
    <w:rsid w:val="003969B7"/>
    <w:rPr>
      <w:sz w:val="20"/>
      <w:szCs w:val="20"/>
    </w:rPr>
  </w:style>
  <w:style w:type="character" w:customStyle="1" w:styleId="CommentSubjectChar">
    <w:name w:val="Comment Subject Char"/>
    <w:basedOn w:val="CommentTextChar"/>
    <w:link w:val="CommentSubject"/>
    <w:uiPriority w:val="99"/>
    <w:semiHidden/>
    <w:rsid w:val="003969B7"/>
    <w:rPr>
      <w:b/>
      <w:bCs/>
      <w:sz w:val="20"/>
      <w:szCs w:val="20"/>
    </w:rPr>
  </w:style>
  <w:style w:type="paragraph" w:styleId="CommentSubject">
    <w:name w:val="annotation subject"/>
    <w:basedOn w:val="CommentText"/>
    <w:next w:val="CommentText"/>
    <w:link w:val="CommentSubjectChar"/>
    <w:uiPriority w:val="99"/>
    <w:semiHidden/>
    <w:unhideWhenUsed/>
    <w:rsid w:val="003969B7"/>
    <w:rPr>
      <w:b/>
      <w:bCs/>
    </w:rPr>
  </w:style>
  <w:style w:type="paragraph" w:styleId="BalloonText">
    <w:name w:val="Balloon Text"/>
    <w:basedOn w:val="Normal"/>
    <w:link w:val="BalloonTextChar"/>
    <w:uiPriority w:val="99"/>
    <w:semiHidden/>
    <w:unhideWhenUsed/>
    <w:rsid w:val="003969B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69B7"/>
    <w:rPr>
      <w:rFonts w:ascii="Segoe UI" w:hAnsi="Segoe UI" w:cs="Segoe UI"/>
      <w:sz w:val="18"/>
      <w:szCs w:val="18"/>
    </w:rPr>
  </w:style>
  <w:style w:type="character" w:styleId="Strong">
    <w:name w:val="Strong"/>
    <w:basedOn w:val="DefaultParagraphFont"/>
    <w:uiPriority w:val="22"/>
    <w:qFormat/>
    <w:rsid w:val="003969B7"/>
    <w:rPr>
      <w:b/>
      <w:bCs/>
    </w:rPr>
  </w:style>
  <w:style w:type="character" w:customStyle="1" w:styleId="DocumentMapChar">
    <w:name w:val="Document Map Char"/>
    <w:basedOn w:val="DefaultParagraphFont"/>
    <w:link w:val="DocumentMap"/>
    <w:uiPriority w:val="99"/>
    <w:semiHidden/>
    <w:rsid w:val="003969B7"/>
    <w:rPr>
      <w:rFonts w:ascii="Times New Roman" w:hAnsi="Times New Roman" w:cs="Times New Roman"/>
    </w:rPr>
  </w:style>
  <w:style w:type="paragraph" w:styleId="DocumentMap">
    <w:name w:val="Document Map"/>
    <w:basedOn w:val="Normal"/>
    <w:link w:val="DocumentMapChar"/>
    <w:uiPriority w:val="99"/>
    <w:semiHidden/>
    <w:unhideWhenUsed/>
    <w:rsid w:val="003969B7"/>
    <w:pPr>
      <w:spacing w:after="0"/>
    </w:pPr>
    <w:rPr>
      <w:rFonts w:ascii="Times New Roman" w:hAnsi="Times New Roman" w:cs="Times New Roman"/>
      <w:sz w:val="24"/>
      <w:szCs w:val="24"/>
    </w:rPr>
  </w:style>
  <w:style w:type="paragraph" w:styleId="Title">
    <w:name w:val="Title"/>
    <w:basedOn w:val="Normal"/>
    <w:next w:val="Normal"/>
    <w:link w:val="TitleChar"/>
    <w:uiPriority w:val="10"/>
    <w:qFormat/>
    <w:rsid w:val="003969B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9B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969B7"/>
    <w:rPr>
      <w:rFonts w:eastAsiaTheme="minorEastAsia"/>
      <w:color w:val="5A5A5A" w:themeColor="text1" w:themeTint="A5"/>
      <w:spacing w:val="15"/>
      <w:sz w:val="22"/>
      <w:szCs w:val="22"/>
    </w:rPr>
  </w:style>
  <w:style w:type="paragraph" w:styleId="Caption">
    <w:name w:val="caption"/>
    <w:basedOn w:val="Normal"/>
    <w:next w:val="Normal"/>
    <w:uiPriority w:val="35"/>
    <w:unhideWhenUsed/>
    <w:qFormat/>
    <w:rsid w:val="003969B7"/>
    <w:pPr>
      <w:spacing w:after="200"/>
    </w:pPr>
    <w:rPr>
      <w:i/>
      <w:iCs/>
      <w:color w:val="44546A" w:themeColor="text2"/>
      <w:sz w:val="18"/>
      <w:szCs w:val="18"/>
    </w:rPr>
  </w:style>
  <w:style w:type="character" w:styleId="SubtleEmphasis">
    <w:name w:val="Subtle Emphasis"/>
    <w:basedOn w:val="DefaultParagraphFont"/>
    <w:uiPriority w:val="19"/>
    <w:qFormat/>
    <w:rsid w:val="003969B7"/>
    <w:rPr>
      <w:i/>
      <w:iCs/>
      <w:color w:val="404040" w:themeColor="text1" w:themeTint="BF"/>
    </w:rPr>
  </w:style>
  <w:style w:type="character" w:customStyle="1" w:styleId="UnresolvedMention1">
    <w:name w:val="Unresolved Mention1"/>
    <w:basedOn w:val="DefaultParagraphFont"/>
    <w:uiPriority w:val="99"/>
    <w:rsid w:val="003969B7"/>
    <w:rPr>
      <w:color w:val="605E5C"/>
      <w:shd w:val="clear" w:color="auto" w:fill="E1DFDD"/>
    </w:rPr>
  </w:style>
  <w:style w:type="paragraph" w:customStyle="1" w:styleId="Style1">
    <w:name w:val="Style1"/>
    <w:basedOn w:val="Heading1"/>
    <w:qFormat/>
    <w:rsid w:val="003969B7"/>
    <w:rPr>
      <w:rFonts w:asciiTheme="minorHAnsi" w:hAnsiTheme="minorHAnsi" w:cstheme="minorHAnsi"/>
    </w:rPr>
  </w:style>
  <w:style w:type="character" w:customStyle="1" w:styleId="CodeSnippet">
    <w:name w:val="CodeSnippet"/>
    <w:basedOn w:val="DefaultParagraphFont"/>
    <w:uiPriority w:val="1"/>
    <w:qFormat/>
    <w:rsid w:val="003969B7"/>
    <w:rPr>
      <w:rFonts w:ascii="Courier New" w:hAnsi="Courier New" w:cs="Courier New"/>
      <w:noProof/>
      <w:sz w:val="20"/>
      <w:lang w:val="en-ZA"/>
    </w:rPr>
  </w:style>
  <w:style w:type="paragraph" w:styleId="TableofFigures">
    <w:name w:val="table of figures"/>
    <w:basedOn w:val="Normal"/>
    <w:next w:val="Normal"/>
    <w:uiPriority w:val="99"/>
    <w:unhideWhenUsed/>
    <w:rsid w:val="003969B7"/>
    <w:pPr>
      <w:spacing w:after="0"/>
    </w:pPr>
  </w:style>
  <w:style w:type="table" w:styleId="GridTable5DarkAccent1">
    <w:name w:val="Grid Table 5 Dark Accent 1"/>
    <w:basedOn w:val="TableNormal"/>
    <w:uiPriority w:val="50"/>
    <w:rsid w:val="003969B7"/>
    <w:rPr>
      <w:sz w:val="22"/>
      <w:szCs w:val="22"/>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Heading11">
    <w:name w:val="Heading 11"/>
    <w:basedOn w:val="Normal"/>
    <w:next w:val="Normal"/>
    <w:uiPriority w:val="9"/>
    <w:qFormat/>
    <w:rsid w:val="003969B7"/>
    <w:pPr>
      <w:keepNext/>
      <w:keepLines/>
      <w:spacing w:before="240" w:after="0"/>
      <w:ind w:left="432" w:hanging="432"/>
      <w:outlineLvl w:val="0"/>
    </w:pPr>
    <w:rPr>
      <w:rFonts w:ascii="Calibri Light" w:eastAsia="Times New Roman" w:hAnsi="Calibri Light" w:cs="Times New Roman"/>
      <w:color w:val="2E74B5"/>
      <w:sz w:val="32"/>
      <w:szCs w:val="32"/>
    </w:rPr>
  </w:style>
  <w:style w:type="paragraph" w:customStyle="1" w:styleId="Heading21">
    <w:name w:val="Heading 21"/>
    <w:basedOn w:val="Normal"/>
    <w:next w:val="Normal"/>
    <w:uiPriority w:val="9"/>
    <w:unhideWhenUsed/>
    <w:qFormat/>
    <w:rsid w:val="003969B7"/>
    <w:pPr>
      <w:keepNext/>
      <w:keepLines/>
      <w:spacing w:before="40" w:after="0"/>
      <w:ind w:left="576" w:hanging="576"/>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iPriority w:val="9"/>
    <w:unhideWhenUsed/>
    <w:qFormat/>
    <w:rsid w:val="003969B7"/>
    <w:pPr>
      <w:keepNext/>
      <w:keepLines/>
      <w:spacing w:before="40" w:after="0"/>
      <w:ind w:left="720" w:hanging="720"/>
      <w:outlineLvl w:val="2"/>
    </w:pPr>
    <w:rPr>
      <w:rFonts w:ascii="Calibri Light" w:eastAsia="Times New Roman" w:hAnsi="Calibri Light" w:cs="Times New Roman"/>
      <w:color w:val="1F4D78"/>
      <w:szCs w:val="24"/>
    </w:rPr>
  </w:style>
  <w:style w:type="paragraph" w:customStyle="1" w:styleId="Heading41">
    <w:name w:val="Heading 41"/>
    <w:basedOn w:val="Normal"/>
    <w:next w:val="Normal"/>
    <w:uiPriority w:val="9"/>
    <w:unhideWhenUsed/>
    <w:qFormat/>
    <w:rsid w:val="003969B7"/>
    <w:pPr>
      <w:keepNext/>
      <w:keepLines/>
      <w:spacing w:before="200" w:after="0"/>
      <w:ind w:left="864" w:hanging="864"/>
      <w:outlineLvl w:val="3"/>
    </w:pPr>
    <w:rPr>
      <w:rFonts w:ascii="Calibri Light" w:eastAsia="Times New Roman" w:hAnsi="Calibri Light" w:cs="Times New Roman"/>
      <w:b/>
      <w:bCs/>
      <w:i/>
      <w:iCs/>
      <w:color w:val="5B9BD5"/>
    </w:rPr>
  </w:style>
  <w:style w:type="paragraph" w:customStyle="1" w:styleId="Heading51">
    <w:name w:val="Heading 51"/>
    <w:basedOn w:val="Normal"/>
    <w:next w:val="Normal"/>
    <w:uiPriority w:val="9"/>
    <w:unhideWhenUsed/>
    <w:qFormat/>
    <w:rsid w:val="003969B7"/>
    <w:pPr>
      <w:keepNext/>
      <w:keepLines/>
      <w:spacing w:before="200" w:after="0"/>
      <w:ind w:left="1008" w:hanging="1008"/>
      <w:outlineLvl w:val="4"/>
    </w:pPr>
    <w:rPr>
      <w:rFonts w:ascii="Calibri Light" w:eastAsia="Times New Roman" w:hAnsi="Calibri Light" w:cs="Times New Roman"/>
      <w:color w:val="1F4D78"/>
    </w:rPr>
  </w:style>
  <w:style w:type="paragraph" w:customStyle="1" w:styleId="Heading61">
    <w:name w:val="Heading 61"/>
    <w:basedOn w:val="Normal"/>
    <w:next w:val="Normal"/>
    <w:uiPriority w:val="9"/>
    <w:semiHidden/>
    <w:unhideWhenUsed/>
    <w:qFormat/>
    <w:rsid w:val="003969B7"/>
    <w:pPr>
      <w:keepNext/>
      <w:keepLines/>
      <w:spacing w:before="200" w:after="0"/>
      <w:ind w:left="1152" w:hanging="1152"/>
      <w:outlineLvl w:val="5"/>
    </w:pPr>
    <w:rPr>
      <w:rFonts w:ascii="Calibri Light" w:eastAsia="Times New Roman" w:hAnsi="Calibri Light" w:cs="Times New Roman"/>
      <w:i/>
      <w:iCs/>
      <w:color w:val="1F4D78"/>
    </w:rPr>
  </w:style>
  <w:style w:type="paragraph" w:customStyle="1" w:styleId="Heading71">
    <w:name w:val="Heading 71"/>
    <w:basedOn w:val="Normal"/>
    <w:next w:val="Normal"/>
    <w:uiPriority w:val="9"/>
    <w:semiHidden/>
    <w:unhideWhenUsed/>
    <w:qFormat/>
    <w:rsid w:val="003969B7"/>
    <w:pPr>
      <w:keepNext/>
      <w:keepLines/>
      <w:spacing w:before="200" w:after="0"/>
      <w:ind w:left="1296" w:hanging="1296"/>
      <w:outlineLvl w:val="6"/>
    </w:pPr>
    <w:rPr>
      <w:rFonts w:ascii="Calibri Light" w:eastAsia="Times New Roman" w:hAnsi="Calibri Light" w:cs="Times New Roman"/>
      <w:i/>
      <w:iCs/>
      <w:color w:val="404040"/>
    </w:rPr>
  </w:style>
  <w:style w:type="paragraph" w:customStyle="1" w:styleId="Heading81">
    <w:name w:val="Heading 81"/>
    <w:basedOn w:val="Normal"/>
    <w:next w:val="Normal"/>
    <w:uiPriority w:val="9"/>
    <w:semiHidden/>
    <w:unhideWhenUsed/>
    <w:qFormat/>
    <w:rsid w:val="003969B7"/>
    <w:pPr>
      <w:keepNext/>
      <w:keepLines/>
      <w:spacing w:before="200" w:after="0"/>
      <w:ind w:left="1440" w:hanging="1440"/>
      <w:outlineLvl w:val="7"/>
    </w:pPr>
    <w:rPr>
      <w:rFonts w:ascii="Calibri Light" w:eastAsia="Times New Roman" w:hAnsi="Calibri Light" w:cs="Times New Roman"/>
      <w:color w:val="404040"/>
      <w:sz w:val="20"/>
      <w:szCs w:val="20"/>
    </w:rPr>
  </w:style>
  <w:style w:type="paragraph" w:customStyle="1" w:styleId="Heading91">
    <w:name w:val="Heading 91"/>
    <w:basedOn w:val="Normal"/>
    <w:next w:val="Normal"/>
    <w:uiPriority w:val="9"/>
    <w:semiHidden/>
    <w:unhideWhenUsed/>
    <w:qFormat/>
    <w:rsid w:val="003969B7"/>
    <w:pPr>
      <w:keepNext/>
      <w:keepLines/>
      <w:spacing w:before="200" w:after="0"/>
      <w:ind w:left="1584" w:hanging="1584"/>
      <w:outlineLvl w:val="8"/>
    </w:pPr>
    <w:rPr>
      <w:rFonts w:ascii="Calibri Light" w:eastAsia="Times New Roman" w:hAnsi="Calibri Light" w:cs="Times New Roman"/>
      <w:i/>
      <w:iCs/>
      <w:color w:val="404040"/>
      <w:sz w:val="20"/>
      <w:szCs w:val="20"/>
    </w:rPr>
  </w:style>
  <w:style w:type="character" w:styleId="SubtleReference">
    <w:name w:val="Subtle Reference"/>
    <w:basedOn w:val="DefaultParagraphFont"/>
    <w:uiPriority w:val="31"/>
    <w:qFormat/>
    <w:rsid w:val="003969B7"/>
    <w:rPr>
      <w:smallCaps/>
      <w:color w:val="5A5A5A" w:themeColor="text1" w:themeTint="A5"/>
    </w:rPr>
  </w:style>
  <w:style w:type="paragraph" w:customStyle="1" w:styleId="StdBodyText">
    <w:name w:val="Std Body Text"/>
    <w:link w:val="StdBodyTextChar1"/>
    <w:rsid w:val="003969B7"/>
    <w:pPr>
      <w:spacing w:after="180"/>
      <w:ind w:left="720"/>
    </w:pPr>
    <w:rPr>
      <w:rFonts w:ascii="Times New Roman" w:eastAsia="Times New Roman" w:hAnsi="Times New Roman" w:cs="Times New Roman"/>
      <w:sz w:val="22"/>
      <w:szCs w:val="20"/>
      <w:lang w:val="en-US"/>
    </w:rPr>
  </w:style>
  <w:style w:type="character" w:customStyle="1" w:styleId="StdBodyTextChar1">
    <w:name w:val="Std Body Text Char1"/>
    <w:link w:val="StdBodyText"/>
    <w:rsid w:val="003969B7"/>
    <w:rPr>
      <w:rFonts w:ascii="Times New Roman" w:eastAsia="Times New Roman" w:hAnsi="Times New Roman" w:cs="Times New Roman"/>
      <w:sz w:val="22"/>
      <w:szCs w:val="20"/>
      <w:lang w:val="en-US"/>
    </w:rPr>
  </w:style>
  <w:style w:type="paragraph" w:customStyle="1" w:styleId="Header-Doc">
    <w:name w:val="Header - Doc"/>
    <w:basedOn w:val="Header"/>
    <w:rsid w:val="003969B7"/>
    <w:pPr>
      <w:tabs>
        <w:tab w:val="clear" w:pos="4513"/>
        <w:tab w:val="clear" w:pos="9026"/>
        <w:tab w:val="right" w:pos="9360"/>
      </w:tabs>
      <w:spacing w:after="240"/>
    </w:pPr>
    <w:rPr>
      <w:rFonts w:eastAsiaTheme="minorEastAsia"/>
      <w:sz w:val="28"/>
      <w:lang w:val="en-US"/>
    </w:rPr>
  </w:style>
  <w:style w:type="paragraph" w:styleId="BodyText">
    <w:name w:val="Body Text"/>
    <w:basedOn w:val="Normal"/>
    <w:link w:val="BodyTextChar"/>
    <w:rsid w:val="003969B7"/>
    <w:pPr>
      <w:ind w:right="-30"/>
      <w:jc w:val="both"/>
    </w:pPr>
    <w:rPr>
      <w:rFonts w:eastAsiaTheme="minorEastAsia"/>
    </w:rPr>
  </w:style>
  <w:style w:type="character" w:customStyle="1" w:styleId="BodyTextChar">
    <w:name w:val="Body Text Char"/>
    <w:basedOn w:val="DefaultParagraphFont"/>
    <w:link w:val="BodyText"/>
    <w:rsid w:val="003969B7"/>
    <w:rPr>
      <w:rFonts w:eastAsiaTheme="minorEastAsia"/>
      <w:sz w:val="22"/>
      <w:szCs w:val="22"/>
    </w:rPr>
  </w:style>
  <w:style w:type="paragraph" w:customStyle="1" w:styleId="CovTableText">
    <w:name w:val="Cov_Table Text"/>
    <w:basedOn w:val="Header"/>
    <w:rsid w:val="003969B7"/>
    <w:pPr>
      <w:tabs>
        <w:tab w:val="clear" w:pos="4513"/>
        <w:tab w:val="clear" w:pos="9026"/>
      </w:tabs>
      <w:spacing w:before="60" w:after="60"/>
      <w:jc w:val="center"/>
    </w:pPr>
    <w:rPr>
      <w:rFonts w:eastAsiaTheme="minorEastAsia"/>
      <w:sz w:val="20"/>
      <w:lang w:val="en-US"/>
    </w:rPr>
  </w:style>
  <w:style w:type="paragraph" w:customStyle="1" w:styleId="StyleTableTitleBefore3ptAfter3pt">
    <w:name w:val="Style Table Title + Before:  3 pt After:  3 pt"/>
    <w:basedOn w:val="Normal"/>
    <w:rsid w:val="003969B7"/>
    <w:pPr>
      <w:keepNext/>
      <w:keepLines/>
      <w:tabs>
        <w:tab w:val="right" w:pos="9360"/>
      </w:tabs>
      <w:suppressAutoHyphens/>
      <w:autoSpaceDE w:val="0"/>
      <w:autoSpaceDN w:val="0"/>
      <w:spacing w:before="40" w:after="40"/>
      <w:jc w:val="center"/>
    </w:pPr>
    <w:rPr>
      <w:rFonts w:ascii="Tahoma" w:eastAsia="Times New Roman" w:hAnsi="Tahoma" w:cs="Times New Roman"/>
      <w:b/>
      <w:bCs/>
      <w:sz w:val="20"/>
      <w:szCs w:val="20"/>
      <w:lang w:val="en-GB"/>
    </w:rPr>
  </w:style>
  <w:style w:type="paragraph" w:customStyle="1" w:styleId="TableText">
    <w:name w:val="Table Text"/>
    <w:basedOn w:val="Normal"/>
    <w:link w:val="TableTextChar"/>
    <w:rsid w:val="003969B7"/>
    <w:pPr>
      <w:spacing w:before="60" w:after="60"/>
    </w:pPr>
    <w:rPr>
      <w:rFonts w:ascii="Verdana" w:eastAsia="Times New Roman" w:hAnsi="Verdana" w:cs="Times New Roman"/>
      <w:sz w:val="18"/>
      <w:szCs w:val="24"/>
    </w:rPr>
  </w:style>
  <w:style w:type="character" w:customStyle="1" w:styleId="TableTextChar">
    <w:name w:val="Table Text Char"/>
    <w:basedOn w:val="DefaultParagraphFont"/>
    <w:link w:val="TableText"/>
    <w:rsid w:val="003969B7"/>
    <w:rPr>
      <w:rFonts w:ascii="Verdana" w:eastAsia="Times New Roman" w:hAnsi="Verdana" w:cs="Times New Roman"/>
      <w:sz w:val="18"/>
    </w:rPr>
  </w:style>
  <w:style w:type="paragraph" w:customStyle="1" w:styleId="TableHeader">
    <w:name w:val="Table Header"/>
    <w:basedOn w:val="TableText"/>
    <w:rsid w:val="003969B7"/>
    <w:rPr>
      <w:b/>
      <w:bCs/>
      <w:sz w:val="16"/>
    </w:rPr>
  </w:style>
  <w:style w:type="paragraph" w:styleId="TOC4">
    <w:name w:val="toc 4"/>
    <w:basedOn w:val="Normal"/>
    <w:next w:val="Normal"/>
    <w:autoRedefine/>
    <w:uiPriority w:val="39"/>
    <w:unhideWhenUsed/>
    <w:rsid w:val="003969B7"/>
    <w:pPr>
      <w:spacing w:after="0"/>
      <w:ind w:left="660"/>
    </w:pPr>
    <w:rPr>
      <w:sz w:val="18"/>
      <w:szCs w:val="18"/>
    </w:rPr>
  </w:style>
  <w:style w:type="paragraph" w:styleId="TOC5">
    <w:name w:val="toc 5"/>
    <w:basedOn w:val="Normal"/>
    <w:next w:val="Normal"/>
    <w:autoRedefine/>
    <w:uiPriority w:val="39"/>
    <w:unhideWhenUsed/>
    <w:rsid w:val="003969B7"/>
    <w:pPr>
      <w:spacing w:after="0"/>
      <w:ind w:left="880"/>
    </w:pPr>
    <w:rPr>
      <w:sz w:val="18"/>
      <w:szCs w:val="18"/>
    </w:rPr>
  </w:style>
  <w:style w:type="paragraph" w:styleId="TOC6">
    <w:name w:val="toc 6"/>
    <w:basedOn w:val="Normal"/>
    <w:next w:val="Normal"/>
    <w:autoRedefine/>
    <w:uiPriority w:val="39"/>
    <w:unhideWhenUsed/>
    <w:rsid w:val="003969B7"/>
    <w:pPr>
      <w:spacing w:after="0"/>
      <w:ind w:left="1100"/>
    </w:pPr>
    <w:rPr>
      <w:sz w:val="18"/>
      <w:szCs w:val="18"/>
    </w:rPr>
  </w:style>
  <w:style w:type="paragraph" w:styleId="TOC7">
    <w:name w:val="toc 7"/>
    <w:basedOn w:val="Normal"/>
    <w:next w:val="Normal"/>
    <w:autoRedefine/>
    <w:uiPriority w:val="39"/>
    <w:unhideWhenUsed/>
    <w:rsid w:val="003969B7"/>
    <w:pPr>
      <w:spacing w:after="0"/>
      <w:ind w:left="1320"/>
    </w:pPr>
    <w:rPr>
      <w:sz w:val="18"/>
      <w:szCs w:val="18"/>
    </w:rPr>
  </w:style>
  <w:style w:type="paragraph" w:styleId="TOC8">
    <w:name w:val="toc 8"/>
    <w:basedOn w:val="Normal"/>
    <w:next w:val="Normal"/>
    <w:autoRedefine/>
    <w:uiPriority w:val="39"/>
    <w:unhideWhenUsed/>
    <w:rsid w:val="003969B7"/>
    <w:pPr>
      <w:spacing w:after="0"/>
      <w:ind w:left="1540"/>
    </w:pPr>
    <w:rPr>
      <w:sz w:val="18"/>
      <w:szCs w:val="18"/>
    </w:rPr>
  </w:style>
  <w:style w:type="paragraph" w:styleId="TOC9">
    <w:name w:val="toc 9"/>
    <w:basedOn w:val="Normal"/>
    <w:next w:val="Normal"/>
    <w:autoRedefine/>
    <w:uiPriority w:val="39"/>
    <w:unhideWhenUsed/>
    <w:rsid w:val="003969B7"/>
    <w:pPr>
      <w:spacing w:after="0"/>
      <w:ind w:left="1760"/>
    </w:pPr>
    <w:rPr>
      <w:sz w:val="18"/>
      <w:szCs w:val="18"/>
    </w:rPr>
  </w:style>
  <w:style w:type="paragraph" w:customStyle="1" w:styleId="StyleTableHeaderArial11pt">
    <w:name w:val="Style Table Header + Arial 11 pt"/>
    <w:basedOn w:val="TableHeader"/>
    <w:rsid w:val="003969B7"/>
    <w:rPr>
      <w:rFonts w:ascii="Arial Bold" w:hAnsi="Arial Bold"/>
      <w:sz w:val="22"/>
    </w:rPr>
  </w:style>
  <w:style w:type="paragraph" w:styleId="Revision">
    <w:name w:val="Revision"/>
    <w:hidden/>
    <w:uiPriority w:val="99"/>
    <w:semiHidden/>
    <w:rsid w:val="00026AA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jpeg" /><Relationship Id="rId8" Type="http://schemas.openxmlformats.org/officeDocument/2006/relationships/image" Target="media/image2.png"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B133F035-8933-4499-9D17-3FE510906FFB}">
  <ds:schemaRefs/>
</ds:datastoreItem>
</file>

<file path=customXml/itemProps2.xml><?xml version="1.0" encoding="utf-8"?>
<ds:datastoreItem xmlns:ds="http://schemas.openxmlformats.org/officeDocument/2006/customXml" ds:itemID="{E3D3A9C8-6AD9-411B-8382-3D44B7F08FE8}"/>
</file>

<file path=customXml/itemProps3.xml><?xml version="1.0" encoding="utf-8"?>
<ds:datastoreItem xmlns:ds="http://schemas.openxmlformats.org/officeDocument/2006/customXml" ds:itemID="{8360BA75-B6B3-4C41-A6B8-279476E12543}">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4843</Words>
  <Characters>27607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Colleen Morrow</dc:creator>
  <cp:lastModifiedBy>Colleen Morrow</cp:lastModifiedBy>
  <cp:revision>3</cp:revision>
  <dcterms:created xsi:type="dcterms:W3CDTF">2020-11-10T19:05:00Z</dcterms:created>
  <dcterms:modified xsi:type="dcterms:W3CDTF">2020-11-10T19:07:00Z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LINKTEK-CHUNK-1">
    <vt:lpwstr>010021{"F":2,"I":"0E00-8496-2EDD-80E8"}</vt:lpwstr>
  </property>
  <property fmtid="{D5CDD505-2E9C-101B-9397-08002B2CF9AE}" pid="4" name="MediaServiceImageTags">
    <vt:lpwstr/>
  </property>
  <property fmtid="{D5CDD505-2E9C-101B-9397-08002B2CF9AE}" pid="5" name="URL">
    <vt:lpwstr/>
  </property>
</Properties>
</file>