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alias w:val="Title"/>
        <w:tag w:val=""/>
        <w:id w:val="2065981353"/>
        <w:placeholder>
          <w:docPart w:val="3685C6CF0B86436A94A9B0AAD054BA1B"/>
        </w:placeholder>
        <w:dataBinding w:prefixMappings="xmlns:ns0='http://purl.org/dc/elements/1.1/' xmlns:ns1='http://schemas.openxmlformats.org/package/2006/metadata/core-properties' " w:xpath="/ns1:coreProperties[1]/ns0:title[1]" w:storeItemID="{6C3C8BC8-F283-45AE-878A-BAB7291924A1}"/>
        <w:text/>
      </w:sdtPr>
      <w:sdtEndPr/>
      <w:sdtContent>
        <w:p w14:paraId="5A9D3073" w14:textId="77777777" w:rsidR="00995F45" w:rsidRPr="0031018A" w:rsidRDefault="00995F45" w:rsidP="00995F45">
          <w:pPr>
            <w:pStyle w:val="TitleCover"/>
            <w:spacing w:before="2000"/>
          </w:pPr>
          <w:r>
            <w:t>Transition to Operations</w:t>
          </w:r>
        </w:p>
      </w:sdtContent>
    </w:sdt>
    <w:p w14:paraId="5B588398" w14:textId="77777777" w:rsidR="00995F45" w:rsidRPr="0041736B" w:rsidRDefault="00995F45" w:rsidP="00995F45">
      <w:pPr>
        <w:pStyle w:val="SubtitleCover"/>
      </w:pPr>
      <w:r>
        <w:t>Chatbot Implementation</w:t>
      </w:r>
    </w:p>
    <w:p w14:paraId="6DBD338F" w14:textId="77777777" w:rsidR="00995F45" w:rsidRDefault="00995F45" w:rsidP="00995F45">
      <w:pPr>
        <w:pStyle w:val="Sub-subtitlingCover"/>
      </w:pPr>
    </w:p>
    <w:p w14:paraId="0E6FF0E2" w14:textId="77777777" w:rsidR="00995F45" w:rsidRDefault="00E94F89" w:rsidP="00995F45">
      <w:pPr>
        <w:pStyle w:val="Sub-subtitlingCover"/>
      </w:pPr>
      <w:sdt>
        <w:sdtPr>
          <w:alias w:val="Name"/>
          <w:tag w:val="Name"/>
          <w:id w:val="-264458904"/>
          <w:placeholder>
            <w:docPart w:val="C6677A67C36A4FECAC21F94B80F75AE1"/>
          </w:placeholder>
        </w:sdtPr>
        <w:sdtEndPr/>
        <w:sdtContent>
          <w:r w:rsidR="00995F45">
            <w:t xml:space="preserve">Faizan Ahmed </w:t>
          </w:r>
        </w:sdtContent>
      </w:sdt>
      <w:r w:rsidR="00995F45">
        <w:br/>
      </w:r>
      <w:sdt>
        <w:sdtPr>
          <w:alias w:val="Branch/Department"/>
          <w:tag w:val="Branch/Department"/>
          <w:id w:val="-1012535349"/>
          <w:placeholder>
            <w:docPart w:val="64B623A2AFB74BB9927F4EA3D55BB38F"/>
          </w:placeholder>
        </w:sdtPr>
        <w:sdtEndPr/>
        <w:sdtContent>
          <w:r w:rsidR="00995F45">
            <w:t>Business Analyst – Information Services</w:t>
          </w:r>
        </w:sdtContent>
      </w:sdt>
    </w:p>
    <w:p w14:paraId="7778D25C" w14:textId="77777777" w:rsidR="00995F45" w:rsidRDefault="00E94F89" w:rsidP="00995F45">
      <w:pPr>
        <w:pStyle w:val="Sub-subtitlingCover"/>
      </w:pPr>
      <w:sdt>
        <w:sdtPr>
          <w:alias w:val="Date"/>
          <w:tag w:val="Date"/>
          <w:id w:val="-1575735229"/>
          <w:placeholder>
            <w:docPart w:val="69C313545F34472F9D15D2B3AC710ECB"/>
          </w:placeholder>
          <w:date w:fullDate="2021-02-23T00:00:00Z">
            <w:dateFormat w:val="MMMM d, yyyy"/>
            <w:lid w:val="en-CA"/>
            <w:storeMappedDataAs w:val="dateTime"/>
            <w:calendar w:val="gregorian"/>
          </w:date>
        </w:sdtPr>
        <w:sdtEndPr/>
        <w:sdtContent>
          <w:r w:rsidR="00995F45">
            <w:t>February 23, 2021</w:t>
          </w:r>
        </w:sdtContent>
      </w:sdt>
      <w:r w:rsidR="00995F45">
        <w:br/>
      </w:r>
    </w:p>
    <w:p w14:paraId="712AFF77" w14:textId="77777777" w:rsidR="00995F45" w:rsidRDefault="00995F45" w:rsidP="00995F45">
      <w:pPr>
        <w:pStyle w:val="Sub-subtitlingCover"/>
      </w:pPr>
      <w:r>
        <w:br/>
      </w:r>
    </w:p>
    <w:p w14:paraId="199775BD" w14:textId="77777777" w:rsidR="00995F45" w:rsidRPr="00CC27DF" w:rsidRDefault="00995F45" w:rsidP="00995F45">
      <w:pPr>
        <w:pStyle w:val="Sub-subtitlingCover"/>
        <w:sectPr w:rsidR="00995F45" w:rsidRPr="00CC27DF" w:rsidSect="000F6BDA">
          <w:headerReference w:type="even" r:id="rId11"/>
          <w:headerReference w:type="default" r:id="rId12"/>
          <w:footerReference w:type="default" r:id="rId13"/>
          <w:headerReference w:type="first" r:id="rId14"/>
          <w:footerReference w:type="first" r:id="rId15"/>
          <w:pgSz w:w="12240" w:h="15840"/>
          <w:pgMar w:top="1080" w:right="1080" w:bottom="1080" w:left="1080" w:header="720" w:footer="720" w:gutter="0"/>
          <w:cols w:space="720"/>
          <w:docGrid w:linePitch="360"/>
        </w:sectPr>
      </w:pPr>
      <w:r>
        <w:t xml:space="preserve"> </w:t>
      </w:r>
    </w:p>
    <w:p w14:paraId="628C90BA" w14:textId="77777777" w:rsidR="00995F45" w:rsidRPr="00F81697" w:rsidRDefault="00995F45" w:rsidP="00995F45">
      <w:pPr>
        <w:pStyle w:val="TOCHeading"/>
      </w:pPr>
      <w:r w:rsidRPr="00F81697">
        <w:lastRenderedPageBreak/>
        <w:t>Contents</w:t>
      </w:r>
    </w:p>
    <w:p w14:paraId="3B7A092F" w14:textId="7CB2DE89" w:rsidR="002D2FFD" w:rsidRDefault="00995F45">
      <w:pPr>
        <w:pStyle w:val="TOC1"/>
        <w:rPr>
          <w:color w:val="auto"/>
          <w:lang w:val="en-CA" w:eastAsia="en-CA"/>
        </w:rPr>
      </w:pPr>
      <w:r>
        <w:fldChar w:fldCharType="begin"/>
      </w:r>
      <w:r>
        <w:instrText xml:space="preserve"> TOC \o "1-4" \h \z \u </w:instrText>
      </w:r>
      <w:r>
        <w:fldChar w:fldCharType="separate"/>
      </w:r>
      <w:hyperlink w:anchor="_Toc72230524" w:history="1">
        <w:r w:rsidR="002D2FFD" w:rsidRPr="00AE6D32">
          <w:rPr>
            <w:rStyle w:val="Hyperlink"/>
          </w:rPr>
          <w:t>Document Purpose</w:t>
        </w:r>
        <w:r w:rsidR="002D2FFD">
          <w:rPr>
            <w:webHidden/>
          </w:rPr>
          <w:tab/>
        </w:r>
        <w:r w:rsidR="002D2FFD">
          <w:rPr>
            <w:webHidden/>
          </w:rPr>
          <w:fldChar w:fldCharType="begin"/>
        </w:r>
        <w:r w:rsidR="002D2FFD">
          <w:rPr>
            <w:webHidden/>
          </w:rPr>
          <w:instrText xml:space="preserve"> PAGEREF _Toc72230524 \h </w:instrText>
        </w:r>
        <w:r w:rsidR="002D2FFD">
          <w:rPr>
            <w:webHidden/>
          </w:rPr>
        </w:r>
        <w:r w:rsidR="002D2FFD">
          <w:rPr>
            <w:webHidden/>
          </w:rPr>
          <w:fldChar w:fldCharType="separate"/>
        </w:r>
        <w:r w:rsidR="002D2FFD">
          <w:rPr>
            <w:webHidden/>
          </w:rPr>
          <w:t>4</w:t>
        </w:r>
        <w:r w:rsidR="002D2FFD">
          <w:rPr>
            <w:webHidden/>
          </w:rPr>
          <w:fldChar w:fldCharType="end"/>
        </w:r>
      </w:hyperlink>
    </w:p>
    <w:p w14:paraId="53BF2DCF" w14:textId="34C955E5" w:rsidR="002D2FFD" w:rsidRDefault="002D2FFD">
      <w:pPr>
        <w:pStyle w:val="TOC1"/>
        <w:rPr>
          <w:color w:val="auto"/>
          <w:lang w:val="en-CA" w:eastAsia="en-CA"/>
        </w:rPr>
      </w:pPr>
      <w:hyperlink w:anchor="_Toc72230525" w:history="1">
        <w:r w:rsidRPr="00AE6D32">
          <w:rPr>
            <w:rStyle w:val="Hyperlink"/>
          </w:rPr>
          <w:t>Stakeholders</w:t>
        </w:r>
        <w:r>
          <w:rPr>
            <w:webHidden/>
          </w:rPr>
          <w:tab/>
        </w:r>
        <w:r>
          <w:rPr>
            <w:webHidden/>
          </w:rPr>
          <w:fldChar w:fldCharType="begin"/>
        </w:r>
        <w:r>
          <w:rPr>
            <w:webHidden/>
          </w:rPr>
          <w:instrText xml:space="preserve"> PAGEREF _Toc72230525 \h </w:instrText>
        </w:r>
        <w:r>
          <w:rPr>
            <w:webHidden/>
          </w:rPr>
        </w:r>
        <w:r>
          <w:rPr>
            <w:webHidden/>
          </w:rPr>
          <w:fldChar w:fldCharType="separate"/>
        </w:r>
        <w:r>
          <w:rPr>
            <w:webHidden/>
          </w:rPr>
          <w:t>5</w:t>
        </w:r>
        <w:r>
          <w:rPr>
            <w:webHidden/>
          </w:rPr>
          <w:fldChar w:fldCharType="end"/>
        </w:r>
      </w:hyperlink>
    </w:p>
    <w:p w14:paraId="684D40F4" w14:textId="68AF1861" w:rsidR="002D2FFD" w:rsidRDefault="002D2FFD">
      <w:pPr>
        <w:pStyle w:val="TOC1"/>
        <w:rPr>
          <w:color w:val="auto"/>
          <w:lang w:val="en-CA" w:eastAsia="en-CA"/>
        </w:rPr>
      </w:pPr>
      <w:hyperlink w:anchor="_Toc72230526" w:history="1">
        <w:r w:rsidRPr="00AE6D32">
          <w:rPr>
            <w:rStyle w:val="Hyperlink"/>
          </w:rPr>
          <w:t>Vendor Information</w:t>
        </w:r>
        <w:r>
          <w:rPr>
            <w:webHidden/>
          </w:rPr>
          <w:tab/>
        </w:r>
        <w:r>
          <w:rPr>
            <w:webHidden/>
          </w:rPr>
          <w:fldChar w:fldCharType="begin"/>
        </w:r>
        <w:r>
          <w:rPr>
            <w:webHidden/>
          </w:rPr>
          <w:instrText xml:space="preserve"> PAGEREF _Toc72230526 \h </w:instrText>
        </w:r>
        <w:r>
          <w:rPr>
            <w:webHidden/>
          </w:rPr>
        </w:r>
        <w:r>
          <w:rPr>
            <w:webHidden/>
          </w:rPr>
          <w:fldChar w:fldCharType="separate"/>
        </w:r>
        <w:r>
          <w:rPr>
            <w:webHidden/>
          </w:rPr>
          <w:t>6</w:t>
        </w:r>
        <w:r>
          <w:rPr>
            <w:webHidden/>
          </w:rPr>
          <w:fldChar w:fldCharType="end"/>
        </w:r>
      </w:hyperlink>
    </w:p>
    <w:p w14:paraId="76C1B9E9" w14:textId="0140FA1F" w:rsidR="002D2FFD" w:rsidRDefault="002D2FFD">
      <w:pPr>
        <w:pStyle w:val="TOC1"/>
        <w:rPr>
          <w:color w:val="auto"/>
          <w:lang w:val="en-CA" w:eastAsia="en-CA"/>
        </w:rPr>
      </w:pPr>
      <w:hyperlink w:anchor="_Toc72230527" w:history="1">
        <w:r w:rsidRPr="00AE6D32">
          <w:rPr>
            <w:rStyle w:val="Hyperlink"/>
          </w:rPr>
          <w:t>Attributes</w:t>
        </w:r>
        <w:r>
          <w:rPr>
            <w:webHidden/>
          </w:rPr>
          <w:tab/>
        </w:r>
        <w:r>
          <w:rPr>
            <w:webHidden/>
          </w:rPr>
          <w:fldChar w:fldCharType="begin"/>
        </w:r>
        <w:r>
          <w:rPr>
            <w:webHidden/>
          </w:rPr>
          <w:instrText xml:space="preserve"> PAGEREF _Toc72230527 \h </w:instrText>
        </w:r>
        <w:r>
          <w:rPr>
            <w:webHidden/>
          </w:rPr>
        </w:r>
        <w:r>
          <w:rPr>
            <w:webHidden/>
          </w:rPr>
          <w:fldChar w:fldCharType="separate"/>
        </w:r>
        <w:r>
          <w:rPr>
            <w:webHidden/>
          </w:rPr>
          <w:t>6</w:t>
        </w:r>
        <w:r>
          <w:rPr>
            <w:webHidden/>
          </w:rPr>
          <w:fldChar w:fldCharType="end"/>
        </w:r>
      </w:hyperlink>
    </w:p>
    <w:p w14:paraId="010627B8" w14:textId="629E7DA8" w:rsidR="002D2FFD" w:rsidRDefault="002D2FFD">
      <w:pPr>
        <w:pStyle w:val="TOC2"/>
        <w:rPr>
          <w:b w:val="0"/>
          <w:noProof/>
          <w:color w:val="auto"/>
          <w:sz w:val="22"/>
          <w:lang w:val="en-CA" w:eastAsia="en-CA"/>
        </w:rPr>
      </w:pPr>
      <w:hyperlink w:anchor="_Toc72230528" w:history="1">
        <w:r w:rsidRPr="00AE6D32">
          <w:rPr>
            <w:rStyle w:val="Hyperlink"/>
            <w:noProof/>
          </w:rPr>
          <w:t>Service Attributes</w:t>
        </w:r>
        <w:r>
          <w:rPr>
            <w:noProof/>
            <w:webHidden/>
          </w:rPr>
          <w:tab/>
        </w:r>
        <w:r>
          <w:rPr>
            <w:noProof/>
            <w:webHidden/>
          </w:rPr>
          <w:fldChar w:fldCharType="begin"/>
        </w:r>
        <w:r>
          <w:rPr>
            <w:noProof/>
            <w:webHidden/>
          </w:rPr>
          <w:instrText xml:space="preserve"> PAGEREF _Toc72230528 \h </w:instrText>
        </w:r>
        <w:r>
          <w:rPr>
            <w:noProof/>
            <w:webHidden/>
          </w:rPr>
        </w:r>
        <w:r>
          <w:rPr>
            <w:noProof/>
            <w:webHidden/>
          </w:rPr>
          <w:fldChar w:fldCharType="separate"/>
        </w:r>
        <w:r>
          <w:rPr>
            <w:noProof/>
            <w:webHidden/>
          </w:rPr>
          <w:t>6</w:t>
        </w:r>
        <w:r>
          <w:rPr>
            <w:noProof/>
            <w:webHidden/>
          </w:rPr>
          <w:fldChar w:fldCharType="end"/>
        </w:r>
      </w:hyperlink>
    </w:p>
    <w:p w14:paraId="642E6BEC" w14:textId="2D778784" w:rsidR="002D2FFD" w:rsidRDefault="002D2FFD">
      <w:pPr>
        <w:pStyle w:val="TOC2"/>
        <w:rPr>
          <w:b w:val="0"/>
          <w:noProof/>
          <w:color w:val="auto"/>
          <w:sz w:val="22"/>
          <w:lang w:val="en-CA" w:eastAsia="en-CA"/>
        </w:rPr>
      </w:pPr>
      <w:hyperlink w:anchor="_Toc72230529" w:history="1">
        <w:r w:rsidRPr="00AE6D32">
          <w:rPr>
            <w:rStyle w:val="Hyperlink"/>
            <w:noProof/>
          </w:rPr>
          <w:t>User Attributes</w:t>
        </w:r>
        <w:r>
          <w:rPr>
            <w:noProof/>
            <w:webHidden/>
          </w:rPr>
          <w:tab/>
        </w:r>
        <w:r>
          <w:rPr>
            <w:noProof/>
            <w:webHidden/>
          </w:rPr>
          <w:fldChar w:fldCharType="begin"/>
        </w:r>
        <w:r>
          <w:rPr>
            <w:noProof/>
            <w:webHidden/>
          </w:rPr>
          <w:instrText xml:space="preserve"> PAGEREF _Toc72230529 \h </w:instrText>
        </w:r>
        <w:r>
          <w:rPr>
            <w:noProof/>
            <w:webHidden/>
          </w:rPr>
        </w:r>
        <w:r>
          <w:rPr>
            <w:noProof/>
            <w:webHidden/>
          </w:rPr>
          <w:fldChar w:fldCharType="separate"/>
        </w:r>
        <w:r>
          <w:rPr>
            <w:noProof/>
            <w:webHidden/>
          </w:rPr>
          <w:t>7</w:t>
        </w:r>
        <w:r>
          <w:rPr>
            <w:noProof/>
            <w:webHidden/>
          </w:rPr>
          <w:fldChar w:fldCharType="end"/>
        </w:r>
      </w:hyperlink>
    </w:p>
    <w:p w14:paraId="63EF31C6" w14:textId="18833C34" w:rsidR="002D2FFD" w:rsidRDefault="002D2FFD">
      <w:pPr>
        <w:pStyle w:val="TOC1"/>
        <w:rPr>
          <w:color w:val="auto"/>
          <w:lang w:val="en-CA" w:eastAsia="en-CA"/>
        </w:rPr>
      </w:pPr>
      <w:hyperlink w:anchor="_Toc72230530" w:history="1">
        <w:r w:rsidRPr="00AE6D32">
          <w:rPr>
            <w:rStyle w:val="Hyperlink"/>
          </w:rPr>
          <w:t>Service Details</w:t>
        </w:r>
        <w:r>
          <w:rPr>
            <w:webHidden/>
          </w:rPr>
          <w:tab/>
        </w:r>
        <w:r>
          <w:rPr>
            <w:webHidden/>
          </w:rPr>
          <w:fldChar w:fldCharType="begin"/>
        </w:r>
        <w:r>
          <w:rPr>
            <w:webHidden/>
          </w:rPr>
          <w:instrText xml:space="preserve"> PAGEREF _Toc72230530 \h </w:instrText>
        </w:r>
        <w:r>
          <w:rPr>
            <w:webHidden/>
          </w:rPr>
        </w:r>
        <w:r>
          <w:rPr>
            <w:webHidden/>
          </w:rPr>
          <w:fldChar w:fldCharType="separate"/>
        </w:r>
        <w:r>
          <w:rPr>
            <w:webHidden/>
          </w:rPr>
          <w:t>8</w:t>
        </w:r>
        <w:r>
          <w:rPr>
            <w:webHidden/>
          </w:rPr>
          <w:fldChar w:fldCharType="end"/>
        </w:r>
      </w:hyperlink>
    </w:p>
    <w:p w14:paraId="6A555397" w14:textId="4D0FF141" w:rsidR="002D2FFD" w:rsidRDefault="002D2FFD">
      <w:pPr>
        <w:pStyle w:val="TOC2"/>
        <w:rPr>
          <w:b w:val="0"/>
          <w:noProof/>
          <w:color w:val="auto"/>
          <w:sz w:val="22"/>
          <w:lang w:val="en-CA" w:eastAsia="en-CA"/>
        </w:rPr>
      </w:pPr>
      <w:hyperlink w:anchor="_Toc72230531" w:history="1">
        <w:r w:rsidRPr="00AE6D32">
          <w:rPr>
            <w:rStyle w:val="Hyperlink"/>
            <w:noProof/>
          </w:rPr>
          <w:t>Architecture Information</w:t>
        </w:r>
        <w:r>
          <w:rPr>
            <w:noProof/>
            <w:webHidden/>
          </w:rPr>
          <w:tab/>
        </w:r>
        <w:r>
          <w:rPr>
            <w:noProof/>
            <w:webHidden/>
          </w:rPr>
          <w:fldChar w:fldCharType="begin"/>
        </w:r>
        <w:r>
          <w:rPr>
            <w:noProof/>
            <w:webHidden/>
          </w:rPr>
          <w:instrText xml:space="preserve"> PAGEREF _Toc72230531 \h </w:instrText>
        </w:r>
        <w:r>
          <w:rPr>
            <w:noProof/>
            <w:webHidden/>
          </w:rPr>
        </w:r>
        <w:r>
          <w:rPr>
            <w:noProof/>
            <w:webHidden/>
          </w:rPr>
          <w:fldChar w:fldCharType="separate"/>
        </w:r>
        <w:r>
          <w:rPr>
            <w:noProof/>
            <w:webHidden/>
          </w:rPr>
          <w:t>8</w:t>
        </w:r>
        <w:r>
          <w:rPr>
            <w:noProof/>
            <w:webHidden/>
          </w:rPr>
          <w:fldChar w:fldCharType="end"/>
        </w:r>
      </w:hyperlink>
    </w:p>
    <w:p w14:paraId="6674BFD0" w14:textId="265E1C50" w:rsidR="002D2FFD" w:rsidRDefault="002D2FFD">
      <w:pPr>
        <w:pStyle w:val="TOC2"/>
        <w:rPr>
          <w:b w:val="0"/>
          <w:noProof/>
          <w:color w:val="auto"/>
          <w:sz w:val="22"/>
          <w:lang w:val="en-CA" w:eastAsia="en-CA"/>
        </w:rPr>
      </w:pPr>
      <w:hyperlink w:anchor="_Toc72230532" w:history="1">
        <w:r w:rsidRPr="00AE6D32">
          <w:rPr>
            <w:rStyle w:val="Hyperlink"/>
            <w:noProof/>
          </w:rPr>
          <w:t>Process Flow Diagram</w:t>
        </w:r>
        <w:r>
          <w:rPr>
            <w:noProof/>
            <w:webHidden/>
          </w:rPr>
          <w:tab/>
        </w:r>
        <w:r>
          <w:rPr>
            <w:noProof/>
            <w:webHidden/>
          </w:rPr>
          <w:fldChar w:fldCharType="begin"/>
        </w:r>
        <w:r>
          <w:rPr>
            <w:noProof/>
            <w:webHidden/>
          </w:rPr>
          <w:instrText xml:space="preserve"> PAGEREF _Toc72230532 \h </w:instrText>
        </w:r>
        <w:r>
          <w:rPr>
            <w:noProof/>
            <w:webHidden/>
          </w:rPr>
        </w:r>
        <w:r>
          <w:rPr>
            <w:noProof/>
            <w:webHidden/>
          </w:rPr>
          <w:fldChar w:fldCharType="separate"/>
        </w:r>
        <w:r>
          <w:rPr>
            <w:noProof/>
            <w:webHidden/>
          </w:rPr>
          <w:t>8</w:t>
        </w:r>
        <w:r>
          <w:rPr>
            <w:noProof/>
            <w:webHidden/>
          </w:rPr>
          <w:fldChar w:fldCharType="end"/>
        </w:r>
      </w:hyperlink>
    </w:p>
    <w:p w14:paraId="27EF8759" w14:textId="27B97D38" w:rsidR="002D2FFD" w:rsidRDefault="002D2FFD">
      <w:pPr>
        <w:pStyle w:val="TOC2"/>
        <w:rPr>
          <w:b w:val="0"/>
          <w:noProof/>
          <w:color w:val="auto"/>
          <w:sz w:val="22"/>
          <w:lang w:val="en-CA" w:eastAsia="en-CA"/>
        </w:rPr>
      </w:pPr>
      <w:hyperlink w:anchor="_Toc72230533" w:history="1">
        <w:r w:rsidRPr="00AE6D32">
          <w:rPr>
            <w:rStyle w:val="Hyperlink"/>
            <w:noProof/>
          </w:rPr>
          <w:t>Operational Maintenance, Administration, and Sustainment</w:t>
        </w:r>
        <w:r>
          <w:rPr>
            <w:noProof/>
            <w:webHidden/>
          </w:rPr>
          <w:tab/>
        </w:r>
        <w:r>
          <w:rPr>
            <w:noProof/>
            <w:webHidden/>
          </w:rPr>
          <w:fldChar w:fldCharType="begin"/>
        </w:r>
        <w:r>
          <w:rPr>
            <w:noProof/>
            <w:webHidden/>
          </w:rPr>
          <w:instrText xml:space="preserve"> PAGEREF _Toc72230533 \h </w:instrText>
        </w:r>
        <w:r>
          <w:rPr>
            <w:noProof/>
            <w:webHidden/>
          </w:rPr>
        </w:r>
        <w:r>
          <w:rPr>
            <w:noProof/>
            <w:webHidden/>
          </w:rPr>
          <w:fldChar w:fldCharType="separate"/>
        </w:r>
        <w:r>
          <w:rPr>
            <w:noProof/>
            <w:webHidden/>
          </w:rPr>
          <w:t>9</w:t>
        </w:r>
        <w:r>
          <w:rPr>
            <w:noProof/>
            <w:webHidden/>
          </w:rPr>
          <w:fldChar w:fldCharType="end"/>
        </w:r>
      </w:hyperlink>
    </w:p>
    <w:p w14:paraId="2B2833AE" w14:textId="25ABB8A0" w:rsidR="002D2FFD" w:rsidRDefault="002D2FFD">
      <w:pPr>
        <w:pStyle w:val="TOC2"/>
        <w:rPr>
          <w:b w:val="0"/>
          <w:noProof/>
          <w:color w:val="auto"/>
          <w:sz w:val="22"/>
          <w:lang w:val="en-CA" w:eastAsia="en-CA"/>
        </w:rPr>
      </w:pPr>
      <w:hyperlink w:anchor="_Toc72230534" w:history="1">
        <w:r w:rsidRPr="00AE6D32">
          <w:rPr>
            <w:rStyle w:val="Hyperlink"/>
            <w:noProof/>
          </w:rPr>
          <w:t>Known Defects / Issues</w:t>
        </w:r>
        <w:r>
          <w:rPr>
            <w:noProof/>
            <w:webHidden/>
          </w:rPr>
          <w:tab/>
        </w:r>
        <w:r>
          <w:rPr>
            <w:noProof/>
            <w:webHidden/>
          </w:rPr>
          <w:fldChar w:fldCharType="begin"/>
        </w:r>
        <w:r>
          <w:rPr>
            <w:noProof/>
            <w:webHidden/>
          </w:rPr>
          <w:instrText xml:space="preserve"> PAGEREF _Toc72230534 \h </w:instrText>
        </w:r>
        <w:r>
          <w:rPr>
            <w:noProof/>
            <w:webHidden/>
          </w:rPr>
        </w:r>
        <w:r>
          <w:rPr>
            <w:noProof/>
            <w:webHidden/>
          </w:rPr>
          <w:fldChar w:fldCharType="separate"/>
        </w:r>
        <w:r>
          <w:rPr>
            <w:noProof/>
            <w:webHidden/>
          </w:rPr>
          <w:t>9</w:t>
        </w:r>
        <w:r>
          <w:rPr>
            <w:noProof/>
            <w:webHidden/>
          </w:rPr>
          <w:fldChar w:fldCharType="end"/>
        </w:r>
      </w:hyperlink>
    </w:p>
    <w:p w14:paraId="40536597" w14:textId="2482101E" w:rsidR="002D2FFD" w:rsidRDefault="002D2FFD">
      <w:pPr>
        <w:pStyle w:val="TOC1"/>
        <w:rPr>
          <w:color w:val="auto"/>
          <w:lang w:val="en-CA" w:eastAsia="en-CA"/>
        </w:rPr>
      </w:pPr>
      <w:hyperlink w:anchor="_Toc72230535" w:history="1">
        <w:r w:rsidRPr="00AE6D32">
          <w:rPr>
            <w:rStyle w:val="Hyperlink"/>
          </w:rPr>
          <w:t>Service Request Details (Not Applicable for Chat Bot)</w:t>
        </w:r>
        <w:r>
          <w:rPr>
            <w:webHidden/>
          </w:rPr>
          <w:tab/>
        </w:r>
        <w:r>
          <w:rPr>
            <w:webHidden/>
          </w:rPr>
          <w:fldChar w:fldCharType="begin"/>
        </w:r>
        <w:r>
          <w:rPr>
            <w:webHidden/>
          </w:rPr>
          <w:instrText xml:space="preserve"> PAGEREF _Toc72230535 \h </w:instrText>
        </w:r>
        <w:r>
          <w:rPr>
            <w:webHidden/>
          </w:rPr>
        </w:r>
        <w:r>
          <w:rPr>
            <w:webHidden/>
          </w:rPr>
          <w:fldChar w:fldCharType="separate"/>
        </w:r>
        <w:r>
          <w:rPr>
            <w:webHidden/>
          </w:rPr>
          <w:t>10</w:t>
        </w:r>
        <w:r>
          <w:rPr>
            <w:webHidden/>
          </w:rPr>
          <w:fldChar w:fldCharType="end"/>
        </w:r>
      </w:hyperlink>
    </w:p>
    <w:p w14:paraId="5A6D215A" w14:textId="6A20CF5C" w:rsidR="002D2FFD" w:rsidRDefault="002D2FFD">
      <w:pPr>
        <w:pStyle w:val="TOC2"/>
        <w:rPr>
          <w:b w:val="0"/>
          <w:noProof/>
          <w:color w:val="auto"/>
          <w:sz w:val="22"/>
          <w:lang w:val="en-CA" w:eastAsia="en-CA"/>
        </w:rPr>
      </w:pPr>
      <w:hyperlink w:anchor="_Toc72230536" w:history="1">
        <w:r w:rsidRPr="00AE6D32">
          <w:rPr>
            <w:rStyle w:val="Hyperlink"/>
            <w:noProof/>
          </w:rPr>
          <w:t>Service Request Process Flow Diagram</w:t>
        </w:r>
        <w:r>
          <w:rPr>
            <w:noProof/>
            <w:webHidden/>
          </w:rPr>
          <w:tab/>
        </w:r>
        <w:r>
          <w:rPr>
            <w:noProof/>
            <w:webHidden/>
          </w:rPr>
          <w:fldChar w:fldCharType="begin"/>
        </w:r>
        <w:r>
          <w:rPr>
            <w:noProof/>
            <w:webHidden/>
          </w:rPr>
          <w:instrText xml:space="preserve"> PAGEREF _Toc72230536 \h </w:instrText>
        </w:r>
        <w:r>
          <w:rPr>
            <w:noProof/>
            <w:webHidden/>
          </w:rPr>
        </w:r>
        <w:r>
          <w:rPr>
            <w:noProof/>
            <w:webHidden/>
          </w:rPr>
          <w:fldChar w:fldCharType="separate"/>
        </w:r>
        <w:r>
          <w:rPr>
            <w:noProof/>
            <w:webHidden/>
          </w:rPr>
          <w:t>10</w:t>
        </w:r>
        <w:r>
          <w:rPr>
            <w:noProof/>
            <w:webHidden/>
          </w:rPr>
          <w:fldChar w:fldCharType="end"/>
        </w:r>
      </w:hyperlink>
    </w:p>
    <w:p w14:paraId="27A56F2F" w14:textId="54706394" w:rsidR="002D2FFD" w:rsidRDefault="002D2FFD">
      <w:pPr>
        <w:pStyle w:val="TOC2"/>
        <w:rPr>
          <w:b w:val="0"/>
          <w:noProof/>
          <w:color w:val="auto"/>
          <w:sz w:val="22"/>
          <w:lang w:val="en-CA" w:eastAsia="en-CA"/>
        </w:rPr>
      </w:pPr>
      <w:hyperlink w:anchor="_Toc72230537" w:history="1">
        <w:r w:rsidRPr="00AE6D32">
          <w:rPr>
            <w:rStyle w:val="Hyperlink"/>
            <w:noProof/>
          </w:rPr>
          <w:t>Request fulfillment team</w:t>
        </w:r>
        <w:r>
          <w:rPr>
            <w:noProof/>
            <w:webHidden/>
          </w:rPr>
          <w:tab/>
        </w:r>
        <w:r>
          <w:rPr>
            <w:noProof/>
            <w:webHidden/>
          </w:rPr>
          <w:fldChar w:fldCharType="begin"/>
        </w:r>
        <w:r>
          <w:rPr>
            <w:noProof/>
            <w:webHidden/>
          </w:rPr>
          <w:instrText xml:space="preserve"> PAGEREF _Toc72230537 \h </w:instrText>
        </w:r>
        <w:r>
          <w:rPr>
            <w:noProof/>
            <w:webHidden/>
          </w:rPr>
        </w:r>
        <w:r>
          <w:rPr>
            <w:noProof/>
            <w:webHidden/>
          </w:rPr>
          <w:fldChar w:fldCharType="separate"/>
        </w:r>
        <w:r>
          <w:rPr>
            <w:noProof/>
            <w:webHidden/>
          </w:rPr>
          <w:t>10</w:t>
        </w:r>
        <w:r>
          <w:rPr>
            <w:noProof/>
            <w:webHidden/>
          </w:rPr>
          <w:fldChar w:fldCharType="end"/>
        </w:r>
      </w:hyperlink>
    </w:p>
    <w:p w14:paraId="10A730B9" w14:textId="32E71F00" w:rsidR="002D2FFD" w:rsidRDefault="002D2FFD">
      <w:pPr>
        <w:pStyle w:val="TOC1"/>
        <w:rPr>
          <w:color w:val="auto"/>
          <w:lang w:val="en-CA" w:eastAsia="en-CA"/>
        </w:rPr>
      </w:pPr>
      <w:hyperlink w:anchor="_Toc72230538" w:history="1">
        <w:r w:rsidRPr="00AE6D32">
          <w:rPr>
            <w:rStyle w:val="Hyperlink"/>
          </w:rPr>
          <w:t>Support Details (Hyper Care – Not Applicable for Chat Bot)</w:t>
        </w:r>
        <w:r>
          <w:rPr>
            <w:webHidden/>
          </w:rPr>
          <w:tab/>
        </w:r>
        <w:r>
          <w:rPr>
            <w:webHidden/>
          </w:rPr>
          <w:fldChar w:fldCharType="begin"/>
        </w:r>
        <w:r>
          <w:rPr>
            <w:webHidden/>
          </w:rPr>
          <w:instrText xml:space="preserve"> PAGEREF _Toc72230538 \h </w:instrText>
        </w:r>
        <w:r>
          <w:rPr>
            <w:webHidden/>
          </w:rPr>
        </w:r>
        <w:r>
          <w:rPr>
            <w:webHidden/>
          </w:rPr>
          <w:fldChar w:fldCharType="separate"/>
        </w:r>
        <w:r>
          <w:rPr>
            <w:webHidden/>
          </w:rPr>
          <w:t>10</w:t>
        </w:r>
        <w:r>
          <w:rPr>
            <w:webHidden/>
          </w:rPr>
          <w:fldChar w:fldCharType="end"/>
        </w:r>
      </w:hyperlink>
    </w:p>
    <w:p w14:paraId="7904EA17" w14:textId="2EB2B3BA" w:rsidR="002D2FFD" w:rsidRDefault="002D2FFD">
      <w:pPr>
        <w:pStyle w:val="TOC2"/>
        <w:rPr>
          <w:b w:val="0"/>
          <w:noProof/>
          <w:color w:val="auto"/>
          <w:sz w:val="22"/>
          <w:lang w:val="en-CA" w:eastAsia="en-CA"/>
        </w:rPr>
      </w:pPr>
      <w:hyperlink w:anchor="_Toc72230539" w:history="1">
        <w:r w:rsidRPr="00AE6D32">
          <w:rPr>
            <w:rStyle w:val="Hyperlink"/>
            <w:noProof/>
          </w:rPr>
          <w:t>Hyper-care / Stabilization Process Flow Diagram</w:t>
        </w:r>
        <w:r>
          <w:rPr>
            <w:noProof/>
            <w:webHidden/>
          </w:rPr>
          <w:tab/>
        </w:r>
        <w:r>
          <w:rPr>
            <w:noProof/>
            <w:webHidden/>
          </w:rPr>
          <w:fldChar w:fldCharType="begin"/>
        </w:r>
        <w:r>
          <w:rPr>
            <w:noProof/>
            <w:webHidden/>
          </w:rPr>
          <w:instrText xml:space="preserve"> PAGEREF _Toc72230539 \h </w:instrText>
        </w:r>
        <w:r>
          <w:rPr>
            <w:noProof/>
            <w:webHidden/>
          </w:rPr>
        </w:r>
        <w:r>
          <w:rPr>
            <w:noProof/>
            <w:webHidden/>
          </w:rPr>
          <w:fldChar w:fldCharType="separate"/>
        </w:r>
        <w:r>
          <w:rPr>
            <w:noProof/>
            <w:webHidden/>
          </w:rPr>
          <w:t>10</w:t>
        </w:r>
        <w:r>
          <w:rPr>
            <w:noProof/>
            <w:webHidden/>
          </w:rPr>
          <w:fldChar w:fldCharType="end"/>
        </w:r>
      </w:hyperlink>
    </w:p>
    <w:p w14:paraId="4C958019" w14:textId="73163FE9" w:rsidR="002D2FFD" w:rsidRDefault="002D2FFD">
      <w:pPr>
        <w:pStyle w:val="TOC2"/>
        <w:rPr>
          <w:b w:val="0"/>
          <w:noProof/>
          <w:color w:val="auto"/>
          <w:sz w:val="22"/>
          <w:lang w:val="en-CA" w:eastAsia="en-CA"/>
        </w:rPr>
      </w:pPr>
      <w:hyperlink w:anchor="_Toc72230540" w:history="1">
        <w:r w:rsidRPr="00AE6D32">
          <w:rPr>
            <w:rStyle w:val="Hyperlink"/>
            <w:noProof/>
          </w:rPr>
          <w:t>Hyper-care / Stabilization support schedule</w:t>
        </w:r>
        <w:r>
          <w:rPr>
            <w:noProof/>
            <w:webHidden/>
          </w:rPr>
          <w:tab/>
        </w:r>
        <w:r>
          <w:rPr>
            <w:noProof/>
            <w:webHidden/>
          </w:rPr>
          <w:fldChar w:fldCharType="begin"/>
        </w:r>
        <w:r>
          <w:rPr>
            <w:noProof/>
            <w:webHidden/>
          </w:rPr>
          <w:instrText xml:space="preserve"> PAGEREF _Toc72230540 \h </w:instrText>
        </w:r>
        <w:r>
          <w:rPr>
            <w:noProof/>
            <w:webHidden/>
          </w:rPr>
        </w:r>
        <w:r>
          <w:rPr>
            <w:noProof/>
            <w:webHidden/>
          </w:rPr>
          <w:fldChar w:fldCharType="separate"/>
        </w:r>
        <w:r>
          <w:rPr>
            <w:noProof/>
            <w:webHidden/>
          </w:rPr>
          <w:t>10</w:t>
        </w:r>
        <w:r>
          <w:rPr>
            <w:noProof/>
            <w:webHidden/>
          </w:rPr>
          <w:fldChar w:fldCharType="end"/>
        </w:r>
      </w:hyperlink>
    </w:p>
    <w:p w14:paraId="1E600FC8" w14:textId="65360196" w:rsidR="002D2FFD" w:rsidRDefault="002D2FFD">
      <w:pPr>
        <w:pStyle w:val="TOC2"/>
        <w:rPr>
          <w:b w:val="0"/>
          <w:noProof/>
          <w:color w:val="auto"/>
          <w:sz w:val="22"/>
          <w:lang w:val="en-CA" w:eastAsia="en-CA"/>
        </w:rPr>
      </w:pPr>
      <w:hyperlink w:anchor="_Toc72230541" w:history="1">
        <w:r w:rsidRPr="00AE6D32">
          <w:rPr>
            <w:rStyle w:val="Hyperlink"/>
            <w:noProof/>
          </w:rPr>
          <w:t>Hyper-care / Stabilization Support Team</w:t>
        </w:r>
        <w:r>
          <w:rPr>
            <w:noProof/>
            <w:webHidden/>
          </w:rPr>
          <w:tab/>
        </w:r>
        <w:r>
          <w:rPr>
            <w:noProof/>
            <w:webHidden/>
          </w:rPr>
          <w:fldChar w:fldCharType="begin"/>
        </w:r>
        <w:r>
          <w:rPr>
            <w:noProof/>
            <w:webHidden/>
          </w:rPr>
          <w:instrText xml:space="preserve"> PAGEREF _Toc72230541 \h </w:instrText>
        </w:r>
        <w:r>
          <w:rPr>
            <w:noProof/>
            <w:webHidden/>
          </w:rPr>
        </w:r>
        <w:r>
          <w:rPr>
            <w:noProof/>
            <w:webHidden/>
          </w:rPr>
          <w:fldChar w:fldCharType="separate"/>
        </w:r>
        <w:r>
          <w:rPr>
            <w:noProof/>
            <w:webHidden/>
          </w:rPr>
          <w:t>10</w:t>
        </w:r>
        <w:r>
          <w:rPr>
            <w:noProof/>
            <w:webHidden/>
          </w:rPr>
          <w:fldChar w:fldCharType="end"/>
        </w:r>
      </w:hyperlink>
    </w:p>
    <w:p w14:paraId="664A372F" w14:textId="0AF1CAB5" w:rsidR="002D2FFD" w:rsidRDefault="002D2FFD">
      <w:pPr>
        <w:pStyle w:val="TOC2"/>
        <w:rPr>
          <w:b w:val="0"/>
          <w:noProof/>
          <w:color w:val="auto"/>
          <w:sz w:val="22"/>
          <w:lang w:val="en-CA" w:eastAsia="en-CA"/>
        </w:rPr>
      </w:pPr>
      <w:hyperlink w:anchor="_Toc72230542" w:history="1">
        <w:r w:rsidRPr="00AE6D32">
          <w:rPr>
            <w:rStyle w:val="Hyperlink"/>
            <w:noProof/>
          </w:rPr>
          <w:t>Hyper-care Completion Criteria</w:t>
        </w:r>
        <w:r>
          <w:rPr>
            <w:noProof/>
            <w:webHidden/>
          </w:rPr>
          <w:tab/>
        </w:r>
        <w:r>
          <w:rPr>
            <w:noProof/>
            <w:webHidden/>
          </w:rPr>
          <w:fldChar w:fldCharType="begin"/>
        </w:r>
        <w:r>
          <w:rPr>
            <w:noProof/>
            <w:webHidden/>
          </w:rPr>
          <w:instrText xml:space="preserve"> PAGEREF _Toc72230542 \h </w:instrText>
        </w:r>
        <w:r>
          <w:rPr>
            <w:noProof/>
            <w:webHidden/>
          </w:rPr>
        </w:r>
        <w:r>
          <w:rPr>
            <w:noProof/>
            <w:webHidden/>
          </w:rPr>
          <w:fldChar w:fldCharType="separate"/>
        </w:r>
        <w:r>
          <w:rPr>
            <w:noProof/>
            <w:webHidden/>
          </w:rPr>
          <w:t>11</w:t>
        </w:r>
        <w:r>
          <w:rPr>
            <w:noProof/>
            <w:webHidden/>
          </w:rPr>
          <w:fldChar w:fldCharType="end"/>
        </w:r>
      </w:hyperlink>
    </w:p>
    <w:p w14:paraId="4833E382" w14:textId="3C4A036F" w:rsidR="002D2FFD" w:rsidRDefault="002D2FFD">
      <w:pPr>
        <w:pStyle w:val="TOC2"/>
        <w:rPr>
          <w:b w:val="0"/>
          <w:noProof/>
          <w:color w:val="auto"/>
          <w:sz w:val="22"/>
          <w:lang w:val="en-CA" w:eastAsia="en-CA"/>
        </w:rPr>
      </w:pPr>
      <w:hyperlink w:anchor="_Toc72230543" w:history="1">
        <w:r w:rsidRPr="00AE6D32">
          <w:rPr>
            <w:rStyle w:val="Hyperlink"/>
            <w:noProof/>
          </w:rPr>
          <w:t>Operational Support Process Flow Diagram</w:t>
        </w:r>
        <w:r>
          <w:rPr>
            <w:noProof/>
            <w:webHidden/>
          </w:rPr>
          <w:tab/>
        </w:r>
        <w:r>
          <w:rPr>
            <w:noProof/>
            <w:webHidden/>
          </w:rPr>
          <w:fldChar w:fldCharType="begin"/>
        </w:r>
        <w:r>
          <w:rPr>
            <w:noProof/>
            <w:webHidden/>
          </w:rPr>
          <w:instrText xml:space="preserve"> PAGEREF _Toc72230543 \h </w:instrText>
        </w:r>
        <w:r>
          <w:rPr>
            <w:noProof/>
            <w:webHidden/>
          </w:rPr>
        </w:r>
        <w:r>
          <w:rPr>
            <w:noProof/>
            <w:webHidden/>
          </w:rPr>
          <w:fldChar w:fldCharType="separate"/>
        </w:r>
        <w:r>
          <w:rPr>
            <w:noProof/>
            <w:webHidden/>
          </w:rPr>
          <w:t>11</w:t>
        </w:r>
        <w:r>
          <w:rPr>
            <w:noProof/>
            <w:webHidden/>
          </w:rPr>
          <w:fldChar w:fldCharType="end"/>
        </w:r>
      </w:hyperlink>
    </w:p>
    <w:p w14:paraId="09ABDF7A" w14:textId="636958F4" w:rsidR="002D2FFD" w:rsidRDefault="002D2FFD">
      <w:pPr>
        <w:pStyle w:val="TOC2"/>
        <w:rPr>
          <w:b w:val="0"/>
          <w:noProof/>
          <w:color w:val="auto"/>
          <w:sz w:val="22"/>
          <w:lang w:val="en-CA" w:eastAsia="en-CA"/>
        </w:rPr>
      </w:pPr>
      <w:hyperlink w:anchor="_Toc72230544" w:history="1">
        <w:r w:rsidRPr="00AE6D32">
          <w:rPr>
            <w:rStyle w:val="Hyperlink"/>
            <w:noProof/>
          </w:rPr>
          <w:t>Operational Support Teams</w:t>
        </w:r>
        <w:r>
          <w:rPr>
            <w:noProof/>
            <w:webHidden/>
          </w:rPr>
          <w:tab/>
        </w:r>
        <w:r>
          <w:rPr>
            <w:noProof/>
            <w:webHidden/>
          </w:rPr>
          <w:fldChar w:fldCharType="begin"/>
        </w:r>
        <w:r>
          <w:rPr>
            <w:noProof/>
            <w:webHidden/>
          </w:rPr>
          <w:instrText xml:space="preserve"> PAGEREF _Toc72230544 \h </w:instrText>
        </w:r>
        <w:r>
          <w:rPr>
            <w:noProof/>
            <w:webHidden/>
          </w:rPr>
        </w:r>
        <w:r>
          <w:rPr>
            <w:noProof/>
            <w:webHidden/>
          </w:rPr>
          <w:fldChar w:fldCharType="separate"/>
        </w:r>
        <w:r>
          <w:rPr>
            <w:noProof/>
            <w:webHidden/>
          </w:rPr>
          <w:t>11</w:t>
        </w:r>
        <w:r>
          <w:rPr>
            <w:noProof/>
            <w:webHidden/>
          </w:rPr>
          <w:fldChar w:fldCharType="end"/>
        </w:r>
      </w:hyperlink>
    </w:p>
    <w:p w14:paraId="21A8F85B" w14:textId="44C43699" w:rsidR="002D2FFD" w:rsidRDefault="002D2FFD">
      <w:pPr>
        <w:pStyle w:val="TOC2"/>
        <w:rPr>
          <w:b w:val="0"/>
          <w:noProof/>
          <w:color w:val="auto"/>
          <w:sz w:val="22"/>
          <w:lang w:val="en-CA" w:eastAsia="en-CA"/>
        </w:rPr>
      </w:pPr>
      <w:hyperlink w:anchor="_Toc72230545" w:history="1">
        <w:r w:rsidRPr="00AE6D32">
          <w:rPr>
            <w:rStyle w:val="Hyperlink"/>
            <w:noProof/>
          </w:rPr>
          <w:t>Support Prerequisites</w:t>
        </w:r>
        <w:r>
          <w:rPr>
            <w:noProof/>
            <w:webHidden/>
          </w:rPr>
          <w:tab/>
        </w:r>
        <w:r>
          <w:rPr>
            <w:noProof/>
            <w:webHidden/>
          </w:rPr>
          <w:fldChar w:fldCharType="begin"/>
        </w:r>
        <w:r>
          <w:rPr>
            <w:noProof/>
            <w:webHidden/>
          </w:rPr>
          <w:instrText xml:space="preserve"> PAGEREF _Toc72230545 \h </w:instrText>
        </w:r>
        <w:r>
          <w:rPr>
            <w:noProof/>
            <w:webHidden/>
          </w:rPr>
        </w:r>
        <w:r>
          <w:rPr>
            <w:noProof/>
            <w:webHidden/>
          </w:rPr>
          <w:fldChar w:fldCharType="separate"/>
        </w:r>
        <w:r>
          <w:rPr>
            <w:noProof/>
            <w:webHidden/>
          </w:rPr>
          <w:t>11</w:t>
        </w:r>
        <w:r>
          <w:rPr>
            <w:noProof/>
            <w:webHidden/>
          </w:rPr>
          <w:fldChar w:fldCharType="end"/>
        </w:r>
      </w:hyperlink>
    </w:p>
    <w:p w14:paraId="6A4C74E7" w14:textId="2DE17837" w:rsidR="002D2FFD" w:rsidRDefault="002D2FFD">
      <w:pPr>
        <w:pStyle w:val="TOC1"/>
        <w:rPr>
          <w:color w:val="auto"/>
          <w:lang w:val="en-CA" w:eastAsia="en-CA"/>
        </w:rPr>
      </w:pPr>
      <w:hyperlink w:anchor="_Toc72230546" w:history="1">
        <w:r w:rsidRPr="00AE6D32">
          <w:rPr>
            <w:rStyle w:val="Hyperlink"/>
          </w:rPr>
          <w:t>Acceptance</w:t>
        </w:r>
        <w:r>
          <w:rPr>
            <w:webHidden/>
          </w:rPr>
          <w:tab/>
        </w:r>
        <w:r>
          <w:rPr>
            <w:webHidden/>
          </w:rPr>
          <w:fldChar w:fldCharType="begin"/>
        </w:r>
        <w:r>
          <w:rPr>
            <w:webHidden/>
          </w:rPr>
          <w:instrText xml:space="preserve"> PAGEREF _Toc72230546 \h </w:instrText>
        </w:r>
        <w:r>
          <w:rPr>
            <w:webHidden/>
          </w:rPr>
        </w:r>
        <w:r>
          <w:rPr>
            <w:webHidden/>
          </w:rPr>
          <w:fldChar w:fldCharType="separate"/>
        </w:r>
        <w:r>
          <w:rPr>
            <w:webHidden/>
          </w:rPr>
          <w:t>12</w:t>
        </w:r>
        <w:r>
          <w:rPr>
            <w:webHidden/>
          </w:rPr>
          <w:fldChar w:fldCharType="end"/>
        </w:r>
      </w:hyperlink>
    </w:p>
    <w:p w14:paraId="122DA474" w14:textId="2422BBEF" w:rsidR="002D2FFD" w:rsidRDefault="002D2FFD">
      <w:pPr>
        <w:pStyle w:val="TOC2"/>
        <w:rPr>
          <w:b w:val="0"/>
          <w:noProof/>
          <w:color w:val="auto"/>
          <w:sz w:val="22"/>
          <w:lang w:val="en-CA" w:eastAsia="en-CA"/>
        </w:rPr>
      </w:pPr>
      <w:hyperlink w:anchor="_Toc72230547" w:history="1">
        <w:r w:rsidRPr="00AE6D32">
          <w:rPr>
            <w:rStyle w:val="Hyperlink"/>
            <w:noProof/>
          </w:rPr>
          <w:t>Acceptance Criteria</w:t>
        </w:r>
        <w:r>
          <w:rPr>
            <w:noProof/>
            <w:webHidden/>
          </w:rPr>
          <w:tab/>
        </w:r>
        <w:r>
          <w:rPr>
            <w:noProof/>
            <w:webHidden/>
          </w:rPr>
          <w:fldChar w:fldCharType="begin"/>
        </w:r>
        <w:r>
          <w:rPr>
            <w:noProof/>
            <w:webHidden/>
          </w:rPr>
          <w:instrText xml:space="preserve"> PAGEREF _Toc72230547 \h </w:instrText>
        </w:r>
        <w:r>
          <w:rPr>
            <w:noProof/>
            <w:webHidden/>
          </w:rPr>
        </w:r>
        <w:r>
          <w:rPr>
            <w:noProof/>
            <w:webHidden/>
          </w:rPr>
          <w:fldChar w:fldCharType="separate"/>
        </w:r>
        <w:r>
          <w:rPr>
            <w:noProof/>
            <w:webHidden/>
          </w:rPr>
          <w:t>12</w:t>
        </w:r>
        <w:r>
          <w:rPr>
            <w:noProof/>
            <w:webHidden/>
          </w:rPr>
          <w:fldChar w:fldCharType="end"/>
        </w:r>
      </w:hyperlink>
    </w:p>
    <w:p w14:paraId="7C0AA425" w14:textId="3567031B" w:rsidR="002D2FFD" w:rsidRDefault="002D2FFD">
      <w:pPr>
        <w:pStyle w:val="TOC2"/>
        <w:rPr>
          <w:b w:val="0"/>
          <w:noProof/>
          <w:color w:val="auto"/>
          <w:sz w:val="22"/>
          <w:lang w:val="en-CA" w:eastAsia="en-CA"/>
        </w:rPr>
      </w:pPr>
      <w:hyperlink w:anchor="_Toc72230548" w:history="1">
        <w:r w:rsidRPr="00AE6D32">
          <w:rPr>
            <w:rStyle w:val="Hyperlink"/>
            <w:noProof/>
          </w:rPr>
          <w:t>Sign-off</w:t>
        </w:r>
        <w:r>
          <w:rPr>
            <w:noProof/>
            <w:webHidden/>
          </w:rPr>
          <w:tab/>
        </w:r>
        <w:r>
          <w:rPr>
            <w:noProof/>
            <w:webHidden/>
          </w:rPr>
          <w:fldChar w:fldCharType="begin"/>
        </w:r>
        <w:r>
          <w:rPr>
            <w:noProof/>
            <w:webHidden/>
          </w:rPr>
          <w:instrText xml:space="preserve"> PAGEREF _Toc72230548 \h </w:instrText>
        </w:r>
        <w:r>
          <w:rPr>
            <w:noProof/>
            <w:webHidden/>
          </w:rPr>
        </w:r>
        <w:r>
          <w:rPr>
            <w:noProof/>
            <w:webHidden/>
          </w:rPr>
          <w:fldChar w:fldCharType="separate"/>
        </w:r>
        <w:r>
          <w:rPr>
            <w:noProof/>
            <w:webHidden/>
          </w:rPr>
          <w:t>13</w:t>
        </w:r>
        <w:r>
          <w:rPr>
            <w:noProof/>
            <w:webHidden/>
          </w:rPr>
          <w:fldChar w:fldCharType="end"/>
        </w:r>
      </w:hyperlink>
    </w:p>
    <w:p w14:paraId="3F480D83" w14:textId="5C09F646" w:rsidR="002D2FFD" w:rsidRDefault="002D2FFD">
      <w:pPr>
        <w:pStyle w:val="TOC1"/>
        <w:rPr>
          <w:color w:val="auto"/>
          <w:lang w:val="en-CA" w:eastAsia="en-CA"/>
        </w:rPr>
      </w:pPr>
      <w:hyperlink w:anchor="_Toc72230549" w:history="1">
        <w:r w:rsidRPr="00AE6D32">
          <w:rPr>
            <w:rStyle w:val="Hyperlink"/>
          </w:rPr>
          <w:t>Annexure I - Service and Support Level Agreement</w:t>
        </w:r>
        <w:r>
          <w:rPr>
            <w:webHidden/>
          </w:rPr>
          <w:tab/>
        </w:r>
        <w:r>
          <w:rPr>
            <w:webHidden/>
          </w:rPr>
          <w:fldChar w:fldCharType="begin"/>
        </w:r>
        <w:r>
          <w:rPr>
            <w:webHidden/>
          </w:rPr>
          <w:instrText xml:space="preserve"> PAGEREF _Toc72230549 \h </w:instrText>
        </w:r>
        <w:r>
          <w:rPr>
            <w:webHidden/>
          </w:rPr>
        </w:r>
        <w:r>
          <w:rPr>
            <w:webHidden/>
          </w:rPr>
          <w:fldChar w:fldCharType="separate"/>
        </w:r>
        <w:r>
          <w:rPr>
            <w:webHidden/>
          </w:rPr>
          <w:t>14</w:t>
        </w:r>
        <w:r>
          <w:rPr>
            <w:webHidden/>
          </w:rPr>
          <w:fldChar w:fldCharType="end"/>
        </w:r>
      </w:hyperlink>
    </w:p>
    <w:p w14:paraId="4A3B2DFC" w14:textId="08977D74" w:rsidR="002D2FFD" w:rsidRDefault="002D2FFD">
      <w:pPr>
        <w:pStyle w:val="TOC2"/>
        <w:rPr>
          <w:b w:val="0"/>
          <w:noProof/>
          <w:color w:val="auto"/>
          <w:sz w:val="22"/>
          <w:lang w:val="en-CA" w:eastAsia="en-CA"/>
        </w:rPr>
      </w:pPr>
      <w:hyperlink w:anchor="_Toc72230550" w:history="1">
        <w:r w:rsidRPr="00AE6D32">
          <w:rPr>
            <w:rStyle w:val="Hyperlink"/>
            <w:noProof/>
          </w:rPr>
          <w:t>Availability</w:t>
        </w:r>
        <w:r>
          <w:rPr>
            <w:noProof/>
            <w:webHidden/>
          </w:rPr>
          <w:tab/>
        </w:r>
        <w:r>
          <w:rPr>
            <w:noProof/>
            <w:webHidden/>
          </w:rPr>
          <w:fldChar w:fldCharType="begin"/>
        </w:r>
        <w:r>
          <w:rPr>
            <w:noProof/>
            <w:webHidden/>
          </w:rPr>
          <w:instrText xml:space="preserve"> PAGEREF _Toc72230550 \h </w:instrText>
        </w:r>
        <w:r>
          <w:rPr>
            <w:noProof/>
            <w:webHidden/>
          </w:rPr>
        </w:r>
        <w:r>
          <w:rPr>
            <w:noProof/>
            <w:webHidden/>
          </w:rPr>
          <w:fldChar w:fldCharType="separate"/>
        </w:r>
        <w:r>
          <w:rPr>
            <w:noProof/>
            <w:webHidden/>
          </w:rPr>
          <w:t>14</w:t>
        </w:r>
        <w:r>
          <w:rPr>
            <w:noProof/>
            <w:webHidden/>
          </w:rPr>
          <w:fldChar w:fldCharType="end"/>
        </w:r>
      </w:hyperlink>
    </w:p>
    <w:p w14:paraId="5B5FFCC1" w14:textId="56D06C4F" w:rsidR="002D2FFD" w:rsidRDefault="002D2FFD">
      <w:pPr>
        <w:pStyle w:val="TOC2"/>
        <w:rPr>
          <w:b w:val="0"/>
          <w:noProof/>
          <w:color w:val="auto"/>
          <w:sz w:val="22"/>
          <w:lang w:val="en-CA" w:eastAsia="en-CA"/>
        </w:rPr>
      </w:pPr>
      <w:hyperlink w:anchor="_Toc72230551" w:history="1">
        <w:r w:rsidRPr="00AE6D32">
          <w:rPr>
            <w:rStyle w:val="Hyperlink"/>
            <w:noProof/>
          </w:rPr>
          <w:t>Contact Information</w:t>
        </w:r>
        <w:r>
          <w:rPr>
            <w:noProof/>
            <w:webHidden/>
          </w:rPr>
          <w:tab/>
        </w:r>
        <w:r>
          <w:rPr>
            <w:noProof/>
            <w:webHidden/>
          </w:rPr>
          <w:fldChar w:fldCharType="begin"/>
        </w:r>
        <w:r>
          <w:rPr>
            <w:noProof/>
            <w:webHidden/>
          </w:rPr>
          <w:instrText xml:space="preserve"> PAGEREF _Toc72230551 \h </w:instrText>
        </w:r>
        <w:r>
          <w:rPr>
            <w:noProof/>
            <w:webHidden/>
          </w:rPr>
        </w:r>
        <w:r>
          <w:rPr>
            <w:noProof/>
            <w:webHidden/>
          </w:rPr>
          <w:fldChar w:fldCharType="separate"/>
        </w:r>
        <w:r>
          <w:rPr>
            <w:noProof/>
            <w:webHidden/>
          </w:rPr>
          <w:t>15</w:t>
        </w:r>
        <w:r>
          <w:rPr>
            <w:noProof/>
            <w:webHidden/>
          </w:rPr>
          <w:fldChar w:fldCharType="end"/>
        </w:r>
      </w:hyperlink>
    </w:p>
    <w:p w14:paraId="0C705AA6" w14:textId="5E2CD5AF" w:rsidR="002D2FFD" w:rsidRDefault="002D2FFD">
      <w:pPr>
        <w:pStyle w:val="TOC2"/>
        <w:rPr>
          <w:b w:val="0"/>
          <w:noProof/>
          <w:color w:val="auto"/>
          <w:sz w:val="22"/>
          <w:lang w:val="en-CA" w:eastAsia="en-CA"/>
        </w:rPr>
      </w:pPr>
      <w:hyperlink w:anchor="_Toc72230552" w:history="1">
        <w:r w:rsidRPr="00AE6D32">
          <w:rPr>
            <w:rStyle w:val="Hyperlink"/>
            <w:noProof/>
          </w:rPr>
          <w:t>Problem Response Time Table</w:t>
        </w:r>
        <w:r>
          <w:rPr>
            <w:noProof/>
            <w:webHidden/>
          </w:rPr>
          <w:tab/>
        </w:r>
        <w:r>
          <w:rPr>
            <w:noProof/>
            <w:webHidden/>
          </w:rPr>
          <w:fldChar w:fldCharType="begin"/>
        </w:r>
        <w:r>
          <w:rPr>
            <w:noProof/>
            <w:webHidden/>
          </w:rPr>
          <w:instrText xml:space="preserve"> PAGEREF _Toc72230552 \h </w:instrText>
        </w:r>
        <w:r>
          <w:rPr>
            <w:noProof/>
            <w:webHidden/>
          </w:rPr>
        </w:r>
        <w:r>
          <w:rPr>
            <w:noProof/>
            <w:webHidden/>
          </w:rPr>
          <w:fldChar w:fldCharType="separate"/>
        </w:r>
        <w:r>
          <w:rPr>
            <w:noProof/>
            <w:webHidden/>
          </w:rPr>
          <w:t>15</w:t>
        </w:r>
        <w:r>
          <w:rPr>
            <w:noProof/>
            <w:webHidden/>
          </w:rPr>
          <w:fldChar w:fldCharType="end"/>
        </w:r>
      </w:hyperlink>
    </w:p>
    <w:p w14:paraId="4D52404F" w14:textId="3DFBBB21" w:rsidR="002D2FFD" w:rsidRDefault="002D2FFD">
      <w:pPr>
        <w:pStyle w:val="TOC2"/>
        <w:rPr>
          <w:b w:val="0"/>
          <w:noProof/>
          <w:color w:val="auto"/>
          <w:sz w:val="22"/>
          <w:lang w:val="en-CA" w:eastAsia="en-CA"/>
        </w:rPr>
      </w:pPr>
      <w:hyperlink w:anchor="_Toc72230553" w:history="1">
        <w:r w:rsidRPr="00AE6D32">
          <w:rPr>
            <w:rStyle w:val="Hyperlink"/>
            <w:noProof/>
          </w:rPr>
          <w:t>Planned Service Outages</w:t>
        </w:r>
        <w:r>
          <w:rPr>
            <w:noProof/>
            <w:webHidden/>
          </w:rPr>
          <w:tab/>
        </w:r>
        <w:r>
          <w:rPr>
            <w:noProof/>
            <w:webHidden/>
          </w:rPr>
          <w:fldChar w:fldCharType="begin"/>
        </w:r>
        <w:r>
          <w:rPr>
            <w:noProof/>
            <w:webHidden/>
          </w:rPr>
          <w:instrText xml:space="preserve"> PAGEREF _Toc72230553 \h </w:instrText>
        </w:r>
        <w:r>
          <w:rPr>
            <w:noProof/>
            <w:webHidden/>
          </w:rPr>
        </w:r>
        <w:r>
          <w:rPr>
            <w:noProof/>
            <w:webHidden/>
          </w:rPr>
          <w:fldChar w:fldCharType="separate"/>
        </w:r>
        <w:r>
          <w:rPr>
            <w:noProof/>
            <w:webHidden/>
          </w:rPr>
          <w:t>16</w:t>
        </w:r>
        <w:r>
          <w:rPr>
            <w:noProof/>
            <w:webHidden/>
          </w:rPr>
          <w:fldChar w:fldCharType="end"/>
        </w:r>
      </w:hyperlink>
    </w:p>
    <w:p w14:paraId="677A04C4" w14:textId="343E9026" w:rsidR="002D2FFD" w:rsidRDefault="002D2FFD">
      <w:pPr>
        <w:pStyle w:val="TOC2"/>
        <w:rPr>
          <w:b w:val="0"/>
          <w:noProof/>
          <w:color w:val="auto"/>
          <w:sz w:val="22"/>
          <w:lang w:val="en-CA" w:eastAsia="en-CA"/>
        </w:rPr>
      </w:pPr>
      <w:hyperlink w:anchor="_Toc72230554" w:history="1">
        <w:r w:rsidRPr="00AE6D32">
          <w:rPr>
            <w:rStyle w:val="Hyperlink"/>
            <w:noProof/>
          </w:rPr>
          <w:t>Software Updates and Upgrades</w:t>
        </w:r>
        <w:r>
          <w:rPr>
            <w:noProof/>
            <w:webHidden/>
          </w:rPr>
          <w:tab/>
        </w:r>
        <w:r>
          <w:rPr>
            <w:noProof/>
            <w:webHidden/>
          </w:rPr>
          <w:fldChar w:fldCharType="begin"/>
        </w:r>
        <w:r>
          <w:rPr>
            <w:noProof/>
            <w:webHidden/>
          </w:rPr>
          <w:instrText xml:space="preserve"> PAGEREF _Toc72230554 \h </w:instrText>
        </w:r>
        <w:r>
          <w:rPr>
            <w:noProof/>
            <w:webHidden/>
          </w:rPr>
        </w:r>
        <w:r>
          <w:rPr>
            <w:noProof/>
            <w:webHidden/>
          </w:rPr>
          <w:fldChar w:fldCharType="separate"/>
        </w:r>
        <w:r>
          <w:rPr>
            <w:noProof/>
            <w:webHidden/>
          </w:rPr>
          <w:t>16</w:t>
        </w:r>
        <w:r>
          <w:rPr>
            <w:noProof/>
            <w:webHidden/>
          </w:rPr>
          <w:fldChar w:fldCharType="end"/>
        </w:r>
      </w:hyperlink>
    </w:p>
    <w:p w14:paraId="4F15CCE3" w14:textId="7A9F920E" w:rsidR="002D2FFD" w:rsidRDefault="002D2FFD">
      <w:pPr>
        <w:pStyle w:val="TOC2"/>
        <w:rPr>
          <w:b w:val="0"/>
          <w:noProof/>
          <w:color w:val="auto"/>
          <w:sz w:val="22"/>
          <w:lang w:val="en-CA" w:eastAsia="en-CA"/>
        </w:rPr>
      </w:pPr>
      <w:hyperlink w:anchor="_Toc72230555" w:history="1">
        <w:r w:rsidRPr="00AE6D32">
          <w:rPr>
            <w:rStyle w:val="Hyperlink"/>
            <w:noProof/>
          </w:rPr>
          <w:t>Support Escalation Process</w:t>
        </w:r>
        <w:r>
          <w:rPr>
            <w:noProof/>
            <w:webHidden/>
          </w:rPr>
          <w:tab/>
        </w:r>
        <w:r>
          <w:rPr>
            <w:noProof/>
            <w:webHidden/>
          </w:rPr>
          <w:fldChar w:fldCharType="begin"/>
        </w:r>
        <w:r>
          <w:rPr>
            <w:noProof/>
            <w:webHidden/>
          </w:rPr>
          <w:instrText xml:space="preserve"> PAGEREF _Toc72230555 \h </w:instrText>
        </w:r>
        <w:r>
          <w:rPr>
            <w:noProof/>
            <w:webHidden/>
          </w:rPr>
        </w:r>
        <w:r>
          <w:rPr>
            <w:noProof/>
            <w:webHidden/>
          </w:rPr>
          <w:fldChar w:fldCharType="separate"/>
        </w:r>
        <w:r>
          <w:rPr>
            <w:noProof/>
            <w:webHidden/>
          </w:rPr>
          <w:t>16</w:t>
        </w:r>
        <w:r>
          <w:rPr>
            <w:noProof/>
            <w:webHidden/>
          </w:rPr>
          <w:fldChar w:fldCharType="end"/>
        </w:r>
      </w:hyperlink>
    </w:p>
    <w:p w14:paraId="1261F9B5" w14:textId="40671EE4" w:rsidR="002D2FFD" w:rsidRDefault="002D2FFD">
      <w:pPr>
        <w:pStyle w:val="TOC2"/>
        <w:rPr>
          <w:b w:val="0"/>
          <w:noProof/>
          <w:color w:val="auto"/>
          <w:sz w:val="22"/>
          <w:lang w:val="en-CA" w:eastAsia="en-CA"/>
        </w:rPr>
      </w:pPr>
      <w:hyperlink w:anchor="_Toc72230556" w:history="1">
        <w:r w:rsidRPr="00AE6D32">
          <w:rPr>
            <w:rStyle w:val="Hyperlink"/>
            <w:noProof/>
          </w:rPr>
          <w:t>Exclusions</w:t>
        </w:r>
        <w:r>
          <w:rPr>
            <w:noProof/>
            <w:webHidden/>
          </w:rPr>
          <w:tab/>
        </w:r>
        <w:r>
          <w:rPr>
            <w:noProof/>
            <w:webHidden/>
          </w:rPr>
          <w:fldChar w:fldCharType="begin"/>
        </w:r>
        <w:r>
          <w:rPr>
            <w:noProof/>
            <w:webHidden/>
          </w:rPr>
          <w:instrText xml:space="preserve"> PAGEREF _Toc72230556 \h </w:instrText>
        </w:r>
        <w:r>
          <w:rPr>
            <w:noProof/>
            <w:webHidden/>
          </w:rPr>
        </w:r>
        <w:r>
          <w:rPr>
            <w:noProof/>
            <w:webHidden/>
          </w:rPr>
          <w:fldChar w:fldCharType="separate"/>
        </w:r>
        <w:r>
          <w:rPr>
            <w:noProof/>
            <w:webHidden/>
          </w:rPr>
          <w:t>17</w:t>
        </w:r>
        <w:r>
          <w:rPr>
            <w:noProof/>
            <w:webHidden/>
          </w:rPr>
          <w:fldChar w:fldCharType="end"/>
        </w:r>
      </w:hyperlink>
    </w:p>
    <w:p w14:paraId="53B5550B" w14:textId="3F726486" w:rsidR="002D2FFD" w:rsidRDefault="002D2FFD">
      <w:pPr>
        <w:pStyle w:val="TOC2"/>
        <w:rPr>
          <w:b w:val="0"/>
          <w:noProof/>
          <w:color w:val="auto"/>
          <w:sz w:val="22"/>
          <w:lang w:val="en-CA" w:eastAsia="en-CA"/>
        </w:rPr>
      </w:pPr>
      <w:hyperlink w:anchor="_Toc72230557" w:history="1">
        <w:r w:rsidRPr="00AE6D32">
          <w:rPr>
            <w:rStyle w:val="Hyperlink"/>
            <w:noProof/>
          </w:rPr>
          <w:t>Disaster Recovery</w:t>
        </w:r>
        <w:r>
          <w:rPr>
            <w:noProof/>
            <w:webHidden/>
          </w:rPr>
          <w:tab/>
        </w:r>
        <w:r>
          <w:rPr>
            <w:noProof/>
            <w:webHidden/>
          </w:rPr>
          <w:fldChar w:fldCharType="begin"/>
        </w:r>
        <w:r>
          <w:rPr>
            <w:noProof/>
            <w:webHidden/>
          </w:rPr>
          <w:instrText xml:space="preserve"> PAGEREF _Toc72230557 \h </w:instrText>
        </w:r>
        <w:r>
          <w:rPr>
            <w:noProof/>
            <w:webHidden/>
          </w:rPr>
        </w:r>
        <w:r>
          <w:rPr>
            <w:noProof/>
            <w:webHidden/>
          </w:rPr>
          <w:fldChar w:fldCharType="separate"/>
        </w:r>
        <w:r>
          <w:rPr>
            <w:noProof/>
            <w:webHidden/>
          </w:rPr>
          <w:t>17</w:t>
        </w:r>
        <w:r>
          <w:rPr>
            <w:noProof/>
            <w:webHidden/>
          </w:rPr>
          <w:fldChar w:fldCharType="end"/>
        </w:r>
      </w:hyperlink>
    </w:p>
    <w:p w14:paraId="6E8C5AFD" w14:textId="05CD81FF" w:rsidR="002D2FFD" w:rsidRDefault="002D2FFD">
      <w:pPr>
        <w:pStyle w:val="TOC1"/>
        <w:rPr>
          <w:color w:val="auto"/>
          <w:lang w:val="en-CA" w:eastAsia="en-CA"/>
        </w:rPr>
      </w:pPr>
      <w:hyperlink w:anchor="_Toc72230558" w:history="1">
        <w:r w:rsidRPr="00AE6D32">
          <w:rPr>
            <w:rStyle w:val="Hyperlink"/>
          </w:rPr>
          <w:t>Annexure II – Service FEE</w:t>
        </w:r>
        <w:r>
          <w:rPr>
            <w:webHidden/>
          </w:rPr>
          <w:tab/>
        </w:r>
        <w:r>
          <w:rPr>
            <w:webHidden/>
          </w:rPr>
          <w:fldChar w:fldCharType="begin"/>
        </w:r>
        <w:r>
          <w:rPr>
            <w:webHidden/>
          </w:rPr>
          <w:instrText xml:space="preserve"> PAGEREF _Toc72230558 \h </w:instrText>
        </w:r>
        <w:r>
          <w:rPr>
            <w:webHidden/>
          </w:rPr>
        </w:r>
        <w:r>
          <w:rPr>
            <w:webHidden/>
          </w:rPr>
          <w:fldChar w:fldCharType="separate"/>
        </w:r>
        <w:r>
          <w:rPr>
            <w:webHidden/>
          </w:rPr>
          <w:t>17</w:t>
        </w:r>
        <w:r>
          <w:rPr>
            <w:webHidden/>
          </w:rPr>
          <w:fldChar w:fldCharType="end"/>
        </w:r>
      </w:hyperlink>
    </w:p>
    <w:p w14:paraId="198B8D81" w14:textId="6F561E6F" w:rsidR="002D2FFD" w:rsidRDefault="002D2FFD">
      <w:pPr>
        <w:pStyle w:val="TOC2"/>
        <w:rPr>
          <w:b w:val="0"/>
          <w:noProof/>
          <w:color w:val="auto"/>
          <w:sz w:val="22"/>
          <w:lang w:val="en-CA" w:eastAsia="en-CA"/>
        </w:rPr>
      </w:pPr>
      <w:hyperlink w:anchor="_Toc72230559" w:history="1">
        <w:r w:rsidRPr="00AE6D32">
          <w:rPr>
            <w:rStyle w:val="Hyperlink"/>
            <w:noProof/>
          </w:rPr>
          <w:t>Monthly Conversation Fees</w:t>
        </w:r>
        <w:r>
          <w:rPr>
            <w:noProof/>
            <w:webHidden/>
          </w:rPr>
          <w:tab/>
        </w:r>
        <w:r>
          <w:rPr>
            <w:noProof/>
            <w:webHidden/>
          </w:rPr>
          <w:fldChar w:fldCharType="begin"/>
        </w:r>
        <w:r>
          <w:rPr>
            <w:noProof/>
            <w:webHidden/>
          </w:rPr>
          <w:instrText xml:space="preserve"> PAGEREF _Toc72230559 \h </w:instrText>
        </w:r>
        <w:r>
          <w:rPr>
            <w:noProof/>
            <w:webHidden/>
          </w:rPr>
        </w:r>
        <w:r>
          <w:rPr>
            <w:noProof/>
            <w:webHidden/>
          </w:rPr>
          <w:fldChar w:fldCharType="separate"/>
        </w:r>
        <w:r>
          <w:rPr>
            <w:noProof/>
            <w:webHidden/>
          </w:rPr>
          <w:t>17</w:t>
        </w:r>
        <w:r>
          <w:rPr>
            <w:noProof/>
            <w:webHidden/>
          </w:rPr>
          <w:fldChar w:fldCharType="end"/>
        </w:r>
      </w:hyperlink>
    </w:p>
    <w:p w14:paraId="19C04F6E" w14:textId="1F56C769" w:rsidR="002D2FFD" w:rsidRDefault="002D2FFD">
      <w:pPr>
        <w:pStyle w:val="TOC2"/>
        <w:rPr>
          <w:b w:val="0"/>
          <w:noProof/>
          <w:color w:val="auto"/>
          <w:sz w:val="22"/>
          <w:lang w:val="en-CA" w:eastAsia="en-CA"/>
        </w:rPr>
      </w:pPr>
      <w:hyperlink w:anchor="_Toc72230560" w:history="1">
        <w:r w:rsidRPr="00AE6D32">
          <w:rPr>
            <w:rStyle w:val="Hyperlink"/>
            <w:noProof/>
          </w:rPr>
          <w:t>Annual Subscription Fees</w:t>
        </w:r>
        <w:r>
          <w:rPr>
            <w:noProof/>
            <w:webHidden/>
          </w:rPr>
          <w:tab/>
        </w:r>
        <w:r>
          <w:rPr>
            <w:noProof/>
            <w:webHidden/>
          </w:rPr>
          <w:fldChar w:fldCharType="begin"/>
        </w:r>
        <w:r>
          <w:rPr>
            <w:noProof/>
            <w:webHidden/>
          </w:rPr>
          <w:instrText xml:space="preserve"> PAGEREF _Toc72230560 \h </w:instrText>
        </w:r>
        <w:r>
          <w:rPr>
            <w:noProof/>
            <w:webHidden/>
          </w:rPr>
        </w:r>
        <w:r>
          <w:rPr>
            <w:noProof/>
            <w:webHidden/>
          </w:rPr>
          <w:fldChar w:fldCharType="separate"/>
        </w:r>
        <w:r>
          <w:rPr>
            <w:noProof/>
            <w:webHidden/>
          </w:rPr>
          <w:t>18</w:t>
        </w:r>
        <w:r>
          <w:rPr>
            <w:noProof/>
            <w:webHidden/>
          </w:rPr>
          <w:fldChar w:fldCharType="end"/>
        </w:r>
      </w:hyperlink>
    </w:p>
    <w:p w14:paraId="01B3DFF8" w14:textId="20BB0238" w:rsidR="002D2FFD" w:rsidRDefault="002D2FFD">
      <w:pPr>
        <w:pStyle w:val="TOC2"/>
        <w:rPr>
          <w:b w:val="0"/>
          <w:noProof/>
          <w:color w:val="auto"/>
          <w:sz w:val="22"/>
          <w:lang w:val="en-CA" w:eastAsia="en-CA"/>
        </w:rPr>
      </w:pPr>
      <w:hyperlink w:anchor="_Toc72230561" w:history="1">
        <w:r w:rsidRPr="00AE6D32">
          <w:rPr>
            <w:rStyle w:val="Hyperlink"/>
            <w:noProof/>
          </w:rPr>
          <w:t>Additional Support</w:t>
        </w:r>
        <w:r>
          <w:rPr>
            <w:noProof/>
            <w:webHidden/>
          </w:rPr>
          <w:tab/>
        </w:r>
        <w:r>
          <w:rPr>
            <w:noProof/>
            <w:webHidden/>
          </w:rPr>
          <w:fldChar w:fldCharType="begin"/>
        </w:r>
        <w:r>
          <w:rPr>
            <w:noProof/>
            <w:webHidden/>
          </w:rPr>
          <w:instrText xml:space="preserve"> PAGEREF _Toc72230561 \h </w:instrText>
        </w:r>
        <w:r>
          <w:rPr>
            <w:noProof/>
            <w:webHidden/>
          </w:rPr>
        </w:r>
        <w:r>
          <w:rPr>
            <w:noProof/>
            <w:webHidden/>
          </w:rPr>
          <w:fldChar w:fldCharType="separate"/>
        </w:r>
        <w:r>
          <w:rPr>
            <w:noProof/>
            <w:webHidden/>
          </w:rPr>
          <w:t>18</w:t>
        </w:r>
        <w:r>
          <w:rPr>
            <w:noProof/>
            <w:webHidden/>
          </w:rPr>
          <w:fldChar w:fldCharType="end"/>
        </w:r>
      </w:hyperlink>
    </w:p>
    <w:p w14:paraId="68EB690D" w14:textId="6CA3D8A0" w:rsidR="00995F45" w:rsidRDefault="00995F45" w:rsidP="00995F45">
      <w:pPr>
        <w:tabs>
          <w:tab w:val="left" w:pos="5530"/>
        </w:tabs>
      </w:pPr>
      <w:r>
        <w:rPr>
          <w:noProof/>
          <w:color w:val="9E7C0C"/>
          <w:lang w:val="en-US" w:eastAsia="ja-JP"/>
        </w:rPr>
        <w:fldChar w:fldCharType="end"/>
      </w:r>
      <w:r>
        <w:rPr>
          <w:noProof/>
          <w:color w:val="9E7C0C"/>
          <w:lang w:val="en-US" w:eastAsia="ja-JP"/>
        </w:rPr>
        <w:tab/>
      </w:r>
    </w:p>
    <w:p w14:paraId="2A2A0352" w14:textId="77777777" w:rsidR="00995F45" w:rsidRDefault="00995F45" w:rsidP="00995F45"/>
    <w:p w14:paraId="28CE3456" w14:textId="77777777" w:rsidR="00995F45" w:rsidRPr="001D4FB6" w:rsidRDefault="00995F45" w:rsidP="00995F45">
      <w:pPr>
        <w:sectPr w:rsidR="00995F45" w:rsidRPr="001D4FB6" w:rsidSect="000F6BDA">
          <w:headerReference w:type="even" r:id="rId16"/>
          <w:headerReference w:type="default" r:id="rId17"/>
          <w:footerReference w:type="default" r:id="rId18"/>
          <w:headerReference w:type="first" r:id="rId19"/>
          <w:pgSz w:w="12240" w:h="15840"/>
          <w:pgMar w:top="1080" w:right="1080" w:bottom="1080" w:left="1080" w:header="720" w:footer="720" w:gutter="0"/>
          <w:cols w:space="720"/>
          <w:docGrid w:linePitch="360"/>
        </w:sectPr>
      </w:pPr>
    </w:p>
    <w:p w14:paraId="09BA8F07" w14:textId="77777777" w:rsidR="00995F45" w:rsidRDefault="00995F45" w:rsidP="00995F45">
      <w:pPr>
        <w:pStyle w:val="Heading1"/>
        <w:tabs>
          <w:tab w:val="left" w:pos="5597"/>
        </w:tabs>
      </w:pPr>
      <w:bookmarkStart w:id="0" w:name="_Toc379182382"/>
      <w:bookmarkStart w:id="1" w:name="_Toc379183389"/>
      <w:bookmarkStart w:id="2" w:name="_Toc72230524"/>
      <w:r>
        <w:lastRenderedPageBreak/>
        <w:t>Document Purpose</w:t>
      </w:r>
      <w:bookmarkEnd w:id="2"/>
      <w:r>
        <w:t xml:space="preserve">  </w:t>
      </w:r>
    </w:p>
    <w:p w14:paraId="550DB378" w14:textId="77777777" w:rsidR="00995F45" w:rsidRPr="00BC4207" w:rsidRDefault="00995F45" w:rsidP="00995F45">
      <w:r w:rsidRPr="00BC4207">
        <w:t>The purpose of this document is to ensure</w:t>
      </w:r>
      <w:r>
        <w:t xml:space="preserve"> the successful transition of </w:t>
      </w:r>
      <w:r w:rsidRPr="00BC4207">
        <w:t>new</w:t>
      </w:r>
      <w:r>
        <w:t xml:space="preserve"> or changed</w:t>
      </w:r>
      <w:r w:rsidRPr="00BC4207">
        <w:t xml:space="preserve"> service</w:t>
      </w:r>
      <w:r>
        <w:t>(s)</w:t>
      </w:r>
      <w:r w:rsidRPr="00BC4207">
        <w:t>, service offering</w:t>
      </w:r>
      <w:r>
        <w:t>(s)</w:t>
      </w:r>
      <w:r w:rsidRPr="00BC4207">
        <w:t>, or service option</w:t>
      </w:r>
      <w:r>
        <w:t>(s)</w:t>
      </w:r>
      <w:r w:rsidRPr="00BC4207">
        <w:t xml:space="preserve"> to operational support.</w:t>
      </w:r>
    </w:p>
    <w:p w14:paraId="09AAD7B7" w14:textId="77777777" w:rsidR="00995F45" w:rsidRPr="00BC4207" w:rsidRDefault="00995F45" w:rsidP="00995F45">
      <w:r>
        <w:t xml:space="preserve">The contents of this document </w:t>
      </w:r>
      <w:proofErr w:type="gramStart"/>
      <w:r>
        <w:t>is</w:t>
      </w:r>
      <w:proofErr w:type="gramEnd"/>
      <w:r>
        <w:t xml:space="preserve"> </w:t>
      </w:r>
      <w:r w:rsidRPr="00BC4207">
        <w:t>required to equip the operational support teams with the necessary knowledge, tools, and resources to effectively provide support for the service.</w:t>
      </w:r>
    </w:p>
    <w:p w14:paraId="7A224824" w14:textId="77777777" w:rsidR="00995F45" w:rsidRDefault="00995F45" w:rsidP="00995F45">
      <w:pPr>
        <w:rPr>
          <w:rFonts w:asciiTheme="majorHAnsi" w:hAnsiTheme="majorHAnsi" w:cstheme="majorHAnsi"/>
          <w:color w:val="937A46" w:themeColor="accent2"/>
          <w:spacing w:val="-5"/>
          <w:sz w:val="40"/>
          <w:szCs w:val="40"/>
        </w:rPr>
      </w:pPr>
      <w:r>
        <w:rPr>
          <w:rFonts w:asciiTheme="majorHAnsi" w:hAnsiTheme="majorHAnsi" w:cstheme="majorHAnsi"/>
          <w:color w:val="937A46" w:themeColor="accent2"/>
          <w:spacing w:val="-5"/>
          <w:sz w:val="40"/>
          <w:szCs w:val="40"/>
        </w:rPr>
        <w:t>Service Overview</w:t>
      </w:r>
    </w:p>
    <w:p w14:paraId="103683EB" w14:textId="77777777" w:rsidR="00995F45" w:rsidRPr="00CB0F17" w:rsidRDefault="00995F45" w:rsidP="00995F45">
      <w:r>
        <w:t xml:space="preserve">CWB bank has acquired the services of FICANEX to provide their chatbot solution (aka </w:t>
      </w:r>
      <w:proofErr w:type="spellStart"/>
      <w:proofErr w:type="gramStart"/>
      <w:r>
        <w:t>tunl.chat</w:t>
      </w:r>
      <w:proofErr w:type="spellEnd"/>
      <w:proofErr w:type="gramEnd"/>
      <w:r>
        <w:t>).</w:t>
      </w:r>
    </w:p>
    <w:p w14:paraId="166F8526" w14:textId="77777777" w:rsidR="00995F45" w:rsidRPr="00CB0F17" w:rsidRDefault="00995F45" w:rsidP="00995F45">
      <w:proofErr w:type="spellStart"/>
      <w:r w:rsidRPr="00CB0F17">
        <w:t>tunl</w:t>
      </w:r>
      <w:proofErr w:type="spellEnd"/>
      <w:r w:rsidRPr="00CB0F17">
        <w:t xml:space="preserve">. is a fast and simple way to </w:t>
      </w:r>
      <w:r w:rsidRPr="00CB0F17">
        <w:rPr>
          <w:i/>
          <w:iCs/>
        </w:rPr>
        <w:t xml:space="preserve">harness the explosion </w:t>
      </w:r>
      <w:r w:rsidRPr="00CB0F17">
        <w:t xml:space="preserve">in the fintech space – leveraging </w:t>
      </w:r>
      <w:r>
        <w:t>CWB’s</w:t>
      </w:r>
      <w:r w:rsidRPr="00CB0F17">
        <w:t xml:space="preserve"> </w:t>
      </w:r>
      <w:r w:rsidRPr="00CB0F17">
        <w:rPr>
          <w:i/>
          <w:iCs/>
        </w:rPr>
        <w:t xml:space="preserve">existing participation </w:t>
      </w:r>
      <w:r w:rsidRPr="00CB0F17">
        <w:t>in THE EXCHANGE Network to provide new in-demand digital solutions and services,</w:t>
      </w:r>
      <w:r w:rsidRPr="00CB0F17">
        <w:rPr>
          <w:i/>
          <w:iCs/>
        </w:rPr>
        <w:t xml:space="preserve"> facilitate revenue growth, </w:t>
      </w:r>
      <w:r w:rsidRPr="00CB0F17">
        <w:t>and achieve what may not be possible alone.</w:t>
      </w:r>
      <w:r>
        <w:t xml:space="preserve"> </w:t>
      </w:r>
    </w:p>
    <w:p w14:paraId="4F53ADD0" w14:textId="77777777" w:rsidR="00995F45" w:rsidRDefault="00995F45" w:rsidP="00995F45">
      <w:proofErr w:type="spellStart"/>
      <w:proofErr w:type="gramStart"/>
      <w:r w:rsidRPr="004B0E71">
        <w:t>tunl.</w:t>
      </w:r>
      <w:r>
        <w:t>chat</w:t>
      </w:r>
      <w:proofErr w:type="spellEnd"/>
      <w:proofErr w:type="gramEnd"/>
      <w:r>
        <w:t xml:space="preserve"> is the second service offered through the </w:t>
      </w:r>
      <w:proofErr w:type="spellStart"/>
      <w:r>
        <w:t>tunl</w:t>
      </w:r>
      <w:proofErr w:type="spellEnd"/>
      <w:r>
        <w:t xml:space="preserve">. platform. </w:t>
      </w:r>
      <w:proofErr w:type="spellStart"/>
      <w:r>
        <w:t>tunl</w:t>
      </w:r>
      <w:proofErr w:type="spellEnd"/>
      <w:r>
        <w:t>. chat is an</w:t>
      </w:r>
      <w:r w:rsidRPr="009B1192">
        <w:t xml:space="preserve"> AI</w:t>
      </w:r>
      <w:r>
        <w:t xml:space="preserve"> (artificial intelligence) </w:t>
      </w:r>
      <w:r w:rsidRPr="009B1192">
        <w:t>powered</w:t>
      </w:r>
      <w:r>
        <w:t xml:space="preserve"> chatbot that allows financial institutions to interact with their members efficiently and effectively while reducing the need for human support resources. This is done by automating the analysis of questions by the user in text and managing a dialogue of answers that progressively elaborate the question and possible resolutions.</w:t>
      </w:r>
      <w:r w:rsidRPr="009B1192">
        <w:t xml:space="preserve"> </w:t>
      </w:r>
      <w:proofErr w:type="spellStart"/>
      <w:proofErr w:type="gramStart"/>
      <w:r>
        <w:t>tunl.chat</w:t>
      </w:r>
      <w:proofErr w:type="spellEnd"/>
      <w:proofErr w:type="gramEnd"/>
      <w:r>
        <w:t xml:space="preserve"> </w:t>
      </w:r>
      <w:r w:rsidRPr="009B1192">
        <w:t>help</w:t>
      </w:r>
      <w:r>
        <w:t>s</w:t>
      </w:r>
      <w:r w:rsidRPr="009B1192">
        <w:t xml:space="preserve"> financial institutions </w:t>
      </w:r>
      <w:r>
        <w:t>reduce operational churn while also offering a 24/7 customer support and sales channel.</w:t>
      </w:r>
    </w:p>
    <w:p w14:paraId="583FE871" w14:textId="77777777" w:rsidR="00995F45" w:rsidRPr="004B0E71" w:rsidRDefault="00995F45" w:rsidP="00995F45">
      <w:r w:rsidRPr="004B0E71">
        <w:t>There will be three key areas of focus</w:t>
      </w:r>
      <w:r>
        <w:t xml:space="preserve"> for the project. They include Technology, Legal and Product Development. Business Strategy will feed into these areas and Operational Support processes and resources will play a vital role in the overall success of the project.</w:t>
      </w:r>
    </w:p>
    <w:p w14:paraId="26C515C3" w14:textId="77777777" w:rsidR="00995F45" w:rsidRDefault="00995F45" w:rsidP="00995F45">
      <w:r>
        <w:t xml:space="preserve">There are two significant </w:t>
      </w:r>
      <w:r w:rsidRPr="004B0E71">
        <w:t>project goal</w:t>
      </w:r>
      <w:r>
        <w:t>s; the first</w:t>
      </w:r>
      <w:r w:rsidRPr="004B0E71">
        <w:t xml:space="preserve"> is to implement the </w:t>
      </w:r>
      <w:proofErr w:type="spellStart"/>
      <w:proofErr w:type="gramStart"/>
      <w:r w:rsidRPr="004B0E71">
        <w:t>tunl.</w:t>
      </w:r>
      <w:r>
        <w:t>chat</w:t>
      </w:r>
      <w:proofErr w:type="spellEnd"/>
      <w:proofErr w:type="gramEnd"/>
      <w:r>
        <w:t xml:space="preserve"> </w:t>
      </w:r>
      <w:r w:rsidRPr="004B0E71">
        <w:t xml:space="preserve">service </w:t>
      </w:r>
      <w:r>
        <w:t>in a way that minimizes changes to</w:t>
      </w:r>
      <w:r w:rsidRPr="004B0E71">
        <w:t xml:space="preserve"> </w:t>
      </w:r>
      <w:r>
        <w:t xml:space="preserve">Canadian Western Bank’s </w:t>
      </w:r>
      <w:r w:rsidRPr="004B0E71">
        <w:t xml:space="preserve">infrastructure </w:t>
      </w:r>
      <w:r>
        <w:t xml:space="preserve">and the second is to develop automation and sales flows that deliver quantifiable value. This is accomplished through an integration with the </w:t>
      </w:r>
      <w:proofErr w:type="spellStart"/>
      <w:r>
        <w:t>tunl</w:t>
      </w:r>
      <w:proofErr w:type="spellEnd"/>
      <w:r>
        <w:t xml:space="preserve">. platform, which can be further leveraged for future </w:t>
      </w:r>
      <w:proofErr w:type="spellStart"/>
      <w:r w:rsidRPr="004B0E71">
        <w:t>tunl</w:t>
      </w:r>
      <w:proofErr w:type="spellEnd"/>
      <w:r w:rsidRPr="004B0E71">
        <w:t xml:space="preserve">. service offerings. </w:t>
      </w:r>
    </w:p>
    <w:p w14:paraId="71E0A417" w14:textId="77777777" w:rsidR="00995F45" w:rsidRDefault="00995F45" w:rsidP="00995F45">
      <w:r>
        <w:t>Following is the list of objectives Canadian Western Bank associate with this project:</w:t>
      </w:r>
    </w:p>
    <w:p w14:paraId="520406C8" w14:textId="77777777" w:rsidR="00995F45" w:rsidRDefault="00995F45" w:rsidP="00995F45">
      <w:pPr>
        <w:pStyle w:val="ListParagraph"/>
        <w:numPr>
          <w:ilvl w:val="0"/>
          <w:numId w:val="34"/>
        </w:numPr>
      </w:pPr>
      <w:r>
        <w:t xml:space="preserve">Introduce chat bot functionality to augment our client service </w:t>
      </w:r>
      <w:proofErr w:type="gramStart"/>
      <w:r>
        <w:t>strategy</w:t>
      </w:r>
      <w:proofErr w:type="gramEnd"/>
      <w:r>
        <w:t xml:space="preserve"> </w:t>
      </w:r>
    </w:p>
    <w:p w14:paraId="7F850D61" w14:textId="77777777" w:rsidR="00995F45" w:rsidRDefault="00995F45" w:rsidP="00995F45">
      <w:pPr>
        <w:pStyle w:val="ListParagraph"/>
        <w:numPr>
          <w:ilvl w:val="0"/>
          <w:numId w:val="34"/>
        </w:numPr>
      </w:pPr>
      <w:r>
        <w:t xml:space="preserve">Expand our digital toolkit and </w:t>
      </w:r>
      <w:proofErr w:type="gramStart"/>
      <w:r>
        <w:t>competencies</w:t>
      </w:r>
      <w:proofErr w:type="gramEnd"/>
    </w:p>
    <w:p w14:paraId="2E5F4391" w14:textId="77777777" w:rsidR="00995F45" w:rsidRDefault="00995F45" w:rsidP="00995F45">
      <w:pPr>
        <w:pStyle w:val="ListParagraph"/>
        <w:numPr>
          <w:ilvl w:val="0"/>
          <w:numId w:val="34"/>
        </w:numPr>
      </w:pPr>
      <w:r>
        <w:t xml:space="preserve">Establish a scalable framework for future </w:t>
      </w:r>
      <w:proofErr w:type="gramStart"/>
      <w:r>
        <w:t>work</w:t>
      </w:r>
      <w:proofErr w:type="gramEnd"/>
    </w:p>
    <w:p w14:paraId="17AFD8EF" w14:textId="77777777" w:rsidR="00995F45" w:rsidRDefault="00995F45" w:rsidP="00995F45">
      <w:pPr>
        <w:pStyle w:val="ListParagraph"/>
        <w:numPr>
          <w:ilvl w:val="0"/>
          <w:numId w:val="34"/>
        </w:numPr>
      </w:pPr>
      <w:r>
        <w:t>Gain insights into customer behaviors and trends</w:t>
      </w:r>
    </w:p>
    <w:p w14:paraId="502218B2" w14:textId="77777777" w:rsidR="00995F45" w:rsidRDefault="00995F45" w:rsidP="00995F45">
      <w:pPr>
        <w:pStyle w:val="ListParagraph"/>
        <w:numPr>
          <w:ilvl w:val="0"/>
          <w:numId w:val="34"/>
        </w:numPr>
      </w:pPr>
      <w:r>
        <w:t xml:space="preserve">Be current with </w:t>
      </w:r>
      <w:proofErr w:type="gramStart"/>
      <w:r>
        <w:t>market</w:t>
      </w:r>
      <w:proofErr w:type="gramEnd"/>
    </w:p>
    <w:p w14:paraId="471A56A1" w14:textId="77777777" w:rsidR="00995F45" w:rsidRPr="004B0E71" w:rsidRDefault="00995F45" w:rsidP="00995F45">
      <w:pPr>
        <w:pStyle w:val="ListParagraph"/>
        <w:numPr>
          <w:ilvl w:val="0"/>
          <w:numId w:val="34"/>
        </w:numPr>
      </w:pPr>
      <w:r>
        <w:t xml:space="preserve">Improve customer </w:t>
      </w:r>
      <w:proofErr w:type="gramStart"/>
      <w:r>
        <w:t>experience</w:t>
      </w:r>
      <w:proofErr w:type="gramEnd"/>
    </w:p>
    <w:p w14:paraId="587A42E4" w14:textId="77777777" w:rsidR="00995F45" w:rsidRPr="000614E3" w:rsidRDefault="00995F45" w:rsidP="00995F45">
      <w:pPr>
        <w:pStyle w:val="ListParagraph"/>
        <w:rPr>
          <w:i/>
        </w:rPr>
      </w:pPr>
    </w:p>
    <w:p w14:paraId="65650DF3" w14:textId="77777777" w:rsidR="00995F45" w:rsidRDefault="00995F45" w:rsidP="00995F45">
      <w:pPr>
        <w:pStyle w:val="Heading1"/>
        <w:tabs>
          <w:tab w:val="left" w:pos="5597"/>
        </w:tabs>
      </w:pPr>
    </w:p>
    <w:p w14:paraId="70D51D68" w14:textId="77777777" w:rsidR="00995F45" w:rsidRDefault="00995F45" w:rsidP="00995F45">
      <w:pPr>
        <w:pStyle w:val="Heading1"/>
        <w:tabs>
          <w:tab w:val="left" w:pos="5597"/>
        </w:tabs>
      </w:pPr>
      <w:bookmarkStart w:id="3" w:name="_Toc72230525"/>
      <w:commentRangeStart w:id="4"/>
      <w:r>
        <w:lastRenderedPageBreak/>
        <w:t>Stakeholders</w:t>
      </w:r>
      <w:commentRangeEnd w:id="4"/>
      <w:r>
        <w:rPr>
          <w:rStyle w:val="CommentReference"/>
          <w:rFonts w:asciiTheme="minorHAnsi" w:hAnsiTheme="minorHAnsi" w:cstheme="minorBidi"/>
          <w:color w:val="auto"/>
          <w:spacing w:val="0"/>
        </w:rPr>
        <w:commentReference w:id="4"/>
      </w:r>
      <w:bookmarkEnd w:id="3"/>
    </w:p>
    <w:p w14:paraId="3AD621D5" w14:textId="77777777" w:rsidR="00995F45" w:rsidRPr="005A0B62" w:rsidRDefault="00995F45" w:rsidP="00995F45">
      <w:r>
        <w:t>The following stakeholder list includes both internal and external (Vendor / Partner) contacts:</w:t>
      </w:r>
    </w:p>
    <w:tbl>
      <w:tblPr>
        <w:tblStyle w:val="Corporate"/>
        <w:tblW w:w="10042" w:type="dxa"/>
        <w:tblInd w:w="46" w:type="dxa"/>
        <w:tblLook w:val="04A0" w:firstRow="1" w:lastRow="0" w:firstColumn="1" w:lastColumn="0" w:noHBand="0" w:noVBand="1"/>
      </w:tblPr>
      <w:tblGrid>
        <w:gridCol w:w="2696"/>
        <w:gridCol w:w="2551"/>
        <w:gridCol w:w="4795"/>
      </w:tblGrid>
      <w:tr w:rsidR="00995F45" w:rsidRPr="007D60F3" w14:paraId="4C4746A8" w14:textId="77777777" w:rsidTr="00543083">
        <w:trPr>
          <w:cnfStyle w:val="100000000000" w:firstRow="1" w:lastRow="0" w:firstColumn="0" w:lastColumn="0" w:oddVBand="0" w:evenVBand="0" w:oddHBand="0" w:evenHBand="0" w:firstRowFirstColumn="0" w:firstRowLastColumn="0" w:lastRowFirstColumn="0" w:lastRowLastColumn="0"/>
          <w:trHeight w:val="53"/>
        </w:trPr>
        <w:tc>
          <w:tcPr>
            <w:cnfStyle w:val="001000000100" w:firstRow="0" w:lastRow="0" w:firstColumn="1" w:lastColumn="0" w:oddVBand="0" w:evenVBand="0" w:oddHBand="0" w:evenHBand="0" w:firstRowFirstColumn="1" w:firstRowLastColumn="0" w:lastRowFirstColumn="0" w:lastRowLastColumn="0"/>
            <w:tcW w:w="2696" w:type="dxa"/>
          </w:tcPr>
          <w:p w14:paraId="43DCB661" w14:textId="77777777" w:rsidR="00995F45" w:rsidRPr="00FB5154" w:rsidRDefault="00995F45" w:rsidP="00543083">
            <w:pPr>
              <w:spacing w:after="0" w:line="240" w:lineRule="auto"/>
              <w:rPr>
                <w:b w:val="0"/>
                <w:szCs w:val="20"/>
              </w:rPr>
            </w:pPr>
            <w:r w:rsidRPr="00FB5154">
              <w:rPr>
                <w:szCs w:val="20"/>
              </w:rPr>
              <w:t>Name &amp; Title</w:t>
            </w:r>
          </w:p>
        </w:tc>
        <w:tc>
          <w:tcPr>
            <w:tcW w:w="2551" w:type="dxa"/>
          </w:tcPr>
          <w:p w14:paraId="054D8474" w14:textId="77777777" w:rsidR="00995F45" w:rsidRPr="00FB5154" w:rsidRDefault="00995F45" w:rsidP="00543083">
            <w:pPr>
              <w:spacing w:after="0" w:line="240" w:lineRule="auto"/>
              <w:jc w:val="center"/>
              <w:cnfStyle w:val="100000000000" w:firstRow="1" w:lastRow="0" w:firstColumn="0" w:lastColumn="0" w:oddVBand="0" w:evenVBand="0" w:oddHBand="0" w:evenHBand="0" w:firstRowFirstColumn="0" w:firstRowLastColumn="0" w:lastRowFirstColumn="0" w:lastRowLastColumn="0"/>
              <w:rPr>
                <w:b w:val="0"/>
                <w:sz w:val="20"/>
                <w:szCs w:val="20"/>
              </w:rPr>
            </w:pPr>
            <w:r w:rsidRPr="00FB5154">
              <w:rPr>
                <w:sz w:val="20"/>
                <w:szCs w:val="20"/>
              </w:rPr>
              <w:t>Role</w:t>
            </w:r>
          </w:p>
        </w:tc>
        <w:tc>
          <w:tcPr>
            <w:tcW w:w="4795" w:type="dxa"/>
          </w:tcPr>
          <w:p w14:paraId="09DF081F" w14:textId="77777777" w:rsidR="00995F45" w:rsidRPr="007D60F3" w:rsidRDefault="00995F45" w:rsidP="00543083">
            <w:pPr>
              <w:spacing w:after="0" w:line="240" w:lineRule="auto"/>
              <w:cnfStyle w:val="100000000000" w:firstRow="1" w:lastRow="0" w:firstColumn="0" w:lastColumn="0" w:oddVBand="0" w:evenVBand="0" w:oddHBand="0" w:evenHBand="0" w:firstRowFirstColumn="0" w:firstRowLastColumn="0" w:lastRowFirstColumn="0" w:lastRowLastColumn="0"/>
              <w:rPr>
                <w:b w:val="0"/>
                <w:sz w:val="20"/>
                <w:szCs w:val="20"/>
              </w:rPr>
            </w:pPr>
            <w:r w:rsidRPr="007D60F3">
              <w:rPr>
                <w:sz w:val="20"/>
                <w:szCs w:val="20"/>
              </w:rPr>
              <w:t>Areas of Responsibility</w:t>
            </w:r>
          </w:p>
        </w:tc>
      </w:tr>
      <w:tr w:rsidR="00995F45" w:rsidRPr="007D60F3" w14:paraId="23E25597"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696" w:type="dxa"/>
          </w:tcPr>
          <w:p w14:paraId="656E7A1D" w14:textId="77777777" w:rsidR="00995F45" w:rsidRPr="00A15DB3" w:rsidRDefault="00995F45" w:rsidP="00543083">
            <w:pPr>
              <w:spacing w:after="0" w:line="240" w:lineRule="auto"/>
              <w:rPr>
                <w:b/>
                <w:sz w:val="20"/>
                <w:szCs w:val="20"/>
              </w:rPr>
            </w:pPr>
            <w:r w:rsidRPr="00A15DB3">
              <w:rPr>
                <w:b/>
                <w:sz w:val="20"/>
                <w:szCs w:val="20"/>
              </w:rPr>
              <w:t>Christina Mullin</w:t>
            </w:r>
          </w:p>
          <w:p w14:paraId="5A4F97A1" w14:textId="77777777" w:rsidR="00995F45" w:rsidRPr="00A15DB3" w:rsidRDefault="00995F45" w:rsidP="00543083">
            <w:pPr>
              <w:spacing w:after="0" w:line="240" w:lineRule="auto"/>
              <w:rPr>
                <w:b/>
                <w:smallCaps/>
                <w:sz w:val="16"/>
                <w:szCs w:val="20"/>
              </w:rPr>
            </w:pPr>
            <w:r w:rsidRPr="00A15DB3">
              <w:rPr>
                <w:b/>
                <w:smallCaps/>
                <w:sz w:val="16"/>
                <w:szCs w:val="20"/>
              </w:rPr>
              <w:t xml:space="preserve"> VP, Digital &amp; Alternative Channels</w:t>
            </w:r>
          </w:p>
        </w:tc>
        <w:tc>
          <w:tcPr>
            <w:tcW w:w="2551" w:type="dxa"/>
          </w:tcPr>
          <w:p w14:paraId="3A78E750" w14:textId="77777777" w:rsidR="00995F45" w:rsidRDefault="00995F45" w:rsidP="00543083">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Executive Sponsor</w:t>
            </w:r>
          </w:p>
        </w:tc>
        <w:tc>
          <w:tcPr>
            <w:tcW w:w="4795" w:type="dxa"/>
          </w:tcPr>
          <w:p w14:paraId="4B4EAA26" w14:textId="77777777" w:rsidR="00995F45" w:rsidRPr="007D60F3" w:rsidRDefault="00995F45" w:rsidP="00543083">
            <w:pPr>
              <w:pStyle w:val="ListParagraph"/>
              <w:numPr>
                <w:ilvl w:val="0"/>
                <w:numId w:val="33"/>
              </w:num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sidRPr="007D60F3">
              <w:rPr>
                <w:sz w:val="20"/>
                <w:szCs w:val="20"/>
              </w:rPr>
              <w:t>Business owner accountable for the delivery of the service within agreed upon service levels</w:t>
            </w:r>
          </w:p>
        </w:tc>
      </w:tr>
      <w:tr w:rsidR="00995F45" w:rsidRPr="007D60F3" w14:paraId="6C60B6EA" w14:textId="77777777" w:rsidTr="00543083">
        <w:trPr>
          <w:cnfStyle w:val="000000010000" w:firstRow="0" w:lastRow="0" w:firstColumn="0" w:lastColumn="0" w:oddVBand="0" w:evenVBand="0" w:oddHBand="0" w:evenHBand="1"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696" w:type="dxa"/>
          </w:tcPr>
          <w:p w14:paraId="3CFA36E8" w14:textId="77777777" w:rsidR="00995F45" w:rsidRPr="00A15DB3" w:rsidRDefault="00995F45" w:rsidP="00543083">
            <w:pPr>
              <w:spacing w:after="0" w:line="240" w:lineRule="auto"/>
              <w:rPr>
                <w:b/>
                <w:sz w:val="20"/>
                <w:szCs w:val="20"/>
              </w:rPr>
            </w:pPr>
            <w:r w:rsidRPr="00A15DB3">
              <w:rPr>
                <w:b/>
                <w:sz w:val="20"/>
                <w:szCs w:val="20"/>
              </w:rPr>
              <w:t>Stacy Schmidt</w:t>
            </w:r>
          </w:p>
          <w:p w14:paraId="66192CD5" w14:textId="77777777" w:rsidR="00995F45" w:rsidRPr="00A15DB3" w:rsidRDefault="00995F45" w:rsidP="00543083">
            <w:pPr>
              <w:spacing w:after="0" w:line="240" w:lineRule="auto"/>
              <w:rPr>
                <w:b/>
                <w:sz w:val="20"/>
                <w:szCs w:val="20"/>
              </w:rPr>
            </w:pPr>
            <w:r w:rsidRPr="00A15DB3">
              <w:rPr>
                <w:b/>
                <w:smallCaps/>
                <w:sz w:val="16"/>
                <w:szCs w:val="20"/>
              </w:rPr>
              <w:t>Head, Digital Delivery &amp; Management</w:t>
            </w:r>
          </w:p>
        </w:tc>
        <w:tc>
          <w:tcPr>
            <w:tcW w:w="2551" w:type="dxa"/>
          </w:tcPr>
          <w:p w14:paraId="6ED9DD50" w14:textId="77777777" w:rsidR="00995F45" w:rsidRPr="00FB5154" w:rsidRDefault="00995F45" w:rsidP="00543083">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Project Sponsor</w:t>
            </w:r>
          </w:p>
        </w:tc>
        <w:tc>
          <w:tcPr>
            <w:tcW w:w="4795" w:type="dxa"/>
          </w:tcPr>
          <w:p w14:paraId="370C4285" w14:textId="77777777" w:rsidR="00995F45" w:rsidRPr="007D60F3" w:rsidRDefault="00995F45" w:rsidP="00543083">
            <w:pPr>
              <w:pStyle w:val="ListParagraph"/>
              <w:numPr>
                <w:ilvl w:val="0"/>
                <w:numId w:val="33"/>
              </w:numPr>
              <w:spacing w:after="0" w:line="240" w:lineRule="auto"/>
              <w:cnfStyle w:val="000000010000" w:firstRow="0" w:lastRow="0" w:firstColumn="0" w:lastColumn="0" w:oddVBand="0" w:evenVBand="0" w:oddHBand="0" w:evenHBand="1" w:firstRowFirstColumn="0" w:firstRowLastColumn="0" w:lastRowFirstColumn="0" w:lastRowLastColumn="0"/>
              <w:rPr>
                <w:sz w:val="20"/>
                <w:szCs w:val="20"/>
              </w:rPr>
            </w:pPr>
            <w:r w:rsidRPr="007D60F3">
              <w:rPr>
                <w:sz w:val="20"/>
                <w:szCs w:val="20"/>
              </w:rPr>
              <w:t>Primary business department(s) IS would work with to deliver the service</w:t>
            </w:r>
          </w:p>
        </w:tc>
      </w:tr>
      <w:tr w:rsidR="00995F45" w:rsidRPr="007D60F3" w14:paraId="74C9E011"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696" w:type="dxa"/>
          </w:tcPr>
          <w:p w14:paraId="55561D9A" w14:textId="77777777" w:rsidR="00995F45" w:rsidRPr="00A15DB3" w:rsidRDefault="00995F45" w:rsidP="00543083">
            <w:pPr>
              <w:spacing w:after="0" w:line="240" w:lineRule="auto"/>
              <w:rPr>
                <w:b/>
                <w:sz w:val="20"/>
                <w:szCs w:val="20"/>
              </w:rPr>
            </w:pPr>
            <w:r w:rsidRPr="00A15DB3">
              <w:rPr>
                <w:b/>
                <w:sz w:val="20"/>
                <w:szCs w:val="20"/>
              </w:rPr>
              <w:t>Dino Noce</w:t>
            </w:r>
          </w:p>
          <w:p w14:paraId="63BA7AAE" w14:textId="77777777" w:rsidR="00995F45" w:rsidRPr="00A15DB3" w:rsidRDefault="00995F45" w:rsidP="00543083">
            <w:pPr>
              <w:spacing w:after="0" w:line="240" w:lineRule="auto"/>
              <w:rPr>
                <w:b/>
                <w:sz w:val="20"/>
                <w:szCs w:val="20"/>
              </w:rPr>
            </w:pPr>
            <w:r w:rsidRPr="00A15DB3">
              <w:rPr>
                <w:b/>
                <w:smallCaps/>
                <w:sz w:val="16"/>
                <w:szCs w:val="20"/>
              </w:rPr>
              <w:t>Sr. Project Manager</w:t>
            </w:r>
          </w:p>
        </w:tc>
        <w:tc>
          <w:tcPr>
            <w:tcW w:w="2551" w:type="dxa"/>
          </w:tcPr>
          <w:p w14:paraId="040147F8" w14:textId="77777777" w:rsidR="00995F45" w:rsidRDefault="00995F45" w:rsidP="00543083">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Project Manager</w:t>
            </w:r>
          </w:p>
        </w:tc>
        <w:tc>
          <w:tcPr>
            <w:tcW w:w="4795" w:type="dxa"/>
          </w:tcPr>
          <w:p w14:paraId="4032B801" w14:textId="77777777" w:rsidR="00995F45" w:rsidRPr="007D60F3" w:rsidRDefault="00995F45" w:rsidP="00543083">
            <w:pPr>
              <w:pStyle w:val="ListParagraph"/>
              <w:numPr>
                <w:ilvl w:val="0"/>
                <w:numId w:val="33"/>
              </w:num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Manage the project schedule, </w:t>
            </w:r>
            <w:proofErr w:type="gramStart"/>
            <w:r>
              <w:rPr>
                <w:sz w:val="20"/>
                <w:szCs w:val="20"/>
              </w:rPr>
              <w:t>cost</w:t>
            </w:r>
            <w:proofErr w:type="gramEnd"/>
            <w:r>
              <w:rPr>
                <w:sz w:val="20"/>
                <w:szCs w:val="20"/>
              </w:rPr>
              <w:t xml:space="preserve"> and scope during delivery</w:t>
            </w:r>
          </w:p>
        </w:tc>
      </w:tr>
      <w:tr w:rsidR="00995F45" w:rsidRPr="007D60F3" w14:paraId="3EABFCE0" w14:textId="77777777" w:rsidTr="00543083">
        <w:trPr>
          <w:cnfStyle w:val="000000010000" w:firstRow="0" w:lastRow="0" w:firstColumn="0" w:lastColumn="0" w:oddVBand="0" w:evenVBand="0" w:oddHBand="0" w:evenHBand="1"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696" w:type="dxa"/>
          </w:tcPr>
          <w:p w14:paraId="7FA5E6FB" w14:textId="77777777" w:rsidR="00995F45" w:rsidRPr="00A15DB3" w:rsidRDefault="00995F45" w:rsidP="00543083">
            <w:pPr>
              <w:spacing w:after="0" w:line="240" w:lineRule="auto"/>
              <w:rPr>
                <w:b/>
                <w:sz w:val="20"/>
                <w:szCs w:val="20"/>
              </w:rPr>
            </w:pPr>
            <w:r w:rsidRPr="00A15DB3">
              <w:rPr>
                <w:b/>
                <w:sz w:val="20"/>
                <w:szCs w:val="20"/>
              </w:rPr>
              <w:t>Adam Skoreyko</w:t>
            </w:r>
          </w:p>
          <w:p w14:paraId="1A9B204D" w14:textId="77777777" w:rsidR="00995F45" w:rsidRDefault="00995F45" w:rsidP="00543083">
            <w:pPr>
              <w:spacing w:after="0" w:line="240" w:lineRule="auto"/>
              <w:rPr>
                <w:b/>
                <w:smallCaps/>
                <w:sz w:val="16"/>
                <w:szCs w:val="20"/>
              </w:rPr>
            </w:pPr>
            <w:r w:rsidRPr="00A15DB3">
              <w:rPr>
                <w:b/>
                <w:smallCaps/>
                <w:sz w:val="16"/>
                <w:szCs w:val="20"/>
              </w:rPr>
              <w:t>Sr. Manager Delivery &amp; Management</w:t>
            </w:r>
          </w:p>
          <w:p w14:paraId="4C32D9DA" w14:textId="77777777" w:rsidR="00995F45" w:rsidRDefault="00995F45" w:rsidP="00543083">
            <w:pPr>
              <w:spacing w:after="0" w:line="240" w:lineRule="auto"/>
              <w:rPr>
                <w:b/>
                <w:sz w:val="20"/>
                <w:szCs w:val="20"/>
              </w:rPr>
            </w:pPr>
            <w:r w:rsidRPr="005A0B62">
              <w:rPr>
                <w:b/>
                <w:sz w:val="20"/>
                <w:szCs w:val="20"/>
              </w:rPr>
              <w:t>Ashley Greene</w:t>
            </w:r>
          </w:p>
          <w:p w14:paraId="55DC5CA8" w14:textId="77777777" w:rsidR="00995F45" w:rsidRPr="00A15DB3" w:rsidRDefault="00995F45" w:rsidP="00543083">
            <w:pPr>
              <w:spacing w:after="0" w:line="240" w:lineRule="auto"/>
              <w:rPr>
                <w:b/>
                <w:sz w:val="20"/>
                <w:szCs w:val="20"/>
              </w:rPr>
            </w:pPr>
            <w:r w:rsidRPr="005A0B62">
              <w:rPr>
                <w:b/>
                <w:smallCaps/>
                <w:sz w:val="16"/>
                <w:szCs w:val="20"/>
              </w:rPr>
              <w:t>Manager Marketing</w:t>
            </w:r>
          </w:p>
        </w:tc>
        <w:tc>
          <w:tcPr>
            <w:tcW w:w="2551" w:type="dxa"/>
          </w:tcPr>
          <w:p w14:paraId="01DB786B" w14:textId="77777777" w:rsidR="00995F45" w:rsidRDefault="00995F45" w:rsidP="00543083">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0"/>
              </w:rPr>
            </w:pPr>
            <w:r w:rsidRPr="005A0B62">
              <w:rPr>
                <w:sz w:val="20"/>
                <w:szCs w:val="20"/>
              </w:rPr>
              <w:t>Bot Manager</w:t>
            </w:r>
          </w:p>
        </w:tc>
        <w:tc>
          <w:tcPr>
            <w:tcW w:w="4795" w:type="dxa"/>
          </w:tcPr>
          <w:p w14:paraId="5BA75D1D" w14:textId="77777777" w:rsidR="00995F45" w:rsidRPr="007D60F3" w:rsidRDefault="00995F45" w:rsidP="00543083">
            <w:pPr>
              <w:pStyle w:val="ListParagraph"/>
              <w:numPr>
                <w:ilvl w:val="0"/>
                <w:numId w:val="33"/>
              </w:numPr>
              <w:spacing w:after="0" w:line="240" w:lineRule="auto"/>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 xml:space="preserve">Primary contact for business requirements and communications </w:t>
            </w:r>
          </w:p>
        </w:tc>
      </w:tr>
      <w:tr w:rsidR="00995F45" w:rsidRPr="007D60F3" w14:paraId="054DAD4B"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696" w:type="dxa"/>
          </w:tcPr>
          <w:p w14:paraId="6710F7F6" w14:textId="77777777" w:rsidR="00995F45" w:rsidRPr="005A0B62" w:rsidRDefault="00995F45" w:rsidP="00543083">
            <w:pPr>
              <w:spacing w:after="0" w:line="240" w:lineRule="auto"/>
              <w:rPr>
                <w:b/>
                <w:sz w:val="20"/>
                <w:szCs w:val="20"/>
              </w:rPr>
            </w:pPr>
            <w:r w:rsidRPr="005A0B62">
              <w:rPr>
                <w:b/>
                <w:sz w:val="20"/>
                <w:szCs w:val="20"/>
              </w:rPr>
              <w:t>Faizan Ahmed</w:t>
            </w:r>
          </w:p>
          <w:p w14:paraId="1105895D" w14:textId="77777777" w:rsidR="00995F45" w:rsidRPr="005A0B62" w:rsidRDefault="00995F45" w:rsidP="00543083">
            <w:pPr>
              <w:spacing w:after="0" w:line="240" w:lineRule="auto"/>
              <w:rPr>
                <w:b/>
                <w:sz w:val="20"/>
                <w:szCs w:val="20"/>
              </w:rPr>
            </w:pPr>
            <w:r>
              <w:rPr>
                <w:b/>
                <w:sz w:val="20"/>
                <w:szCs w:val="20"/>
              </w:rPr>
              <w:t>Sarad</w:t>
            </w:r>
            <w:r w:rsidRPr="005A0B62">
              <w:rPr>
                <w:b/>
                <w:sz w:val="20"/>
                <w:szCs w:val="20"/>
              </w:rPr>
              <w:t>h</w:t>
            </w:r>
            <w:r>
              <w:rPr>
                <w:b/>
                <w:sz w:val="20"/>
                <w:szCs w:val="20"/>
              </w:rPr>
              <w:t>a Srini</w:t>
            </w:r>
            <w:r w:rsidRPr="005A0B62">
              <w:rPr>
                <w:b/>
                <w:sz w:val="20"/>
                <w:szCs w:val="20"/>
              </w:rPr>
              <w:t>vasan</w:t>
            </w:r>
          </w:p>
        </w:tc>
        <w:tc>
          <w:tcPr>
            <w:tcW w:w="2551" w:type="dxa"/>
          </w:tcPr>
          <w:p w14:paraId="1C7364F7" w14:textId="77777777" w:rsidR="00995F45" w:rsidRPr="005A0B62" w:rsidRDefault="00995F45" w:rsidP="00543083">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5A0B62">
              <w:rPr>
                <w:sz w:val="20"/>
                <w:szCs w:val="20"/>
              </w:rPr>
              <w:t>Project Team</w:t>
            </w:r>
          </w:p>
        </w:tc>
        <w:tc>
          <w:tcPr>
            <w:tcW w:w="4795" w:type="dxa"/>
          </w:tcPr>
          <w:p w14:paraId="11F529B5" w14:textId="77777777" w:rsidR="00995F45" w:rsidRPr="005A0B62" w:rsidRDefault="00995F45" w:rsidP="00543083">
            <w:pPr>
              <w:pStyle w:val="ListParagraph"/>
              <w:numPr>
                <w:ilvl w:val="0"/>
                <w:numId w:val="33"/>
              </w:num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Responsible for the project implementation</w:t>
            </w:r>
          </w:p>
        </w:tc>
      </w:tr>
      <w:tr w:rsidR="00995F45" w:rsidRPr="007D60F3" w14:paraId="73BAEA8D" w14:textId="77777777" w:rsidTr="00543083">
        <w:trPr>
          <w:cnfStyle w:val="000000010000" w:firstRow="0" w:lastRow="0" w:firstColumn="0" w:lastColumn="0" w:oddVBand="0" w:evenVBand="0" w:oddHBand="0" w:evenHBand="1"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696" w:type="dxa"/>
          </w:tcPr>
          <w:p w14:paraId="30E2B413" w14:textId="6E8F23DB" w:rsidR="00995F45" w:rsidRPr="00A15DB3" w:rsidRDefault="00995F45" w:rsidP="00543083">
            <w:pPr>
              <w:spacing w:after="0" w:line="240" w:lineRule="auto"/>
              <w:rPr>
                <w:b/>
                <w:sz w:val="20"/>
                <w:szCs w:val="20"/>
              </w:rPr>
            </w:pPr>
            <w:r w:rsidRPr="00A15DB3">
              <w:rPr>
                <w:b/>
                <w:sz w:val="20"/>
                <w:szCs w:val="20"/>
              </w:rPr>
              <w:t>Help Desk</w:t>
            </w:r>
          </w:p>
        </w:tc>
        <w:tc>
          <w:tcPr>
            <w:tcW w:w="2551" w:type="dxa"/>
          </w:tcPr>
          <w:p w14:paraId="04231925" w14:textId="77777777" w:rsidR="00995F45" w:rsidRPr="00931921" w:rsidRDefault="00995F45" w:rsidP="00543083">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0"/>
              </w:rPr>
            </w:pPr>
            <w:r w:rsidRPr="00931921">
              <w:rPr>
                <w:sz w:val="20"/>
                <w:szCs w:val="20"/>
              </w:rPr>
              <w:t>Tier 1 Support</w:t>
            </w:r>
          </w:p>
        </w:tc>
        <w:tc>
          <w:tcPr>
            <w:tcW w:w="4795" w:type="dxa"/>
          </w:tcPr>
          <w:p w14:paraId="5188448E" w14:textId="77777777" w:rsidR="00995F45" w:rsidRPr="007D60F3" w:rsidRDefault="00995F45" w:rsidP="00543083">
            <w:pPr>
              <w:pStyle w:val="ListParagraph"/>
              <w:numPr>
                <w:ilvl w:val="0"/>
                <w:numId w:val="33"/>
              </w:numPr>
              <w:spacing w:after="0" w:line="240" w:lineRule="auto"/>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Triage and action received requests, as defined</w:t>
            </w:r>
          </w:p>
        </w:tc>
      </w:tr>
      <w:tr w:rsidR="00995F45" w:rsidRPr="007D60F3" w14:paraId="7583EF3A"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696" w:type="dxa"/>
          </w:tcPr>
          <w:p w14:paraId="64C523CC" w14:textId="3A355815" w:rsidR="00995F45" w:rsidRPr="00A15DB3" w:rsidRDefault="00995F45" w:rsidP="00543083">
            <w:pPr>
              <w:spacing w:after="0" w:line="240" w:lineRule="auto"/>
              <w:rPr>
                <w:b/>
                <w:sz w:val="20"/>
                <w:szCs w:val="20"/>
              </w:rPr>
            </w:pPr>
            <w:r w:rsidRPr="00A15DB3">
              <w:rPr>
                <w:b/>
                <w:sz w:val="20"/>
                <w:szCs w:val="20"/>
              </w:rPr>
              <w:t>Digital Technology Services (DTS)</w:t>
            </w:r>
          </w:p>
        </w:tc>
        <w:tc>
          <w:tcPr>
            <w:tcW w:w="2551" w:type="dxa"/>
          </w:tcPr>
          <w:p w14:paraId="79FB3D9F" w14:textId="77777777" w:rsidR="00995F45" w:rsidRPr="00931921" w:rsidRDefault="00995F45" w:rsidP="00543083">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931921">
              <w:rPr>
                <w:sz w:val="20"/>
                <w:szCs w:val="20"/>
              </w:rPr>
              <w:t>Tier 2 Support</w:t>
            </w:r>
          </w:p>
        </w:tc>
        <w:tc>
          <w:tcPr>
            <w:tcW w:w="4795" w:type="dxa"/>
          </w:tcPr>
          <w:p w14:paraId="3677E7E9" w14:textId="77777777" w:rsidR="00995F45" w:rsidRDefault="00995F45" w:rsidP="00543083">
            <w:pPr>
              <w:pStyle w:val="ListParagraph"/>
              <w:numPr>
                <w:ilvl w:val="0"/>
                <w:numId w:val="33"/>
              </w:num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Receives </w:t>
            </w:r>
            <w:proofErr w:type="gramStart"/>
            <w:r>
              <w:rPr>
                <w:sz w:val="20"/>
                <w:szCs w:val="20"/>
              </w:rPr>
              <w:t>escalations</w:t>
            </w:r>
            <w:proofErr w:type="gramEnd"/>
            <w:r>
              <w:rPr>
                <w:sz w:val="20"/>
                <w:szCs w:val="20"/>
              </w:rPr>
              <w:t xml:space="preserve"> </w:t>
            </w:r>
          </w:p>
          <w:p w14:paraId="3108A5E5" w14:textId="77777777" w:rsidR="00995F45" w:rsidRPr="007D60F3" w:rsidRDefault="00995F45" w:rsidP="00543083">
            <w:pPr>
              <w:pStyle w:val="ListParagraph"/>
              <w:numPr>
                <w:ilvl w:val="0"/>
                <w:numId w:val="33"/>
              </w:num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Triage and action requests</w:t>
            </w:r>
          </w:p>
          <w:p w14:paraId="33D10A46" w14:textId="77777777" w:rsidR="00995F45" w:rsidRPr="007D60F3" w:rsidRDefault="00995F45" w:rsidP="00543083">
            <w:pPr>
              <w:pStyle w:val="ListParagraph"/>
              <w:numPr>
                <w:ilvl w:val="0"/>
                <w:numId w:val="33"/>
              </w:num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As required, escalate to other teams (internal and/or external)</w:t>
            </w:r>
          </w:p>
        </w:tc>
      </w:tr>
      <w:tr w:rsidR="00995F45" w:rsidRPr="007D60F3" w14:paraId="703ADB49" w14:textId="77777777" w:rsidTr="00543083">
        <w:trPr>
          <w:cnfStyle w:val="000000010000" w:firstRow="0" w:lastRow="0" w:firstColumn="0" w:lastColumn="0" w:oddVBand="0" w:evenVBand="0" w:oddHBand="0" w:evenHBand="1"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696" w:type="dxa"/>
          </w:tcPr>
          <w:p w14:paraId="617D6F11" w14:textId="01CCDD10" w:rsidR="00995F45" w:rsidRPr="00A15DB3" w:rsidRDefault="00995F45" w:rsidP="00543083">
            <w:pPr>
              <w:spacing w:after="0" w:line="240" w:lineRule="auto"/>
              <w:rPr>
                <w:b/>
                <w:sz w:val="20"/>
                <w:szCs w:val="20"/>
              </w:rPr>
            </w:pPr>
            <w:r w:rsidRPr="00A15DB3">
              <w:rPr>
                <w:b/>
                <w:sz w:val="20"/>
                <w:szCs w:val="20"/>
              </w:rPr>
              <w:t>Core Application Services (CAS) team</w:t>
            </w:r>
          </w:p>
        </w:tc>
        <w:tc>
          <w:tcPr>
            <w:tcW w:w="2551" w:type="dxa"/>
          </w:tcPr>
          <w:p w14:paraId="241AC7B4" w14:textId="77777777" w:rsidR="00995F45" w:rsidRPr="00FB5154" w:rsidRDefault="00995F45" w:rsidP="00543083">
            <w:pPr>
              <w:spacing w:after="0" w:line="240" w:lineRule="auto"/>
              <w:jc w:val="center"/>
              <w:cnfStyle w:val="000000010000" w:firstRow="0" w:lastRow="0" w:firstColumn="0" w:lastColumn="0" w:oddVBand="0" w:evenVBand="0" w:oddHBand="0" w:evenHBand="1" w:firstRowFirstColumn="0" w:firstRowLastColumn="0" w:lastRowFirstColumn="0" w:lastRowLastColumn="0"/>
              <w:rPr>
                <w:sz w:val="20"/>
                <w:szCs w:val="20"/>
              </w:rPr>
            </w:pPr>
            <w:r w:rsidRPr="00FB5154">
              <w:rPr>
                <w:sz w:val="20"/>
                <w:szCs w:val="20"/>
              </w:rPr>
              <w:t>Tier 2 Support</w:t>
            </w:r>
          </w:p>
        </w:tc>
        <w:tc>
          <w:tcPr>
            <w:tcW w:w="4795" w:type="dxa"/>
          </w:tcPr>
          <w:p w14:paraId="326C06C7" w14:textId="77777777" w:rsidR="00995F45" w:rsidRDefault="00995F45" w:rsidP="00543083">
            <w:pPr>
              <w:pStyle w:val="ListParagraph"/>
              <w:numPr>
                <w:ilvl w:val="0"/>
                <w:numId w:val="33"/>
              </w:numPr>
              <w:spacing w:after="0" w:line="240" w:lineRule="auto"/>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 xml:space="preserve">Receives </w:t>
            </w:r>
            <w:proofErr w:type="gramStart"/>
            <w:r>
              <w:rPr>
                <w:sz w:val="20"/>
                <w:szCs w:val="20"/>
              </w:rPr>
              <w:t>escalations</w:t>
            </w:r>
            <w:proofErr w:type="gramEnd"/>
            <w:r>
              <w:rPr>
                <w:sz w:val="20"/>
                <w:szCs w:val="20"/>
              </w:rPr>
              <w:t xml:space="preserve"> </w:t>
            </w:r>
          </w:p>
          <w:p w14:paraId="754CD795" w14:textId="77777777" w:rsidR="00995F45" w:rsidRPr="007D60F3" w:rsidRDefault="00995F45" w:rsidP="00543083">
            <w:pPr>
              <w:pStyle w:val="ListParagraph"/>
              <w:numPr>
                <w:ilvl w:val="0"/>
                <w:numId w:val="33"/>
              </w:numPr>
              <w:spacing w:after="0" w:line="240" w:lineRule="auto"/>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Triage and action requests</w:t>
            </w:r>
          </w:p>
          <w:p w14:paraId="1FF7606C" w14:textId="77777777" w:rsidR="00995F45" w:rsidRPr="007D60F3" w:rsidRDefault="00995F45" w:rsidP="00543083">
            <w:pPr>
              <w:pStyle w:val="ListParagraph"/>
              <w:numPr>
                <w:ilvl w:val="0"/>
                <w:numId w:val="33"/>
              </w:numPr>
              <w:spacing w:after="0" w:line="240" w:lineRule="auto"/>
              <w:cnfStyle w:val="000000010000" w:firstRow="0" w:lastRow="0" w:firstColumn="0" w:lastColumn="0" w:oddVBand="0" w:evenVBand="0" w:oddHBand="0" w:evenHBand="1" w:firstRowFirstColumn="0" w:firstRowLastColumn="0" w:lastRowFirstColumn="0" w:lastRowLastColumn="0"/>
              <w:rPr>
                <w:sz w:val="20"/>
                <w:szCs w:val="20"/>
              </w:rPr>
            </w:pPr>
            <w:r>
              <w:rPr>
                <w:sz w:val="20"/>
                <w:szCs w:val="20"/>
              </w:rPr>
              <w:t>As required, escalate to other teams (internal and/or external)</w:t>
            </w:r>
          </w:p>
        </w:tc>
      </w:tr>
      <w:tr w:rsidR="00995F45" w:rsidRPr="007D60F3" w14:paraId="2CB6A134"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cnfStyle w:val="001000000000" w:firstRow="0" w:lastRow="0" w:firstColumn="1" w:lastColumn="0" w:oddVBand="0" w:evenVBand="0" w:oddHBand="0" w:evenHBand="0" w:firstRowFirstColumn="0" w:firstRowLastColumn="0" w:lastRowFirstColumn="0" w:lastRowLastColumn="0"/>
            <w:tcW w:w="2696" w:type="dxa"/>
          </w:tcPr>
          <w:p w14:paraId="1CFB675F" w14:textId="5BD5A336" w:rsidR="00995F45" w:rsidRPr="00A15DB3" w:rsidRDefault="00995F45" w:rsidP="00543083">
            <w:pPr>
              <w:spacing w:after="0" w:line="240" w:lineRule="auto"/>
              <w:rPr>
                <w:b/>
                <w:sz w:val="20"/>
                <w:szCs w:val="20"/>
              </w:rPr>
            </w:pPr>
            <w:r w:rsidRPr="00A15DB3">
              <w:rPr>
                <w:b/>
                <w:sz w:val="20"/>
                <w:szCs w:val="20"/>
              </w:rPr>
              <w:t>Infrastructure Operations</w:t>
            </w:r>
          </w:p>
        </w:tc>
        <w:tc>
          <w:tcPr>
            <w:tcW w:w="2551" w:type="dxa"/>
          </w:tcPr>
          <w:p w14:paraId="73B9780F" w14:textId="77777777" w:rsidR="00995F45" w:rsidRPr="00FB5154" w:rsidRDefault="00995F45" w:rsidP="00543083">
            <w:pPr>
              <w:spacing w:after="0" w:line="240"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FB5154">
              <w:rPr>
                <w:sz w:val="20"/>
                <w:szCs w:val="20"/>
              </w:rPr>
              <w:t>Tier 2 Support</w:t>
            </w:r>
          </w:p>
        </w:tc>
        <w:tc>
          <w:tcPr>
            <w:tcW w:w="4795" w:type="dxa"/>
          </w:tcPr>
          <w:p w14:paraId="2D3FBB68" w14:textId="77777777" w:rsidR="00995F45" w:rsidRDefault="00995F45" w:rsidP="00543083">
            <w:pPr>
              <w:pStyle w:val="ListParagraph"/>
              <w:numPr>
                <w:ilvl w:val="0"/>
                <w:numId w:val="33"/>
              </w:num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Receives </w:t>
            </w:r>
            <w:proofErr w:type="gramStart"/>
            <w:r>
              <w:rPr>
                <w:sz w:val="20"/>
                <w:szCs w:val="20"/>
              </w:rPr>
              <w:t>escalations</w:t>
            </w:r>
            <w:proofErr w:type="gramEnd"/>
            <w:r>
              <w:rPr>
                <w:sz w:val="20"/>
                <w:szCs w:val="20"/>
              </w:rPr>
              <w:t xml:space="preserve"> </w:t>
            </w:r>
          </w:p>
          <w:p w14:paraId="01054440" w14:textId="77777777" w:rsidR="00995F45" w:rsidRPr="007D60F3" w:rsidRDefault="00995F45" w:rsidP="00543083">
            <w:pPr>
              <w:pStyle w:val="ListParagraph"/>
              <w:numPr>
                <w:ilvl w:val="0"/>
                <w:numId w:val="33"/>
              </w:num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Triage and action requests</w:t>
            </w:r>
          </w:p>
          <w:p w14:paraId="4217F8F5" w14:textId="77777777" w:rsidR="00995F45" w:rsidRPr="007D60F3" w:rsidRDefault="00995F45" w:rsidP="00543083">
            <w:pPr>
              <w:pStyle w:val="ListParagraph"/>
              <w:numPr>
                <w:ilvl w:val="0"/>
                <w:numId w:val="33"/>
              </w:numPr>
              <w:spacing w:after="0" w:line="24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As required, escalate to other teams (internal and/or external)</w:t>
            </w:r>
          </w:p>
        </w:tc>
      </w:tr>
      <w:tr w:rsidR="00995F45" w:rsidRPr="00B15FCD" w14:paraId="1EA6F3FA" w14:textId="77777777" w:rsidTr="00543083">
        <w:tblPrEx>
          <w:tblLook w:val="0420" w:firstRow="1" w:lastRow="0" w:firstColumn="0" w:lastColumn="0" w:noHBand="0" w:noVBand="1"/>
        </w:tblPrEx>
        <w:trPr>
          <w:cnfStyle w:val="000000010000" w:firstRow="0" w:lastRow="0" w:firstColumn="0" w:lastColumn="0" w:oddVBand="0" w:evenVBand="0" w:oddHBand="0" w:evenHBand="1" w:firstRowFirstColumn="0" w:firstRowLastColumn="0" w:lastRowFirstColumn="0" w:lastRowLastColumn="0"/>
          <w:trHeight w:val="53"/>
        </w:trPr>
        <w:tc>
          <w:tcPr>
            <w:tcW w:w="2696" w:type="dxa"/>
          </w:tcPr>
          <w:p w14:paraId="755310CB" w14:textId="77777777" w:rsidR="00995F45" w:rsidRPr="00FD377D" w:rsidRDefault="00995F45" w:rsidP="00543083">
            <w:pPr>
              <w:spacing w:after="0" w:line="240" w:lineRule="auto"/>
              <w:rPr>
                <w:b/>
                <w:sz w:val="20"/>
                <w:szCs w:val="20"/>
              </w:rPr>
            </w:pPr>
            <w:r w:rsidRPr="00FD377D">
              <w:rPr>
                <w:b/>
                <w:sz w:val="20"/>
                <w:szCs w:val="20"/>
              </w:rPr>
              <w:t>Ashish Sabharwal</w:t>
            </w:r>
          </w:p>
          <w:p w14:paraId="0EB831D6" w14:textId="77777777" w:rsidR="00995F45" w:rsidRDefault="00995F45" w:rsidP="00543083">
            <w:pPr>
              <w:spacing w:after="0" w:line="240" w:lineRule="auto"/>
              <w:rPr>
                <w:sz w:val="20"/>
                <w:szCs w:val="20"/>
              </w:rPr>
            </w:pPr>
            <w:r w:rsidRPr="00FD377D">
              <w:rPr>
                <w:b/>
                <w:smallCaps/>
                <w:sz w:val="16"/>
                <w:szCs w:val="20"/>
              </w:rPr>
              <w:t>Sr Manager, Business Application Services</w:t>
            </w:r>
          </w:p>
        </w:tc>
        <w:tc>
          <w:tcPr>
            <w:tcW w:w="2551" w:type="dxa"/>
          </w:tcPr>
          <w:p w14:paraId="4B5C9C68" w14:textId="77777777" w:rsidR="00995F45" w:rsidRDefault="00995F45" w:rsidP="00543083">
            <w:pPr>
              <w:spacing w:after="0" w:line="240" w:lineRule="auto"/>
              <w:rPr>
                <w:sz w:val="20"/>
                <w:szCs w:val="20"/>
              </w:rPr>
            </w:pPr>
            <w:r>
              <w:rPr>
                <w:sz w:val="20"/>
                <w:szCs w:val="20"/>
              </w:rPr>
              <w:t>Sitecore Integration</w:t>
            </w:r>
          </w:p>
        </w:tc>
        <w:tc>
          <w:tcPr>
            <w:tcW w:w="4795" w:type="dxa"/>
          </w:tcPr>
          <w:p w14:paraId="3AE92E6E" w14:textId="77777777" w:rsidR="00995F45" w:rsidRPr="00A15DB3" w:rsidRDefault="00995F45" w:rsidP="00543083">
            <w:pPr>
              <w:pStyle w:val="ListParagraph"/>
              <w:numPr>
                <w:ilvl w:val="0"/>
                <w:numId w:val="33"/>
              </w:numPr>
              <w:spacing w:after="0" w:line="240" w:lineRule="auto"/>
              <w:rPr>
                <w:sz w:val="20"/>
                <w:szCs w:val="20"/>
              </w:rPr>
            </w:pPr>
            <w:r>
              <w:rPr>
                <w:sz w:val="20"/>
                <w:szCs w:val="20"/>
              </w:rPr>
              <w:t xml:space="preserve">Responsible for integrating the chatbot on CWB visitor </w:t>
            </w:r>
            <w:proofErr w:type="gramStart"/>
            <w:r>
              <w:rPr>
                <w:sz w:val="20"/>
                <w:szCs w:val="20"/>
              </w:rPr>
              <w:t>website(</w:t>
            </w:r>
            <w:proofErr w:type="gramEnd"/>
            <w:r>
              <w:rPr>
                <w:sz w:val="20"/>
                <w:szCs w:val="20"/>
              </w:rPr>
              <w:t>Sitecore)</w:t>
            </w:r>
          </w:p>
        </w:tc>
      </w:tr>
      <w:bookmarkEnd w:id="0"/>
      <w:bookmarkEnd w:id="1"/>
    </w:tbl>
    <w:p w14:paraId="05EA7246" w14:textId="77777777" w:rsidR="00995F45" w:rsidRDefault="00995F45" w:rsidP="00995F45">
      <w:pPr>
        <w:pStyle w:val="Heading1"/>
      </w:pPr>
    </w:p>
    <w:p w14:paraId="0E2EA09A" w14:textId="77777777" w:rsidR="00995F45" w:rsidRDefault="00995F45" w:rsidP="00995F45">
      <w:pPr>
        <w:rPr>
          <w:rFonts w:asciiTheme="majorHAnsi" w:hAnsiTheme="majorHAnsi" w:cstheme="majorHAnsi"/>
          <w:color w:val="937A46" w:themeColor="accent2"/>
          <w:spacing w:val="-5"/>
          <w:sz w:val="40"/>
          <w:szCs w:val="40"/>
        </w:rPr>
      </w:pPr>
      <w:r>
        <w:br w:type="page"/>
      </w:r>
    </w:p>
    <w:p w14:paraId="2DD3FE20" w14:textId="77777777" w:rsidR="00995F45" w:rsidRDefault="00995F45" w:rsidP="00995F45">
      <w:pPr>
        <w:pStyle w:val="Heading1"/>
      </w:pPr>
      <w:bookmarkStart w:id="5" w:name="_Toc72230526"/>
      <w:commentRangeStart w:id="6"/>
      <w:r>
        <w:lastRenderedPageBreak/>
        <w:t>Vendor</w:t>
      </w:r>
      <w:commentRangeEnd w:id="6"/>
      <w:r>
        <w:rPr>
          <w:rStyle w:val="CommentReference"/>
          <w:rFonts w:asciiTheme="minorHAnsi" w:hAnsiTheme="minorHAnsi" w:cstheme="minorBidi"/>
          <w:color w:val="auto"/>
          <w:spacing w:val="0"/>
        </w:rPr>
        <w:commentReference w:id="6"/>
      </w:r>
      <w:r>
        <w:t xml:space="preserve"> Information</w:t>
      </w:r>
      <w:bookmarkEnd w:id="5"/>
    </w:p>
    <w:p w14:paraId="38C8E4B9" w14:textId="77777777" w:rsidR="00995F45" w:rsidRDefault="00995F45" w:rsidP="00995F45">
      <w:pPr>
        <w:rPr>
          <w:i/>
        </w:rPr>
      </w:pPr>
      <w:r w:rsidRPr="00324FDA">
        <w:rPr>
          <w:i/>
        </w:rPr>
        <w:t>Describe the intention of this section.</w:t>
      </w:r>
    </w:p>
    <w:tbl>
      <w:tblPr>
        <w:tblStyle w:val="Corporate"/>
        <w:tblW w:w="10065" w:type="dxa"/>
        <w:tblLook w:val="0420" w:firstRow="1" w:lastRow="0" w:firstColumn="0" w:lastColumn="0" w:noHBand="0" w:noVBand="1"/>
      </w:tblPr>
      <w:tblGrid>
        <w:gridCol w:w="1887"/>
        <w:gridCol w:w="1958"/>
        <w:gridCol w:w="2919"/>
        <w:gridCol w:w="3301"/>
      </w:tblGrid>
      <w:tr w:rsidR="00995F45" w:rsidRPr="00B15FCD" w14:paraId="4A3D9056" w14:textId="77777777" w:rsidTr="00543083">
        <w:trPr>
          <w:cnfStyle w:val="100000000000" w:firstRow="1" w:lastRow="0" w:firstColumn="0" w:lastColumn="0" w:oddVBand="0" w:evenVBand="0" w:oddHBand="0" w:evenHBand="0" w:firstRowFirstColumn="0" w:firstRowLastColumn="0" w:lastRowFirstColumn="0" w:lastRowLastColumn="0"/>
          <w:trHeight w:val="53"/>
        </w:trPr>
        <w:tc>
          <w:tcPr>
            <w:tcW w:w="1887" w:type="dxa"/>
          </w:tcPr>
          <w:p w14:paraId="0DFB518C" w14:textId="77777777" w:rsidR="00995F45" w:rsidRPr="00E94817" w:rsidRDefault="00995F45" w:rsidP="00543083">
            <w:pPr>
              <w:spacing w:after="0" w:line="240" w:lineRule="auto"/>
              <w:rPr>
                <w:b w:val="0"/>
                <w:sz w:val="20"/>
                <w:szCs w:val="20"/>
              </w:rPr>
            </w:pPr>
            <w:r>
              <w:rPr>
                <w:sz w:val="20"/>
                <w:szCs w:val="20"/>
              </w:rPr>
              <w:t>Vendor Name</w:t>
            </w:r>
          </w:p>
        </w:tc>
        <w:tc>
          <w:tcPr>
            <w:tcW w:w="1958" w:type="dxa"/>
          </w:tcPr>
          <w:p w14:paraId="7D740E25" w14:textId="77777777" w:rsidR="00995F45" w:rsidRPr="00E94817" w:rsidRDefault="00995F45" w:rsidP="00543083">
            <w:pPr>
              <w:spacing w:after="0" w:line="240" w:lineRule="auto"/>
              <w:rPr>
                <w:b w:val="0"/>
                <w:sz w:val="20"/>
                <w:szCs w:val="20"/>
              </w:rPr>
            </w:pPr>
            <w:r>
              <w:rPr>
                <w:sz w:val="20"/>
                <w:szCs w:val="20"/>
              </w:rPr>
              <w:t>Contact information</w:t>
            </w:r>
          </w:p>
        </w:tc>
        <w:tc>
          <w:tcPr>
            <w:tcW w:w="2919" w:type="dxa"/>
          </w:tcPr>
          <w:p w14:paraId="684F9AAC" w14:textId="77777777" w:rsidR="00995F45" w:rsidRDefault="00995F45" w:rsidP="00543083">
            <w:pPr>
              <w:spacing w:after="0" w:line="240" w:lineRule="auto"/>
              <w:rPr>
                <w:sz w:val="20"/>
                <w:szCs w:val="20"/>
              </w:rPr>
            </w:pPr>
            <w:r>
              <w:rPr>
                <w:sz w:val="20"/>
                <w:szCs w:val="20"/>
              </w:rPr>
              <w:t>Contract information</w:t>
            </w:r>
          </w:p>
        </w:tc>
        <w:tc>
          <w:tcPr>
            <w:tcW w:w="3301" w:type="dxa"/>
          </w:tcPr>
          <w:p w14:paraId="50EDB4CA" w14:textId="77777777" w:rsidR="00995F45" w:rsidRPr="00E94817" w:rsidRDefault="00995F45" w:rsidP="00543083">
            <w:pPr>
              <w:spacing w:after="0" w:line="240" w:lineRule="auto"/>
              <w:rPr>
                <w:b w:val="0"/>
                <w:sz w:val="20"/>
                <w:szCs w:val="20"/>
              </w:rPr>
            </w:pPr>
            <w:r>
              <w:rPr>
                <w:sz w:val="20"/>
                <w:szCs w:val="20"/>
              </w:rPr>
              <w:t>Areas of Responsibility</w:t>
            </w:r>
          </w:p>
        </w:tc>
      </w:tr>
      <w:tr w:rsidR="00995F45" w:rsidRPr="00B15FCD" w14:paraId="7A740A4C"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tcW w:w="1887" w:type="dxa"/>
          </w:tcPr>
          <w:p w14:paraId="36D6FCBF" w14:textId="77777777" w:rsidR="00995F45" w:rsidRPr="00CA4C0A" w:rsidRDefault="00995F45" w:rsidP="00543083">
            <w:pPr>
              <w:spacing w:after="0" w:line="240" w:lineRule="auto"/>
              <w:rPr>
                <w:i/>
                <w:sz w:val="20"/>
                <w:szCs w:val="20"/>
              </w:rPr>
            </w:pPr>
            <w:proofErr w:type="spellStart"/>
            <w:r w:rsidRPr="00E94F89">
              <w:rPr>
                <w:i/>
                <w:sz w:val="20"/>
                <w:szCs w:val="20"/>
              </w:rPr>
              <w:t>Ficanex</w:t>
            </w:r>
            <w:proofErr w:type="spellEnd"/>
          </w:p>
        </w:tc>
        <w:tc>
          <w:tcPr>
            <w:tcW w:w="1958" w:type="dxa"/>
          </w:tcPr>
          <w:p w14:paraId="70AB0C7E" w14:textId="77777777" w:rsidR="00995F45" w:rsidRPr="00324FDA" w:rsidRDefault="00995F45" w:rsidP="00543083">
            <w:pPr>
              <w:spacing w:after="0" w:line="240" w:lineRule="auto"/>
              <w:rPr>
                <w:i/>
                <w:sz w:val="20"/>
                <w:szCs w:val="20"/>
              </w:rPr>
            </w:pPr>
            <w:r w:rsidRPr="00324FDA">
              <w:rPr>
                <w:i/>
                <w:sz w:val="20"/>
                <w:szCs w:val="20"/>
              </w:rPr>
              <w:t>Contact Name</w:t>
            </w:r>
          </w:p>
          <w:p w14:paraId="6D0B2732" w14:textId="77777777" w:rsidR="00995F45" w:rsidRPr="00324FDA" w:rsidRDefault="00995F45" w:rsidP="00543083">
            <w:pPr>
              <w:spacing w:after="0" w:line="240" w:lineRule="auto"/>
              <w:rPr>
                <w:i/>
                <w:sz w:val="20"/>
                <w:szCs w:val="20"/>
              </w:rPr>
            </w:pPr>
            <w:r w:rsidRPr="00324FDA">
              <w:rPr>
                <w:i/>
                <w:sz w:val="20"/>
                <w:szCs w:val="20"/>
              </w:rPr>
              <w:t>Contact’s role</w:t>
            </w:r>
          </w:p>
          <w:p w14:paraId="5FEB98E1" w14:textId="77777777" w:rsidR="00995F45" w:rsidRPr="00324FDA" w:rsidRDefault="00995F45" w:rsidP="00543083">
            <w:pPr>
              <w:spacing w:after="0" w:line="240" w:lineRule="auto"/>
              <w:rPr>
                <w:i/>
                <w:sz w:val="20"/>
                <w:szCs w:val="20"/>
              </w:rPr>
            </w:pPr>
            <w:r w:rsidRPr="00324FDA">
              <w:rPr>
                <w:i/>
                <w:sz w:val="20"/>
                <w:szCs w:val="20"/>
              </w:rPr>
              <w:t>Phone number</w:t>
            </w:r>
          </w:p>
          <w:p w14:paraId="6C54E958" w14:textId="77777777" w:rsidR="00995F45" w:rsidRPr="00324FDA" w:rsidRDefault="00995F45" w:rsidP="00543083">
            <w:pPr>
              <w:spacing w:after="0" w:line="240" w:lineRule="auto"/>
              <w:rPr>
                <w:i/>
                <w:sz w:val="20"/>
                <w:szCs w:val="20"/>
              </w:rPr>
            </w:pPr>
            <w:r w:rsidRPr="00324FDA">
              <w:rPr>
                <w:i/>
                <w:sz w:val="20"/>
                <w:szCs w:val="20"/>
              </w:rPr>
              <w:t>Physical address</w:t>
            </w:r>
          </w:p>
          <w:p w14:paraId="1088CD9B" w14:textId="77777777" w:rsidR="00995F45" w:rsidRPr="00324FDA" w:rsidRDefault="00995F45" w:rsidP="00543083">
            <w:pPr>
              <w:spacing w:after="0" w:line="240" w:lineRule="auto"/>
              <w:rPr>
                <w:i/>
                <w:sz w:val="20"/>
                <w:szCs w:val="20"/>
              </w:rPr>
            </w:pPr>
            <w:r w:rsidRPr="00324FDA">
              <w:rPr>
                <w:i/>
                <w:sz w:val="20"/>
                <w:szCs w:val="20"/>
              </w:rPr>
              <w:t>Email address</w:t>
            </w:r>
          </w:p>
          <w:p w14:paraId="6B4477DE" w14:textId="77777777" w:rsidR="00995F45" w:rsidRPr="00E94817" w:rsidRDefault="00995F45" w:rsidP="00543083">
            <w:pPr>
              <w:spacing w:after="0" w:line="240" w:lineRule="auto"/>
              <w:rPr>
                <w:sz w:val="20"/>
                <w:szCs w:val="20"/>
              </w:rPr>
            </w:pPr>
            <w:r w:rsidRPr="00324FDA">
              <w:rPr>
                <w:i/>
                <w:sz w:val="20"/>
                <w:szCs w:val="20"/>
              </w:rPr>
              <w:t>Preferred contact channel</w:t>
            </w:r>
          </w:p>
        </w:tc>
        <w:tc>
          <w:tcPr>
            <w:tcW w:w="2919" w:type="dxa"/>
          </w:tcPr>
          <w:p w14:paraId="3CB76135" w14:textId="77777777" w:rsidR="00995F45" w:rsidRDefault="00995F45" w:rsidP="00543083">
            <w:pPr>
              <w:spacing w:after="0" w:line="240" w:lineRule="auto"/>
              <w:rPr>
                <w:i/>
                <w:sz w:val="20"/>
                <w:szCs w:val="20"/>
              </w:rPr>
            </w:pPr>
            <w:r>
              <w:rPr>
                <w:i/>
                <w:sz w:val="20"/>
                <w:szCs w:val="20"/>
              </w:rPr>
              <w:t>Details of the contract</w:t>
            </w:r>
          </w:p>
          <w:p w14:paraId="6218F4E9" w14:textId="77777777" w:rsidR="00995F45" w:rsidRDefault="00995F45" w:rsidP="00543083">
            <w:pPr>
              <w:spacing w:after="0" w:line="240" w:lineRule="auto"/>
              <w:rPr>
                <w:i/>
                <w:sz w:val="20"/>
                <w:szCs w:val="20"/>
              </w:rPr>
            </w:pPr>
            <w:r>
              <w:rPr>
                <w:i/>
                <w:sz w:val="20"/>
                <w:szCs w:val="20"/>
              </w:rPr>
              <w:t>Duration:</w:t>
            </w:r>
          </w:p>
          <w:p w14:paraId="7278737F" w14:textId="77777777" w:rsidR="00995F45" w:rsidRDefault="00995F45" w:rsidP="00543083">
            <w:pPr>
              <w:spacing w:after="0" w:line="240" w:lineRule="auto"/>
              <w:rPr>
                <w:i/>
                <w:sz w:val="20"/>
                <w:szCs w:val="20"/>
              </w:rPr>
            </w:pPr>
            <w:r>
              <w:rPr>
                <w:i/>
                <w:sz w:val="20"/>
                <w:szCs w:val="20"/>
              </w:rPr>
              <w:t>Start date:</w:t>
            </w:r>
          </w:p>
          <w:p w14:paraId="11F3BBB6" w14:textId="77777777" w:rsidR="00995F45" w:rsidRDefault="00995F45" w:rsidP="00543083">
            <w:pPr>
              <w:spacing w:after="0" w:line="240" w:lineRule="auto"/>
              <w:rPr>
                <w:i/>
                <w:sz w:val="20"/>
                <w:szCs w:val="20"/>
              </w:rPr>
            </w:pPr>
            <w:r>
              <w:rPr>
                <w:i/>
                <w:sz w:val="20"/>
                <w:szCs w:val="20"/>
              </w:rPr>
              <w:t>End/renewal date:</w:t>
            </w:r>
          </w:p>
          <w:p w14:paraId="4E74F03C" w14:textId="77777777" w:rsidR="00995F45" w:rsidRDefault="00995F45" w:rsidP="00543083">
            <w:pPr>
              <w:spacing w:after="0" w:line="240" w:lineRule="auto"/>
              <w:rPr>
                <w:i/>
                <w:sz w:val="20"/>
                <w:szCs w:val="20"/>
              </w:rPr>
            </w:pPr>
            <w:r>
              <w:rPr>
                <w:i/>
                <w:sz w:val="20"/>
                <w:szCs w:val="20"/>
              </w:rPr>
              <w:t># of licenses:</w:t>
            </w:r>
          </w:p>
          <w:p w14:paraId="773113B2" w14:textId="77777777" w:rsidR="00995F45" w:rsidRDefault="00995F45" w:rsidP="00543083">
            <w:pPr>
              <w:spacing w:after="0" w:line="240" w:lineRule="auto"/>
              <w:rPr>
                <w:i/>
                <w:sz w:val="20"/>
                <w:szCs w:val="20"/>
              </w:rPr>
            </w:pPr>
            <w:r>
              <w:rPr>
                <w:i/>
                <w:sz w:val="20"/>
                <w:szCs w:val="20"/>
              </w:rPr>
              <w:t>Licensing model:</w:t>
            </w:r>
          </w:p>
          <w:p w14:paraId="30CD9511" w14:textId="77777777" w:rsidR="00995F45" w:rsidRPr="0061783A" w:rsidRDefault="00995F45" w:rsidP="00543083">
            <w:pPr>
              <w:spacing w:after="0" w:line="240" w:lineRule="auto"/>
              <w:rPr>
                <w:i/>
                <w:sz w:val="20"/>
                <w:szCs w:val="20"/>
              </w:rPr>
            </w:pPr>
            <w:r>
              <w:rPr>
                <w:i/>
                <w:sz w:val="20"/>
                <w:szCs w:val="20"/>
              </w:rPr>
              <w:t>Contract owner:</w:t>
            </w:r>
          </w:p>
        </w:tc>
        <w:tc>
          <w:tcPr>
            <w:tcW w:w="3301" w:type="dxa"/>
          </w:tcPr>
          <w:p w14:paraId="59DC7B53" w14:textId="77777777" w:rsidR="00995F45" w:rsidRPr="00A825E7" w:rsidRDefault="00995F45" w:rsidP="00543083">
            <w:pPr>
              <w:spacing w:after="0" w:line="240" w:lineRule="auto"/>
              <w:rPr>
                <w:sz w:val="20"/>
                <w:szCs w:val="20"/>
              </w:rPr>
            </w:pPr>
            <w:r w:rsidRPr="00A825E7">
              <w:t>Refer to Annexure I for complete service level agreement with the vendor.</w:t>
            </w:r>
          </w:p>
        </w:tc>
      </w:tr>
    </w:tbl>
    <w:p w14:paraId="50BBFC12" w14:textId="77777777" w:rsidR="00995F45" w:rsidRDefault="00995F45" w:rsidP="00995F45">
      <w:pPr>
        <w:pStyle w:val="Heading1"/>
        <w:rPr>
          <w:rFonts w:asciiTheme="minorHAnsi" w:hAnsiTheme="minorHAnsi" w:cstheme="minorBidi"/>
          <w:color w:val="auto"/>
          <w:spacing w:val="0"/>
          <w:sz w:val="22"/>
          <w:szCs w:val="22"/>
        </w:rPr>
      </w:pPr>
    </w:p>
    <w:p w14:paraId="56C21F1F" w14:textId="77777777" w:rsidR="00995F45" w:rsidRDefault="00995F45" w:rsidP="00995F45">
      <w:pPr>
        <w:pStyle w:val="Heading1"/>
      </w:pPr>
      <w:bookmarkStart w:id="7" w:name="_Toc72230527"/>
      <w:r>
        <w:t>Attributes</w:t>
      </w:r>
      <w:bookmarkEnd w:id="7"/>
    </w:p>
    <w:p w14:paraId="7030C745" w14:textId="77777777" w:rsidR="00995F45" w:rsidRDefault="00995F45" w:rsidP="00995F45">
      <w:pPr>
        <w:pStyle w:val="Heading2"/>
      </w:pPr>
      <w:bookmarkStart w:id="8" w:name="_Toc72230528"/>
      <w:r>
        <w:t>Service Attributes</w:t>
      </w:r>
      <w:bookmarkEnd w:id="8"/>
    </w:p>
    <w:tbl>
      <w:tblPr>
        <w:tblStyle w:val="Corporate"/>
        <w:tblW w:w="10065" w:type="dxa"/>
        <w:tblLook w:val="0420" w:firstRow="1" w:lastRow="0" w:firstColumn="0" w:lastColumn="0" w:noHBand="0" w:noVBand="1"/>
      </w:tblPr>
      <w:tblGrid>
        <w:gridCol w:w="2636"/>
        <w:gridCol w:w="7429"/>
      </w:tblGrid>
      <w:tr w:rsidR="00995F45" w:rsidRPr="00E94817" w14:paraId="35C7D3F8" w14:textId="77777777" w:rsidTr="00543083">
        <w:trPr>
          <w:cnfStyle w:val="100000000000" w:firstRow="1" w:lastRow="0" w:firstColumn="0" w:lastColumn="0" w:oddVBand="0" w:evenVBand="0" w:oddHBand="0" w:evenHBand="0" w:firstRowFirstColumn="0" w:firstRowLastColumn="0" w:lastRowFirstColumn="0" w:lastRowLastColumn="0"/>
          <w:trHeight w:val="53"/>
        </w:trPr>
        <w:tc>
          <w:tcPr>
            <w:tcW w:w="2636" w:type="dxa"/>
          </w:tcPr>
          <w:p w14:paraId="1A598832" w14:textId="77777777" w:rsidR="00995F45" w:rsidRPr="00E94817" w:rsidRDefault="00995F45" w:rsidP="00543083">
            <w:pPr>
              <w:spacing w:after="0" w:line="240" w:lineRule="auto"/>
              <w:rPr>
                <w:b w:val="0"/>
                <w:sz w:val="20"/>
                <w:szCs w:val="20"/>
              </w:rPr>
            </w:pPr>
            <w:r>
              <w:rPr>
                <w:sz w:val="20"/>
                <w:szCs w:val="20"/>
              </w:rPr>
              <w:t>Attribute</w:t>
            </w:r>
          </w:p>
        </w:tc>
        <w:tc>
          <w:tcPr>
            <w:tcW w:w="7429" w:type="dxa"/>
          </w:tcPr>
          <w:p w14:paraId="77CAAFD1" w14:textId="77777777" w:rsidR="00995F45" w:rsidRPr="00E94817" w:rsidRDefault="00995F45" w:rsidP="00543083">
            <w:pPr>
              <w:spacing w:after="0" w:line="240" w:lineRule="auto"/>
              <w:rPr>
                <w:b w:val="0"/>
                <w:sz w:val="20"/>
                <w:szCs w:val="20"/>
              </w:rPr>
            </w:pPr>
            <w:r>
              <w:rPr>
                <w:sz w:val="20"/>
                <w:szCs w:val="20"/>
              </w:rPr>
              <w:t>Description</w:t>
            </w:r>
          </w:p>
        </w:tc>
      </w:tr>
      <w:tr w:rsidR="00995F45" w:rsidRPr="0061783A" w14:paraId="5AE525B8"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tcW w:w="2636" w:type="dxa"/>
          </w:tcPr>
          <w:p w14:paraId="4E1BB26D" w14:textId="77777777" w:rsidR="00995F45" w:rsidRPr="00705040" w:rsidRDefault="00995F45" w:rsidP="00543083">
            <w:pPr>
              <w:spacing w:after="0" w:line="240" w:lineRule="auto"/>
              <w:rPr>
                <w:sz w:val="20"/>
                <w:szCs w:val="20"/>
              </w:rPr>
            </w:pPr>
            <w:r>
              <w:rPr>
                <w:sz w:val="20"/>
                <w:szCs w:val="20"/>
              </w:rPr>
              <w:t>Service Name</w:t>
            </w:r>
          </w:p>
        </w:tc>
        <w:tc>
          <w:tcPr>
            <w:tcW w:w="7429" w:type="dxa"/>
          </w:tcPr>
          <w:p w14:paraId="1798D791" w14:textId="77777777" w:rsidR="00995F45" w:rsidRPr="00D22841" w:rsidRDefault="00995F45" w:rsidP="00543083">
            <w:pPr>
              <w:spacing w:after="0" w:line="240" w:lineRule="auto"/>
              <w:rPr>
                <w:sz w:val="20"/>
                <w:szCs w:val="20"/>
              </w:rPr>
            </w:pPr>
            <w:r w:rsidRPr="00D22841">
              <w:rPr>
                <w:sz w:val="20"/>
                <w:szCs w:val="20"/>
              </w:rPr>
              <w:t>Chatbot</w:t>
            </w:r>
          </w:p>
          <w:p w14:paraId="5D929297" w14:textId="77777777" w:rsidR="00995F45" w:rsidRPr="00D22841" w:rsidRDefault="00995F45" w:rsidP="00543083">
            <w:pPr>
              <w:spacing w:after="0" w:line="240" w:lineRule="auto"/>
              <w:rPr>
                <w:sz w:val="20"/>
                <w:szCs w:val="20"/>
              </w:rPr>
            </w:pPr>
            <w:r w:rsidRPr="00D22841">
              <w:rPr>
                <w:sz w:val="20"/>
                <w:szCs w:val="20"/>
              </w:rPr>
              <w:t>Phase 1: Automation Bot</w:t>
            </w:r>
          </w:p>
          <w:p w14:paraId="5B0E9E8B" w14:textId="77777777" w:rsidR="00995F45" w:rsidRPr="00705040" w:rsidRDefault="00995F45" w:rsidP="00543083">
            <w:pPr>
              <w:spacing w:after="0" w:line="240" w:lineRule="auto"/>
              <w:rPr>
                <w:i/>
                <w:sz w:val="20"/>
                <w:szCs w:val="20"/>
              </w:rPr>
            </w:pPr>
            <w:r w:rsidRPr="00D22841">
              <w:rPr>
                <w:sz w:val="20"/>
                <w:szCs w:val="20"/>
              </w:rPr>
              <w:t>Phase 2: Everyday Banking Bot</w:t>
            </w:r>
          </w:p>
        </w:tc>
      </w:tr>
      <w:tr w:rsidR="00995F45" w:rsidRPr="0061783A" w14:paraId="5034087A" w14:textId="77777777" w:rsidTr="00543083">
        <w:trPr>
          <w:cnfStyle w:val="000000010000" w:firstRow="0" w:lastRow="0" w:firstColumn="0" w:lastColumn="0" w:oddVBand="0" w:evenVBand="0" w:oddHBand="0" w:evenHBand="1" w:firstRowFirstColumn="0" w:firstRowLastColumn="0" w:lastRowFirstColumn="0" w:lastRowLastColumn="0"/>
          <w:trHeight w:val="53"/>
        </w:trPr>
        <w:tc>
          <w:tcPr>
            <w:tcW w:w="2636" w:type="dxa"/>
          </w:tcPr>
          <w:p w14:paraId="23E4DAEA" w14:textId="77777777" w:rsidR="00995F45" w:rsidRPr="00705040" w:rsidRDefault="00995F45" w:rsidP="00543083">
            <w:pPr>
              <w:spacing w:after="0" w:line="240" w:lineRule="auto"/>
              <w:rPr>
                <w:sz w:val="20"/>
                <w:szCs w:val="20"/>
              </w:rPr>
            </w:pPr>
            <w:r>
              <w:rPr>
                <w:sz w:val="20"/>
                <w:szCs w:val="20"/>
              </w:rPr>
              <w:t>Service Offering(s)</w:t>
            </w:r>
          </w:p>
        </w:tc>
        <w:tc>
          <w:tcPr>
            <w:tcW w:w="7429" w:type="dxa"/>
          </w:tcPr>
          <w:p w14:paraId="1DAEF909" w14:textId="77777777" w:rsidR="00995F45" w:rsidRDefault="00995F45" w:rsidP="00543083">
            <w:pPr>
              <w:spacing w:after="0" w:line="240" w:lineRule="auto"/>
              <w:rPr>
                <w:i/>
                <w:sz w:val="20"/>
                <w:szCs w:val="20"/>
              </w:rPr>
            </w:pPr>
            <w:r>
              <w:rPr>
                <w:i/>
                <w:sz w:val="20"/>
                <w:szCs w:val="20"/>
              </w:rPr>
              <w:t>Identify the service offering(s) (</w:t>
            </w:r>
            <w:proofErr w:type="spellStart"/>
            <w:r>
              <w:rPr>
                <w:i/>
                <w:sz w:val="20"/>
                <w:szCs w:val="20"/>
              </w:rPr>
              <w:t>eg.</w:t>
            </w:r>
            <w:proofErr w:type="spellEnd"/>
            <w:r>
              <w:rPr>
                <w:i/>
                <w:sz w:val="20"/>
                <w:szCs w:val="20"/>
              </w:rPr>
              <w:t xml:space="preserve"> laptop, desktop, tablet)</w:t>
            </w:r>
          </w:p>
          <w:p w14:paraId="5C948052" w14:textId="77777777" w:rsidR="00995F45" w:rsidRDefault="00995F45" w:rsidP="00543083">
            <w:pPr>
              <w:spacing w:after="0" w:line="240" w:lineRule="auto"/>
              <w:rPr>
                <w:i/>
                <w:sz w:val="20"/>
                <w:szCs w:val="20"/>
              </w:rPr>
            </w:pPr>
          </w:p>
          <w:p w14:paraId="480BB084" w14:textId="2B80F320" w:rsidR="00995F45" w:rsidRPr="00D22841" w:rsidRDefault="00995F45" w:rsidP="00543083">
            <w:pPr>
              <w:spacing w:after="0" w:line="240" w:lineRule="auto"/>
              <w:rPr>
                <w:sz w:val="20"/>
                <w:szCs w:val="20"/>
              </w:rPr>
            </w:pPr>
            <w:r w:rsidRPr="00D22841">
              <w:rPr>
                <w:sz w:val="20"/>
                <w:szCs w:val="20"/>
              </w:rPr>
              <w:t>The services will be offered to small business clients and personal clients</w:t>
            </w:r>
            <w:r w:rsidR="002D2FFD">
              <w:rPr>
                <w:sz w:val="20"/>
                <w:szCs w:val="20"/>
              </w:rPr>
              <w:t xml:space="preserve"> </w:t>
            </w:r>
            <w:r w:rsidRPr="00D22841">
              <w:rPr>
                <w:sz w:val="20"/>
                <w:szCs w:val="20"/>
              </w:rPr>
              <w:t>(Phase2) to seek automated assistance to meet their banking needs.</w:t>
            </w:r>
          </w:p>
          <w:p w14:paraId="037F92EC" w14:textId="77777777" w:rsidR="00995F45" w:rsidRPr="00705040" w:rsidRDefault="00995F45" w:rsidP="00543083">
            <w:pPr>
              <w:spacing w:after="0" w:line="240" w:lineRule="auto"/>
              <w:rPr>
                <w:i/>
                <w:sz w:val="20"/>
                <w:szCs w:val="20"/>
              </w:rPr>
            </w:pPr>
            <w:r w:rsidRPr="00D22841">
              <w:rPr>
                <w:sz w:val="20"/>
                <w:szCs w:val="20"/>
              </w:rPr>
              <w:t>In Phase 2, the bot will be expanded to offer personalized financial services to the clients with necessary authentication</w:t>
            </w:r>
          </w:p>
        </w:tc>
      </w:tr>
      <w:tr w:rsidR="00995F45" w:rsidRPr="0061783A" w14:paraId="4162A400"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tcW w:w="2636" w:type="dxa"/>
          </w:tcPr>
          <w:p w14:paraId="7736189E" w14:textId="77777777" w:rsidR="00995F45" w:rsidRPr="00705040" w:rsidRDefault="00995F45" w:rsidP="00543083">
            <w:pPr>
              <w:spacing w:after="0" w:line="240" w:lineRule="auto"/>
              <w:rPr>
                <w:sz w:val="20"/>
                <w:szCs w:val="20"/>
              </w:rPr>
            </w:pPr>
            <w:r w:rsidRPr="00705040">
              <w:rPr>
                <w:sz w:val="20"/>
                <w:szCs w:val="20"/>
              </w:rPr>
              <w:t>Delivery Methods</w:t>
            </w:r>
          </w:p>
        </w:tc>
        <w:tc>
          <w:tcPr>
            <w:tcW w:w="7429" w:type="dxa"/>
          </w:tcPr>
          <w:p w14:paraId="715B5F9B" w14:textId="77777777" w:rsidR="00995F45" w:rsidRDefault="00995F45" w:rsidP="00543083">
            <w:pPr>
              <w:spacing w:after="0" w:line="240" w:lineRule="auto"/>
              <w:rPr>
                <w:i/>
                <w:sz w:val="20"/>
                <w:szCs w:val="20"/>
              </w:rPr>
            </w:pPr>
            <w:r w:rsidRPr="00705040">
              <w:rPr>
                <w:i/>
                <w:sz w:val="20"/>
                <w:szCs w:val="20"/>
              </w:rPr>
              <w:t>Identify how a service is received (</w:t>
            </w:r>
            <w:proofErr w:type="spellStart"/>
            <w:r w:rsidRPr="00705040">
              <w:rPr>
                <w:i/>
                <w:sz w:val="20"/>
                <w:szCs w:val="20"/>
              </w:rPr>
              <w:t>eg.</w:t>
            </w:r>
            <w:proofErr w:type="spellEnd"/>
            <w:r w:rsidRPr="00705040">
              <w:rPr>
                <w:i/>
                <w:sz w:val="20"/>
                <w:szCs w:val="20"/>
              </w:rPr>
              <w:t xml:space="preserve"> desktop, laptop, intranet, internet, mobile phone, etc.) </w:t>
            </w:r>
          </w:p>
          <w:p w14:paraId="596FA109" w14:textId="77777777" w:rsidR="00995F45" w:rsidRPr="00D22841" w:rsidRDefault="00995F45" w:rsidP="00543083">
            <w:pPr>
              <w:spacing w:after="0" w:line="240" w:lineRule="auto"/>
              <w:rPr>
                <w:sz w:val="20"/>
                <w:szCs w:val="20"/>
              </w:rPr>
            </w:pPr>
          </w:p>
          <w:p w14:paraId="2A81CD7B" w14:textId="77777777" w:rsidR="00995F45" w:rsidRDefault="00995F45" w:rsidP="00543083">
            <w:pPr>
              <w:spacing w:after="0" w:line="240" w:lineRule="auto"/>
              <w:rPr>
                <w:sz w:val="20"/>
                <w:szCs w:val="20"/>
              </w:rPr>
            </w:pPr>
            <w:r>
              <w:rPr>
                <w:sz w:val="20"/>
                <w:szCs w:val="20"/>
              </w:rPr>
              <w:t xml:space="preserve">The bot will be available to CWB’s clients accessing CWB visitor website on desktop, </w:t>
            </w:r>
            <w:proofErr w:type="gramStart"/>
            <w:r>
              <w:rPr>
                <w:sz w:val="20"/>
                <w:szCs w:val="20"/>
              </w:rPr>
              <w:t>tablet</w:t>
            </w:r>
            <w:proofErr w:type="gramEnd"/>
            <w:r>
              <w:rPr>
                <w:sz w:val="20"/>
                <w:szCs w:val="20"/>
              </w:rPr>
              <w:t xml:space="preserve"> and mobile browsers. </w:t>
            </w:r>
          </w:p>
          <w:p w14:paraId="50B4C126" w14:textId="77777777" w:rsidR="00995F45" w:rsidRPr="00705040" w:rsidRDefault="00995F45" w:rsidP="00543083">
            <w:pPr>
              <w:spacing w:after="0" w:line="240" w:lineRule="auto"/>
              <w:rPr>
                <w:sz w:val="20"/>
                <w:szCs w:val="20"/>
              </w:rPr>
            </w:pPr>
            <w:r>
              <w:rPr>
                <w:sz w:val="20"/>
                <w:szCs w:val="20"/>
              </w:rPr>
              <w:t>In Phase 2, the bot will also be available on the web version of CWB’s digital banking platform (aka Temenos Infinity).</w:t>
            </w:r>
          </w:p>
        </w:tc>
      </w:tr>
      <w:tr w:rsidR="00995F45" w:rsidRPr="0061783A" w14:paraId="205F0241" w14:textId="77777777" w:rsidTr="00543083">
        <w:trPr>
          <w:cnfStyle w:val="000000010000" w:firstRow="0" w:lastRow="0" w:firstColumn="0" w:lastColumn="0" w:oddVBand="0" w:evenVBand="0" w:oddHBand="0" w:evenHBand="1" w:firstRowFirstColumn="0" w:firstRowLastColumn="0" w:lastRowFirstColumn="0" w:lastRowLastColumn="0"/>
          <w:trHeight w:val="53"/>
        </w:trPr>
        <w:tc>
          <w:tcPr>
            <w:tcW w:w="2636" w:type="dxa"/>
          </w:tcPr>
          <w:p w14:paraId="003A5BA3" w14:textId="77777777" w:rsidR="00995F45" w:rsidRPr="00705040" w:rsidRDefault="00995F45" w:rsidP="00543083">
            <w:pPr>
              <w:spacing w:after="0" w:line="240" w:lineRule="auto"/>
              <w:rPr>
                <w:sz w:val="20"/>
                <w:szCs w:val="20"/>
              </w:rPr>
            </w:pPr>
            <w:r w:rsidRPr="00705040">
              <w:rPr>
                <w:sz w:val="20"/>
                <w:szCs w:val="20"/>
              </w:rPr>
              <w:t>Service Availability</w:t>
            </w:r>
          </w:p>
        </w:tc>
        <w:tc>
          <w:tcPr>
            <w:tcW w:w="7429" w:type="dxa"/>
          </w:tcPr>
          <w:p w14:paraId="59DA2234" w14:textId="77777777" w:rsidR="00995F45" w:rsidRPr="00705040" w:rsidRDefault="00995F45" w:rsidP="00543083">
            <w:pPr>
              <w:spacing w:after="0" w:line="240" w:lineRule="auto"/>
              <w:rPr>
                <w:i/>
                <w:sz w:val="20"/>
                <w:szCs w:val="20"/>
              </w:rPr>
            </w:pPr>
            <w:r>
              <w:rPr>
                <w:i/>
                <w:sz w:val="20"/>
                <w:szCs w:val="20"/>
              </w:rPr>
              <w:t>The service will be available 24*7*365.</w:t>
            </w:r>
          </w:p>
        </w:tc>
      </w:tr>
      <w:tr w:rsidR="00995F45" w:rsidRPr="0061783A" w14:paraId="6989A1C3"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tcW w:w="2636" w:type="dxa"/>
          </w:tcPr>
          <w:p w14:paraId="77E645E9" w14:textId="77777777" w:rsidR="00995F45" w:rsidRPr="00E94F89" w:rsidRDefault="00995F45" w:rsidP="00543083">
            <w:pPr>
              <w:spacing w:after="0" w:line="240" w:lineRule="auto"/>
              <w:rPr>
                <w:sz w:val="20"/>
                <w:szCs w:val="20"/>
              </w:rPr>
            </w:pPr>
            <w:r w:rsidRPr="00E94F89">
              <w:rPr>
                <w:sz w:val="20"/>
                <w:szCs w:val="20"/>
              </w:rPr>
              <w:t>Internal Support Availability</w:t>
            </w:r>
          </w:p>
        </w:tc>
        <w:tc>
          <w:tcPr>
            <w:tcW w:w="7429" w:type="dxa"/>
          </w:tcPr>
          <w:p w14:paraId="5814F4BA" w14:textId="77777777" w:rsidR="00995F45" w:rsidRDefault="00995F45" w:rsidP="00543083">
            <w:pPr>
              <w:spacing w:after="0" w:line="240" w:lineRule="auto"/>
              <w:rPr>
                <w:i/>
                <w:sz w:val="20"/>
                <w:szCs w:val="20"/>
              </w:rPr>
            </w:pPr>
            <w:r w:rsidRPr="00705040">
              <w:rPr>
                <w:i/>
                <w:sz w:val="20"/>
                <w:szCs w:val="20"/>
              </w:rPr>
              <w:t xml:space="preserve">Identify when users can receive support for the </w:t>
            </w:r>
            <w:proofErr w:type="gramStart"/>
            <w:r w:rsidRPr="00705040">
              <w:rPr>
                <w:i/>
                <w:sz w:val="20"/>
                <w:szCs w:val="20"/>
              </w:rPr>
              <w:t>service</w:t>
            </w:r>
            <w:proofErr w:type="gramEnd"/>
          </w:p>
          <w:p w14:paraId="36FD71CA" w14:textId="77777777" w:rsidR="00995F45" w:rsidRDefault="00995F45" w:rsidP="00543083">
            <w:pPr>
              <w:spacing w:after="0" w:line="240" w:lineRule="auto"/>
              <w:rPr>
                <w:i/>
                <w:sz w:val="20"/>
                <w:szCs w:val="20"/>
              </w:rPr>
            </w:pPr>
          </w:p>
          <w:p w14:paraId="340333A4" w14:textId="77777777" w:rsidR="00995F45" w:rsidRDefault="00995F45" w:rsidP="00543083">
            <w:pPr>
              <w:spacing w:after="0" w:line="240" w:lineRule="auto"/>
              <w:rPr>
                <w:i/>
                <w:sz w:val="20"/>
                <w:szCs w:val="20"/>
              </w:rPr>
            </w:pPr>
            <w:r>
              <w:rPr>
                <w:i/>
                <w:sz w:val="20"/>
                <w:szCs w:val="20"/>
              </w:rPr>
              <w:t>Tier I:</w:t>
            </w:r>
          </w:p>
          <w:p w14:paraId="79E0EB93" w14:textId="77777777" w:rsidR="00995F45" w:rsidRDefault="00995F45" w:rsidP="00543083">
            <w:pPr>
              <w:spacing w:after="0" w:line="240" w:lineRule="auto"/>
              <w:rPr>
                <w:i/>
                <w:sz w:val="20"/>
                <w:szCs w:val="20"/>
              </w:rPr>
            </w:pPr>
            <w:r>
              <w:rPr>
                <w:i/>
                <w:sz w:val="20"/>
                <w:szCs w:val="20"/>
              </w:rPr>
              <w:t>Tier II:</w:t>
            </w:r>
          </w:p>
          <w:p w14:paraId="44BA4DCE" w14:textId="77777777" w:rsidR="00995F45" w:rsidRDefault="00995F45" w:rsidP="00543083">
            <w:pPr>
              <w:spacing w:after="0" w:line="240" w:lineRule="auto"/>
              <w:rPr>
                <w:i/>
                <w:sz w:val="20"/>
                <w:szCs w:val="20"/>
              </w:rPr>
            </w:pPr>
            <w:r>
              <w:rPr>
                <w:i/>
                <w:sz w:val="20"/>
                <w:szCs w:val="20"/>
              </w:rPr>
              <w:t>Tier III:</w:t>
            </w:r>
          </w:p>
          <w:p w14:paraId="3A47A4CA" w14:textId="77777777" w:rsidR="00995F45" w:rsidRPr="00705040" w:rsidRDefault="00995F45" w:rsidP="00543083">
            <w:pPr>
              <w:spacing w:after="0" w:line="240" w:lineRule="auto"/>
              <w:rPr>
                <w:i/>
                <w:sz w:val="20"/>
                <w:szCs w:val="20"/>
              </w:rPr>
            </w:pPr>
          </w:p>
        </w:tc>
      </w:tr>
      <w:tr w:rsidR="00995F45" w:rsidRPr="0061783A" w14:paraId="5E9DF4D2" w14:textId="77777777" w:rsidTr="00543083">
        <w:trPr>
          <w:cnfStyle w:val="000000010000" w:firstRow="0" w:lastRow="0" w:firstColumn="0" w:lastColumn="0" w:oddVBand="0" w:evenVBand="0" w:oddHBand="0" w:evenHBand="1" w:firstRowFirstColumn="0" w:firstRowLastColumn="0" w:lastRowFirstColumn="0" w:lastRowLastColumn="0"/>
          <w:trHeight w:val="53"/>
        </w:trPr>
        <w:tc>
          <w:tcPr>
            <w:tcW w:w="2636" w:type="dxa"/>
          </w:tcPr>
          <w:p w14:paraId="600FA183" w14:textId="77777777" w:rsidR="00995F45" w:rsidRPr="00E94F89" w:rsidRDefault="00995F45" w:rsidP="00543083">
            <w:pPr>
              <w:spacing w:after="0" w:line="240" w:lineRule="auto"/>
              <w:rPr>
                <w:sz w:val="20"/>
                <w:szCs w:val="20"/>
              </w:rPr>
            </w:pPr>
            <w:r w:rsidRPr="00E94F89">
              <w:rPr>
                <w:sz w:val="20"/>
                <w:szCs w:val="20"/>
              </w:rPr>
              <w:t>Vendor Support Availability</w:t>
            </w:r>
          </w:p>
        </w:tc>
        <w:tc>
          <w:tcPr>
            <w:tcW w:w="7429" w:type="dxa"/>
          </w:tcPr>
          <w:p w14:paraId="52B3F91A" w14:textId="77777777" w:rsidR="00995F45" w:rsidRDefault="00995F45" w:rsidP="00543083">
            <w:pPr>
              <w:spacing w:after="0" w:line="240" w:lineRule="auto"/>
              <w:rPr>
                <w:i/>
                <w:sz w:val="20"/>
                <w:szCs w:val="20"/>
              </w:rPr>
            </w:pPr>
          </w:p>
          <w:p w14:paraId="5D684478" w14:textId="77777777" w:rsidR="00995F45" w:rsidRPr="00A825E7" w:rsidRDefault="00995F45" w:rsidP="00543083">
            <w:pPr>
              <w:spacing w:after="0" w:line="240" w:lineRule="auto"/>
              <w:rPr>
                <w:sz w:val="20"/>
                <w:szCs w:val="20"/>
              </w:rPr>
            </w:pPr>
            <w:r w:rsidRPr="00A825E7">
              <w:rPr>
                <w:sz w:val="20"/>
                <w:szCs w:val="20"/>
              </w:rPr>
              <w:t xml:space="preserve">Refer to Annexure I for the support and service level agreement with </w:t>
            </w:r>
            <w:proofErr w:type="spellStart"/>
            <w:r w:rsidRPr="00A825E7">
              <w:rPr>
                <w:sz w:val="20"/>
                <w:szCs w:val="20"/>
              </w:rPr>
              <w:t>Ficanex</w:t>
            </w:r>
            <w:proofErr w:type="spellEnd"/>
            <w:r w:rsidRPr="00A825E7">
              <w:rPr>
                <w:sz w:val="20"/>
                <w:szCs w:val="20"/>
              </w:rPr>
              <w:t>.</w:t>
            </w:r>
          </w:p>
          <w:p w14:paraId="04178A43" w14:textId="77777777" w:rsidR="00995F45" w:rsidRDefault="00995F45" w:rsidP="00543083">
            <w:pPr>
              <w:spacing w:after="0" w:line="240" w:lineRule="auto"/>
              <w:rPr>
                <w:i/>
                <w:sz w:val="20"/>
                <w:szCs w:val="20"/>
              </w:rPr>
            </w:pPr>
          </w:p>
          <w:p w14:paraId="161FD794" w14:textId="77777777" w:rsidR="00995F45" w:rsidRPr="00705040" w:rsidRDefault="00995F45" w:rsidP="00543083">
            <w:pPr>
              <w:spacing w:after="0" w:line="240" w:lineRule="auto"/>
              <w:rPr>
                <w:i/>
                <w:sz w:val="20"/>
                <w:szCs w:val="20"/>
              </w:rPr>
            </w:pPr>
          </w:p>
        </w:tc>
      </w:tr>
      <w:tr w:rsidR="00995F45" w:rsidRPr="0061783A" w14:paraId="565EA586"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tcW w:w="2636" w:type="dxa"/>
          </w:tcPr>
          <w:p w14:paraId="6CC614FF" w14:textId="77777777" w:rsidR="00995F45" w:rsidRPr="00E94F89" w:rsidRDefault="00995F45" w:rsidP="00543083">
            <w:pPr>
              <w:spacing w:after="0" w:line="240" w:lineRule="auto"/>
              <w:rPr>
                <w:sz w:val="20"/>
                <w:szCs w:val="20"/>
              </w:rPr>
            </w:pPr>
            <w:r w:rsidRPr="00E94F89">
              <w:rPr>
                <w:sz w:val="20"/>
                <w:szCs w:val="20"/>
              </w:rPr>
              <w:lastRenderedPageBreak/>
              <w:t>Service Capacity</w:t>
            </w:r>
          </w:p>
        </w:tc>
        <w:tc>
          <w:tcPr>
            <w:tcW w:w="7429" w:type="dxa"/>
          </w:tcPr>
          <w:p w14:paraId="06206C62" w14:textId="77777777" w:rsidR="00995F45" w:rsidRDefault="00995F45" w:rsidP="00543083">
            <w:pPr>
              <w:spacing w:after="0" w:line="240" w:lineRule="auto"/>
              <w:rPr>
                <w:i/>
                <w:sz w:val="20"/>
                <w:szCs w:val="20"/>
              </w:rPr>
            </w:pPr>
            <w:r w:rsidRPr="00705040">
              <w:rPr>
                <w:i/>
                <w:sz w:val="20"/>
                <w:szCs w:val="20"/>
              </w:rPr>
              <w:t xml:space="preserve">Define how many users can leverage the service at </w:t>
            </w:r>
            <w:proofErr w:type="gramStart"/>
            <w:r w:rsidRPr="00705040">
              <w:rPr>
                <w:i/>
                <w:sz w:val="20"/>
                <w:szCs w:val="20"/>
              </w:rPr>
              <w:t>once</w:t>
            </w:r>
            <w:proofErr w:type="gramEnd"/>
          </w:p>
          <w:p w14:paraId="24EA94E4" w14:textId="77777777" w:rsidR="00995F45" w:rsidRPr="000F20FA" w:rsidRDefault="00995F45" w:rsidP="00543083">
            <w:pPr>
              <w:spacing w:after="0" w:line="240" w:lineRule="auto"/>
              <w:rPr>
                <w:sz w:val="20"/>
                <w:szCs w:val="20"/>
              </w:rPr>
            </w:pPr>
            <w:r>
              <w:rPr>
                <w:sz w:val="20"/>
                <w:szCs w:val="20"/>
              </w:rPr>
              <w:t>Thousands</w:t>
            </w:r>
          </w:p>
        </w:tc>
      </w:tr>
      <w:tr w:rsidR="00995F45" w:rsidRPr="0061783A" w14:paraId="14A85F3F" w14:textId="77777777" w:rsidTr="00543083">
        <w:trPr>
          <w:cnfStyle w:val="000000010000" w:firstRow="0" w:lastRow="0" w:firstColumn="0" w:lastColumn="0" w:oddVBand="0" w:evenVBand="0" w:oddHBand="0" w:evenHBand="1" w:firstRowFirstColumn="0" w:firstRowLastColumn="0" w:lastRowFirstColumn="0" w:lastRowLastColumn="0"/>
          <w:trHeight w:val="53"/>
        </w:trPr>
        <w:tc>
          <w:tcPr>
            <w:tcW w:w="2636" w:type="dxa"/>
          </w:tcPr>
          <w:p w14:paraId="0800F673" w14:textId="77777777" w:rsidR="00995F45" w:rsidRPr="00E94F89" w:rsidRDefault="00995F45" w:rsidP="00543083">
            <w:pPr>
              <w:spacing w:after="0" w:line="240" w:lineRule="auto"/>
              <w:rPr>
                <w:sz w:val="20"/>
                <w:szCs w:val="20"/>
              </w:rPr>
            </w:pPr>
            <w:r w:rsidRPr="00E94F89">
              <w:rPr>
                <w:sz w:val="20"/>
                <w:szCs w:val="20"/>
              </w:rPr>
              <w:t>Service Level Agreement</w:t>
            </w:r>
          </w:p>
        </w:tc>
        <w:tc>
          <w:tcPr>
            <w:tcW w:w="7429" w:type="dxa"/>
          </w:tcPr>
          <w:p w14:paraId="27FB5B6B" w14:textId="77777777" w:rsidR="00995F45" w:rsidRDefault="00995F45" w:rsidP="00543083">
            <w:pPr>
              <w:spacing w:after="0" w:line="240" w:lineRule="auto"/>
              <w:rPr>
                <w:i/>
                <w:sz w:val="20"/>
                <w:szCs w:val="20"/>
              </w:rPr>
            </w:pPr>
            <w:r w:rsidRPr="00705040">
              <w:rPr>
                <w:i/>
                <w:sz w:val="20"/>
                <w:szCs w:val="20"/>
              </w:rPr>
              <w:t>Document existing Service Level Agreements</w:t>
            </w:r>
          </w:p>
          <w:p w14:paraId="70EECFD7" w14:textId="77777777" w:rsidR="00995F45" w:rsidRPr="000F20FA" w:rsidRDefault="00995F45" w:rsidP="00543083">
            <w:pPr>
              <w:spacing w:after="0" w:line="240" w:lineRule="auto"/>
              <w:rPr>
                <w:sz w:val="20"/>
                <w:szCs w:val="20"/>
              </w:rPr>
            </w:pPr>
            <w:r>
              <w:rPr>
                <w:sz w:val="20"/>
                <w:szCs w:val="20"/>
              </w:rPr>
              <w:t>Annexure I</w:t>
            </w:r>
          </w:p>
        </w:tc>
      </w:tr>
      <w:tr w:rsidR="00995F45" w:rsidRPr="0061783A" w14:paraId="15D1E132"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tcW w:w="2636" w:type="dxa"/>
          </w:tcPr>
          <w:p w14:paraId="1A5ABC58" w14:textId="77777777" w:rsidR="00995F45" w:rsidRPr="00E94F89" w:rsidRDefault="00995F45" w:rsidP="00543083">
            <w:pPr>
              <w:spacing w:after="0" w:line="240" w:lineRule="auto"/>
              <w:rPr>
                <w:sz w:val="20"/>
                <w:szCs w:val="20"/>
              </w:rPr>
            </w:pPr>
            <w:commentRangeStart w:id="9"/>
            <w:r w:rsidRPr="00E94F89">
              <w:rPr>
                <w:sz w:val="20"/>
                <w:szCs w:val="20"/>
              </w:rPr>
              <w:t>Service</w:t>
            </w:r>
            <w:commentRangeEnd w:id="9"/>
            <w:r w:rsidRPr="00E94F89">
              <w:rPr>
                <w:rStyle w:val="CommentReference"/>
                <w:rFonts w:asciiTheme="minorHAnsi" w:hAnsiTheme="minorHAnsi"/>
              </w:rPr>
              <w:commentReference w:id="9"/>
            </w:r>
            <w:r w:rsidRPr="00E94F89">
              <w:rPr>
                <w:sz w:val="20"/>
                <w:szCs w:val="20"/>
              </w:rPr>
              <w:t xml:space="preserve"> Costs</w:t>
            </w:r>
          </w:p>
        </w:tc>
        <w:tc>
          <w:tcPr>
            <w:tcW w:w="7429" w:type="dxa"/>
          </w:tcPr>
          <w:p w14:paraId="25F8483F" w14:textId="77777777" w:rsidR="00995F45" w:rsidRDefault="00995F45" w:rsidP="00543083">
            <w:pPr>
              <w:spacing w:after="0" w:line="240" w:lineRule="auto"/>
              <w:rPr>
                <w:i/>
                <w:sz w:val="20"/>
                <w:szCs w:val="20"/>
              </w:rPr>
            </w:pPr>
            <w:r w:rsidRPr="00705040">
              <w:rPr>
                <w:i/>
                <w:sz w:val="20"/>
                <w:szCs w:val="20"/>
              </w:rPr>
              <w:t>Identify an</w:t>
            </w:r>
            <w:r>
              <w:rPr>
                <w:i/>
                <w:sz w:val="20"/>
                <w:szCs w:val="20"/>
              </w:rPr>
              <w:t>y</w:t>
            </w:r>
            <w:r w:rsidRPr="00705040">
              <w:rPr>
                <w:i/>
                <w:sz w:val="20"/>
                <w:szCs w:val="20"/>
              </w:rPr>
              <w:t xml:space="preserve"> costs associated with the </w:t>
            </w:r>
            <w:proofErr w:type="gramStart"/>
            <w:r w:rsidRPr="00705040">
              <w:rPr>
                <w:i/>
                <w:sz w:val="20"/>
                <w:szCs w:val="20"/>
              </w:rPr>
              <w:t>service</w:t>
            </w:r>
            <w:proofErr w:type="gramEnd"/>
          </w:p>
          <w:p w14:paraId="40F86F48" w14:textId="77777777" w:rsidR="00995F45" w:rsidRPr="00A825E7" w:rsidRDefault="00995F45" w:rsidP="00543083">
            <w:pPr>
              <w:spacing w:after="0" w:line="240" w:lineRule="auto"/>
              <w:rPr>
                <w:sz w:val="20"/>
                <w:szCs w:val="20"/>
              </w:rPr>
            </w:pPr>
            <w:r w:rsidRPr="00A825E7">
              <w:rPr>
                <w:sz w:val="20"/>
                <w:szCs w:val="20"/>
              </w:rPr>
              <w:t>Annexure II</w:t>
            </w:r>
          </w:p>
        </w:tc>
      </w:tr>
      <w:tr w:rsidR="00995F45" w:rsidRPr="0061783A" w14:paraId="5D8C0BA0" w14:textId="77777777" w:rsidTr="00543083">
        <w:trPr>
          <w:cnfStyle w:val="000000010000" w:firstRow="0" w:lastRow="0" w:firstColumn="0" w:lastColumn="0" w:oddVBand="0" w:evenVBand="0" w:oddHBand="0" w:evenHBand="1" w:firstRowFirstColumn="0" w:firstRowLastColumn="0" w:lastRowFirstColumn="0" w:lastRowLastColumn="0"/>
          <w:trHeight w:val="53"/>
        </w:trPr>
        <w:tc>
          <w:tcPr>
            <w:tcW w:w="2636" w:type="dxa"/>
          </w:tcPr>
          <w:p w14:paraId="2FB8EBF2" w14:textId="77777777" w:rsidR="00995F45" w:rsidRPr="00E94F89" w:rsidRDefault="00995F45" w:rsidP="00543083">
            <w:pPr>
              <w:spacing w:after="0" w:line="240" w:lineRule="auto"/>
              <w:rPr>
                <w:sz w:val="20"/>
                <w:szCs w:val="20"/>
              </w:rPr>
            </w:pPr>
            <w:r w:rsidRPr="00E94F89">
              <w:rPr>
                <w:sz w:val="20"/>
                <w:szCs w:val="20"/>
              </w:rPr>
              <w:t>Service Maintenance and Updates</w:t>
            </w:r>
          </w:p>
        </w:tc>
        <w:tc>
          <w:tcPr>
            <w:tcW w:w="7429" w:type="dxa"/>
            <w:vAlign w:val="top"/>
          </w:tcPr>
          <w:p w14:paraId="64405FE7" w14:textId="77777777" w:rsidR="00995F45" w:rsidRPr="00705040" w:rsidRDefault="00995F45" w:rsidP="00543083">
            <w:pPr>
              <w:rPr>
                <w:i/>
                <w:sz w:val="20"/>
                <w:szCs w:val="20"/>
              </w:rPr>
            </w:pPr>
            <w:r w:rsidRPr="00705040">
              <w:rPr>
                <w:i/>
                <w:sz w:val="20"/>
                <w:szCs w:val="20"/>
              </w:rPr>
              <w:t>Provide information regarding maintenance and updates, including but not limited to:</w:t>
            </w:r>
          </w:p>
          <w:p w14:paraId="14AC1B94" w14:textId="77777777" w:rsidR="00995F45" w:rsidRPr="00705040" w:rsidRDefault="00995F45" w:rsidP="00543083">
            <w:pPr>
              <w:pStyle w:val="ListParagraph"/>
              <w:numPr>
                <w:ilvl w:val="0"/>
                <w:numId w:val="29"/>
              </w:numPr>
              <w:rPr>
                <w:i/>
                <w:sz w:val="20"/>
                <w:szCs w:val="20"/>
              </w:rPr>
            </w:pPr>
            <w:r w:rsidRPr="00705040">
              <w:rPr>
                <w:i/>
                <w:sz w:val="20"/>
                <w:szCs w:val="20"/>
              </w:rPr>
              <w:t>What is the expected update frequency?</w:t>
            </w:r>
          </w:p>
          <w:p w14:paraId="29AABD81" w14:textId="77777777" w:rsidR="00995F45" w:rsidRPr="00705040" w:rsidRDefault="00995F45" w:rsidP="00543083">
            <w:pPr>
              <w:pStyle w:val="ListParagraph"/>
              <w:numPr>
                <w:ilvl w:val="0"/>
                <w:numId w:val="29"/>
              </w:numPr>
              <w:rPr>
                <w:i/>
                <w:sz w:val="20"/>
                <w:szCs w:val="20"/>
              </w:rPr>
            </w:pPr>
            <w:r w:rsidRPr="00705040">
              <w:rPr>
                <w:i/>
                <w:sz w:val="20"/>
                <w:szCs w:val="20"/>
              </w:rPr>
              <w:t>What is the expected maintenance frequency?</w:t>
            </w:r>
          </w:p>
          <w:p w14:paraId="1634D54F" w14:textId="77777777" w:rsidR="00995F45" w:rsidRPr="00705040" w:rsidRDefault="00995F45" w:rsidP="00543083">
            <w:pPr>
              <w:pStyle w:val="ListParagraph"/>
              <w:numPr>
                <w:ilvl w:val="0"/>
                <w:numId w:val="29"/>
              </w:numPr>
              <w:rPr>
                <w:i/>
                <w:sz w:val="20"/>
                <w:szCs w:val="20"/>
              </w:rPr>
            </w:pPr>
            <w:r w:rsidRPr="00705040">
              <w:rPr>
                <w:i/>
                <w:sz w:val="20"/>
                <w:szCs w:val="20"/>
              </w:rPr>
              <w:t>What is the expected frequency in which the service will be down for routine maintenance?</w:t>
            </w:r>
          </w:p>
          <w:p w14:paraId="03E7EA34" w14:textId="77777777" w:rsidR="00995F45" w:rsidRDefault="00995F45" w:rsidP="00543083">
            <w:pPr>
              <w:pStyle w:val="ListParagraph"/>
              <w:numPr>
                <w:ilvl w:val="0"/>
                <w:numId w:val="29"/>
              </w:numPr>
              <w:rPr>
                <w:i/>
                <w:sz w:val="20"/>
                <w:szCs w:val="20"/>
              </w:rPr>
            </w:pPr>
            <w:r w:rsidRPr="00705040">
              <w:rPr>
                <w:i/>
                <w:sz w:val="20"/>
                <w:szCs w:val="20"/>
              </w:rPr>
              <w:t xml:space="preserve">What is the expected typical duration that the service will be down for routine maintenance? </w:t>
            </w:r>
          </w:p>
          <w:p w14:paraId="731090B3" w14:textId="77777777" w:rsidR="00995F45" w:rsidRPr="00A825E7" w:rsidRDefault="00995F45" w:rsidP="00543083">
            <w:pPr>
              <w:rPr>
                <w:sz w:val="20"/>
                <w:szCs w:val="20"/>
              </w:rPr>
            </w:pPr>
            <w:r w:rsidRPr="00A825E7">
              <w:rPr>
                <w:sz w:val="20"/>
                <w:szCs w:val="20"/>
              </w:rPr>
              <w:t>Annexure I</w:t>
            </w:r>
          </w:p>
        </w:tc>
      </w:tr>
      <w:tr w:rsidR="00995F45" w:rsidRPr="0061783A" w14:paraId="46E0CDB5"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tcW w:w="2636" w:type="dxa"/>
          </w:tcPr>
          <w:p w14:paraId="60A6E8D7" w14:textId="77777777" w:rsidR="00995F45" w:rsidRPr="00705040" w:rsidRDefault="00995F45" w:rsidP="00543083">
            <w:pPr>
              <w:spacing w:after="0" w:line="240" w:lineRule="auto"/>
              <w:rPr>
                <w:sz w:val="20"/>
                <w:szCs w:val="20"/>
              </w:rPr>
            </w:pPr>
            <w:r w:rsidRPr="002D2FFD">
              <w:rPr>
                <w:sz w:val="20"/>
                <w:szCs w:val="20"/>
              </w:rPr>
              <w:t>Service Criticality</w:t>
            </w:r>
          </w:p>
        </w:tc>
        <w:tc>
          <w:tcPr>
            <w:tcW w:w="7429" w:type="dxa"/>
            <w:vAlign w:val="top"/>
          </w:tcPr>
          <w:p w14:paraId="642A53E1" w14:textId="788000FE" w:rsidR="00995F45" w:rsidRPr="002D2FFD" w:rsidRDefault="00995F45" w:rsidP="00543083">
            <w:pPr>
              <w:rPr>
                <w:iCs/>
                <w:sz w:val="20"/>
                <w:szCs w:val="20"/>
              </w:rPr>
            </w:pPr>
            <w:r w:rsidRPr="002D2FFD">
              <w:rPr>
                <w:iCs/>
                <w:sz w:val="20"/>
                <w:szCs w:val="20"/>
              </w:rPr>
              <w:t>Bronze</w:t>
            </w:r>
          </w:p>
        </w:tc>
      </w:tr>
      <w:tr w:rsidR="00995F45" w:rsidRPr="0061783A" w14:paraId="7230F5A2" w14:textId="77777777" w:rsidTr="00543083">
        <w:trPr>
          <w:cnfStyle w:val="000000010000" w:firstRow="0" w:lastRow="0" w:firstColumn="0" w:lastColumn="0" w:oddVBand="0" w:evenVBand="0" w:oddHBand="0" w:evenHBand="1" w:firstRowFirstColumn="0" w:firstRowLastColumn="0" w:lastRowFirstColumn="0" w:lastRowLastColumn="0"/>
          <w:trHeight w:val="53"/>
        </w:trPr>
        <w:tc>
          <w:tcPr>
            <w:tcW w:w="2636" w:type="dxa"/>
          </w:tcPr>
          <w:p w14:paraId="394072F8" w14:textId="77777777" w:rsidR="00995F45" w:rsidRPr="00705040" w:rsidRDefault="00995F45" w:rsidP="00543083">
            <w:pPr>
              <w:spacing w:after="0" w:line="240" w:lineRule="auto"/>
              <w:rPr>
                <w:sz w:val="20"/>
                <w:szCs w:val="20"/>
              </w:rPr>
            </w:pPr>
            <w:r w:rsidRPr="00705040">
              <w:rPr>
                <w:sz w:val="20"/>
                <w:szCs w:val="20"/>
              </w:rPr>
              <w:t>Service dependencies and prerequisites</w:t>
            </w:r>
          </w:p>
        </w:tc>
        <w:tc>
          <w:tcPr>
            <w:tcW w:w="7429" w:type="dxa"/>
            <w:vAlign w:val="top"/>
          </w:tcPr>
          <w:p w14:paraId="7887623E" w14:textId="77777777" w:rsidR="00995F45" w:rsidRDefault="00995F45" w:rsidP="00543083">
            <w:pPr>
              <w:rPr>
                <w:i/>
                <w:sz w:val="20"/>
                <w:szCs w:val="20"/>
              </w:rPr>
            </w:pPr>
            <w:r w:rsidRPr="00705040">
              <w:rPr>
                <w:i/>
                <w:sz w:val="20"/>
                <w:szCs w:val="20"/>
              </w:rPr>
              <w:t>Identify the dependencies and prerequisites of providing the service.</w:t>
            </w:r>
          </w:p>
          <w:p w14:paraId="7CD0CFAB" w14:textId="77777777" w:rsidR="00995F45" w:rsidRPr="00A825E7" w:rsidRDefault="00995F45" w:rsidP="00543083">
            <w:pPr>
              <w:rPr>
                <w:sz w:val="20"/>
                <w:szCs w:val="20"/>
              </w:rPr>
            </w:pPr>
            <w:r w:rsidRPr="00A825E7">
              <w:rPr>
                <w:sz w:val="20"/>
                <w:szCs w:val="20"/>
              </w:rPr>
              <w:t>Following systems are identified as dependencies as chatbot integrates with them for some features:</w:t>
            </w:r>
          </w:p>
          <w:p w14:paraId="71BBC9BB" w14:textId="77777777" w:rsidR="00995F45" w:rsidRPr="00A825E7" w:rsidRDefault="00995F45" w:rsidP="00543083">
            <w:pPr>
              <w:rPr>
                <w:sz w:val="20"/>
                <w:szCs w:val="20"/>
              </w:rPr>
            </w:pPr>
            <w:r w:rsidRPr="00A825E7">
              <w:rPr>
                <w:sz w:val="20"/>
                <w:szCs w:val="20"/>
              </w:rPr>
              <w:t>Phase I:</w:t>
            </w:r>
          </w:p>
          <w:p w14:paraId="4C36F974" w14:textId="77777777" w:rsidR="00995F45" w:rsidRPr="00A825E7" w:rsidRDefault="00995F45" w:rsidP="00543083">
            <w:pPr>
              <w:pStyle w:val="ListParagraph"/>
              <w:numPr>
                <w:ilvl w:val="0"/>
                <w:numId w:val="35"/>
              </w:numPr>
              <w:rPr>
                <w:sz w:val="20"/>
                <w:szCs w:val="20"/>
              </w:rPr>
            </w:pPr>
            <w:r w:rsidRPr="00A825E7">
              <w:rPr>
                <w:sz w:val="20"/>
                <w:szCs w:val="20"/>
              </w:rPr>
              <w:t xml:space="preserve">Depends on the CWB portal hosted with </w:t>
            </w:r>
            <w:proofErr w:type="gramStart"/>
            <w:r w:rsidRPr="00A825E7">
              <w:rPr>
                <w:sz w:val="20"/>
                <w:szCs w:val="20"/>
              </w:rPr>
              <w:t>Sitecore</w:t>
            </w:r>
            <w:proofErr w:type="gramEnd"/>
          </w:p>
          <w:p w14:paraId="740CADFB" w14:textId="77777777" w:rsidR="00995F45" w:rsidRPr="00A825E7" w:rsidRDefault="00995F45" w:rsidP="00543083">
            <w:pPr>
              <w:rPr>
                <w:sz w:val="20"/>
                <w:szCs w:val="20"/>
              </w:rPr>
            </w:pPr>
            <w:r w:rsidRPr="00A825E7">
              <w:rPr>
                <w:sz w:val="20"/>
                <w:szCs w:val="20"/>
              </w:rPr>
              <w:t>Phase II:</w:t>
            </w:r>
          </w:p>
          <w:p w14:paraId="257B6408" w14:textId="77777777" w:rsidR="00995F45" w:rsidRPr="00A825E7" w:rsidRDefault="00995F45" w:rsidP="00543083">
            <w:pPr>
              <w:pStyle w:val="ListParagraph"/>
              <w:numPr>
                <w:ilvl w:val="0"/>
                <w:numId w:val="35"/>
              </w:numPr>
              <w:rPr>
                <w:sz w:val="20"/>
                <w:szCs w:val="20"/>
              </w:rPr>
            </w:pPr>
            <w:r w:rsidRPr="00A825E7">
              <w:rPr>
                <w:sz w:val="20"/>
                <w:szCs w:val="20"/>
              </w:rPr>
              <w:t>Temenos Infinity</w:t>
            </w:r>
          </w:p>
          <w:p w14:paraId="09B9457A" w14:textId="77777777" w:rsidR="00995F45" w:rsidRPr="00A825E7" w:rsidRDefault="00995F45" w:rsidP="00543083">
            <w:pPr>
              <w:pStyle w:val="ListParagraph"/>
              <w:numPr>
                <w:ilvl w:val="0"/>
                <w:numId w:val="35"/>
              </w:numPr>
              <w:rPr>
                <w:sz w:val="20"/>
                <w:szCs w:val="20"/>
              </w:rPr>
            </w:pPr>
            <w:proofErr w:type="spellStart"/>
            <w:r w:rsidRPr="00A825E7">
              <w:rPr>
                <w:sz w:val="20"/>
                <w:szCs w:val="20"/>
              </w:rPr>
              <w:t>Mulesoft</w:t>
            </w:r>
            <w:proofErr w:type="spellEnd"/>
          </w:p>
          <w:p w14:paraId="23AB0023" w14:textId="77777777" w:rsidR="00995F45" w:rsidRPr="00972B2C" w:rsidRDefault="00995F45" w:rsidP="00543083">
            <w:pPr>
              <w:pStyle w:val="ListParagraph"/>
              <w:numPr>
                <w:ilvl w:val="0"/>
                <w:numId w:val="35"/>
              </w:numPr>
              <w:rPr>
                <w:i/>
                <w:sz w:val="20"/>
                <w:szCs w:val="20"/>
              </w:rPr>
            </w:pPr>
            <w:r w:rsidRPr="00A825E7">
              <w:rPr>
                <w:sz w:val="20"/>
                <w:szCs w:val="20"/>
              </w:rPr>
              <w:t>…</w:t>
            </w:r>
          </w:p>
        </w:tc>
      </w:tr>
    </w:tbl>
    <w:p w14:paraId="5B4C4D86" w14:textId="77777777" w:rsidR="00995F45" w:rsidRDefault="00995F45" w:rsidP="00995F45">
      <w:pPr>
        <w:pStyle w:val="Heading2"/>
      </w:pPr>
      <w:bookmarkStart w:id="10" w:name="_Toc72230529"/>
      <w:r>
        <w:t>User Attributes</w:t>
      </w:r>
      <w:bookmarkEnd w:id="10"/>
    </w:p>
    <w:tbl>
      <w:tblPr>
        <w:tblStyle w:val="Corporate"/>
        <w:tblW w:w="10065" w:type="dxa"/>
        <w:tblLook w:val="0420" w:firstRow="1" w:lastRow="0" w:firstColumn="0" w:lastColumn="0" w:noHBand="0" w:noVBand="1"/>
      </w:tblPr>
      <w:tblGrid>
        <w:gridCol w:w="2636"/>
        <w:gridCol w:w="7429"/>
      </w:tblGrid>
      <w:tr w:rsidR="00995F45" w:rsidRPr="00E94817" w14:paraId="334272AD" w14:textId="77777777" w:rsidTr="00543083">
        <w:trPr>
          <w:cnfStyle w:val="100000000000" w:firstRow="1" w:lastRow="0" w:firstColumn="0" w:lastColumn="0" w:oddVBand="0" w:evenVBand="0" w:oddHBand="0" w:evenHBand="0" w:firstRowFirstColumn="0" w:firstRowLastColumn="0" w:lastRowFirstColumn="0" w:lastRowLastColumn="0"/>
          <w:trHeight w:val="53"/>
        </w:trPr>
        <w:tc>
          <w:tcPr>
            <w:tcW w:w="2636" w:type="dxa"/>
          </w:tcPr>
          <w:p w14:paraId="1946E952" w14:textId="77777777" w:rsidR="00995F45" w:rsidRPr="00E94817" w:rsidRDefault="00995F45" w:rsidP="00543083">
            <w:pPr>
              <w:spacing w:after="0" w:line="240" w:lineRule="auto"/>
              <w:rPr>
                <w:b w:val="0"/>
                <w:sz w:val="20"/>
                <w:szCs w:val="20"/>
              </w:rPr>
            </w:pPr>
            <w:r>
              <w:rPr>
                <w:sz w:val="20"/>
                <w:szCs w:val="20"/>
              </w:rPr>
              <w:t>Attribute</w:t>
            </w:r>
          </w:p>
        </w:tc>
        <w:tc>
          <w:tcPr>
            <w:tcW w:w="7429" w:type="dxa"/>
          </w:tcPr>
          <w:p w14:paraId="5071A7E2" w14:textId="77777777" w:rsidR="00995F45" w:rsidRPr="00E94817" w:rsidRDefault="00995F45" w:rsidP="00543083">
            <w:pPr>
              <w:spacing w:after="0" w:line="240" w:lineRule="auto"/>
              <w:rPr>
                <w:b w:val="0"/>
                <w:sz w:val="20"/>
                <w:szCs w:val="20"/>
              </w:rPr>
            </w:pPr>
            <w:r>
              <w:rPr>
                <w:sz w:val="20"/>
                <w:szCs w:val="20"/>
              </w:rPr>
              <w:t>Description</w:t>
            </w:r>
          </w:p>
        </w:tc>
      </w:tr>
      <w:tr w:rsidR="00995F45" w:rsidRPr="0061783A" w14:paraId="0DE6B7F2"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tcW w:w="2636" w:type="dxa"/>
          </w:tcPr>
          <w:p w14:paraId="17362E11" w14:textId="77777777" w:rsidR="00995F45" w:rsidRPr="00E94817" w:rsidRDefault="00995F45" w:rsidP="00543083">
            <w:pPr>
              <w:spacing w:after="0" w:line="240" w:lineRule="auto"/>
              <w:rPr>
                <w:sz w:val="20"/>
                <w:szCs w:val="20"/>
              </w:rPr>
            </w:pPr>
            <w:r>
              <w:rPr>
                <w:sz w:val="20"/>
                <w:szCs w:val="20"/>
              </w:rPr>
              <w:t>Business Users</w:t>
            </w:r>
          </w:p>
        </w:tc>
        <w:tc>
          <w:tcPr>
            <w:tcW w:w="7429" w:type="dxa"/>
          </w:tcPr>
          <w:p w14:paraId="14920624" w14:textId="77777777" w:rsidR="00995F45" w:rsidRDefault="00995F45" w:rsidP="00543083">
            <w:pPr>
              <w:spacing w:after="0" w:line="240" w:lineRule="auto"/>
              <w:rPr>
                <w:i/>
                <w:sz w:val="20"/>
                <w:szCs w:val="20"/>
              </w:rPr>
            </w:pPr>
            <w:r w:rsidRPr="00866172">
              <w:rPr>
                <w:i/>
                <w:sz w:val="20"/>
                <w:szCs w:val="20"/>
              </w:rPr>
              <w:t xml:space="preserve">Identify the business users who are eligible to leverage the </w:t>
            </w:r>
            <w:proofErr w:type="gramStart"/>
            <w:r w:rsidRPr="00866172">
              <w:rPr>
                <w:i/>
                <w:sz w:val="20"/>
                <w:szCs w:val="20"/>
              </w:rPr>
              <w:t>service</w:t>
            </w:r>
            <w:proofErr w:type="gramEnd"/>
          </w:p>
          <w:p w14:paraId="41023CE3" w14:textId="77777777" w:rsidR="00995F45" w:rsidRPr="00866172" w:rsidRDefault="00995F45" w:rsidP="00543083">
            <w:pPr>
              <w:spacing w:after="0" w:line="240" w:lineRule="auto"/>
              <w:rPr>
                <w:i/>
                <w:sz w:val="20"/>
                <w:szCs w:val="20"/>
              </w:rPr>
            </w:pPr>
            <w:r w:rsidRPr="00972B2C">
              <w:rPr>
                <w:sz w:val="20"/>
                <w:szCs w:val="20"/>
              </w:rPr>
              <w:t>The service will be available to all small business clients of CWB</w:t>
            </w:r>
            <w:r w:rsidRPr="00866172">
              <w:rPr>
                <w:i/>
                <w:sz w:val="20"/>
                <w:szCs w:val="20"/>
              </w:rPr>
              <w:t>.</w:t>
            </w:r>
          </w:p>
        </w:tc>
      </w:tr>
      <w:tr w:rsidR="00995F45" w:rsidRPr="0061783A" w14:paraId="3F43D789" w14:textId="77777777" w:rsidTr="00543083">
        <w:trPr>
          <w:cnfStyle w:val="000000010000" w:firstRow="0" w:lastRow="0" w:firstColumn="0" w:lastColumn="0" w:oddVBand="0" w:evenVBand="0" w:oddHBand="0" w:evenHBand="1" w:firstRowFirstColumn="0" w:firstRowLastColumn="0" w:lastRowFirstColumn="0" w:lastRowLastColumn="0"/>
          <w:trHeight w:val="53"/>
        </w:trPr>
        <w:tc>
          <w:tcPr>
            <w:tcW w:w="2636" w:type="dxa"/>
          </w:tcPr>
          <w:p w14:paraId="672B6C78" w14:textId="77777777" w:rsidR="00995F45" w:rsidRPr="00E94817" w:rsidRDefault="00995F45" w:rsidP="00543083">
            <w:pPr>
              <w:spacing w:after="0" w:line="240" w:lineRule="auto"/>
              <w:rPr>
                <w:sz w:val="20"/>
                <w:szCs w:val="20"/>
              </w:rPr>
            </w:pPr>
            <w:r>
              <w:rPr>
                <w:sz w:val="20"/>
                <w:szCs w:val="20"/>
              </w:rPr>
              <w:t>User Prerequisites</w:t>
            </w:r>
          </w:p>
        </w:tc>
        <w:tc>
          <w:tcPr>
            <w:tcW w:w="7429" w:type="dxa"/>
          </w:tcPr>
          <w:p w14:paraId="07ED2238" w14:textId="77777777" w:rsidR="00995F45" w:rsidRDefault="00995F45" w:rsidP="00543083">
            <w:pPr>
              <w:spacing w:after="0" w:line="240" w:lineRule="auto"/>
              <w:rPr>
                <w:i/>
                <w:sz w:val="20"/>
                <w:szCs w:val="20"/>
              </w:rPr>
            </w:pPr>
            <w:r>
              <w:rPr>
                <w:i/>
                <w:sz w:val="20"/>
                <w:szCs w:val="20"/>
              </w:rPr>
              <w:t>Identify any knowledge, skills, or training required before being eligible to leverage the service.</w:t>
            </w:r>
          </w:p>
          <w:p w14:paraId="2F468407" w14:textId="77777777" w:rsidR="00995F45" w:rsidRPr="00972B2C" w:rsidRDefault="00995F45" w:rsidP="00543083">
            <w:pPr>
              <w:spacing w:after="0" w:line="240" w:lineRule="auto"/>
              <w:rPr>
                <w:sz w:val="20"/>
                <w:szCs w:val="20"/>
              </w:rPr>
            </w:pPr>
            <w:r>
              <w:rPr>
                <w:sz w:val="20"/>
                <w:szCs w:val="20"/>
              </w:rPr>
              <w:t>In Phase I, the service can be availed by anyone visiting the CWB portal. No special training or skillset is required for accessing it.</w:t>
            </w:r>
          </w:p>
        </w:tc>
      </w:tr>
      <w:tr w:rsidR="00995F45" w:rsidRPr="0061783A" w14:paraId="44F70EAF"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tcW w:w="2636" w:type="dxa"/>
          </w:tcPr>
          <w:p w14:paraId="28B07831" w14:textId="77777777" w:rsidR="00995F45" w:rsidRPr="00E94817" w:rsidRDefault="00995F45" w:rsidP="00543083">
            <w:pPr>
              <w:spacing w:after="0" w:line="240" w:lineRule="auto"/>
              <w:rPr>
                <w:sz w:val="20"/>
                <w:szCs w:val="20"/>
              </w:rPr>
            </w:pPr>
            <w:r>
              <w:rPr>
                <w:sz w:val="20"/>
                <w:szCs w:val="20"/>
              </w:rPr>
              <w:t>Service Request</w:t>
            </w:r>
          </w:p>
        </w:tc>
        <w:tc>
          <w:tcPr>
            <w:tcW w:w="7429" w:type="dxa"/>
          </w:tcPr>
          <w:p w14:paraId="14FFA5FA" w14:textId="77777777" w:rsidR="00995F45" w:rsidRDefault="00995F45" w:rsidP="00543083">
            <w:pPr>
              <w:spacing w:after="0" w:line="240" w:lineRule="auto"/>
              <w:rPr>
                <w:i/>
                <w:sz w:val="20"/>
                <w:szCs w:val="20"/>
              </w:rPr>
            </w:pPr>
            <w:r>
              <w:rPr>
                <w:i/>
                <w:sz w:val="20"/>
                <w:szCs w:val="20"/>
              </w:rPr>
              <w:t>Identify how users can request the service.</w:t>
            </w:r>
          </w:p>
          <w:p w14:paraId="2E8F27CF" w14:textId="77777777" w:rsidR="00995F45" w:rsidRPr="00972B2C" w:rsidRDefault="00995F45" w:rsidP="00543083">
            <w:pPr>
              <w:spacing w:after="0" w:line="240" w:lineRule="auto"/>
              <w:rPr>
                <w:sz w:val="20"/>
                <w:szCs w:val="20"/>
              </w:rPr>
            </w:pPr>
            <w:r w:rsidRPr="00972B2C">
              <w:rPr>
                <w:i/>
                <w:sz w:val="20"/>
                <w:szCs w:val="20"/>
              </w:rPr>
              <w:t xml:space="preserve"> </w:t>
            </w:r>
            <w:r w:rsidRPr="00972B2C">
              <w:rPr>
                <w:sz w:val="20"/>
                <w:szCs w:val="20"/>
              </w:rPr>
              <w:t>Service</w:t>
            </w:r>
            <w:r>
              <w:rPr>
                <w:sz w:val="20"/>
                <w:szCs w:val="20"/>
              </w:rPr>
              <w:t xml:space="preserve"> will be available through the CWB portal.</w:t>
            </w:r>
          </w:p>
        </w:tc>
      </w:tr>
      <w:tr w:rsidR="00995F45" w:rsidRPr="0061783A" w14:paraId="1E53ACCD" w14:textId="77777777" w:rsidTr="00543083">
        <w:trPr>
          <w:cnfStyle w:val="000000010000" w:firstRow="0" w:lastRow="0" w:firstColumn="0" w:lastColumn="0" w:oddVBand="0" w:evenVBand="0" w:oddHBand="0" w:evenHBand="1" w:firstRowFirstColumn="0" w:firstRowLastColumn="0" w:lastRowFirstColumn="0" w:lastRowLastColumn="0"/>
          <w:trHeight w:val="53"/>
        </w:trPr>
        <w:tc>
          <w:tcPr>
            <w:tcW w:w="2636" w:type="dxa"/>
          </w:tcPr>
          <w:p w14:paraId="54FB2B49" w14:textId="77777777" w:rsidR="00995F45" w:rsidRPr="00E94817" w:rsidRDefault="00995F45" w:rsidP="00543083">
            <w:pPr>
              <w:spacing w:after="0" w:line="240" w:lineRule="auto"/>
              <w:rPr>
                <w:sz w:val="20"/>
                <w:szCs w:val="20"/>
              </w:rPr>
            </w:pPr>
            <w:commentRangeStart w:id="11"/>
            <w:r w:rsidRPr="00972B2C">
              <w:rPr>
                <w:sz w:val="20"/>
                <w:szCs w:val="20"/>
                <w:highlight w:val="yellow"/>
              </w:rPr>
              <w:t>Service Support</w:t>
            </w:r>
            <w:commentRangeEnd w:id="11"/>
            <w:r>
              <w:rPr>
                <w:rStyle w:val="CommentReference"/>
                <w:rFonts w:asciiTheme="minorHAnsi" w:hAnsiTheme="minorHAnsi"/>
              </w:rPr>
              <w:commentReference w:id="11"/>
            </w:r>
          </w:p>
        </w:tc>
        <w:tc>
          <w:tcPr>
            <w:tcW w:w="7429" w:type="dxa"/>
          </w:tcPr>
          <w:p w14:paraId="42B875F2" w14:textId="77777777" w:rsidR="00995F45" w:rsidRDefault="00995F45" w:rsidP="00543083">
            <w:pPr>
              <w:spacing w:after="0" w:line="240" w:lineRule="auto"/>
              <w:rPr>
                <w:i/>
                <w:sz w:val="20"/>
                <w:szCs w:val="20"/>
              </w:rPr>
            </w:pPr>
            <w:r>
              <w:rPr>
                <w:i/>
                <w:sz w:val="20"/>
                <w:szCs w:val="20"/>
              </w:rPr>
              <w:t>Identify how users can receive support for the service.</w:t>
            </w:r>
          </w:p>
          <w:p w14:paraId="3991AA5E" w14:textId="77777777" w:rsidR="00995F45" w:rsidRDefault="00995F45" w:rsidP="00543083">
            <w:pPr>
              <w:spacing w:after="0" w:line="240" w:lineRule="auto"/>
              <w:rPr>
                <w:i/>
                <w:sz w:val="20"/>
                <w:szCs w:val="20"/>
              </w:rPr>
            </w:pPr>
            <w:proofErr w:type="spellStart"/>
            <w:r>
              <w:rPr>
                <w:i/>
                <w:sz w:val="20"/>
                <w:szCs w:val="20"/>
              </w:rPr>
              <w:lastRenderedPageBreak/>
              <w:t>zgFeedback</w:t>
            </w:r>
            <w:proofErr w:type="spellEnd"/>
            <w:r>
              <w:rPr>
                <w:i/>
                <w:sz w:val="20"/>
                <w:szCs w:val="20"/>
              </w:rPr>
              <w:t xml:space="preserve"> to marketing</w:t>
            </w:r>
          </w:p>
          <w:p w14:paraId="2441AFBE" w14:textId="77777777" w:rsidR="00995F45" w:rsidRDefault="00995F45" w:rsidP="00543083">
            <w:pPr>
              <w:spacing w:after="0" w:line="240" w:lineRule="auto"/>
              <w:rPr>
                <w:i/>
                <w:sz w:val="20"/>
                <w:szCs w:val="20"/>
              </w:rPr>
            </w:pPr>
            <w:r>
              <w:rPr>
                <w:i/>
                <w:sz w:val="20"/>
                <w:szCs w:val="20"/>
              </w:rPr>
              <w:t>s@cwbnank.com</w:t>
            </w:r>
          </w:p>
          <w:p w14:paraId="06FFCC77" w14:textId="77777777" w:rsidR="00995F45" w:rsidRPr="00972B2C" w:rsidRDefault="00995F45" w:rsidP="00543083">
            <w:pPr>
              <w:spacing w:after="0" w:line="240" w:lineRule="auto"/>
              <w:rPr>
                <w:sz w:val="20"/>
                <w:szCs w:val="20"/>
              </w:rPr>
            </w:pPr>
          </w:p>
        </w:tc>
      </w:tr>
    </w:tbl>
    <w:p w14:paraId="0B18F776" w14:textId="77777777" w:rsidR="00995F45" w:rsidRDefault="00995F45" w:rsidP="00995F45">
      <w:pPr>
        <w:pStyle w:val="Heading1"/>
      </w:pPr>
    </w:p>
    <w:p w14:paraId="57DA2C2D" w14:textId="77777777" w:rsidR="00995F45" w:rsidRDefault="00995F45" w:rsidP="00995F45">
      <w:pPr>
        <w:pStyle w:val="Heading1"/>
      </w:pPr>
      <w:bookmarkStart w:id="12" w:name="_Toc72230530"/>
      <w:r>
        <w:t>Service Details</w:t>
      </w:r>
      <w:bookmarkEnd w:id="12"/>
    </w:p>
    <w:p w14:paraId="67DDB108" w14:textId="77777777" w:rsidR="00995F45" w:rsidRDefault="00995F45" w:rsidP="00995F45">
      <w:pPr>
        <w:pStyle w:val="Heading2"/>
      </w:pPr>
      <w:bookmarkStart w:id="13" w:name="_Toc72230531"/>
      <w:r>
        <w:t>Architecture Information</w:t>
      </w:r>
      <w:bookmarkEnd w:id="13"/>
    </w:p>
    <w:p w14:paraId="3EDD7552" w14:textId="77777777" w:rsidR="00995F45" w:rsidRDefault="00995F45" w:rsidP="00995F45">
      <w:pPr>
        <w:rPr>
          <w:i/>
        </w:rPr>
      </w:pPr>
      <w:r>
        <w:rPr>
          <w:i/>
        </w:rPr>
        <w:t>The diagram below captures high level architecture of CWB with Chatbot.</w:t>
      </w:r>
    </w:p>
    <w:p w14:paraId="50EA9677" w14:textId="77777777" w:rsidR="00995F45" w:rsidRPr="00C45CD2" w:rsidRDefault="00995F45" w:rsidP="00995F45">
      <w:pPr>
        <w:rPr>
          <w:i/>
        </w:rPr>
      </w:pPr>
      <w:r w:rsidRPr="00A2145D">
        <w:rPr>
          <w:i/>
          <w:noProof/>
        </w:rPr>
        <w:drawing>
          <wp:inline distT="0" distB="0" distL="0" distR="0" wp14:anchorId="1146E09F" wp14:editId="6723F6D2">
            <wp:extent cx="6326240" cy="4500976"/>
            <wp:effectExtent l="0" t="0" r="0" b="0"/>
            <wp:docPr id="2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326240" cy="45009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29B3E9A" w14:textId="77777777" w:rsidR="00995F45" w:rsidRDefault="00995F45" w:rsidP="00995F45">
      <w:pPr>
        <w:pStyle w:val="Heading2"/>
      </w:pPr>
      <w:bookmarkStart w:id="14" w:name="_Toc72230532"/>
      <w:r>
        <w:t>Process Flow Diagram</w:t>
      </w:r>
      <w:bookmarkEnd w:id="14"/>
    </w:p>
    <w:p w14:paraId="28BD7EF3" w14:textId="77777777" w:rsidR="00995F45" w:rsidRDefault="00995F45" w:rsidP="00995F45">
      <w:pPr>
        <w:rPr>
          <w:i/>
        </w:rPr>
      </w:pPr>
      <w:r>
        <w:rPr>
          <w:i/>
        </w:rPr>
        <w:t>The process flows for users utilizing the chatbot are available in the document below:</w:t>
      </w:r>
    </w:p>
    <w:p w14:paraId="08BC046D" w14:textId="77777777" w:rsidR="00995F45" w:rsidRDefault="00995F45" w:rsidP="00995F45">
      <w:pPr>
        <w:rPr>
          <w:i/>
        </w:rPr>
      </w:pPr>
      <w:r>
        <w:rPr>
          <w:i/>
        </w:rPr>
        <w:t xml:space="preserve">Phase I – </w:t>
      </w:r>
      <w:hyperlink r:id="rId24" w:history="1">
        <w:r w:rsidRPr="00AC11D3">
          <w:rPr>
            <w:rStyle w:val="Hyperlink"/>
            <w:i/>
          </w:rPr>
          <w:t xml:space="preserve">Standard Flow Library </w:t>
        </w:r>
      </w:hyperlink>
      <w:r>
        <w:rPr>
          <w:i/>
        </w:rPr>
        <w:t xml:space="preserve"> </w:t>
      </w:r>
    </w:p>
    <w:p w14:paraId="30027C66" w14:textId="77777777" w:rsidR="00995F45" w:rsidRDefault="00995F45" w:rsidP="00995F45">
      <w:pPr>
        <w:rPr>
          <w:i/>
        </w:rPr>
      </w:pPr>
      <w:r>
        <w:rPr>
          <w:i/>
        </w:rPr>
        <w:t xml:space="preserve">Phase II – TBD </w:t>
      </w:r>
    </w:p>
    <w:p w14:paraId="6A6B34BC" w14:textId="77777777" w:rsidR="00995F45" w:rsidRDefault="00995F45" w:rsidP="00995F45">
      <w:pPr>
        <w:rPr>
          <w:i/>
        </w:rPr>
      </w:pPr>
    </w:p>
    <w:p w14:paraId="2DD30EC7" w14:textId="77777777" w:rsidR="00995F45" w:rsidRDefault="00995F45" w:rsidP="00995F45">
      <w:pPr>
        <w:pStyle w:val="Heading2"/>
      </w:pPr>
      <w:bookmarkStart w:id="15" w:name="_Toc72230533"/>
      <w:r>
        <w:lastRenderedPageBreak/>
        <w:t>Operational Maintenance, Administration, and Sustainment</w:t>
      </w:r>
      <w:bookmarkEnd w:id="15"/>
    </w:p>
    <w:p w14:paraId="14EAB326" w14:textId="77777777" w:rsidR="00995F45" w:rsidRPr="00435288" w:rsidRDefault="00995F45" w:rsidP="00995F45">
      <w:pPr>
        <w:rPr>
          <w:i/>
        </w:rPr>
      </w:pPr>
      <w:r w:rsidRPr="00435288">
        <w:rPr>
          <w:i/>
        </w:rPr>
        <w:t>Identify operational maintenance and administration activities and the responsible teams (</w:t>
      </w:r>
      <w:proofErr w:type="spellStart"/>
      <w:r w:rsidRPr="00435288">
        <w:rPr>
          <w:i/>
        </w:rPr>
        <w:t>Eg.</w:t>
      </w:r>
      <w:proofErr w:type="spellEnd"/>
      <w:r w:rsidRPr="00435288">
        <w:rPr>
          <w:i/>
        </w:rPr>
        <w:t xml:space="preserve"> Computer Operations – COB, Infrastructure Operations – System Patches, etc.)</w:t>
      </w:r>
    </w:p>
    <w:tbl>
      <w:tblPr>
        <w:tblStyle w:val="Corporate"/>
        <w:tblW w:w="10019" w:type="dxa"/>
        <w:tblInd w:w="46" w:type="dxa"/>
        <w:tblLook w:val="0420" w:firstRow="1" w:lastRow="0" w:firstColumn="0" w:lastColumn="0" w:noHBand="0" w:noVBand="1"/>
      </w:tblPr>
      <w:tblGrid>
        <w:gridCol w:w="2316"/>
        <w:gridCol w:w="7703"/>
      </w:tblGrid>
      <w:tr w:rsidR="00995F45" w:rsidRPr="00E94817" w14:paraId="2CD4EDB6" w14:textId="77777777" w:rsidTr="00543083">
        <w:trPr>
          <w:cnfStyle w:val="100000000000" w:firstRow="1" w:lastRow="0" w:firstColumn="0" w:lastColumn="0" w:oddVBand="0" w:evenVBand="0" w:oddHBand="0" w:evenHBand="0" w:firstRowFirstColumn="0" w:firstRowLastColumn="0" w:lastRowFirstColumn="0" w:lastRowLastColumn="0"/>
          <w:trHeight w:val="53"/>
        </w:trPr>
        <w:tc>
          <w:tcPr>
            <w:tcW w:w="2316" w:type="dxa"/>
          </w:tcPr>
          <w:p w14:paraId="0AE77DE4" w14:textId="77777777" w:rsidR="00995F45" w:rsidRPr="00EB2465" w:rsidRDefault="00995F45" w:rsidP="00543083">
            <w:pPr>
              <w:spacing w:after="0" w:line="240" w:lineRule="auto"/>
              <w:rPr>
                <w:sz w:val="20"/>
                <w:szCs w:val="20"/>
              </w:rPr>
            </w:pPr>
            <w:r>
              <w:rPr>
                <w:sz w:val="20"/>
                <w:szCs w:val="20"/>
              </w:rPr>
              <w:t>Team Name</w:t>
            </w:r>
          </w:p>
        </w:tc>
        <w:tc>
          <w:tcPr>
            <w:tcW w:w="7703" w:type="dxa"/>
          </w:tcPr>
          <w:p w14:paraId="6DD5596F" w14:textId="77777777" w:rsidR="00995F45" w:rsidRPr="00EB2465" w:rsidRDefault="00995F45" w:rsidP="00543083">
            <w:pPr>
              <w:spacing w:after="0" w:line="240" w:lineRule="auto"/>
              <w:rPr>
                <w:sz w:val="20"/>
                <w:szCs w:val="20"/>
              </w:rPr>
            </w:pPr>
            <w:r w:rsidRPr="00EB2465">
              <w:rPr>
                <w:sz w:val="20"/>
                <w:szCs w:val="20"/>
              </w:rPr>
              <w:t xml:space="preserve">Scope of </w:t>
            </w:r>
            <w:r>
              <w:rPr>
                <w:sz w:val="20"/>
                <w:szCs w:val="20"/>
              </w:rPr>
              <w:t>Activities</w:t>
            </w:r>
          </w:p>
        </w:tc>
      </w:tr>
      <w:tr w:rsidR="00995F45" w:rsidRPr="0061783A" w14:paraId="66F2C43F"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tcW w:w="2316" w:type="dxa"/>
          </w:tcPr>
          <w:p w14:paraId="7FB038A7" w14:textId="77777777" w:rsidR="00995F45" w:rsidRDefault="00995F45" w:rsidP="00543083">
            <w:pPr>
              <w:spacing w:after="0" w:line="240" w:lineRule="auto"/>
              <w:rPr>
                <w:i/>
                <w:sz w:val="20"/>
                <w:szCs w:val="20"/>
              </w:rPr>
            </w:pPr>
            <w:r>
              <w:rPr>
                <w:i/>
                <w:sz w:val="20"/>
                <w:szCs w:val="20"/>
              </w:rPr>
              <w:t>Adam Skoreyko</w:t>
            </w:r>
          </w:p>
          <w:p w14:paraId="267A6132" w14:textId="77777777" w:rsidR="00995F45" w:rsidRDefault="00995F45" w:rsidP="00543083">
            <w:pPr>
              <w:spacing w:after="0" w:line="240" w:lineRule="auto"/>
              <w:rPr>
                <w:i/>
                <w:sz w:val="20"/>
                <w:szCs w:val="20"/>
              </w:rPr>
            </w:pPr>
            <w:r>
              <w:rPr>
                <w:i/>
                <w:sz w:val="20"/>
                <w:szCs w:val="20"/>
              </w:rPr>
              <w:t>Ashley Greene</w:t>
            </w:r>
          </w:p>
          <w:p w14:paraId="3FEF7ED3" w14:textId="77777777" w:rsidR="00995F45" w:rsidRPr="00866172" w:rsidRDefault="00995F45" w:rsidP="00543083">
            <w:pPr>
              <w:spacing w:after="0" w:line="240" w:lineRule="auto"/>
              <w:rPr>
                <w:i/>
                <w:sz w:val="20"/>
                <w:szCs w:val="20"/>
              </w:rPr>
            </w:pPr>
            <w:r>
              <w:rPr>
                <w:i/>
                <w:sz w:val="20"/>
                <w:szCs w:val="20"/>
              </w:rPr>
              <w:t>Faizan Ahmed</w:t>
            </w:r>
          </w:p>
        </w:tc>
        <w:tc>
          <w:tcPr>
            <w:tcW w:w="7703" w:type="dxa"/>
          </w:tcPr>
          <w:p w14:paraId="61E13F50" w14:textId="77777777" w:rsidR="00995F45" w:rsidRDefault="00995F45" w:rsidP="00543083">
            <w:pPr>
              <w:spacing w:after="0" w:line="240" w:lineRule="auto"/>
              <w:rPr>
                <w:i/>
                <w:sz w:val="20"/>
                <w:szCs w:val="20"/>
              </w:rPr>
            </w:pPr>
            <w:r>
              <w:rPr>
                <w:i/>
                <w:sz w:val="20"/>
                <w:szCs w:val="20"/>
              </w:rPr>
              <w:t>Describe the scope of activities.</w:t>
            </w:r>
          </w:p>
          <w:p w14:paraId="1946D806" w14:textId="77777777" w:rsidR="00995F45" w:rsidRDefault="00995F45" w:rsidP="00543083">
            <w:pPr>
              <w:pStyle w:val="ListParagraph"/>
              <w:numPr>
                <w:ilvl w:val="0"/>
                <w:numId w:val="29"/>
              </w:numPr>
              <w:spacing w:after="0" w:line="240" w:lineRule="auto"/>
              <w:rPr>
                <w:sz w:val="20"/>
                <w:szCs w:val="20"/>
              </w:rPr>
            </w:pPr>
            <w:r w:rsidRPr="00A825E7">
              <w:rPr>
                <w:sz w:val="20"/>
                <w:szCs w:val="20"/>
              </w:rPr>
              <w:t>Day to day management of the bot configurations</w:t>
            </w:r>
          </w:p>
          <w:p w14:paraId="4DDA309A" w14:textId="77777777" w:rsidR="00995F45" w:rsidRDefault="00995F45" w:rsidP="00543083">
            <w:pPr>
              <w:pStyle w:val="ListParagraph"/>
              <w:numPr>
                <w:ilvl w:val="0"/>
                <w:numId w:val="29"/>
              </w:numPr>
              <w:spacing w:after="0" w:line="240" w:lineRule="auto"/>
              <w:rPr>
                <w:sz w:val="20"/>
                <w:szCs w:val="20"/>
              </w:rPr>
            </w:pPr>
            <w:r w:rsidRPr="00A825E7">
              <w:rPr>
                <w:sz w:val="20"/>
                <w:szCs w:val="20"/>
              </w:rPr>
              <w:t xml:space="preserve">Updating the bot </w:t>
            </w:r>
            <w:r>
              <w:rPr>
                <w:sz w:val="20"/>
                <w:szCs w:val="20"/>
              </w:rPr>
              <w:t>trainings</w:t>
            </w:r>
          </w:p>
          <w:p w14:paraId="4687564B" w14:textId="77777777" w:rsidR="00995F45" w:rsidRDefault="00995F45" w:rsidP="00543083">
            <w:pPr>
              <w:pStyle w:val="ListParagraph"/>
              <w:numPr>
                <w:ilvl w:val="0"/>
                <w:numId w:val="29"/>
              </w:numPr>
              <w:spacing w:after="0" w:line="240" w:lineRule="auto"/>
              <w:rPr>
                <w:sz w:val="20"/>
                <w:szCs w:val="20"/>
              </w:rPr>
            </w:pPr>
            <w:r>
              <w:rPr>
                <w:sz w:val="20"/>
                <w:szCs w:val="20"/>
              </w:rPr>
              <w:t xml:space="preserve">Updating the existing flows to optimize based on user </w:t>
            </w:r>
            <w:proofErr w:type="gramStart"/>
            <w:r>
              <w:rPr>
                <w:sz w:val="20"/>
                <w:szCs w:val="20"/>
              </w:rPr>
              <w:t>experiences</w:t>
            </w:r>
            <w:proofErr w:type="gramEnd"/>
          </w:p>
          <w:p w14:paraId="510646A0" w14:textId="77777777" w:rsidR="00995F45" w:rsidRDefault="00995F45" w:rsidP="00543083">
            <w:pPr>
              <w:pStyle w:val="ListParagraph"/>
              <w:numPr>
                <w:ilvl w:val="0"/>
                <w:numId w:val="29"/>
              </w:numPr>
              <w:spacing w:after="0" w:line="240" w:lineRule="auto"/>
              <w:rPr>
                <w:sz w:val="20"/>
                <w:szCs w:val="20"/>
              </w:rPr>
            </w:pPr>
            <w:r>
              <w:rPr>
                <w:sz w:val="20"/>
                <w:szCs w:val="20"/>
              </w:rPr>
              <w:t xml:space="preserve">Creating new flows to cater for newer user </w:t>
            </w:r>
            <w:proofErr w:type="gramStart"/>
            <w:r>
              <w:rPr>
                <w:sz w:val="20"/>
                <w:szCs w:val="20"/>
              </w:rPr>
              <w:t>requirements</w:t>
            </w:r>
            <w:proofErr w:type="gramEnd"/>
          </w:p>
          <w:p w14:paraId="78D0379F" w14:textId="77777777" w:rsidR="00995F45" w:rsidRPr="00A825E7" w:rsidRDefault="00995F45" w:rsidP="00543083">
            <w:pPr>
              <w:pStyle w:val="ListParagraph"/>
              <w:numPr>
                <w:ilvl w:val="0"/>
                <w:numId w:val="29"/>
              </w:numPr>
              <w:spacing w:after="0" w:line="240" w:lineRule="auto"/>
              <w:rPr>
                <w:sz w:val="20"/>
                <w:szCs w:val="20"/>
              </w:rPr>
            </w:pPr>
            <w:r>
              <w:rPr>
                <w:sz w:val="20"/>
                <w:szCs w:val="20"/>
              </w:rPr>
              <w:t>Testing the user flows for acceptance</w:t>
            </w:r>
          </w:p>
        </w:tc>
      </w:tr>
    </w:tbl>
    <w:p w14:paraId="2C5C5996" w14:textId="77777777" w:rsidR="00995F45" w:rsidRDefault="00995F45" w:rsidP="00995F45"/>
    <w:p w14:paraId="6DE5940D" w14:textId="77777777" w:rsidR="00995F45" w:rsidRPr="00E64221" w:rsidRDefault="00995F45" w:rsidP="00995F45">
      <w:pPr>
        <w:rPr>
          <w:b/>
        </w:rPr>
      </w:pPr>
      <w:r w:rsidRPr="00E64221">
        <w:rPr>
          <w:b/>
        </w:rPr>
        <w:t>NOTE:</w:t>
      </w:r>
      <w:r w:rsidRPr="00E64221">
        <w:t xml:space="preserve">  All services, supported by CWB Information Services, must follow existing change management controls.</w:t>
      </w:r>
    </w:p>
    <w:p w14:paraId="1B6D9848" w14:textId="77777777" w:rsidR="00995F45" w:rsidRDefault="00995F45" w:rsidP="00995F45">
      <w:pPr>
        <w:pStyle w:val="Heading2"/>
      </w:pPr>
      <w:bookmarkStart w:id="16" w:name="_Toc72230534"/>
      <w:r>
        <w:t>Known Defects / Issues</w:t>
      </w:r>
      <w:bookmarkEnd w:id="16"/>
    </w:p>
    <w:p w14:paraId="5677C8D0" w14:textId="77777777" w:rsidR="00995F45" w:rsidRPr="00A825E7" w:rsidRDefault="00995F45" w:rsidP="00995F45">
      <w:r w:rsidRPr="002D2FFD">
        <w:t>No known defects/issues.</w:t>
      </w:r>
    </w:p>
    <w:p w14:paraId="4C5FB86A" w14:textId="77777777" w:rsidR="00995F45" w:rsidRDefault="00995F45" w:rsidP="00995F45">
      <w:pPr>
        <w:rPr>
          <w:rFonts w:asciiTheme="majorHAnsi" w:hAnsiTheme="majorHAnsi" w:cstheme="majorHAnsi"/>
          <w:color w:val="937A46" w:themeColor="accent2"/>
          <w:spacing w:val="-5"/>
          <w:sz w:val="40"/>
          <w:szCs w:val="40"/>
          <w:highlight w:val="yellow"/>
        </w:rPr>
      </w:pPr>
      <w:r>
        <w:rPr>
          <w:highlight w:val="yellow"/>
        </w:rPr>
        <w:br w:type="page"/>
      </w:r>
    </w:p>
    <w:p w14:paraId="0F32A715" w14:textId="7EB517F0" w:rsidR="00995F45" w:rsidRDefault="00995F45" w:rsidP="00995F45">
      <w:pPr>
        <w:pStyle w:val="Heading1"/>
      </w:pPr>
      <w:bookmarkStart w:id="17" w:name="_Toc72230535"/>
      <w:r w:rsidRPr="002D2FFD">
        <w:lastRenderedPageBreak/>
        <w:t>Service Request Details</w:t>
      </w:r>
      <w:r w:rsidR="002D2FFD">
        <w:t xml:space="preserve"> (Not Applicable for Chat Bot)</w:t>
      </w:r>
      <w:bookmarkEnd w:id="17"/>
    </w:p>
    <w:p w14:paraId="25408BAD" w14:textId="77777777" w:rsidR="00995F45" w:rsidRDefault="00995F45" w:rsidP="00995F45">
      <w:pPr>
        <w:pStyle w:val="Heading2"/>
      </w:pPr>
      <w:bookmarkStart w:id="18" w:name="_Toc72230536"/>
      <w:r>
        <w:t>Service Request Process Flow Diagram</w:t>
      </w:r>
      <w:bookmarkEnd w:id="18"/>
    </w:p>
    <w:p w14:paraId="383B246B" w14:textId="77777777" w:rsidR="00995F45" w:rsidRDefault="00995F45" w:rsidP="00995F45">
      <w:pPr>
        <w:rPr>
          <w:i/>
        </w:rPr>
      </w:pPr>
      <w:r w:rsidRPr="003875B1">
        <w:rPr>
          <w:i/>
        </w:rPr>
        <w:t xml:space="preserve">Provide process flow diagrams, illustrating </w:t>
      </w:r>
      <w:r>
        <w:rPr>
          <w:i/>
        </w:rPr>
        <w:t>the following:</w:t>
      </w:r>
    </w:p>
    <w:p w14:paraId="4FF0FC08" w14:textId="77777777" w:rsidR="00995F45" w:rsidRDefault="00995F45" w:rsidP="00995F45">
      <w:pPr>
        <w:pStyle w:val="ListParagraph"/>
        <w:numPr>
          <w:ilvl w:val="0"/>
          <w:numId w:val="28"/>
        </w:numPr>
        <w:rPr>
          <w:i/>
        </w:rPr>
      </w:pPr>
      <w:r>
        <w:rPr>
          <w:i/>
        </w:rPr>
        <w:t>How the service and/or access to the service is requested</w:t>
      </w:r>
    </w:p>
    <w:p w14:paraId="6B018C9B" w14:textId="77777777" w:rsidR="00995F45" w:rsidRDefault="00995F45" w:rsidP="00995F45">
      <w:pPr>
        <w:pStyle w:val="ListParagraph"/>
        <w:numPr>
          <w:ilvl w:val="0"/>
          <w:numId w:val="28"/>
        </w:numPr>
        <w:rPr>
          <w:i/>
        </w:rPr>
      </w:pPr>
      <w:r>
        <w:rPr>
          <w:i/>
        </w:rPr>
        <w:t>How the request for the service and/or access to the service is fulfilled</w:t>
      </w:r>
    </w:p>
    <w:p w14:paraId="357BFE03" w14:textId="77777777" w:rsidR="00995F45" w:rsidRPr="00285D37" w:rsidRDefault="00995F45" w:rsidP="00995F45">
      <w:pPr>
        <w:pStyle w:val="ListParagraph"/>
        <w:numPr>
          <w:ilvl w:val="0"/>
          <w:numId w:val="28"/>
        </w:numPr>
        <w:rPr>
          <w:i/>
        </w:rPr>
      </w:pPr>
      <w:r>
        <w:rPr>
          <w:i/>
        </w:rPr>
        <w:t xml:space="preserve">Required fulfillment </w:t>
      </w:r>
      <w:proofErr w:type="gramStart"/>
      <w:r>
        <w:rPr>
          <w:i/>
        </w:rPr>
        <w:t>approvals</w:t>
      </w:r>
      <w:proofErr w:type="gramEnd"/>
    </w:p>
    <w:p w14:paraId="70CC7B8C" w14:textId="77777777" w:rsidR="00995F45" w:rsidRDefault="00995F45" w:rsidP="00995F45">
      <w:pPr>
        <w:pStyle w:val="Heading2"/>
      </w:pPr>
      <w:bookmarkStart w:id="19" w:name="_Toc72230537"/>
      <w:r>
        <w:t>Request fulfillment team</w:t>
      </w:r>
      <w:bookmarkEnd w:id="19"/>
    </w:p>
    <w:tbl>
      <w:tblPr>
        <w:tblStyle w:val="Corporate"/>
        <w:tblW w:w="9996" w:type="dxa"/>
        <w:tblInd w:w="69" w:type="dxa"/>
        <w:tblLook w:val="0420" w:firstRow="1" w:lastRow="0" w:firstColumn="0" w:lastColumn="0" w:noHBand="0" w:noVBand="1"/>
      </w:tblPr>
      <w:tblGrid>
        <w:gridCol w:w="1621"/>
        <w:gridCol w:w="3966"/>
        <w:gridCol w:w="4409"/>
      </w:tblGrid>
      <w:tr w:rsidR="00995F45" w:rsidRPr="00E94817" w14:paraId="73BF3D86" w14:textId="77777777" w:rsidTr="00543083">
        <w:trPr>
          <w:cnfStyle w:val="100000000000" w:firstRow="1" w:lastRow="0" w:firstColumn="0" w:lastColumn="0" w:oddVBand="0" w:evenVBand="0" w:oddHBand="0" w:evenHBand="0" w:firstRowFirstColumn="0" w:firstRowLastColumn="0" w:lastRowFirstColumn="0" w:lastRowLastColumn="0"/>
          <w:trHeight w:val="53"/>
        </w:trPr>
        <w:tc>
          <w:tcPr>
            <w:tcW w:w="1621" w:type="dxa"/>
          </w:tcPr>
          <w:p w14:paraId="6FACAE7B" w14:textId="77777777" w:rsidR="00995F45" w:rsidRPr="00EB2465" w:rsidRDefault="00995F45" w:rsidP="00543083">
            <w:pPr>
              <w:spacing w:after="0" w:line="240" w:lineRule="auto"/>
              <w:rPr>
                <w:sz w:val="20"/>
                <w:szCs w:val="20"/>
              </w:rPr>
            </w:pPr>
            <w:r>
              <w:rPr>
                <w:sz w:val="20"/>
                <w:szCs w:val="20"/>
              </w:rPr>
              <w:t>Fulfillment Team</w:t>
            </w:r>
          </w:p>
        </w:tc>
        <w:tc>
          <w:tcPr>
            <w:tcW w:w="3966" w:type="dxa"/>
          </w:tcPr>
          <w:p w14:paraId="4EAE9201" w14:textId="77777777" w:rsidR="00995F45" w:rsidRPr="00EB2465" w:rsidRDefault="00995F45" w:rsidP="00543083">
            <w:pPr>
              <w:spacing w:after="0" w:line="240" w:lineRule="auto"/>
              <w:rPr>
                <w:sz w:val="20"/>
                <w:szCs w:val="20"/>
              </w:rPr>
            </w:pPr>
            <w:r w:rsidRPr="00EB2465">
              <w:rPr>
                <w:sz w:val="20"/>
                <w:szCs w:val="20"/>
              </w:rPr>
              <w:t xml:space="preserve">Scope of </w:t>
            </w:r>
            <w:r>
              <w:rPr>
                <w:sz w:val="20"/>
                <w:szCs w:val="20"/>
              </w:rPr>
              <w:t>Activities</w:t>
            </w:r>
          </w:p>
        </w:tc>
        <w:tc>
          <w:tcPr>
            <w:tcW w:w="4409" w:type="dxa"/>
          </w:tcPr>
          <w:p w14:paraId="1A240ACE" w14:textId="77777777" w:rsidR="00995F45" w:rsidRPr="00EB2465" w:rsidRDefault="00995F45" w:rsidP="00543083">
            <w:pPr>
              <w:spacing w:after="0" w:line="240" w:lineRule="auto"/>
              <w:rPr>
                <w:sz w:val="20"/>
                <w:szCs w:val="20"/>
              </w:rPr>
            </w:pPr>
            <w:r>
              <w:rPr>
                <w:sz w:val="20"/>
                <w:szCs w:val="20"/>
              </w:rPr>
              <w:t>Contact Channel(s)</w:t>
            </w:r>
          </w:p>
        </w:tc>
      </w:tr>
      <w:tr w:rsidR="00995F45" w:rsidRPr="0061783A" w14:paraId="5D081849"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tcW w:w="1621" w:type="dxa"/>
          </w:tcPr>
          <w:p w14:paraId="0AA842D5" w14:textId="77777777" w:rsidR="00995F45" w:rsidRPr="00C01B04" w:rsidRDefault="00995F45" w:rsidP="00543083">
            <w:pPr>
              <w:spacing w:after="0" w:line="240" w:lineRule="auto"/>
              <w:rPr>
                <w:i/>
                <w:sz w:val="20"/>
                <w:szCs w:val="20"/>
              </w:rPr>
            </w:pPr>
            <w:r w:rsidRPr="00C01B04">
              <w:rPr>
                <w:i/>
                <w:sz w:val="20"/>
                <w:szCs w:val="20"/>
              </w:rPr>
              <w:t>Name of Team</w:t>
            </w:r>
          </w:p>
        </w:tc>
        <w:tc>
          <w:tcPr>
            <w:tcW w:w="3966" w:type="dxa"/>
          </w:tcPr>
          <w:p w14:paraId="7418904F" w14:textId="77777777" w:rsidR="00995F45" w:rsidRPr="00EB2465" w:rsidRDefault="00995F45" w:rsidP="00543083">
            <w:pPr>
              <w:spacing w:after="0" w:line="240" w:lineRule="auto"/>
              <w:rPr>
                <w:i/>
                <w:sz w:val="20"/>
                <w:szCs w:val="20"/>
              </w:rPr>
            </w:pPr>
            <w:r>
              <w:rPr>
                <w:i/>
                <w:sz w:val="20"/>
                <w:szCs w:val="20"/>
              </w:rPr>
              <w:t>Describe the scope of fulfillment, including request/fulfillment channel, escalation path, and escalation trigger, if applicable.</w:t>
            </w:r>
          </w:p>
        </w:tc>
        <w:tc>
          <w:tcPr>
            <w:tcW w:w="4409" w:type="dxa"/>
          </w:tcPr>
          <w:p w14:paraId="6D6529F9" w14:textId="77777777" w:rsidR="00995F45" w:rsidRDefault="00995F45" w:rsidP="00543083">
            <w:pPr>
              <w:spacing w:after="0" w:line="240" w:lineRule="auto"/>
              <w:rPr>
                <w:i/>
                <w:sz w:val="20"/>
                <w:szCs w:val="20"/>
              </w:rPr>
            </w:pPr>
            <w:proofErr w:type="spellStart"/>
            <w:r>
              <w:rPr>
                <w:i/>
                <w:sz w:val="20"/>
                <w:szCs w:val="20"/>
              </w:rPr>
              <w:t>Eg.</w:t>
            </w:r>
            <w:proofErr w:type="spellEnd"/>
            <w:r>
              <w:rPr>
                <w:i/>
                <w:sz w:val="20"/>
                <w:szCs w:val="20"/>
              </w:rPr>
              <w:t xml:space="preserve"> Self-service (ITSM Platform), email, phone</w:t>
            </w:r>
          </w:p>
        </w:tc>
      </w:tr>
      <w:tr w:rsidR="00995F45" w:rsidRPr="0061783A" w14:paraId="2041A44E" w14:textId="77777777" w:rsidTr="00543083">
        <w:trPr>
          <w:cnfStyle w:val="000000010000" w:firstRow="0" w:lastRow="0" w:firstColumn="0" w:lastColumn="0" w:oddVBand="0" w:evenVBand="0" w:oddHBand="0" w:evenHBand="1" w:firstRowFirstColumn="0" w:firstRowLastColumn="0" w:lastRowFirstColumn="0" w:lastRowLastColumn="0"/>
          <w:trHeight w:val="53"/>
        </w:trPr>
        <w:tc>
          <w:tcPr>
            <w:tcW w:w="1621" w:type="dxa"/>
          </w:tcPr>
          <w:p w14:paraId="1A9898D7" w14:textId="77777777" w:rsidR="00995F45" w:rsidRDefault="00995F45" w:rsidP="00543083">
            <w:pPr>
              <w:spacing w:after="0" w:line="240" w:lineRule="auto"/>
              <w:rPr>
                <w:i/>
                <w:sz w:val="20"/>
                <w:szCs w:val="20"/>
              </w:rPr>
            </w:pPr>
            <w:r>
              <w:rPr>
                <w:i/>
                <w:sz w:val="20"/>
                <w:szCs w:val="20"/>
              </w:rPr>
              <w:t>Name of Team</w:t>
            </w:r>
          </w:p>
        </w:tc>
        <w:tc>
          <w:tcPr>
            <w:tcW w:w="3966" w:type="dxa"/>
          </w:tcPr>
          <w:p w14:paraId="6B2C2E4B" w14:textId="77777777" w:rsidR="00995F45" w:rsidRPr="00EB2465" w:rsidRDefault="00995F45" w:rsidP="00543083">
            <w:pPr>
              <w:spacing w:after="0" w:line="240" w:lineRule="auto"/>
              <w:rPr>
                <w:i/>
                <w:sz w:val="20"/>
                <w:szCs w:val="20"/>
              </w:rPr>
            </w:pPr>
            <w:r>
              <w:rPr>
                <w:i/>
                <w:sz w:val="20"/>
                <w:szCs w:val="20"/>
              </w:rPr>
              <w:t>Describe the scope of fulfillment, including request/fulfillment channel, escalation path, and escalation trigger, if applicable.</w:t>
            </w:r>
          </w:p>
        </w:tc>
        <w:tc>
          <w:tcPr>
            <w:tcW w:w="4409" w:type="dxa"/>
          </w:tcPr>
          <w:p w14:paraId="18F8EA4F" w14:textId="77777777" w:rsidR="00995F45" w:rsidRDefault="00995F45" w:rsidP="00543083">
            <w:pPr>
              <w:spacing w:after="0" w:line="240" w:lineRule="auto"/>
              <w:rPr>
                <w:i/>
                <w:sz w:val="20"/>
                <w:szCs w:val="20"/>
              </w:rPr>
            </w:pPr>
            <w:proofErr w:type="spellStart"/>
            <w:r>
              <w:rPr>
                <w:i/>
                <w:sz w:val="20"/>
                <w:szCs w:val="20"/>
              </w:rPr>
              <w:t>Eg.</w:t>
            </w:r>
            <w:proofErr w:type="spellEnd"/>
            <w:r>
              <w:rPr>
                <w:i/>
                <w:sz w:val="20"/>
                <w:szCs w:val="20"/>
              </w:rPr>
              <w:t xml:space="preserve"> Self-service (ITSM Platform), email, phone</w:t>
            </w:r>
          </w:p>
        </w:tc>
      </w:tr>
      <w:tr w:rsidR="00995F45" w:rsidRPr="0061783A" w14:paraId="7FACBF40"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tcW w:w="1621" w:type="dxa"/>
          </w:tcPr>
          <w:p w14:paraId="11490261" w14:textId="77777777" w:rsidR="00995F45" w:rsidRDefault="00995F45" w:rsidP="00543083">
            <w:pPr>
              <w:spacing w:after="0" w:line="240" w:lineRule="auto"/>
              <w:rPr>
                <w:i/>
                <w:sz w:val="20"/>
                <w:szCs w:val="20"/>
              </w:rPr>
            </w:pPr>
            <w:r>
              <w:rPr>
                <w:i/>
                <w:sz w:val="20"/>
                <w:szCs w:val="20"/>
              </w:rPr>
              <w:t>Name of Team</w:t>
            </w:r>
          </w:p>
        </w:tc>
        <w:tc>
          <w:tcPr>
            <w:tcW w:w="3966" w:type="dxa"/>
          </w:tcPr>
          <w:p w14:paraId="38ED0600" w14:textId="77777777" w:rsidR="00995F45" w:rsidRPr="00EB2465" w:rsidRDefault="00995F45" w:rsidP="00543083">
            <w:pPr>
              <w:spacing w:after="0" w:line="240" w:lineRule="auto"/>
              <w:rPr>
                <w:i/>
                <w:sz w:val="20"/>
                <w:szCs w:val="20"/>
              </w:rPr>
            </w:pPr>
            <w:r>
              <w:rPr>
                <w:i/>
                <w:sz w:val="20"/>
                <w:szCs w:val="20"/>
              </w:rPr>
              <w:t>Describe the scope of fulfillment, including request/fulfillment channel, escalation path, and escalation trigger, if applicable.</w:t>
            </w:r>
          </w:p>
        </w:tc>
        <w:tc>
          <w:tcPr>
            <w:tcW w:w="4409" w:type="dxa"/>
          </w:tcPr>
          <w:p w14:paraId="780C01C4" w14:textId="77777777" w:rsidR="00995F45" w:rsidRDefault="00995F45" w:rsidP="00543083">
            <w:pPr>
              <w:spacing w:after="0" w:line="240" w:lineRule="auto"/>
              <w:rPr>
                <w:i/>
                <w:sz w:val="20"/>
                <w:szCs w:val="20"/>
              </w:rPr>
            </w:pPr>
            <w:proofErr w:type="spellStart"/>
            <w:r>
              <w:rPr>
                <w:i/>
                <w:sz w:val="20"/>
                <w:szCs w:val="20"/>
              </w:rPr>
              <w:t>Eg.</w:t>
            </w:r>
            <w:proofErr w:type="spellEnd"/>
            <w:r>
              <w:rPr>
                <w:i/>
                <w:sz w:val="20"/>
                <w:szCs w:val="20"/>
              </w:rPr>
              <w:t xml:space="preserve"> Self-service (ITSM Platform), email, phone</w:t>
            </w:r>
          </w:p>
        </w:tc>
      </w:tr>
      <w:tr w:rsidR="00995F45" w:rsidRPr="0061783A" w14:paraId="4A9AA9B8" w14:textId="77777777" w:rsidTr="00543083">
        <w:trPr>
          <w:cnfStyle w:val="000000010000" w:firstRow="0" w:lastRow="0" w:firstColumn="0" w:lastColumn="0" w:oddVBand="0" w:evenVBand="0" w:oddHBand="0" w:evenHBand="1" w:firstRowFirstColumn="0" w:firstRowLastColumn="0" w:lastRowFirstColumn="0" w:lastRowLastColumn="0"/>
          <w:trHeight w:val="53"/>
        </w:trPr>
        <w:tc>
          <w:tcPr>
            <w:tcW w:w="1621" w:type="dxa"/>
          </w:tcPr>
          <w:p w14:paraId="2131EE9E" w14:textId="77777777" w:rsidR="00995F45" w:rsidRDefault="00995F45" w:rsidP="00543083">
            <w:pPr>
              <w:spacing w:after="0" w:line="240" w:lineRule="auto"/>
              <w:rPr>
                <w:i/>
                <w:sz w:val="20"/>
                <w:szCs w:val="20"/>
              </w:rPr>
            </w:pPr>
            <w:r>
              <w:rPr>
                <w:i/>
                <w:sz w:val="20"/>
                <w:szCs w:val="20"/>
              </w:rPr>
              <w:t>Name of Team</w:t>
            </w:r>
          </w:p>
        </w:tc>
        <w:tc>
          <w:tcPr>
            <w:tcW w:w="3966" w:type="dxa"/>
          </w:tcPr>
          <w:p w14:paraId="139BDA53" w14:textId="77777777" w:rsidR="00995F45" w:rsidRPr="00EB2465" w:rsidRDefault="00995F45" w:rsidP="00543083">
            <w:pPr>
              <w:spacing w:after="0" w:line="240" w:lineRule="auto"/>
              <w:rPr>
                <w:i/>
                <w:sz w:val="20"/>
                <w:szCs w:val="20"/>
              </w:rPr>
            </w:pPr>
            <w:r>
              <w:rPr>
                <w:i/>
                <w:sz w:val="20"/>
                <w:szCs w:val="20"/>
              </w:rPr>
              <w:t>Describe the scope of fulfillment, including request/fulfillment channel, escalation path, and escalation trigger, if applicable.</w:t>
            </w:r>
          </w:p>
        </w:tc>
        <w:tc>
          <w:tcPr>
            <w:tcW w:w="4409" w:type="dxa"/>
          </w:tcPr>
          <w:p w14:paraId="5D135B19" w14:textId="77777777" w:rsidR="00995F45" w:rsidRDefault="00995F45" w:rsidP="00543083">
            <w:pPr>
              <w:spacing w:after="0" w:line="240" w:lineRule="auto"/>
              <w:rPr>
                <w:i/>
                <w:sz w:val="20"/>
                <w:szCs w:val="20"/>
              </w:rPr>
            </w:pPr>
            <w:proofErr w:type="spellStart"/>
            <w:r>
              <w:rPr>
                <w:i/>
                <w:sz w:val="20"/>
                <w:szCs w:val="20"/>
              </w:rPr>
              <w:t>Eg.</w:t>
            </w:r>
            <w:proofErr w:type="spellEnd"/>
            <w:r>
              <w:rPr>
                <w:i/>
                <w:sz w:val="20"/>
                <w:szCs w:val="20"/>
              </w:rPr>
              <w:t xml:space="preserve"> Self-service (ITSM Platform), email, phone</w:t>
            </w:r>
          </w:p>
        </w:tc>
      </w:tr>
    </w:tbl>
    <w:p w14:paraId="2A6DD74E" w14:textId="77777777" w:rsidR="00995F45" w:rsidRPr="00285D37" w:rsidRDefault="00995F45" w:rsidP="00995F45"/>
    <w:p w14:paraId="52E98E8C" w14:textId="49863404" w:rsidR="00995F45" w:rsidRDefault="00995F45" w:rsidP="00995F45">
      <w:pPr>
        <w:pStyle w:val="Heading1"/>
      </w:pPr>
      <w:bookmarkStart w:id="20" w:name="_Toc72230538"/>
      <w:r w:rsidRPr="002D2FFD">
        <w:t>Support Details</w:t>
      </w:r>
      <w:r w:rsidR="002D2FFD">
        <w:t xml:space="preserve"> (Hyper Care – Not Applicable for Chat Bot)</w:t>
      </w:r>
      <w:bookmarkEnd w:id="20"/>
    </w:p>
    <w:p w14:paraId="650E6813" w14:textId="77777777" w:rsidR="00995F45" w:rsidRDefault="00995F45" w:rsidP="00995F45">
      <w:pPr>
        <w:pStyle w:val="Heading2"/>
      </w:pPr>
      <w:bookmarkStart w:id="21" w:name="_Toc72230539"/>
      <w:r>
        <w:t>Hyper-care / Stabilization Process Flow Diagram</w:t>
      </w:r>
      <w:bookmarkEnd w:id="21"/>
    </w:p>
    <w:p w14:paraId="74BB8B39" w14:textId="77777777" w:rsidR="00995F45" w:rsidRDefault="00995F45" w:rsidP="00995F45">
      <w:pPr>
        <w:rPr>
          <w:i/>
        </w:rPr>
      </w:pPr>
      <w:r w:rsidRPr="00483D48">
        <w:rPr>
          <w:i/>
        </w:rPr>
        <w:t xml:space="preserve">Provide process flow diagrams, relating to </w:t>
      </w:r>
      <w:r>
        <w:rPr>
          <w:i/>
        </w:rPr>
        <w:t xml:space="preserve">Hyper-care </w:t>
      </w:r>
      <w:r w:rsidRPr="00483D48">
        <w:rPr>
          <w:i/>
        </w:rPr>
        <w:t>support of the service.</w:t>
      </w:r>
    </w:p>
    <w:p w14:paraId="59D9003E" w14:textId="77777777" w:rsidR="00995F45" w:rsidRDefault="00995F45" w:rsidP="00995F45">
      <w:pPr>
        <w:pStyle w:val="Heading2"/>
      </w:pPr>
      <w:bookmarkStart w:id="22" w:name="_Toc72230540"/>
      <w:r>
        <w:t>Hyper-care / Stabilization support schedule</w:t>
      </w:r>
      <w:bookmarkEnd w:id="22"/>
    </w:p>
    <w:p w14:paraId="74EB3225" w14:textId="77777777" w:rsidR="00995F45" w:rsidRPr="003D57A4" w:rsidRDefault="00995F45" w:rsidP="00995F45">
      <w:pPr>
        <w:rPr>
          <w:i/>
        </w:rPr>
      </w:pPr>
      <w:r w:rsidRPr="003D57A4">
        <w:rPr>
          <w:i/>
        </w:rPr>
        <w:t>Provide the Hyper-care support schedule.</w:t>
      </w:r>
    </w:p>
    <w:p w14:paraId="7DEFBDA8" w14:textId="77777777" w:rsidR="00995F45" w:rsidRDefault="00995F45" w:rsidP="00995F45">
      <w:pPr>
        <w:pStyle w:val="Heading2"/>
      </w:pPr>
      <w:bookmarkStart w:id="23" w:name="_Toc72230541"/>
      <w:r>
        <w:t>Hyper-care / Stabilization Support Team</w:t>
      </w:r>
      <w:bookmarkEnd w:id="23"/>
    </w:p>
    <w:p w14:paraId="714BDEEC" w14:textId="77777777" w:rsidR="00995F45" w:rsidRPr="001B77B2" w:rsidRDefault="00995F45" w:rsidP="00995F45">
      <w:pPr>
        <w:rPr>
          <w:i/>
        </w:rPr>
      </w:pPr>
      <w:r w:rsidRPr="001B77B2">
        <w:rPr>
          <w:i/>
        </w:rPr>
        <w:t>Identify the hyper-care support teams as well as each team’s scope of support, including escalation path and trigger.</w:t>
      </w:r>
    </w:p>
    <w:tbl>
      <w:tblPr>
        <w:tblStyle w:val="Corporate"/>
        <w:tblW w:w="9996" w:type="dxa"/>
        <w:tblInd w:w="69" w:type="dxa"/>
        <w:tblLook w:val="0420" w:firstRow="1" w:lastRow="0" w:firstColumn="0" w:lastColumn="0" w:noHBand="0" w:noVBand="1"/>
      </w:tblPr>
      <w:tblGrid>
        <w:gridCol w:w="1165"/>
        <w:gridCol w:w="1339"/>
        <w:gridCol w:w="3966"/>
        <w:gridCol w:w="3526"/>
      </w:tblGrid>
      <w:tr w:rsidR="00995F45" w:rsidRPr="00E94817" w14:paraId="22F0D346" w14:textId="77777777" w:rsidTr="00543083">
        <w:trPr>
          <w:cnfStyle w:val="100000000000" w:firstRow="1" w:lastRow="0" w:firstColumn="0" w:lastColumn="0" w:oddVBand="0" w:evenVBand="0" w:oddHBand="0" w:evenHBand="0" w:firstRowFirstColumn="0" w:firstRowLastColumn="0" w:lastRowFirstColumn="0" w:lastRowLastColumn="0"/>
          <w:trHeight w:val="53"/>
        </w:trPr>
        <w:tc>
          <w:tcPr>
            <w:tcW w:w="1165" w:type="dxa"/>
          </w:tcPr>
          <w:p w14:paraId="06B3FE8C" w14:textId="77777777" w:rsidR="00995F45" w:rsidRPr="00EB2465" w:rsidRDefault="00995F45" w:rsidP="00543083">
            <w:pPr>
              <w:spacing w:after="0" w:line="240" w:lineRule="auto"/>
              <w:rPr>
                <w:sz w:val="20"/>
                <w:szCs w:val="20"/>
              </w:rPr>
            </w:pPr>
            <w:r w:rsidRPr="00EB2465">
              <w:rPr>
                <w:sz w:val="20"/>
                <w:szCs w:val="20"/>
              </w:rPr>
              <w:t>Support Level</w:t>
            </w:r>
          </w:p>
        </w:tc>
        <w:tc>
          <w:tcPr>
            <w:tcW w:w="1339" w:type="dxa"/>
          </w:tcPr>
          <w:p w14:paraId="4238E93F" w14:textId="77777777" w:rsidR="00995F45" w:rsidRPr="00EB2465" w:rsidRDefault="00995F45" w:rsidP="00543083">
            <w:pPr>
              <w:spacing w:after="0" w:line="240" w:lineRule="auto"/>
              <w:rPr>
                <w:sz w:val="20"/>
                <w:szCs w:val="20"/>
              </w:rPr>
            </w:pPr>
            <w:r w:rsidRPr="00EB2465">
              <w:rPr>
                <w:sz w:val="20"/>
                <w:szCs w:val="20"/>
              </w:rPr>
              <w:t>Support Team</w:t>
            </w:r>
          </w:p>
        </w:tc>
        <w:tc>
          <w:tcPr>
            <w:tcW w:w="3966" w:type="dxa"/>
          </w:tcPr>
          <w:p w14:paraId="1C58EC0F" w14:textId="77777777" w:rsidR="00995F45" w:rsidRPr="00EB2465" w:rsidRDefault="00995F45" w:rsidP="00543083">
            <w:pPr>
              <w:spacing w:after="0" w:line="240" w:lineRule="auto"/>
              <w:rPr>
                <w:sz w:val="20"/>
                <w:szCs w:val="20"/>
              </w:rPr>
            </w:pPr>
            <w:r w:rsidRPr="00EB2465">
              <w:rPr>
                <w:sz w:val="20"/>
                <w:szCs w:val="20"/>
              </w:rPr>
              <w:t>Scope of Support</w:t>
            </w:r>
          </w:p>
        </w:tc>
        <w:tc>
          <w:tcPr>
            <w:tcW w:w="3526" w:type="dxa"/>
          </w:tcPr>
          <w:p w14:paraId="1A64AA95" w14:textId="77777777" w:rsidR="00995F45" w:rsidRPr="00EB2465" w:rsidRDefault="00995F45" w:rsidP="00543083">
            <w:pPr>
              <w:spacing w:after="0" w:line="240" w:lineRule="auto"/>
              <w:rPr>
                <w:sz w:val="20"/>
                <w:szCs w:val="20"/>
              </w:rPr>
            </w:pPr>
            <w:r>
              <w:rPr>
                <w:sz w:val="20"/>
                <w:szCs w:val="20"/>
              </w:rPr>
              <w:t>Support Channel(s)</w:t>
            </w:r>
          </w:p>
        </w:tc>
      </w:tr>
      <w:tr w:rsidR="00995F45" w:rsidRPr="0061783A" w14:paraId="6836246E"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tcW w:w="1165" w:type="dxa"/>
          </w:tcPr>
          <w:p w14:paraId="0BE5E04D" w14:textId="77777777" w:rsidR="00995F45" w:rsidRPr="00E94817" w:rsidRDefault="00995F45" w:rsidP="00543083">
            <w:pPr>
              <w:spacing w:after="0" w:line="240" w:lineRule="auto"/>
              <w:rPr>
                <w:sz w:val="20"/>
                <w:szCs w:val="20"/>
              </w:rPr>
            </w:pPr>
            <w:r>
              <w:rPr>
                <w:sz w:val="20"/>
                <w:szCs w:val="20"/>
              </w:rPr>
              <w:t>Tier 1</w:t>
            </w:r>
          </w:p>
        </w:tc>
        <w:tc>
          <w:tcPr>
            <w:tcW w:w="1339" w:type="dxa"/>
          </w:tcPr>
          <w:p w14:paraId="0CDAA279" w14:textId="77777777" w:rsidR="00995F45" w:rsidRPr="00C01B04" w:rsidRDefault="00995F45" w:rsidP="00543083">
            <w:pPr>
              <w:spacing w:after="0" w:line="240" w:lineRule="auto"/>
              <w:rPr>
                <w:i/>
                <w:sz w:val="20"/>
                <w:szCs w:val="20"/>
              </w:rPr>
            </w:pPr>
            <w:r w:rsidRPr="00C01B04">
              <w:rPr>
                <w:i/>
                <w:sz w:val="20"/>
                <w:szCs w:val="20"/>
              </w:rPr>
              <w:t>Name of Team</w:t>
            </w:r>
          </w:p>
        </w:tc>
        <w:tc>
          <w:tcPr>
            <w:tcW w:w="3966" w:type="dxa"/>
          </w:tcPr>
          <w:p w14:paraId="3A97ADC9" w14:textId="77777777" w:rsidR="00995F45" w:rsidRPr="00EB2465" w:rsidRDefault="00995F45" w:rsidP="00543083">
            <w:pPr>
              <w:spacing w:after="0" w:line="240" w:lineRule="auto"/>
              <w:rPr>
                <w:i/>
                <w:sz w:val="20"/>
                <w:szCs w:val="20"/>
              </w:rPr>
            </w:pPr>
            <w:r>
              <w:rPr>
                <w:i/>
                <w:sz w:val="20"/>
                <w:szCs w:val="20"/>
              </w:rPr>
              <w:t>Describe the scope of support, including support channel, escalation path, and escalation trigger, if applicable.</w:t>
            </w:r>
          </w:p>
        </w:tc>
        <w:tc>
          <w:tcPr>
            <w:tcW w:w="3526" w:type="dxa"/>
          </w:tcPr>
          <w:p w14:paraId="67F2C9D7" w14:textId="77777777" w:rsidR="00995F45" w:rsidRDefault="00995F45" w:rsidP="00543083">
            <w:pPr>
              <w:spacing w:after="0" w:line="240" w:lineRule="auto"/>
              <w:rPr>
                <w:i/>
                <w:sz w:val="20"/>
                <w:szCs w:val="20"/>
              </w:rPr>
            </w:pPr>
            <w:proofErr w:type="spellStart"/>
            <w:r>
              <w:rPr>
                <w:i/>
                <w:sz w:val="20"/>
                <w:szCs w:val="20"/>
              </w:rPr>
              <w:t>Eg.</w:t>
            </w:r>
            <w:proofErr w:type="spellEnd"/>
            <w:r>
              <w:rPr>
                <w:i/>
                <w:sz w:val="20"/>
                <w:szCs w:val="20"/>
              </w:rPr>
              <w:t xml:space="preserve"> Self-service (ITSM Platform), email, phone</w:t>
            </w:r>
          </w:p>
        </w:tc>
      </w:tr>
      <w:tr w:rsidR="00995F45" w:rsidRPr="0061783A" w14:paraId="04D3DD60" w14:textId="77777777" w:rsidTr="00543083">
        <w:trPr>
          <w:cnfStyle w:val="000000010000" w:firstRow="0" w:lastRow="0" w:firstColumn="0" w:lastColumn="0" w:oddVBand="0" w:evenVBand="0" w:oddHBand="0" w:evenHBand="1" w:firstRowFirstColumn="0" w:firstRowLastColumn="0" w:lastRowFirstColumn="0" w:lastRowLastColumn="0"/>
          <w:trHeight w:val="53"/>
        </w:trPr>
        <w:tc>
          <w:tcPr>
            <w:tcW w:w="1165" w:type="dxa"/>
          </w:tcPr>
          <w:p w14:paraId="00207C50" w14:textId="77777777" w:rsidR="00995F45" w:rsidRPr="00E94817" w:rsidRDefault="00995F45" w:rsidP="00543083">
            <w:pPr>
              <w:spacing w:after="0" w:line="240" w:lineRule="auto"/>
              <w:rPr>
                <w:sz w:val="20"/>
                <w:szCs w:val="20"/>
              </w:rPr>
            </w:pPr>
            <w:r>
              <w:rPr>
                <w:sz w:val="20"/>
                <w:szCs w:val="20"/>
              </w:rPr>
              <w:lastRenderedPageBreak/>
              <w:t>Tier 2</w:t>
            </w:r>
          </w:p>
        </w:tc>
        <w:tc>
          <w:tcPr>
            <w:tcW w:w="1339" w:type="dxa"/>
          </w:tcPr>
          <w:p w14:paraId="794DAF33" w14:textId="77777777" w:rsidR="00995F45" w:rsidRDefault="00995F45" w:rsidP="00543083">
            <w:pPr>
              <w:spacing w:after="0" w:line="240" w:lineRule="auto"/>
              <w:rPr>
                <w:i/>
                <w:sz w:val="20"/>
                <w:szCs w:val="20"/>
              </w:rPr>
            </w:pPr>
            <w:r>
              <w:rPr>
                <w:i/>
                <w:sz w:val="20"/>
                <w:szCs w:val="20"/>
              </w:rPr>
              <w:t>Name of Team</w:t>
            </w:r>
          </w:p>
        </w:tc>
        <w:tc>
          <w:tcPr>
            <w:tcW w:w="3966" w:type="dxa"/>
          </w:tcPr>
          <w:p w14:paraId="344722D4" w14:textId="77777777" w:rsidR="00995F45" w:rsidRPr="00072527" w:rsidRDefault="00995F45" w:rsidP="00543083">
            <w:pPr>
              <w:spacing w:after="0" w:line="240" w:lineRule="auto"/>
              <w:rPr>
                <w:i/>
                <w:sz w:val="20"/>
                <w:szCs w:val="20"/>
              </w:rPr>
            </w:pPr>
            <w:r>
              <w:rPr>
                <w:i/>
                <w:sz w:val="20"/>
                <w:szCs w:val="20"/>
              </w:rPr>
              <w:t>Describe the scope of support, including support channel, escalation path, and escalation trigger, if applicable.</w:t>
            </w:r>
          </w:p>
        </w:tc>
        <w:tc>
          <w:tcPr>
            <w:tcW w:w="3526" w:type="dxa"/>
          </w:tcPr>
          <w:p w14:paraId="280FE513" w14:textId="77777777" w:rsidR="00995F45" w:rsidRDefault="00995F45" w:rsidP="00543083">
            <w:pPr>
              <w:spacing w:after="0" w:line="240" w:lineRule="auto"/>
              <w:rPr>
                <w:i/>
                <w:sz w:val="20"/>
                <w:szCs w:val="20"/>
              </w:rPr>
            </w:pPr>
            <w:proofErr w:type="spellStart"/>
            <w:r>
              <w:rPr>
                <w:i/>
                <w:sz w:val="20"/>
                <w:szCs w:val="20"/>
              </w:rPr>
              <w:t>Eg.</w:t>
            </w:r>
            <w:proofErr w:type="spellEnd"/>
            <w:r>
              <w:rPr>
                <w:i/>
                <w:sz w:val="20"/>
                <w:szCs w:val="20"/>
              </w:rPr>
              <w:t xml:space="preserve"> Self-service (ITSM Platform), email, phone</w:t>
            </w:r>
          </w:p>
        </w:tc>
      </w:tr>
      <w:tr w:rsidR="00995F45" w:rsidRPr="0061783A" w14:paraId="6FF51D01"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tcW w:w="1165" w:type="dxa"/>
          </w:tcPr>
          <w:p w14:paraId="4EE06CB0" w14:textId="77777777" w:rsidR="00995F45" w:rsidRPr="00E94817" w:rsidRDefault="00995F45" w:rsidP="00543083">
            <w:pPr>
              <w:spacing w:after="0" w:line="240" w:lineRule="auto"/>
              <w:rPr>
                <w:sz w:val="20"/>
                <w:szCs w:val="20"/>
              </w:rPr>
            </w:pPr>
            <w:r>
              <w:rPr>
                <w:sz w:val="20"/>
                <w:szCs w:val="20"/>
              </w:rPr>
              <w:t>Tier 3</w:t>
            </w:r>
          </w:p>
        </w:tc>
        <w:tc>
          <w:tcPr>
            <w:tcW w:w="1339" w:type="dxa"/>
          </w:tcPr>
          <w:p w14:paraId="12B67A5A" w14:textId="77777777" w:rsidR="00995F45" w:rsidRDefault="00995F45" w:rsidP="00543083">
            <w:pPr>
              <w:spacing w:after="0" w:line="240" w:lineRule="auto"/>
              <w:rPr>
                <w:i/>
                <w:sz w:val="20"/>
                <w:szCs w:val="20"/>
              </w:rPr>
            </w:pPr>
            <w:r>
              <w:rPr>
                <w:i/>
                <w:sz w:val="20"/>
                <w:szCs w:val="20"/>
              </w:rPr>
              <w:t>Name of Team</w:t>
            </w:r>
          </w:p>
        </w:tc>
        <w:tc>
          <w:tcPr>
            <w:tcW w:w="3966" w:type="dxa"/>
          </w:tcPr>
          <w:p w14:paraId="7D807D13" w14:textId="77777777" w:rsidR="00995F45" w:rsidRPr="00072527" w:rsidRDefault="00995F45" w:rsidP="00543083">
            <w:pPr>
              <w:spacing w:after="0" w:line="240" w:lineRule="auto"/>
              <w:rPr>
                <w:i/>
                <w:sz w:val="20"/>
                <w:szCs w:val="20"/>
              </w:rPr>
            </w:pPr>
            <w:r>
              <w:rPr>
                <w:i/>
                <w:sz w:val="20"/>
                <w:szCs w:val="20"/>
              </w:rPr>
              <w:t>Describe the scope of support, including support channel, escalation path, and escalation trigger, if applicable.</w:t>
            </w:r>
          </w:p>
        </w:tc>
        <w:tc>
          <w:tcPr>
            <w:tcW w:w="3526" w:type="dxa"/>
          </w:tcPr>
          <w:p w14:paraId="454B2C73" w14:textId="77777777" w:rsidR="00995F45" w:rsidRDefault="00995F45" w:rsidP="00543083">
            <w:pPr>
              <w:spacing w:after="0" w:line="240" w:lineRule="auto"/>
              <w:rPr>
                <w:i/>
                <w:sz w:val="20"/>
                <w:szCs w:val="20"/>
              </w:rPr>
            </w:pPr>
            <w:proofErr w:type="spellStart"/>
            <w:r>
              <w:rPr>
                <w:i/>
                <w:sz w:val="20"/>
                <w:szCs w:val="20"/>
              </w:rPr>
              <w:t>Eg.</w:t>
            </w:r>
            <w:proofErr w:type="spellEnd"/>
            <w:r>
              <w:rPr>
                <w:i/>
                <w:sz w:val="20"/>
                <w:szCs w:val="20"/>
              </w:rPr>
              <w:t xml:space="preserve"> Self-service (ITSM Platform), email, phone</w:t>
            </w:r>
          </w:p>
        </w:tc>
      </w:tr>
      <w:tr w:rsidR="00995F45" w:rsidRPr="0061783A" w14:paraId="16E1A677" w14:textId="77777777" w:rsidTr="00543083">
        <w:trPr>
          <w:cnfStyle w:val="000000010000" w:firstRow="0" w:lastRow="0" w:firstColumn="0" w:lastColumn="0" w:oddVBand="0" w:evenVBand="0" w:oddHBand="0" w:evenHBand="1" w:firstRowFirstColumn="0" w:firstRowLastColumn="0" w:lastRowFirstColumn="0" w:lastRowLastColumn="0"/>
          <w:trHeight w:val="53"/>
        </w:trPr>
        <w:tc>
          <w:tcPr>
            <w:tcW w:w="1165" w:type="dxa"/>
          </w:tcPr>
          <w:p w14:paraId="2966986A" w14:textId="77777777" w:rsidR="00995F45" w:rsidRPr="00E94817" w:rsidRDefault="00995F45" w:rsidP="00543083">
            <w:pPr>
              <w:spacing w:after="0" w:line="240" w:lineRule="auto"/>
              <w:rPr>
                <w:sz w:val="20"/>
                <w:szCs w:val="20"/>
              </w:rPr>
            </w:pPr>
            <w:r>
              <w:rPr>
                <w:sz w:val="20"/>
                <w:szCs w:val="20"/>
              </w:rPr>
              <w:t>Tier 4</w:t>
            </w:r>
          </w:p>
        </w:tc>
        <w:tc>
          <w:tcPr>
            <w:tcW w:w="1339" w:type="dxa"/>
          </w:tcPr>
          <w:p w14:paraId="5FF1E775" w14:textId="77777777" w:rsidR="00995F45" w:rsidRDefault="00995F45" w:rsidP="00543083">
            <w:pPr>
              <w:spacing w:after="0" w:line="240" w:lineRule="auto"/>
              <w:rPr>
                <w:i/>
                <w:sz w:val="20"/>
                <w:szCs w:val="20"/>
              </w:rPr>
            </w:pPr>
            <w:r>
              <w:rPr>
                <w:i/>
                <w:sz w:val="20"/>
                <w:szCs w:val="20"/>
              </w:rPr>
              <w:t>Name of Team</w:t>
            </w:r>
          </w:p>
        </w:tc>
        <w:tc>
          <w:tcPr>
            <w:tcW w:w="3966" w:type="dxa"/>
          </w:tcPr>
          <w:p w14:paraId="5E49623F" w14:textId="77777777" w:rsidR="00995F45" w:rsidRPr="00072527" w:rsidRDefault="00995F45" w:rsidP="00543083">
            <w:pPr>
              <w:spacing w:after="0" w:line="240" w:lineRule="auto"/>
              <w:rPr>
                <w:i/>
                <w:sz w:val="20"/>
                <w:szCs w:val="20"/>
              </w:rPr>
            </w:pPr>
            <w:r>
              <w:rPr>
                <w:i/>
                <w:sz w:val="20"/>
                <w:szCs w:val="20"/>
              </w:rPr>
              <w:t>Describe the scope of support, including support channel, escalation path, and escalation trigger, if applicable.</w:t>
            </w:r>
          </w:p>
        </w:tc>
        <w:tc>
          <w:tcPr>
            <w:tcW w:w="3526" w:type="dxa"/>
          </w:tcPr>
          <w:p w14:paraId="404AF68F" w14:textId="77777777" w:rsidR="00995F45" w:rsidRDefault="00995F45" w:rsidP="00543083">
            <w:pPr>
              <w:spacing w:after="0" w:line="240" w:lineRule="auto"/>
              <w:rPr>
                <w:i/>
                <w:sz w:val="20"/>
                <w:szCs w:val="20"/>
              </w:rPr>
            </w:pPr>
            <w:proofErr w:type="spellStart"/>
            <w:r>
              <w:rPr>
                <w:i/>
                <w:sz w:val="20"/>
                <w:szCs w:val="20"/>
              </w:rPr>
              <w:t>Eg.</w:t>
            </w:r>
            <w:proofErr w:type="spellEnd"/>
            <w:r>
              <w:rPr>
                <w:i/>
                <w:sz w:val="20"/>
                <w:szCs w:val="20"/>
              </w:rPr>
              <w:t xml:space="preserve"> Self-service (ITSM Platform), email, phone</w:t>
            </w:r>
          </w:p>
        </w:tc>
      </w:tr>
    </w:tbl>
    <w:p w14:paraId="69BBE6E3" w14:textId="77777777" w:rsidR="00995F45" w:rsidRDefault="00995F45" w:rsidP="00995F45">
      <w:pPr>
        <w:pStyle w:val="Heading2"/>
      </w:pPr>
      <w:bookmarkStart w:id="24" w:name="_Toc72230542"/>
      <w:r>
        <w:t>Hyper-care Completion Criteria</w:t>
      </w:r>
      <w:bookmarkEnd w:id="24"/>
    </w:p>
    <w:p w14:paraId="6895937D" w14:textId="77777777" w:rsidR="00995F45" w:rsidRPr="001B77B2" w:rsidRDefault="00995F45" w:rsidP="00995F45">
      <w:pPr>
        <w:rPr>
          <w:i/>
        </w:rPr>
      </w:pPr>
      <w:r w:rsidRPr="001B77B2">
        <w:rPr>
          <w:i/>
        </w:rPr>
        <w:t>Provide the criteria that signif</w:t>
      </w:r>
      <w:r>
        <w:rPr>
          <w:i/>
        </w:rPr>
        <w:t>ies</w:t>
      </w:r>
      <w:r w:rsidRPr="001B77B2">
        <w:rPr>
          <w:i/>
        </w:rPr>
        <w:t xml:space="preserve"> the completion of hyper-care</w:t>
      </w:r>
      <w:r>
        <w:rPr>
          <w:i/>
        </w:rPr>
        <w:t xml:space="preserve">, </w:t>
      </w:r>
      <w:r w:rsidRPr="001B77B2">
        <w:rPr>
          <w:i/>
        </w:rPr>
        <w:t>transition</w:t>
      </w:r>
      <w:r>
        <w:rPr>
          <w:i/>
        </w:rPr>
        <w:t>ing</w:t>
      </w:r>
      <w:r w:rsidRPr="001B77B2">
        <w:rPr>
          <w:i/>
        </w:rPr>
        <w:t xml:space="preserve"> to operational support.</w:t>
      </w:r>
    </w:p>
    <w:p w14:paraId="4D481A5F" w14:textId="77777777" w:rsidR="00995F45" w:rsidRDefault="00995F45" w:rsidP="00995F45">
      <w:pPr>
        <w:pStyle w:val="Heading2"/>
      </w:pPr>
      <w:bookmarkStart w:id="25" w:name="_Toc72230543"/>
      <w:r>
        <w:t>Operational Support Process Flow Diagram</w:t>
      </w:r>
      <w:bookmarkEnd w:id="25"/>
    </w:p>
    <w:p w14:paraId="622880EE" w14:textId="77777777" w:rsidR="00995F45" w:rsidRDefault="00995F45" w:rsidP="00995F45">
      <w:pPr>
        <w:rPr>
          <w:i/>
        </w:rPr>
      </w:pPr>
      <w:r w:rsidRPr="00483D48">
        <w:rPr>
          <w:i/>
        </w:rPr>
        <w:t>Provide process flow diagrams, relating to support of the service.</w:t>
      </w:r>
    </w:p>
    <w:p w14:paraId="46E7232C" w14:textId="77777777" w:rsidR="00995F45" w:rsidRDefault="00995F45" w:rsidP="00995F45">
      <w:pPr>
        <w:pStyle w:val="Heading2"/>
      </w:pPr>
      <w:bookmarkStart w:id="26" w:name="_Toc72230544"/>
      <w:r>
        <w:t>Operational Support Teams</w:t>
      </w:r>
      <w:bookmarkEnd w:id="26"/>
    </w:p>
    <w:p w14:paraId="2C3D1A5D" w14:textId="77777777" w:rsidR="00995F45" w:rsidRPr="001B77B2" w:rsidRDefault="00995F45" w:rsidP="00995F45">
      <w:pPr>
        <w:rPr>
          <w:i/>
        </w:rPr>
      </w:pPr>
      <w:r w:rsidRPr="001B77B2">
        <w:rPr>
          <w:i/>
        </w:rPr>
        <w:t>Identify support teams as well as each team’s scope of support, including escalation path and trigger.</w:t>
      </w:r>
    </w:p>
    <w:tbl>
      <w:tblPr>
        <w:tblStyle w:val="Corporate"/>
        <w:tblW w:w="9996" w:type="dxa"/>
        <w:tblInd w:w="69" w:type="dxa"/>
        <w:tblLook w:val="0420" w:firstRow="1" w:lastRow="0" w:firstColumn="0" w:lastColumn="0" w:noHBand="0" w:noVBand="1"/>
      </w:tblPr>
      <w:tblGrid>
        <w:gridCol w:w="1165"/>
        <w:gridCol w:w="1339"/>
        <w:gridCol w:w="3966"/>
        <w:gridCol w:w="3526"/>
      </w:tblGrid>
      <w:tr w:rsidR="00995F45" w:rsidRPr="00E94817" w14:paraId="79474366" w14:textId="77777777" w:rsidTr="00543083">
        <w:trPr>
          <w:cnfStyle w:val="100000000000" w:firstRow="1" w:lastRow="0" w:firstColumn="0" w:lastColumn="0" w:oddVBand="0" w:evenVBand="0" w:oddHBand="0" w:evenHBand="0" w:firstRowFirstColumn="0" w:firstRowLastColumn="0" w:lastRowFirstColumn="0" w:lastRowLastColumn="0"/>
          <w:trHeight w:val="53"/>
        </w:trPr>
        <w:tc>
          <w:tcPr>
            <w:tcW w:w="1165" w:type="dxa"/>
          </w:tcPr>
          <w:p w14:paraId="3F293149" w14:textId="77777777" w:rsidR="00995F45" w:rsidRPr="00EB2465" w:rsidRDefault="00995F45" w:rsidP="00543083">
            <w:pPr>
              <w:spacing w:after="0" w:line="240" w:lineRule="auto"/>
              <w:rPr>
                <w:sz w:val="20"/>
                <w:szCs w:val="20"/>
              </w:rPr>
            </w:pPr>
            <w:r w:rsidRPr="00EB2465">
              <w:rPr>
                <w:sz w:val="20"/>
                <w:szCs w:val="20"/>
              </w:rPr>
              <w:t>Support Level</w:t>
            </w:r>
          </w:p>
        </w:tc>
        <w:tc>
          <w:tcPr>
            <w:tcW w:w="1339" w:type="dxa"/>
          </w:tcPr>
          <w:p w14:paraId="2A548CA5" w14:textId="77777777" w:rsidR="00995F45" w:rsidRPr="00EB2465" w:rsidRDefault="00995F45" w:rsidP="00543083">
            <w:pPr>
              <w:spacing w:after="0" w:line="240" w:lineRule="auto"/>
              <w:rPr>
                <w:sz w:val="20"/>
                <w:szCs w:val="20"/>
              </w:rPr>
            </w:pPr>
            <w:r w:rsidRPr="00EB2465">
              <w:rPr>
                <w:sz w:val="20"/>
                <w:szCs w:val="20"/>
              </w:rPr>
              <w:t>Support Team</w:t>
            </w:r>
          </w:p>
        </w:tc>
        <w:tc>
          <w:tcPr>
            <w:tcW w:w="3966" w:type="dxa"/>
          </w:tcPr>
          <w:p w14:paraId="08A46897" w14:textId="77777777" w:rsidR="00995F45" w:rsidRPr="00EB2465" w:rsidRDefault="00995F45" w:rsidP="00543083">
            <w:pPr>
              <w:spacing w:after="0" w:line="240" w:lineRule="auto"/>
              <w:rPr>
                <w:sz w:val="20"/>
                <w:szCs w:val="20"/>
              </w:rPr>
            </w:pPr>
            <w:r w:rsidRPr="00EB2465">
              <w:rPr>
                <w:sz w:val="20"/>
                <w:szCs w:val="20"/>
              </w:rPr>
              <w:t>Scope of Support</w:t>
            </w:r>
          </w:p>
        </w:tc>
        <w:tc>
          <w:tcPr>
            <w:tcW w:w="3526" w:type="dxa"/>
          </w:tcPr>
          <w:p w14:paraId="264D29BF" w14:textId="77777777" w:rsidR="00995F45" w:rsidRPr="00EB2465" w:rsidRDefault="00995F45" w:rsidP="00543083">
            <w:pPr>
              <w:spacing w:after="0" w:line="240" w:lineRule="auto"/>
              <w:rPr>
                <w:sz w:val="20"/>
                <w:szCs w:val="20"/>
              </w:rPr>
            </w:pPr>
            <w:r>
              <w:rPr>
                <w:sz w:val="20"/>
                <w:szCs w:val="20"/>
              </w:rPr>
              <w:t>Support Channel(s)</w:t>
            </w:r>
          </w:p>
        </w:tc>
      </w:tr>
      <w:tr w:rsidR="00995F45" w:rsidRPr="0061783A" w14:paraId="1410F7F0"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tcW w:w="1165" w:type="dxa"/>
          </w:tcPr>
          <w:p w14:paraId="3DF1970B" w14:textId="77777777" w:rsidR="00995F45" w:rsidRPr="00E94817" w:rsidRDefault="00995F45" w:rsidP="00543083">
            <w:pPr>
              <w:spacing w:after="0" w:line="240" w:lineRule="auto"/>
              <w:rPr>
                <w:sz w:val="20"/>
                <w:szCs w:val="20"/>
              </w:rPr>
            </w:pPr>
            <w:r>
              <w:rPr>
                <w:sz w:val="20"/>
                <w:szCs w:val="20"/>
              </w:rPr>
              <w:t>Tier 1</w:t>
            </w:r>
          </w:p>
        </w:tc>
        <w:tc>
          <w:tcPr>
            <w:tcW w:w="1339" w:type="dxa"/>
          </w:tcPr>
          <w:p w14:paraId="783C458D" w14:textId="77777777" w:rsidR="00995F45" w:rsidRPr="00C01B04" w:rsidRDefault="00995F45" w:rsidP="00543083">
            <w:pPr>
              <w:spacing w:after="0" w:line="240" w:lineRule="auto"/>
              <w:rPr>
                <w:i/>
                <w:sz w:val="20"/>
                <w:szCs w:val="20"/>
              </w:rPr>
            </w:pPr>
            <w:r w:rsidRPr="00C01B04">
              <w:rPr>
                <w:i/>
                <w:sz w:val="20"/>
                <w:szCs w:val="20"/>
              </w:rPr>
              <w:t>Name of Team</w:t>
            </w:r>
          </w:p>
        </w:tc>
        <w:tc>
          <w:tcPr>
            <w:tcW w:w="3966" w:type="dxa"/>
          </w:tcPr>
          <w:p w14:paraId="3B453A25" w14:textId="77777777" w:rsidR="00995F45" w:rsidRPr="00EB2465" w:rsidRDefault="00995F45" w:rsidP="00543083">
            <w:pPr>
              <w:spacing w:after="0" w:line="240" w:lineRule="auto"/>
              <w:rPr>
                <w:i/>
                <w:sz w:val="20"/>
                <w:szCs w:val="20"/>
              </w:rPr>
            </w:pPr>
            <w:r>
              <w:rPr>
                <w:i/>
                <w:sz w:val="20"/>
                <w:szCs w:val="20"/>
              </w:rPr>
              <w:t>Describe the scope of support, including support channel, escalation path, and escalation trigger, if applicable.</w:t>
            </w:r>
          </w:p>
        </w:tc>
        <w:tc>
          <w:tcPr>
            <w:tcW w:w="3526" w:type="dxa"/>
          </w:tcPr>
          <w:p w14:paraId="69D46419" w14:textId="77777777" w:rsidR="00995F45" w:rsidRDefault="00995F45" w:rsidP="00543083">
            <w:pPr>
              <w:spacing w:after="0" w:line="240" w:lineRule="auto"/>
              <w:rPr>
                <w:i/>
                <w:sz w:val="20"/>
                <w:szCs w:val="20"/>
              </w:rPr>
            </w:pPr>
            <w:proofErr w:type="spellStart"/>
            <w:r>
              <w:rPr>
                <w:i/>
                <w:sz w:val="20"/>
                <w:szCs w:val="20"/>
              </w:rPr>
              <w:t>Eg.</w:t>
            </w:r>
            <w:proofErr w:type="spellEnd"/>
            <w:r>
              <w:rPr>
                <w:i/>
                <w:sz w:val="20"/>
                <w:szCs w:val="20"/>
              </w:rPr>
              <w:t xml:space="preserve"> Self-service (ITSM Platform), email, phone</w:t>
            </w:r>
          </w:p>
        </w:tc>
      </w:tr>
      <w:tr w:rsidR="00995F45" w:rsidRPr="0061783A" w14:paraId="662506BC" w14:textId="77777777" w:rsidTr="00543083">
        <w:trPr>
          <w:cnfStyle w:val="000000010000" w:firstRow="0" w:lastRow="0" w:firstColumn="0" w:lastColumn="0" w:oddVBand="0" w:evenVBand="0" w:oddHBand="0" w:evenHBand="1" w:firstRowFirstColumn="0" w:firstRowLastColumn="0" w:lastRowFirstColumn="0" w:lastRowLastColumn="0"/>
          <w:trHeight w:val="53"/>
        </w:trPr>
        <w:tc>
          <w:tcPr>
            <w:tcW w:w="1165" w:type="dxa"/>
          </w:tcPr>
          <w:p w14:paraId="6A047865" w14:textId="77777777" w:rsidR="00995F45" w:rsidRPr="00E94817" w:rsidRDefault="00995F45" w:rsidP="00543083">
            <w:pPr>
              <w:spacing w:after="0" w:line="240" w:lineRule="auto"/>
              <w:rPr>
                <w:sz w:val="20"/>
                <w:szCs w:val="20"/>
              </w:rPr>
            </w:pPr>
            <w:r>
              <w:rPr>
                <w:sz w:val="20"/>
                <w:szCs w:val="20"/>
              </w:rPr>
              <w:t>Tier 2</w:t>
            </w:r>
          </w:p>
        </w:tc>
        <w:tc>
          <w:tcPr>
            <w:tcW w:w="1339" w:type="dxa"/>
          </w:tcPr>
          <w:p w14:paraId="488B9C19" w14:textId="77777777" w:rsidR="00995F45" w:rsidRDefault="00995F45" w:rsidP="00543083">
            <w:pPr>
              <w:spacing w:after="0" w:line="240" w:lineRule="auto"/>
              <w:rPr>
                <w:i/>
                <w:sz w:val="20"/>
                <w:szCs w:val="20"/>
              </w:rPr>
            </w:pPr>
            <w:r>
              <w:rPr>
                <w:i/>
                <w:sz w:val="20"/>
                <w:szCs w:val="20"/>
              </w:rPr>
              <w:t>Name of Team</w:t>
            </w:r>
          </w:p>
        </w:tc>
        <w:tc>
          <w:tcPr>
            <w:tcW w:w="3966" w:type="dxa"/>
          </w:tcPr>
          <w:p w14:paraId="2EF04A04" w14:textId="77777777" w:rsidR="00995F45" w:rsidRPr="00072527" w:rsidRDefault="00995F45" w:rsidP="00543083">
            <w:pPr>
              <w:spacing w:after="0" w:line="240" w:lineRule="auto"/>
              <w:rPr>
                <w:i/>
                <w:sz w:val="20"/>
                <w:szCs w:val="20"/>
              </w:rPr>
            </w:pPr>
            <w:r>
              <w:rPr>
                <w:i/>
                <w:sz w:val="20"/>
                <w:szCs w:val="20"/>
              </w:rPr>
              <w:t>Describe the scope of support, including support channel, escalation path, and escalation trigger, if applicable.</w:t>
            </w:r>
          </w:p>
        </w:tc>
        <w:tc>
          <w:tcPr>
            <w:tcW w:w="3526" w:type="dxa"/>
          </w:tcPr>
          <w:p w14:paraId="53545A9C" w14:textId="77777777" w:rsidR="00995F45" w:rsidRDefault="00995F45" w:rsidP="00543083">
            <w:pPr>
              <w:spacing w:after="0" w:line="240" w:lineRule="auto"/>
              <w:rPr>
                <w:i/>
                <w:sz w:val="20"/>
                <w:szCs w:val="20"/>
              </w:rPr>
            </w:pPr>
            <w:proofErr w:type="spellStart"/>
            <w:r>
              <w:rPr>
                <w:i/>
                <w:sz w:val="20"/>
                <w:szCs w:val="20"/>
              </w:rPr>
              <w:t>Eg.</w:t>
            </w:r>
            <w:proofErr w:type="spellEnd"/>
            <w:r>
              <w:rPr>
                <w:i/>
                <w:sz w:val="20"/>
                <w:szCs w:val="20"/>
              </w:rPr>
              <w:t xml:space="preserve"> Self-service (ITSM Platform), email, phone</w:t>
            </w:r>
          </w:p>
        </w:tc>
      </w:tr>
      <w:tr w:rsidR="00995F45" w:rsidRPr="0061783A" w14:paraId="0B14978A"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tcW w:w="1165" w:type="dxa"/>
          </w:tcPr>
          <w:p w14:paraId="35804200" w14:textId="77777777" w:rsidR="00995F45" w:rsidRPr="00E94817" w:rsidRDefault="00995F45" w:rsidP="00543083">
            <w:pPr>
              <w:spacing w:after="0" w:line="240" w:lineRule="auto"/>
              <w:rPr>
                <w:sz w:val="20"/>
                <w:szCs w:val="20"/>
              </w:rPr>
            </w:pPr>
            <w:r>
              <w:rPr>
                <w:sz w:val="20"/>
                <w:szCs w:val="20"/>
              </w:rPr>
              <w:t>Tier 3</w:t>
            </w:r>
          </w:p>
        </w:tc>
        <w:tc>
          <w:tcPr>
            <w:tcW w:w="1339" w:type="dxa"/>
          </w:tcPr>
          <w:p w14:paraId="1470BC77" w14:textId="77777777" w:rsidR="00995F45" w:rsidRDefault="00995F45" w:rsidP="00543083">
            <w:pPr>
              <w:spacing w:after="0" w:line="240" w:lineRule="auto"/>
              <w:rPr>
                <w:i/>
                <w:sz w:val="20"/>
                <w:szCs w:val="20"/>
              </w:rPr>
            </w:pPr>
            <w:r>
              <w:rPr>
                <w:i/>
                <w:sz w:val="20"/>
                <w:szCs w:val="20"/>
              </w:rPr>
              <w:t>Name of Team</w:t>
            </w:r>
          </w:p>
        </w:tc>
        <w:tc>
          <w:tcPr>
            <w:tcW w:w="3966" w:type="dxa"/>
          </w:tcPr>
          <w:p w14:paraId="43FAD921" w14:textId="77777777" w:rsidR="00995F45" w:rsidRPr="00072527" w:rsidRDefault="00995F45" w:rsidP="00543083">
            <w:pPr>
              <w:spacing w:after="0" w:line="240" w:lineRule="auto"/>
              <w:rPr>
                <w:i/>
                <w:sz w:val="20"/>
                <w:szCs w:val="20"/>
              </w:rPr>
            </w:pPr>
            <w:r>
              <w:rPr>
                <w:i/>
                <w:sz w:val="20"/>
                <w:szCs w:val="20"/>
              </w:rPr>
              <w:t>Describe the scope of support, including support channel, escalation path, and escalation trigger, if applicable.</w:t>
            </w:r>
          </w:p>
        </w:tc>
        <w:tc>
          <w:tcPr>
            <w:tcW w:w="3526" w:type="dxa"/>
          </w:tcPr>
          <w:p w14:paraId="09688DCD" w14:textId="77777777" w:rsidR="00995F45" w:rsidRDefault="00995F45" w:rsidP="00543083">
            <w:pPr>
              <w:spacing w:after="0" w:line="240" w:lineRule="auto"/>
              <w:rPr>
                <w:i/>
                <w:sz w:val="20"/>
                <w:szCs w:val="20"/>
              </w:rPr>
            </w:pPr>
            <w:proofErr w:type="spellStart"/>
            <w:r>
              <w:rPr>
                <w:i/>
                <w:sz w:val="20"/>
                <w:szCs w:val="20"/>
              </w:rPr>
              <w:t>Eg.</w:t>
            </w:r>
            <w:proofErr w:type="spellEnd"/>
            <w:r>
              <w:rPr>
                <w:i/>
                <w:sz w:val="20"/>
                <w:szCs w:val="20"/>
              </w:rPr>
              <w:t xml:space="preserve"> Self-service (ITSM Platform), email, phone</w:t>
            </w:r>
          </w:p>
        </w:tc>
      </w:tr>
      <w:tr w:rsidR="00995F45" w:rsidRPr="0061783A" w14:paraId="79473596" w14:textId="77777777" w:rsidTr="00543083">
        <w:trPr>
          <w:cnfStyle w:val="000000010000" w:firstRow="0" w:lastRow="0" w:firstColumn="0" w:lastColumn="0" w:oddVBand="0" w:evenVBand="0" w:oddHBand="0" w:evenHBand="1" w:firstRowFirstColumn="0" w:firstRowLastColumn="0" w:lastRowFirstColumn="0" w:lastRowLastColumn="0"/>
          <w:trHeight w:val="53"/>
        </w:trPr>
        <w:tc>
          <w:tcPr>
            <w:tcW w:w="1165" w:type="dxa"/>
          </w:tcPr>
          <w:p w14:paraId="3006471A" w14:textId="77777777" w:rsidR="00995F45" w:rsidRPr="00E94817" w:rsidRDefault="00995F45" w:rsidP="00543083">
            <w:pPr>
              <w:spacing w:after="0" w:line="240" w:lineRule="auto"/>
              <w:rPr>
                <w:sz w:val="20"/>
                <w:szCs w:val="20"/>
              </w:rPr>
            </w:pPr>
            <w:r>
              <w:rPr>
                <w:sz w:val="20"/>
                <w:szCs w:val="20"/>
              </w:rPr>
              <w:t>Tier 4</w:t>
            </w:r>
          </w:p>
        </w:tc>
        <w:tc>
          <w:tcPr>
            <w:tcW w:w="1339" w:type="dxa"/>
          </w:tcPr>
          <w:p w14:paraId="7BE26C3C" w14:textId="77777777" w:rsidR="00995F45" w:rsidRDefault="00995F45" w:rsidP="00543083">
            <w:pPr>
              <w:spacing w:after="0" w:line="240" w:lineRule="auto"/>
              <w:rPr>
                <w:i/>
                <w:sz w:val="20"/>
                <w:szCs w:val="20"/>
              </w:rPr>
            </w:pPr>
            <w:r>
              <w:rPr>
                <w:i/>
                <w:sz w:val="20"/>
                <w:szCs w:val="20"/>
              </w:rPr>
              <w:t>Name of Team</w:t>
            </w:r>
          </w:p>
        </w:tc>
        <w:tc>
          <w:tcPr>
            <w:tcW w:w="3966" w:type="dxa"/>
          </w:tcPr>
          <w:p w14:paraId="385F380D" w14:textId="77777777" w:rsidR="00995F45" w:rsidRPr="00072527" w:rsidRDefault="00995F45" w:rsidP="00543083">
            <w:pPr>
              <w:spacing w:after="0" w:line="240" w:lineRule="auto"/>
              <w:rPr>
                <w:i/>
                <w:sz w:val="20"/>
                <w:szCs w:val="20"/>
              </w:rPr>
            </w:pPr>
            <w:r>
              <w:rPr>
                <w:i/>
                <w:sz w:val="20"/>
                <w:szCs w:val="20"/>
              </w:rPr>
              <w:t>Describe the scope of support, including support channel, escalation path, and escalation trigger, if applicable.</w:t>
            </w:r>
          </w:p>
        </w:tc>
        <w:tc>
          <w:tcPr>
            <w:tcW w:w="3526" w:type="dxa"/>
          </w:tcPr>
          <w:p w14:paraId="37F6271C" w14:textId="77777777" w:rsidR="00995F45" w:rsidRDefault="00995F45" w:rsidP="00543083">
            <w:pPr>
              <w:spacing w:after="0" w:line="240" w:lineRule="auto"/>
              <w:rPr>
                <w:i/>
                <w:sz w:val="20"/>
                <w:szCs w:val="20"/>
              </w:rPr>
            </w:pPr>
            <w:proofErr w:type="spellStart"/>
            <w:r>
              <w:rPr>
                <w:i/>
                <w:sz w:val="20"/>
                <w:szCs w:val="20"/>
              </w:rPr>
              <w:t>Eg.</w:t>
            </w:r>
            <w:proofErr w:type="spellEnd"/>
            <w:r>
              <w:rPr>
                <w:i/>
                <w:sz w:val="20"/>
                <w:szCs w:val="20"/>
              </w:rPr>
              <w:t xml:space="preserve"> Self-service (ITSM Platform), email, phone</w:t>
            </w:r>
          </w:p>
        </w:tc>
      </w:tr>
    </w:tbl>
    <w:p w14:paraId="3BDFA238" w14:textId="77777777" w:rsidR="00995F45" w:rsidRDefault="00995F45" w:rsidP="00995F45">
      <w:pPr>
        <w:pStyle w:val="Heading2"/>
      </w:pPr>
      <w:bookmarkStart w:id="27" w:name="_Toc72230545"/>
      <w:r>
        <w:t>Support Prerequisites</w:t>
      </w:r>
      <w:bookmarkEnd w:id="27"/>
    </w:p>
    <w:p w14:paraId="0D5F1963" w14:textId="77777777" w:rsidR="00995F45" w:rsidRPr="00435288" w:rsidRDefault="00995F45" w:rsidP="00995F45">
      <w:pPr>
        <w:rPr>
          <w:i/>
        </w:rPr>
      </w:pPr>
      <w:r w:rsidRPr="00435288">
        <w:rPr>
          <w:i/>
        </w:rPr>
        <w:t xml:space="preserve">Identify the </w:t>
      </w:r>
      <w:r>
        <w:rPr>
          <w:i/>
        </w:rPr>
        <w:t xml:space="preserve">support </w:t>
      </w:r>
      <w:r w:rsidRPr="00435288">
        <w:rPr>
          <w:i/>
        </w:rPr>
        <w:t>p</w:t>
      </w:r>
      <w:r>
        <w:rPr>
          <w:i/>
        </w:rPr>
        <w:t>r</w:t>
      </w:r>
      <w:r w:rsidRPr="00435288">
        <w:rPr>
          <w:i/>
        </w:rPr>
        <w:t>er</w:t>
      </w:r>
      <w:r>
        <w:rPr>
          <w:i/>
        </w:rPr>
        <w:t>e</w:t>
      </w:r>
      <w:r w:rsidRPr="00435288">
        <w:rPr>
          <w:i/>
        </w:rPr>
        <w:t>quisites, including but not limited to:</w:t>
      </w:r>
    </w:p>
    <w:p w14:paraId="145D92AE" w14:textId="77777777" w:rsidR="00995F45" w:rsidRPr="00435288" w:rsidRDefault="00995F45" w:rsidP="00995F45">
      <w:pPr>
        <w:pStyle w:val="ListParagraph"/>
        <w:numPr>
          <w:ilvl w:val="0"/>
          <w:numId w:val="27"/>
        </w:numPr>
        <w:rPr>
          <w:i/>
        </w:rPr>
      </w:pPr>
      <w:r w:rsidRPr="00435288">
        <w:rPr>
          <w:i/>
        </w:rPr>
        <w:t>Training</w:t>
      </w:r>
    </w:p>
    <w:p w14:paraId="64D0DB06" w14:textId="77777777" w:rsidR="00995F45" w:rsidRPr="00435288" w:rsidRDefault="00995F45" w:rsidP="00995F45">
      <w:pPr>
        <w:pStyle w:val="ListParagraph"/>
        <w:numPr>
          <w:ilvl w:val="0"/>
          <w:numId w:val="27"/>
        </w:numPr>
        <w:rPr>
          <w:i/>
        </w:rPr>
      </w:pPr>
      <w:r w:rsidRPr="00435288">
        <w:rPr>
          <w:i/>
        </w:rPr>
        <w:t>Supporting documentation</w:t>
      </w:r>
    </w:p>
    <w:p w14:paraId="3B6F6FC3" w14:textId="77777777" w:rsidR="00995F45" w:rsidRPr="00435288" w:rsidRDefault="00995F45" w:rsidP="00995F45">
      <w:pPr>
        <w:pStyle w:val="ListParagraph"/>
        <w:numPr>
          <w:ilvl w:val="0"/>
          <w:numId w:val="27"/>
        </w:numPr>
        <w:rPr>
          <w:i/>
        </w:rPr>
      </w:pPr>
      <w:r w:rsidRPr="00435288">
        <w:rPr>
          <w:i/>
        </w:rPr>
        <w:t>Demonstrations (including service overview)</w:t>
      </w:r>
    </w:p>
    <w:p w14:paraId="3D1F6BF9" w14:textId="77777777" w:rsidR="00995F45" w:rsidRDefault="00995F45" w:rsidP="00995F45">
      <w:pPr>
        <w:jc w:val="both"/>
        <w:rPr>
          <w:i/>
        </w:rPr>
      </w:pPr>
      <w:r w:rsidRPr="00435288">
        <w:rPr>
          <w:i/>
        </w:rPr>
        <w:t xml:space="preserve">The prerequisites </w:t>
      </w:r>
      <w:r>
        <w:rPr>
          <w:i/>
        </w:rPr>
        <w:t xml:space="preserve">are required to be fulfilled and accepted </w:t>
      </w:r>
      <w:r w:rsidRPr="00435288">
        <w:rPr>
          <w:i/>
        </w:rPr>
        <w:t>XX days before transitioning support from project to operations.</w:t>
      </w:r>
    </w:p>
    <w:p w14:paraId="797E0B04" w14:textId="77777777" w:rsidR="00995F45" w:rsidRDefault="00995F45" w:rsidP="00995F45">
      <w:pPr>
        <w:pStyle w:val="Heading1"/>
      </w:pPr>
      <w:bookmarkStart w:id="28" w:name="_Toc72230546"/>
      <w:r>
        <w:lastRenderedPageBreak/>
        <w:t>Acceptance</w:t>
      </w:r>
      <w:bookmarkEnd w:id="28"/>
    </w:p>
    <w:p w14:paraId="7379974E" w14:textId="77777777" w:rsidR="00995F45" w:rsidRDefault="00995F45" w:rsidP="00995F45">
      <w:pPr>
        <w:pStyle w:val="Heading2"/>
      </w:pPr>
      <w:bookmarkStart w:id="29" w:name="_Toc72230547"/>
      <w:r>
        <w:t>Acceptance Criteria</w:t>
      </w:r>
      <w:bookmarkEnd w:id="29"/>
    </w:p>
    <w:p w14:paraId="1AAE791C" w14:textId="77777777" w:rsidR="00995F45" w:rsidRDefault="00995F45" w:rsidP="00995F45">
      <w:r>
        <w:t>Acceptance of the transition to operations is dependant on the completion of the following:</w:t>
      </w:r>
    </w:p>
    <w:tbl>
      <w:tblPr>
        <w:tblStyle w:val="Corporate"/>
        <w:tblW w:w="10042" w:type="dxa"/>
        <w:tblInd w:w="23" w:type="dxa"/>
        <w:tblLook w:val="0420" w:firstRow="1" w:lastRow="0" w:firstColumn="0" w:lastColumn="0" w:noHBand="0" w:noVBand="1"/>
      </w:tblPr>
      <w:tblGrid>
        <w:gridCol w:w="1933"/>
        <w:gridCol w:w="6861"/>
        <w:gridCol w:w="1248"/>
      </w:tblGrid>
      <w:tr w:rsidR="00995F45" w:rsidRPr="00B15FCD" w14:paraId="6DF61BDD" w14:textId="77777777" w:rsidTr="002D2FFD">
        <w:trPr>
          <w:cnfStyle w:val="100000000000" w:firstRow="1" w:lastRow="0" w:firstColumn="0" w:lastColumn="0" w:oddVBand="0" w:evenVBand="0" w:oddHBand="0" w:evenHBand="0" w:firstRowFirstColumn="0" w:firstRowLastColumn="0" w:lastRowFirstColumn="0" w:lastRowLastColumn="0"/>
          <w:trHeight w:val="53"/>
        </w:trPr>
        <w:tc>
          <w:tcPr>
            <w:tcW w:w="1933" w:type="dxa"/>
          </w:tcPr>
          <w:p w14:paraId="3268DEB2" w14:textId="77777777" w:rsidR="00995F45" w:rsidRPr="0016585A" w:rsidRDefault="00995F45" w:rsidP="00543083">
            <w:pPr>
              <w:spacing w:after="0" w:line="240" w:lineRule="auto"/>
              <w:rPr>
                <w:sz w:val="20"/>
                <w:szCs w:val="20"/>
              </w:rPr>
            </w:pPr>
            <w:r w:rsidRPr="0016585A">
              <w:rPr>
                <w:sz w:val="20"/>
                <w:szCs w:val="20"/>
              </w:rPr>
              <w:t>Requirement</w:t>
            </w:r>
          </w:p>
        </w:tc>
        <w:tc>
          <w:tcPr>
            <w:tcW w:w="6861" w:type="dxa"/>
          </w:tcPr>
          <w:p w14:paraId="7C341CFD" w14:textId="77777777" w:rsidR="00995F45" w:rsidRPr="0016585A" w:rsidRDefault="00995F45" w:rsidP="00543083">
            <w:pPr>
              <w:spacing w:after="0" w:line="240" w:lineRule="auto"/>
              <w:rPr>
                <w:sz w:val="20"/>
                <w:szCs w:val="20"/>
              </w:rPr>
            </w:pPr>
            <w:r w:rsidRPr="0016585A">
              <w:rPr>
                <w:sz w:val="20"/>
                <w:szCs w:val="20"/>
              </w:rPr>
              <w:t>Description</w:t>
            </w:r>
          </w:p>
        </w:tc>
        <w:tc>
          <w:tcPr>
            <w:tcW w:w="1248" w:type="dxa"/>
          </w:tcPr>
          <w:p w14:paraId="76491D4D" w14:textId="77777777" w:rsidR="00995F45" w:rsidRPr="0016585A" w:rsidRDefault="00995F45" w:rsidP="00543083">
            <w:pPr>
              <w:spacing w:after="0" w:line="240" w:lineRule="auto"/>
              <w:rPr>
                <w:sz w:val="20"/>
                <w:szCs w:val="20"/>
              </w:rPr>
            </w:pPr>
            <w:r w:rsidRPr="0016585A">
              <w:rPr>
                <w:sz w:val="20"/>
                <w:szCs w:val="20"/>
              </w:rPr>
              <w:t>Required</w:t>
            </w:r>
          </w:p>
        </w:tc>
      </w:tr>
      <w:tr w:rsidR="00995F45" w:rsidRPr="00B15FCD" w14:paraId="48D2754A" w14:textId="77777777" w:rsidTr="002D2FFD">
        <w:trPr>
          <w:cnfStyle w:val="000000100000" w:firstRow="0" w:lastRow="0" w:firstColumn="0" w:lastColumn="0" w:oddVBand="0" w:evenVBand="0" w:oddHBand="1" w:evenHBand="0" w:firstRowFirstColumn="0" w:firstRowLastColumn="0" w:lastRowFirstColumn="0" w:lastRowLastColumn="0"/>
          <w:trHeight w:val="53"/>
        </w:trPr>
        <w:tc>
          <w:tcPr>
            <w:tcW w:w="1933" w:type="dxa"/>
          </w:tcPr>
          <w:p w14:paraId="1597E818" w14:textId="77777777" w:rsidR="00995F45" w:rsidRPr="00844331" w:rsidRDefault="00995F45" w:rsidP="00543083">
            <w:pPr>
              <w:spacing w:after="0" w:line="240" w:lineRule="auto"/>
              <w:rPr>
                <w:i/>
                <w:sz w:val="20"/>
                <w:szCs w:val="20"/>
              </w:rPr>
            </w:pPr>
            <w:r>
              <w:rPr>
                <w:i/>
                <w:sz w:val="20"/>
                <w:szCs w:val="20"/>
              </w:rPr>
              <w:t>Project Milestone Schedule</w:t>
            </w:r>
          </w:p>
        </w:tc>
        <w:tc>
          <w:tcPr>
            <w:tcW w:w="6861" w:type="dxa"/>
          </w:tcPr>
          <w:p w14:paraId="7FAFAF77" w14:textId="77777777" w:rsidR="00995F45" w:rsidRDefault="00995F45" w:rsidP="00543083">
            <w:pPr>
              <w:spacing w:after="0" w:line="240" w:lineRule="auto"/>
              <w:rPr>
                <w:i/>
                <w:sz w:val="20"/>
                <w:szCs w:val="20"/>
              </w:rPr>
            </w:pPr>
            <w:r>
              <w:rPr>
                <w:i/>
                <w:sz w:val="20"/>
                <w:szCs w:val="20"/>
              </w:rPr>
              <w:t>Provide the schedule of project milestones to ensure awareness by the operational support teams.</w:t>
            </w:r>
          </w:p>
          <w:p w14:paraId="11EB64C4" w14:textId="77777777" w:rsidR="00995F45" w:rsidRDefault="00995F45" w:rsidP="00543083">
            <w:pPr>
              <w:spacing w:after="0" w:line="240" w:lineRule="auto"/>
              <w:rPr>
                <w:i/>
                <w:sz w:val="20"/>
                <w:szCs w:val="20"/>
              </w:rPr>
            </w:pPr>
          </w:p>
          <w:tbl>
            <w:tblPr>
              <w:tblW w:w="6740" w:type="dxa"/>
              <w:tblLook w:val="04A0" w:firstRow="1" w:lastRow="0" w:firstColumn="1" w:lastColumn="0" w:noHBand="0" w:noVBand="1"/>
            </w:tblPr>
            <w:tblGrid>
              <w:gridCol w:w="5140"/>
              <w:gridCol w:w="1600"/>
            </w:tblGrid>
            <w:tr w:rsidR="00995F45" w:rsidRPr="008643F0" w14:paraId="1BCB779E" w14:textId="77777777" w:rsidTr="00543083">
              <w:trPr>
                <w:trHeight w:val="330"/>
              </w:trPr>
              <w:tc>
                <w:tcPr>
                  <w:tcW w:w="5140" w:type="dxa"/>
                  <w:tcBorders>
                    <w:top w:val="single" w:sz="4" w:space="0" w:color="auto"/>
                    <w:left w:val="single" w:sz="4" w:space="0" w:color="auto"/>
                    <w:bottom w:val="double" w:sz="6" w:space="0" w:color="auto"/>
                    <w:right w:val="nil"/>
                  </w:tcBorders>
                  <w:shd w:val="clear" w:color="auto" w:fill="auto"/>
                  <w:vAlign w:val="bottom"/>
                  <w:hideMark/>
                </w:tcPr>
                <w:p w14:paraId="0E85627C" w14:textId="77777777" w:rsidR="00995F45" w:rsidRPr="008643F0" w:rsidRDefault="00995F45" w:rsidP="00543083">
                  <w:pPr>
                    <w:spacing w:after="0" w:line="240" w:lineRule="auto"/>
                    <w:jc w:val="center"/>
                    <w:rPr>
                      <w:rFonts w:ascii="Roboto" w:eastAsia="Times New Roman" w:hAnsi="Roboto" w:cs="Times New Roman"/>
                      <w:b/>
                      <w:bCs/>
                      <w:color w:val="000000"/>
                      <w:sz w:val="24"/>
                      <w:szCs w:val="24"/>
                    </w:rPr>
                  </w:pPr>
                  <w:r w:rsidRPr="008643F0">
                    <w:rPr>
                      <w:rFonts w:ascii="Roboto" w:eastAsia="Times New Roman" w:hAnsi="Roboto" w:cs="Times New Roman"/>
                      <w:b/>
                      <w:bCs/>
                      <w:color w:val="000000"/>
                      <w:sz w:val="24"/>
                      <w:szCs w:val="24"/>
                    </w:rPr>
                    <w:t>Task</w:t>
                  </w:r>
                </w:p>
              </w:tc>
              <w:tc>
                <w:tcPr>
                  <w:tcW w:w="1600" w:type="dxa"/>
                  <w:tcBorders>
                    <w:top w:val="single" w:sz="4" w:space="0" w:color="auto"/>
                    <w:left w:val="nil"/>
                    <w:bottom w:val="double" w:sz="6" w:space="0" w:color="auto"/>
                    <w:right w:val="nil"/>
                  </w:tcBorders>
                  <w:shd w:val="clear" w:color="auto" w:fill="auto"/>
                  <w:vAlign w:val="bottom"/>
                  <w:hideMark/>
                </w:tcPr>
                <w:p w14:paraId="2E1FFA20" w14:textId="77777777" w:rsidR="00995F45" w:rsidRPr="008643F0" w:rsidRDefault="00995F45" w:rsidP="00543083">
                  <w:pPr>
                    <w:spacing w:after="0" w:line="240" w:lineRule="auto"/>
                    <w:jc w:val="center"/>
                    <w:rPr>
                      <w:rFonts w:ascii="Roboto" w:eastAsia="Times New Roman" w:hAnsi="Roboto" w:cs="Times New Roman"/>
                      <w:b/>
                      <w:bCs/>
                      <w:color w:val="000000"/>
                      <w:sz w:val="24"/>
                      <w:szCs w:val="24"/>
                    </w:rPr>
                  </w:pPr>
                  <w:r w:rsidRPr="008643F0">
                    <w:rPr>
                      <w:rFonts w:ascii="Roboto" w:eastAsia="Times New Roman" w:hAnsi="Roboto" w:cs="Times New Roman"/>
                      <w:b/>
                      <w:bCs/>
                      <w:color w:val="000000"/>
                      <w:sz w:val="24"/>
                      <w:szCs w:val="24"/>
                    </w:rPr>
                    <w:t>End</w:t>
                  </w:r>
                </w:p>
              </w:tc>
            </w:tr>
            <w:tr w:rsidR="00995F45" w:rsidRPr="008643F0" w14:paraId="68292954" w14:textId="77777777" w:rsidTr="00543083">
              <w:trPr>
                <w:trHeight w:val="330"/>
              </w:trPr>
              <w:tc>
                <w:tcPr>
                  <w:tcW w:w="5140" w:type="dxa"/>
                  <w:tcBorders>
                    <w:top w:val="nil"/>
                    <w:left w:val="single" w:sz="4" w:space="0" w:color="auto"/>
                    <w:bottom w:val="nil"/>
                    <w:right w:val="nil"/>
                  </w:tcBorders>
                  <w:shd w:val="clear" w:color="auto" w:fill="auto"/>
                  <w:vAlign w:val="bottom"/>
                  <w:hideMark/>
                </w:tcPr>
                <w:p w14:paraId="67B8A1A4" w14:textId="77777777" w:rsidR="00995F45" w:rsidRPr="008643F0" w:rsidRDefault="00995F45" w:rsidP="00543083">
                  <w:r w:rsidRPr="008643F0">
                    <w:t>Charter review &amp; sign</w:t>
                  </w:r>
                </w:p>
              </w:tc>
              <w:tc>
                <w:tcPr>
                  <w:tcW w:w="1600" w:type="dxa"/>
                  <w:tcBorders>
                    <w:top w:val="nil"/>
                    <w:left w:val="single" w:sz="4" w:space="0" w:color="auto"/>
                    <w:bottom w:val="nil"/>
                    <w:right w:val="single" w:sz="4" w:space="0" w:color="auto"/>
                  </w:tcBorders>
                  <w:shd w:val="clear" w:color="auto" w:fill="auto"/>
                  <w:hideMark/>
                </w:tcPr>
                <w:p w14:paraId="311E0817" w14:textId="77777777" w:rsidR="00995F45" w:rsidRPr="008643F0" w:rsidRDefault="00995F45" w:rsidP="00543083">
                  <w:pPr>
                    <w:jc w:val="center"/>
                  </w:pPr>
                  <w:r w:rsidRPr="008643F0">
                    <w:t>04-Dec</w:t>
                  </w:r>
                </w:p>
              </w:tc>
            </w:tr>
            <w:tr w:rsidR="00995F45" w:rsidRPr="008643F0" w14:paraId="0EBEE32E" w14:textId="77777777" w:rsidTr="00543083">
              <w:trPr>
                <w:trHeight w:val="300"/>
              </w:trPr>
              <w:tc>
                <w:tcPr>
                  <w:tcW w:w="5140" w:type="dxa"/>
                  <w:tcBorders>
                    <w:top w:val="nil"/>
                    <w:left w:val="single" w:sz="4" w:space="0" w:color="auto"/>
                    <w:bottom w:val="nil"/>
                    <w:right w:val="single" w:sz="4" w:space="0" w:color="auto"/>
                  </w:tcBorders>
                  <w:shd w:val="clear" w:color="auto" w:fill="auto"/>
                  <w:hideMark/>
                </w:tcPr>
                <w:p w14:paraId="0E236697" w14:textId="77777777" w:rsidR="00995F45" w:rsidRPr="008643F0" w:rsidRDefault="00995F45" w:rsidP="00543083">
                  <w:r w:rsidRPr="008643F0">
                    <w:t xml:space="preserve">Packing for </w:t>
                  </w:r>
                  <w:proofErr w:type="spellStart"/>
                  <w:proofErr w:type="gramStart"/>
                  <w:r w:rsidRPr="008643F0">
                    <w:t>tunl.chat</w:t>
                  </w:r>
                  <w:proofErr w:type="spellEnd"/>
                  <w:proofErr w:type="gramEnd"/>
                </w:p>
              </w:tc>
              <w:tc>
                <w:tcPr>
                  <w:tcW w:w="1600" w:type="dxa"/>
                  <w:tcBorders>
                    <w:top w:val="nil"/>
                    <w:left w:val="nil"/>
                    <w:bottom w:val="nil"/>
                    <w:right w:val="single" w:sz="4" w:space="0" w:color="auto"/>
                  </w:tcBorders>
                  <w:shd w:val="clear" w:color="auto" w:fill="auto"/>
                  <w:hideMark/>
                </w:tcPr>
                <w:p w14:paraId="7F2377FB" w14:textId="77777777" w:rsidR="00995F45" w:rsidRPr="008643F0" w:rsidRDefault="00995F45" w:rsidP="00543083">
                  <w:pPr>
                    <w:jc w:val="center"/>
                  </w:pPr>
                  <w:r w:rsidRPr="008643F0">
                    <w:t>04-Dec</w:t>
                  </w:r>
                </w:p>
              </w:tc>
            </w:tr>
            <w:tr w:rsidR="00995F45" w:rsidRPr="008643F0" w14:paraId="7FC1549F" w14:textId="77777777" w:rsidTr="00543083">
              <w:trPr>
                <w:trHeight w:val="300"/>
              </w:trPr>
              <w:tc>
                <w:tcPr>
                  <w:tcW w:w="5140" w:type="dxa"/>
                  <w:tcBorders>
                    <w:top w:val="nil"/>
                    <w:left w:val="single" w:sz="4" w:space="0" w:color="auto"/>
                    <w:bottom w:val="nil"/>
                    <w:right w:val="single" w:sz="4" w:space="0" w:color="auto"/>
                  </w:tcBorders>
                  <w:shd w:val="clear" w:color="auto" w:fill="auto"/>
                  <w:hideMark/>
                </w:tcPr>
                <w:p w14:paraId="4C1E0D17" w14:textId="77777777" w:rsidR="00995F45" w:rsidRPr="008643F0" w:rsidRDefault="00995F45" w:rsidP="00543083">
                  <w:r w:rsidRPr="008643F0">
                    <w:t>Bot Objectives</w:t>
                  </w:r>
                </w:p>
              </w:tc>
              <w:tc>
                <w:tcPr>
                  <w:tcW w:w="1600" w:type="dxa"/>
                  <w:tcBorders>
                    <w:top w:val="nil"/>
                    <w:left w:val="nil"/>
                    <w:bottom w:val="nil"/>
                    <w:right w:val="single" w:sz="4" w:space="0" w:color="auto"/>
                  </w:tcBorders>
                  <w:shd w:val="clear" w:color="auto" w:fill="auto"/>
                  <w:hideMark/>
                </w:tcPr>
                <w:p w14:paraId="37E8F9BB" w14:textId="77777777" w:rsidR="00995F45" w:rsidRPr="008643F0" w:rsidRDefault="00995F45" w:rsidP="00543083">
                  <w:pPr>
                    <w:jc w:val="center"/>
                  </w:pPr>
                  <w:r w:rsidRPr="008643F0">
                    <w:t>04-Dec</w:t>
                  </w:r>
                </w:p>
              </w:tc>
            </w:tr>
            <w:tr w:rsidR="00995F45" w:rsidRPr="008643F0" w14:paraId="7FC7F30F" w14:textId="77777777" w:rsidTr="00543083">
              <w:trPr>
                <w:trHeight w:val="342"/>
              </w:trPr>
              <w:tc>
                <w:tcPr>
                  <w:tcW w:w="5140" w:type="dxa"/>
                  <w:tcBorders>
                    <w:top w:val="nil"/>
                    <w:left w:val="single" w:sz="4" w:space="0" w:color="auto"/>
                    <w:bottom w:val="nil"/>
                    <w:right w:val="single" w:sz="4" w:space="0" w:color="auto"/>
                  </w:tcBorders>
                  <w:shd w:val="clear" w:color="auto" w:fill="auto"/>
                  <w:hideMark/>
                </w:tcPr>
                <w:p w14:paraId="36D841DC" w14:textId="77777777" w:rsidR="00995F45" w:rsidRPr="008643F0" w:rsidRDefault="00995F45" w:rsidP="00543083">
                  <w:r w:rsidRPr="008643F0">
                    <w:t>Bot Manager assigned</w:t>
                  </w:r>
                </w:p>
              </w:tc>
              <w:tc>
                <w:tcPr>
                  <w:tcW w:w="1600" w:type="dxa"/>
                  <w:tcBorders>
                    <w:top w:val="nil"/>
                    <w:left w:val="nil"/>
                    <w:bottom w:val="nil"/>
                    <w:right w:val="single" w:sz="4" w:space="0" w:color="auto"/>
                  </w:tcBorders>
                  <w:shd w:val="clear" w:color="auto" w:fill="auto"/>
                  <w:hideMark/>
                </w:tcPr>
                <w:p w14:paraId="2163768E" w14:textId="77777777" w:rsidR="00995F45" w:rsidRPr="008643F0" w:rsidRDefault="00995F45" w:rsidP="00543083">
                  <w:pPr>
                    <w:jc w:val="center"/>
                  </w:pPr>
                  <w:r w:rsidRPr="008643F0">
                    <w:t>04-Dec</w:t>
                  </w:r>
                </w:p>
              </w:tc>
            </w:tr>
            <w:tr w:rsidR="00995F45" w:rsidRPr="008643F0" w14:paraId="174C8F25" w14:textId="77777777" w:rsidTr="00543083">
              <w:trPr>
                <w:trHeight w:val="300"/>
              </w:trPr>
              <w:tc>
                <w:tcPr>
                  <w:tcW w:w="5140" w:type="dxa"/>
                  <w:tcBorders>
                    <w:top w:val="nil"/>
                    <w:left w:val="single" w:sz="4" w:space="0" w:color="auto"/>
                    <w:bottom w:val="nil"/>
                    <w:right w:val="single" w:sz="4" w:space="0" w:color="auto"/>
                  </w:tcBorders>
                  <w:shd w:val="clear" w:color="auto" w:fill="auto"/>
                  <w:hideMark/>
                </w:tcPr>
                <w:p w14:paraId="34C47F9C" w14:textId="77777777" w:rsidR="00995F45" w:rsidRPr="008643F0" w:rsidRDefault="00995F45" w:rsidP="00543083">
                  <w:r w:rsidRPr="008643F0">
                    <w:t xml:space="preserve">Kick off </w:t>
                  </w:r>
                </w:p>
              </w:tc>
              <w:tc>
                <w:tcPr>
                  <w:tcW w:w="1600" w:type="dxa"/>
                  <w:tcBorders>
                    <w:top w:val="nil"/>
                    <w:left w:val="nil"/>
                    <w:bottom w:val="nil"/>
                    <w:right w:val="single" w:sz="4" w:space="0" w:color="auto"/>
                  </w:tcBorders>
                  <w:shd w:val="clear" w:color="auto" w:fill="auto"/>
                  <w:hideMark/>
                </w:tcPr>
                <w:p w14:paraId="71605292" w14:textId="77777777" w:rsidR="00995F45" w:rsidRPr="008643F0" w:rsidRDefault="00995F45" w:rsidP="00543083">
                  <w:pPr>
                    <w:jc w:val="center"/>
                  </w:pPr>
                  <w:r w:rsidRPr="008643F0">
                    <w:t>11-Dec</w:t>
                  </w:r>
                </w:p>
              </w:tc>
            </w:tr>
            <w:tr w:rsidR="00995F45" w:rsidRPr="008643F0" w14:paraId="67C587EC" w14:textId="77777777" w:rsidTr="00543083">
              <w:trPr>
                <w:trHeight w:val="342"/>
              </w:trPr>
              <w:tc>
                <w:tcPr>
                  <w:tcW w:w="5140" w:type="dxa"/>
                  <w:tcBorders>
                    <w:top w:val="nil"/>
                    <w:left w:val="single" w:sz="4" w:space="0" w:color="auto"/>
                    <w:bottom w:val="nil"/>
                    <w:right w:val="single" w:sz="4" w:space="0" w:color="auto"/>
                  </w:tcBorders>
                  <w:shd w:val="clear" w:color="auto" w:fill="auto"/>
                  <w:hideMark/>
                </w:tcPr>
                <w:p w14:paraId="6F1C4BB1" w14:textId="77777777" w:rsidR="00995F45" w:rsidRPr="008643F0" w:rsidRDefault="00995F45" w:rsidP="00543083">
                  <w:r w:rsidRPr="008643F0">
                    <w:t>CWB Risk Assessment</w:t>
                  </w:r>
                </w:p>
              </w:tc>
              <w:tc>
                <w:tcPr>
                  <w:tcW w:w="1600" w:type="dxa"/>
                  <w:tcBorders>
                    <w:top w:val="nil"/>
                    <w:left w:val="nil"/>
                    <w:bottom w:val="nil"/>
                    <w:right w:val="single" w:sz="4" w:space="0" w:color="auto"/>
                  </w:tcBorders>
                  <w:shd w:val="clear" w:color="auto" w:fill="auto"/>
                  <w:hideMark/>
                </w:tcPr>
                <w:p w14:paraId="2B90A98E" w14:textId="77777777" w:rsidR="00995F45" w:rsidRPr="008643F0" w:rsidRDefault="00995F45" w:rsidP="00543083">
                  <w:pPr>
                    <w:jc w:val="center"/>
                  </w:pPr>
                  <w:r w:rsidRPr="008643F0">
                    <w:t>18-Dec</w:t>
                  </w:r>
                </w:p>
              </w:tc>
            </w:tr>
            <w:tr w:rsidR="00995F45" w:rsidRPr="008643F0" w14:paraId="57DB47C9" w14:textId="77777777" w:rsidTr="00543083">
              <w:trPr>
                <w:trHeight w:val="342"/>
              </w:trPr>
              <w:tc>
                <w:tcPr>
                  <w:tcW w:w="5140" w:type="dxa"/>
                  <w:tcBorders>
                    <w:top w:val="nil"/>
                    <w:left w:val="single" w:sz="4" w:space="0" w:color="auto"/>
                    <w:bottom w:val="nil"/>
                    <w:right w:val="single" w:sz="4" w:space="0" w:color="auto"/>
                  </w:tcBorders>
                  <w:shd w:val="clear" w:color="auto" w:fill="auto"/>
                  <w:hideMark/>
                </w:tcPr>
                <w:p w14:paraId="1FFC52AF" w14:textId="77777777" w:rsidR="00995F45" w:rsidRPr="008643F0" w:rsidRDefault="00995F45" w:rsidP="00543083">
                  <w:r w:rsidRPr="008643F0">
                    <w:t>Flow Mapping</w:t>
                  </w:r>
                </w:p>
              </w:tc>
              <w:tc>
                <w:tcPr>
                  <w:tcW w:w="1600" w:type="dxa"/>
                  <w:tcBorders>
                    <w:top w:val="nil"/>
                    <w:left w:val="nil"/>
                    <w:bottom w:val="nil"/>
                    <w:right w:val="single" w:sz="4" w:space="0" w:color="auto"/>
                  </w:tcBorders>
                  <w:shd w:val="clear" w:color="auto" w:fill="auto"/>
                  <w:hideMark/>
                </w:tcPr>
                <w:p w14:paraId="2DFCD745" w14:textId="77777777" w:rsidR="00995F45" w:rsidRPr="008643F0" w:rsidRDefault="00995F45" w:rsidP="00543083">
                  <w:pPr>
                    <w:jc w:val="center"/>
                  </w:pPr>
                  <w:r w:rsidRPr="008643F0">
                    <w:t>11-Dec</w:t>
                  </w:r>
                </w:p>
              </w:tc>
            </w:tr>
            <w:tr w:rsidR="00995F45" w:rsidRPr="008643F0" w14:paraId="1B95BBFB" w14:textId="77777777" w:rsidTr="00543083">
              <w:trPr>
                <w:trHeight w:val="600"/>
              </w:trPr>
              <w:tc>
                <w:tcPr>
                  <w:tcW w:w="5140" w:type="dxa"/>
                  <w:tcBorders>
                    <w:top w:val="nil"/>
                    <w:left w:val="single" w:sz="4" w:space="0" w:color="auto"/>
                    <w:bottom w:val="nil"/>
                    <w:right w:val="single" w:sz="4" w:space="0" w:color="auto"/>
                  </w:tcBorders>
                  <w:shd w:val="clear" w:color="auto" w:fill="auto"/>
                  <w:hideMark/>
                </w:tcPr>
                <w:p w14:paraId="125DBC12" w14:textId="77777777" w:rsidR="00995F45" w:rsidRPr="008643F0" w:rsidRDefault="00995F45" w:rsidP="00543083">
                  <w:r w:rsidRPr="008643F0">
                    <w:t>Standard Flow recommendations, Custom Flow topics sign off</w:t>
                  </w:r>
                </w:p>
              </w:tc>
              <w:tc>
                <w:tcPr>
                  <w:tcW w:w="1600" w:type="dxa"/>
                  <w:tcBorders>
                    <w:top w:val="nil"/>
                    <w:left w:val="nil"/>
                    <w:bottom w:val="nil"/>
                    <w:right w:val="single" w:sz="4" w:space="0" w:color="auto"/>
                  </w:tcBorders>
                  <w:shd w:val="clear" w:color="auto" w:fill="auto"/>
                  <w:hideMark/>
                </w:tcPr>
                <w:p w14:paraId="3104AE0B" w14:textId="77777777" w:rsidR="00995F45" w:rsidRPr="008643F0" w:rsidRDefault="00995F45" w:rsidP="00543083">
                  <w:pPr>
                    <w:jc w:val="center"/>
                  </w:pPr>
                  <w:r w:rsidRPr="008643F0">
                    <w:t>08-Jan</w:t>
                  </w:r>
                </w:p>
              </w:tc>
            </w:tr>
            <w:tr w:rsidR="00995F45" w:rsidRPr="008643F0" w14:paraId="4BFCA968" w14:textId="77777777" w:rsidTr="00543083">
              <w:trPr>
                <w:trHeight w:val="300"/>
              </w:trPr>
              <w:tc>
                <w:tcPr>
                  <w:tcW w:w="5140" w:type="dxa"/>
                  <w:tcBorders>
                    <w:top w:val="nil"/>
                    <w:left w:val="single" w:sz="4" w:space="0" w:color="auto"/>
                    <w:bottom w:val="nil"/>
                    <w:right w:val="single" w:sz="4" w:space="0" w:color="auto"/>
                  </w:tcBorders>
                  <w:shd w:val="clear" w:color="auto" w:fill="auto"/>
                  <w:hideMark/>
                </w:tcPr>
                <w:p w14:paraId="5A5959CF" w14:textId="77777777" w:rsidR="00995F45" w:rsidRPr="008643F0" w:rsidRDefault="00995F45" w:rsidP="00543083">
                  <w:r w:rsidRPr="008643F0">
                    <w:t>Bot Blueprint</w:t>
                  </w:r>
                </w:p>
              </w:tc>
              <w:tc>
                <w:tcPr>
                  <w:tcW w:w="1600" w:type="dxa"/>
                  <w:tcBorders>
                    <w:top w:val="nil"/>
                    <w:left w:val="nil"/>
                    <w:bottom w:val="nil"/>
                    <w:right w:val="single" w:sz="4" w:space="0" w:color="auto"/>
                  </w:tcBorders>
                  <w:shd w:val="clear" w:color="auto" w:fill="auto"/>
                  <w:hideMark/>
                </w:tcPr>
                <w:p w14:paraId="30D73AEF" w14:textId="77777777" w:rsidR="00995F45" w:rsidRPr="008643F0" w:rsidRDefault="00995F45" w:rsidP="00543083">
                  <w:pPr>
                    <w:jc w:val="center"/>
                  </w:pPr>
                  <w:r w:rsidRPr="008643F0">
                    <w:t>05-Feb</w:t>
                  </w:r>
                </w:p>
              </w:tc>
            </w:tr>
            <w:tr w:rsidR="00995F45" w:rsidRPr="008643F0" w14:paraId="6E0336CF" w14:textId="77777777" w:rsidTr="00543083">
              <w:trPr>
                <w:trHeight w:val="300"/>
              </w:trPr>
              <w:tc>
                <w:tcPr>
                  <w:tcW w:w="5140" w:type="dxa"/>
                  <w:tcBorders>
                    <w:top w:val="nil"/>
                    <w:left w:val="single" w:sz="4" w:space="0" w:color="auto"/>
                    <w:bottom w:val="nil"/>
                    <w:right w:val="single" w:sz="4" w:space="0" w:color="auto"/>
                  </w:tcBorders>
                  <w:shd w:val="clear" w:color="auto" w:fill="auto"/>
                  <w:hideMark/>
                </w:tcPr>
                <w:p w14:paraId="36FBD8AB" w14:textId="77777777" w:rsidR="00995F45" w:rsidRPr="008643F0" w:rsidRDefault="00995F45" w:rsidP="00543083">
                  <w:r w:rsidRPr="008643F0">
                    <w:t>Marketing &amp; Content Plan</w:t>
                  </w:r>
                </w:p>
              </w:tc>
              <w:tc>
                <w:tcPr>
                  <w:tcW w:w="1600" w:type="dxa"/>
                  <w:tcBorders>
                    <w:top w:val="nil"/>
                    <w:left w:val="nil"/>
                    <w:bottom w:val="nil"/>
                    <w:right w:val="single" w:sz="4" w:space="0" w:color="auto"/>
                  </w:tcBorders>
                  <w:shd w:val="clear" w:color="auto" w:fill="auto"/>
                  <w:hideMark/>
                </w:tcPr>
                <w:p w14:paraId="76B3E272" w14:textId="77777777" w:rsidR="00995F45" w:rsidRPr="008643F0" w:rsidRDefault="00995F45" w:rsidP="00543083">
                  <w:pPr>
                    <w:jc w:val="center"/>
                  </w:pPr>
                  <w:r w:rsidRPr="008643F0">
                    <w:t>26-Feb</w:t>
                  </w:r>
                </w:p>
              </w:tc>
            </w:tr>
            <w:tr w:rsidR="00995F45" w:rsidRPr="008643F0" w14:paraId="4B91F6EA" w14:textId="77777777" w:rsidTr="00543083">
              <w:trPr>
                <w:trHeight w:val="300"/>
              </w:trPr>
              <w:tc>
                <w:tcPr>
                  <w:tcW w:w="5140" w:type="dxa"/>
                  <w:tcBorders>
                    <w:top w:val="nil"/>
                    <w:left w:val="single" w:sz="4" w:space="0" w:color="auto"/>
                    <w:bottom w:val="nil"/>
                    <w:right w:val="single" w:sz="4" w:space="0" w:color="auto"/>
                  </w:tcBorders>
                  <w:shd w:val="clear" w:color="auto" w:fill="auto"/>
                  <w:hideMark/>
                </w:tcPr>
                <w:p w14:paraId="0C5A85BC" w14:textId="77777777" w:rsidR="00995F45" w:rsidRPr="008643F0" w:rsidRDefault="00995F45" w:rsidP="00543083">
                  <w:r w:rsidRPr="008643F0">
                    <w:t>Bot build</w:t>
                  </w:r>
                </w:p>
              </w:tc>
              <w:tc>
                <w:tcPr>
                  <w:tcW w:w="1600" w:type="dxa"/>
                  <w:tcBorders>
                    <w:top w:val="nil"/>
                    <w:left w:val="nil"/>
                    <w:bottom w:val="nil"/>
                    <w:right w:val="single" w:sz="4" w:space="0" w:color="auto"/>
                  </w:tcBorders>
                  <w:shd w:val="clear" w:color="auto" w:fill="auto"/>
                  <w:hideMark/>
                </w:tcPr>
                <w:p w14:paraId="07C92B62" w14:textId="77777777" w:rsidR="00995F45" w:rsidRPr="008643F0" w:rsidRDefault="00995F45" w:rsidP="00543083">
                  <w:pPr>
                    <w:jc w:val="center"/>
                  </w:pPr>
                  <w:r w:rsidRPr="008643F0">
                    <w:t>15-Jan</w:t>
                  </w:r>
                </w:p>
              </w:tc>
            </w:tr>
            <w:tr w:rsidR="00995F45" w:rsidRPr="008643F0" w14:paraId="1CB837C8" w14:textId="77777777" w:rsidTr="00543083">
              <w:trPr>
                <w:trHeight w:val="300"/>
              </w:trPr>
              <w:tc>
                <w:tcPr>
                  <w:tcW w:w="5140" w:type="dxa"/>
                  <w:tcBorders>
                    <w:top w:val="nil"/>
                    <w:left w:val="single" w:sz="4" w:space="0" w:color="auto"/>
                    <w:bottom w:val="nil"/>
                    <w:right w:val="single" w:sz="4" w:space="0" w:color="auto"/>
                  </w:tcBorders>
                  <w:shd w:val="clear" w:color="auto" w:fill="auto"/>
                  <w:hideMark/>
                </w:tcPr>
                <w:p w14:paraId="39BA3E35" w14:textId="77777777" w:rsidR="00995F45" w:rsidRPr="008643F0" w:rsidRDefault="00995F45" w:rsidP="00543083">
                  <w:r w:rsidRPr="008643F0">
                    <w:t>Custom Flow design</w:t>
                  </w:r>
                </w:p>
              </w:tc>
              <w:tc>
                <w:tcPr>
                  <w:tcW w:w="1600" w:type="dxa"/>
                  <w:tcBorders>
                    <w:top w:val="nil"/>
                    <w:left w:val="nil"/>
                    <w:bottom w:val="nil"/>
                    <w:right w:val="single" w:sz="4" w:space="0" w:color="auto"/>
                  </w:tcBorders>
                  <w:shd w:val="clear" w:color="auto" w:fill="auto"/>
                  <w:hideMark/>
                </w:tcPr>
                <w:p w14:paraId="38F150DE" w14:textId="77777777" w:rsidR="00995F45" w:rsidRPr="008643F0" w:rsidRDefault="00995F45" w:rsidP="00543083">
                  <w:pPr>
                    <w:jc w:val="center"/>
                  </w:pPr>
                  <w:r w:rsidRPr="008643F0">
                    <w:t>05-Mar</w:t>
                  </w:r>
                </w:p>
              </w:tc>
            </w:tr>
            <w:tr w:rsidR="00995F45" w:rsidRPr="008643F0" w14:paraId="1015A530" w14:textId="77777777" w:rsidTr="00543083">
              <w:trPr>
                <w:trHeight w:val="600"/>
              </w:trPr>
              <w:tc>
                <w:tcPr>
                  <w:tcW w:w="5140" w:type="dxa"/>
                  <w:tcBorders>
                    <w:top w:val="nil"/>
                    <w:left w:val="single" w:sz="4" w:space="0" w:color="auto"/>
                    <w:bottom w:val="nil"/>
                    <w:right w:val="single" w:sz="4" w:space="0" w:color="auto"/>
                  </w:tcBorders>
                  <w:shd w:val="clear" w:color="auto" w:fill="auto"/>
                  <w:hideMark/>
                </w:tcPr>
                <w:p w14:paraId="6240B30B" w14:textId="77777777" w:rsidR="00995F45" w:rsidRPr="008643F0" w:rsidRDefault="00995F45" w:rsidP="00543083">
                  <w:r w:rsidRPr="008643F0">
                    <w:t>ACX Academy, Training Sessions</w:t>
                  </w:r>
                </w:p>
              </w:tc>
              <w:tc>
                <w:tcPr>
                  <w:tcW w:w="1600" w:type="dxa"/>
                  <w:tcBorders>
                    <w:top w:val="nil"/>
                    <w:left w:val="nil"/>
                    <w:bottom w:val="nil"/>
                    <w:right w:val="single" w:sz="4" w:space="0" w:color="auto"/>
                  </w:tcBorders>
                  <w:shd w:val="clear" w:color="auto" w:fill="auto"/>
                  <w:hideMark/>
                </w:tcPr>
                <w:p w14:paraId="6721A075" w14:textId="77777777" w:rsidR="00995F45" w:rsidRPr="008643F0" w:rsidRDefault="00995F45" w:rsidP="00543083">
                  <w:pPr>
                    <w:jc w:val="center"/>
                  </w:pPr>
                  <w:r w:rsidRPr="008643F0">
                    <w:t>19-Mar</w:t>
                  </w:r>
                </w:p>
              </w:tc>
            </w:tr>
            <w:tr w:rsidR="00995F45" w:rsidRPr="008643F0" w14:paraId="0093359C" w14:textId="77777777" w:rsidTr="00543083">
              <w:trPr>
                <w:trHeight w:val="300"/>
              </w:trPr>
              <w:tc>
                <w:tcPr>
                  <w:tcW w:w="5140" w:type="dxa"/>
                  <w:tcBorders>
                    <w:top w:val="nil"/>
                    <w:left w:val="single" w:sz="4" w:space="0" w:color="auto"/>
                    <w:bottom w:val="nil"/>
                    <w:right w:val="single" w:sz="4" w:space="0" w:color="auto"/>
                  </w:tcBorders>
                  <w:shd w:val="clear" w:color="auto" w:fill="auto"/>
                  <w:hideMark/>
                </w:tcPr>
                <w:p w14:paraId="296EDF81" w14:textId="77777777" w:rsidR="00995F45" w:rsidRPr="008643F0" w:rsidRDefault="00995F45" w:rsidP="00543083">
                  <w:r w:rsidRPr="008643F0">
                    <w:t>Flow Revisions</w:t>
                  </w:r>
                </w:p>
              </w:tc>
              <w:tc>
                <w:tcPr>
                  <w:tcW w:w="1600" w:type="dxa"/>
                  <w:tcBorders>
                    <w:top w:val="nil"/>
                    <w:left w:val="nil"/>
                    <w:bottom w:val="nil"/>
                    <w:right w:val="single" w:sz="4" w:space="0" w:color="auto"/>
                  </w:tcBorders>
                  <w:shd w:val="clear" w:color="auto" w:fill="auto"/>
                  <w:hideMark/>
                </w:tcPr>
                <w:p w14:paraId="1D813321" w14:textId="77777777" w:rsidR="00995F45" w:rsidRPr="008643F0" w:rsidRDefault="00995F45" w:rsidP="00543083">
                  <w:pPr>
                    <w:jc w:val="center"/>
                  </w:pPr>
                  <w:r w:rsidRPr="008643F0">
                    <w:t>19-Mar</w:t>
                  </w:r>
                </w:p>
              </w:tc>
            </w:tr>
            <w:tr w:rsidR="00995F45" w:rsidRPr="008643F0" w14:paraId="203D562A" w14:textId="77777777" w:rsidTr="00543083">
              <w:trPr>
                <w:trHeight w:val="300"/>
              </w:trPr>
              <w:tc>
                <w:tcPr>
                  <w:tcW w:w="5140" w:type="dxa"/>
                  <w:tcBorders>
                    <w:top w:val="nil"/>
                    <w:left w:val="single" w:sz="4" w:space="0" w:color="auto"/>
                    <w:bottom w:val="nil"/>
                    <w:right w:val="single" w:sz="4" w:space="0" w:color="auto"/>
                  </w:tcBorders>
                  <w:shd w:val="clear" w:color="000000" w:fill="FFFFFF"/>
                  <w:hideMark/>
                </w:tcPr>
                <w:p w14:paraId="2A7C5320" w14:textId="77777777" w:rsidR="00995F45" w:rsidRPr="008643F0" w:rsidRDefault="00995F45" w:rsidP="00543083">
                  <w:r w:rsidRPr="008643F0">
                    <w:t>CSA review &amp; sign</w:t>
                  </w:r>
                </w:p>
              </w:tc>
              <w:tc>
                <w:tcPr>
                  <w:tcW w:w="1600" w:type="dxa"/>
                  <w:tcBorders>
                    <w:top w:val="nil"/>
                    <w:left w:val="nil"/>
                    <w:bottom w:val="nil"/>
                    <w:right w:val="single" w:sz="4" w:space="0" w:color="auto"/>
                  </w:tcBorders>
                  <w:shd w:val="clear" w:color="000000" w:fill="FFFFFF"/>
                  <w:hideMark/>
                </w:tcPr>
                <w:p w14:paraId="7E8DC7F7" w14:textId="77777777" w:rsidR="00995F45" w:rsidRPr="008643F0" w:rsidRDefault="00995F45" w:rsidP="00543083">
                  <w:pPr>
                    <w:jc w:val="center"/>
                  </w:pPr>
                  <w:r w:rsidRPr="008643F0">
                    <w:t>19-Mar</w:t>
                  </w:r>
                </w:p>
              </w:tc>
            </w:tr>
            <w:tr w:rsidR="00995F45" w:rsidRPr="008643F0" w14:paraId="556EEEC8" w14:textId="77777777" w:rsidTr="00543083">
              <w:trPr>
                <w:trHeight w:val="300"/>
              </w:trPr>
              <w:tc>
                <w:tcPr>
                  <w:tcW w:w="5140" w:type="dxa"/>
                  <w:tcBorders>
                    <w:top w:val="nil"/>
                    <w:left w:val="single" w:sz="4" w:space="0" w:color="auto"/>
                    <w:bottom w:val="nil"/>
                    <w:right w:val="single" w:sz="4" w:space="0" w:color="auto"/>
                  </w:tcBorders>
                  <w:shd w:val="clear" w:color="auto" w:fill="auto"/>
                  <w:hideMark/>
                </w:tcPr>
                <w:p w14:paraId="6C1F5C0D" w14:textId="77777777" w:rsidR="00995F45" w:rsidRPr="008643F0" w:rsidRDefault="00995F45" w:rsidP="00543083">
                  <w:r w:rsidRPr="008643F0">
                    <w:t>UAT Prep</w:t>
                  </w:r>
                </w:p>
              </w:tc>
              <w:tc>
                <w:tcPr>
                  <w:tcW w:w="1600" w:type="dxa"/>
                  <w:tcBorders>
                    <w:top w:val="nil"/>
                    <w:left w:val="nil"/>
                    <w:bottom w:val="nil"/>
                    <w:right w:val="single" w:sz="4" w:space="0" w:color="auto"/>
                  </w:tcBorders>
                  <w:shd w:val="clear" w:color="auto" w:fill="auto"/>
                  <w:hideMark/>
                </w:tcPr>
                <w:p w14:paraId="0A1B53EA" w14:textId="77777777" w:rsidR="00995F45" w:rsidRPr="008643F0" w:rsidRDefault="00995F45" w:rsidP="00543083">
                  <w:pPr>
                    <w:jc w:val="center"/>
                  </w:pPr>
                  <w:r w:rsidRPr="008643F0">
                    <w:t>26-Mar</w:t>
                  </w:r>
                </w:p>
              </w:tc>
            </w:tr>
            <w:tr w:rsidR="00995F45" w:rsidRPr="008643F0" w14:paraId="21A27DF2" w14:textId="77777777" w:rsidTr="00543083">
              <w:trPr>
                <w:trHeight w:val="300"/>
              </w:trPr>
              <w:tc>
                <w:tcPr>
                  <w:tcW w:w="5140" w:type="dxa"/>
                  <w:tcBorders>
                    <w:top w:val="nil"/>
                    <w:left w:val="single" w:sz="4" w:space="0" w:color="auto"/>
                    <w:bottom w:val="nil"/>
                    <w:right w:val="single" w:sz="4" w:space="0" w:color="auto"/>
                  </w:tcBorders>
                  <w:shd w:val="clear" w:color="auto" w:fill="auto"/>
                  <w:hideMark/>
                </w:tcPr>
                <w:p w14:paraId="1BCB4008" w14:textId="77777777" w:rsidR="00995F45" w:rsidRPr="008643F0" w:rsidRDefault="00995F45" w:rsidP="00543083">
                  <w:r w:rsidRPr="008643F0">
                    <w:t>UAT</w:t>
                  </w:r>
                </w:p>
              </w:tc>
              <w:tc>
                <w:tcPr>
                  <w:tcW w:w="1600" w:type="dxa"/>
                  <w:tcBorders>
                    <w:top w:val="nil"/>
                    <w:left w:val="nil"/>
                    <w:bottom w:val="nil"/>
                    <w:right w:val="single" w:sz="4" w:space="0" w:color="auto"/>
                  </w:tcBorders>
                  <w:shd w:val="clear" w:color="auto" w:fill="auto"/>
                  <w:hideMark/>
                </w:tcPr>
                <w:p w14:paraId="5F64306C" w14:textId="5142BF3B" w:rsidR="00995F45" w:rsidRPr="008643F0" w:rsidRDefault="002D2FFD" w:rsidP="00543083">
                  <w:pPr>
                    <w:jc w:val="center"/>
                  </w:pPr>
                  <w:r>
                    <w:t>16</w:t>
                  </w:r>
                  <w:r w:rsidR="00995F45" w:rsidRPr="008643F0">
                    <w:t>-Apr</w:t>
                  </w:r>
                </w:p>
              </w:tc>
            </w:tr>
            <w:tr w:rsidR="00995F45" w:rsidRPr="008643F0" w14:paraId="71F9CE4C" w14:textId="77777777" w:rsidTr="00543083">
              <w:trPr>
                <w:trHeight w:val="315"/>
              </w:trPr>
              <w:tc>
                <w:tcPr>
                  <w:tcW w:w="5140" w:type="dxa"/>
                  <w:tcBorders>
                    <w:top w:val="nil"/>
                    <w:left w:val="single" w:sz="4" w:space="0" w:color="auto"/>
                    <w:bottom w:val="single" w:sz="4" w:space="0" w:color="auto"/>
                    <w:right w:val="single" w:sz="4" w:space="0" w:color="auto"/>
                  </w:tcBorders>
                  <w:shd w:val="clear" w:color="auto" w:fill="auto"/>
                  <w:hideMark/>
                </w:tcPr>
                <w:p w14:paraId="71C6772A" w14:textId="77777777" w:rsidR="00995F45" w:rsidRPr="008643F0" w:rsidRDefault="00995F45" w:rsidP="00543083">
                  <w:r w:rsidRPr="008643F0">
                    <w:t>Go Live</w:t>
                  </w:r>
                </w:p>
              </w:tc>
              <w:tc>
                <w:tcPr>
                  <w:tcW w:w="1600" w:type="dxa"/>
                  <w:tcBorders>
                    <w:top w:val="nil"/>
                    <w:left w:val="nil"/>
                    <w:bottom w:val="single" w:sz="4" w:space="0" w:color="auto"/>
                    <w:right w:val="single" w:sz="4" w:space="0" w:color="auto"/>
                  </w:tcBorders>
                  <w:shd w:val="clear" w:color="auto" w:fill="auto"/>
                  <w:hideMark/>
                </w:tcPr>
                <w:p w14:paraId="65D686AF" w14:textId="7077A175" w:rsidR="00995F45" w:rsidRPr="008643F0" w:rsidRDefault="00995F45" w:rsidP="00543083">
                  <w:pPr>
                    <w:jc w:val="center"/>
                  </w:pPr>
                  <w:r w:rsidRPr="008643F0">
                    <w:t>1</w:t>
                  </w:r>
                  <w:r w:rsidR="002D2FFD">
                    <w:t>7</w:t>
                  </w:r>
                  <w:r w:rsidRPr="008643F0">
                    <w:t>-</w:t>
                  </w:r>
                  <w:r w:rsidR="002D2FFD">
                    <w:t>May</w:t>
                  </w:r>
                </w:p>
              </w:tc>
            </w:tr>
          </w:tbl>
          <w:p w14:paraId="176C3AF0" w14:textId="77777777" w:rsidR="00995F45" w:rsidRPr="008643F0" w:rsidRDefault="00995F45" w:rsidP="00543083">
            <w:pPr>
              <w:spacing w:after="0" w:line="240" w:lineRule="auto"/>
              <w:rPr>
                <w:i/>
                <w:sz w:val="20"/>
                <w:szCs w:val="20"/>
              </w:rPr>
            </w:pPr>
          </w:p>
        </w:tc>
        <w:tc>
          <w:tcPr>
            <w:tcW w:w="1248" w:type="dxa"/>
          </w:tcPr>
          <w:p w14:paraId="2E1DD072" w14:textId="77777777" w:rsidR="00995F45" w:rsidRPr="0061783A" w:rsidRDefault="00995F45" w:rsidP="00543083">
            <w:pPr>
              <w:spacing w:after="0" w:line="240" w:lineRule="auto"/>
              <w:rPr>
                <w:i/>
                <w:sz w:val="20"/>
                <w:szCs w:val="20"/>
              </w:rPr>
            </w:pPr>
            <w:r>
              <w:rPr>
                <w:i/>
                <w:sz w:val="20"/>
                <w:szCs w:val="20"/>
              </w:rPr>
              <w:t>T – X Days</w:t>
            </w:r>
          </w:p>
        </w:tc>
      </w:tr>
    </w:tbl>
    <w:p w14:paraId="41568973" w14:textId="77777777" w:rsidR="00995F45" w:rsidRDefault="00995F45" w:rsidP="00995F45">
      <w:pPr>
        <w:pStyle w:val="Heading2"/>
      </w:pPr>
      <w:bookmarkStart w:id="30" w:name="_Toc72230548"/>
      <w:r w:rsidRPr="002D2FFD">
        <w:lastRenderedPageBreak/>
        <w:t>Sign-off</w:t>
      </w:r>
      <w:bookmarkEnd w:id="30"/>
    </w:p>
    <w:tbl>
      <w:tblPr>
        <w:tblStyle w:val="Corporate"/>
        <w:tblW w:w="8357" w:type="dxa"/>
        <w:tblLook w:val="0420" w:firstRow="1" w:lastRow="0" w:firstColumn="0" w:lastColumn="0" w:noHBand="0" w:noVBand="1"/>
      </w:tblPr>
      <w:tblGrid>
        <w:gridCol w:w="2696"/>
        <w:gridCol w:w="2551"/>
        <w:gridCol w:w="1555"/>
        <w:gridCol w:w="1555"/>
      </w:tblGrid>
      <w:tr w:rsidR="00995F45" w:rsidRPr="00B15FCD" w14:paraId="60DEA03E" w14:textId="77777777" w:rsidTr="00543083">
        <w:trPr>
          <w:cnfStyle w:val="100000000000" w:firstRow="1" w:lastRow="0" w:firstColumn="0" w:lastColumn="0" w:oddVBand="0" w:evenVBand="0" w:oddHBand="0" w:evenHBand="0" w:firstRowFirstColumn="0" w:firstRowLastColumn="0" w:lastRowFirstColumn="0" w:lastRowLastColumn="0"/>
          <w:trHeight w:val="53"/>
        </w:trPr>
        <w:tc>
          <w:tcPr>
            <w:tcW w:w="2696" w:type="dxa"/>
          </w:tcPr>
          <w:p w14:paraId="2FE3D094" w14:textId="77777777" w:rsidR="00995F45" w:rsidRPr="00E94817" w:rsidRDefault="00995F45" w:rsidP="00543083">
            <w:pPr>
              <w:spacing w:after="0" w:line="240" w:lineRule="auto"/>
              <w:rPr>
                <w:b w:val="0"/>
                <w:sz w:val="20"/>
                <w:szCs w:val="20"/>
              </w:rPr>
            </w:pPr>
            <w:r>
              <w:rPr>
                <w:sz w:val="20"/>
                <w:szCs w:val="20"/>
              </w:rPr>
              <w:t>Name &amp; Title</w:t>
            </w:r>
          </w:p>
        </w:tc>
        <w:tc>
          <w:tcPr>
            <w:tcW w:w="2551" w:type="dxa"/>
          </w:tcPr>
          <w:p w14:paraId="51C58266" w14:textId="77777777" w:rsidR="00995F45" w:rsidRPr="00E94817" w:rsidRDefault="00995F45" w:rsidP="00543083">
            <w:pPr>
              <w:spacing w:after="0" w:line="240" w:lineRule="auto"/>
              <w:rPr>
                <w:b w:val="0"/>
                <w:sz w:val="20"/>
                <w:szCs w:val="20"/>
              </w:rPr>
            </w:pPr>
            <w:r>
              <w:rPr>
                <w:sz w:val="20"/>
                <w:szCs w:val="20"/>
              </w:rPr>
              <w:t>Team</w:t>
            </w:r>
          </w:p>
        </w:tc>
        <w:tc>
          <w:tcPr>
            <w:tcW w:w="1555" w:type="dxa"/>
          </w:tcPr>
          <w:p w14:paraId="21286B95" w14:textId="77777777" w:rsidR="00995F45" w:rsidRDefault="00995F45" w:rsidP="00543083">
            <w:pPr>
              <w:spacing w:after="0" w:line="240" w:lineRule="auto"/>
              <w:rPr>
                <w:sz w:val="20"/>
                <w:szCs w:val="20"/>
              </w:rPr>
            </w:pPr>
            <w:r>
              <w:rPr>
                <w:sz w:val="20"/>
                <w:szCs w:val="20"/>
              </w:rPr>
              <w:t>Date of Sign-off</w:t>
            </w:r>
          </w:p>
        </w:tc>
        <w:tc>
          <w:tcPr>
            <w:tcW w:w="1555" w:type="dxa"/>
          </w:tcPr>
          <w:p w14:paraId="26B3F584" w14:textId="77777777" w:rsidR="00995F45" w:rsidRPr="00E94817" w:rsidRDefault="00995F45" w:rsidP="00543083">
            <w:pPr>
              <w:spacing w:after="0" w:line="240" w:lineRule="auto"/>
              <w:rPr>
                <w:b w:val="0"/>
                <w:sz w:val="20"/>
                <w:szCs w:val="20"/>
              </w:rPr>
            </w:pPr>
            <w:r>
              <w:rPr>
                <w:sz w:val="20"/>
                <w:szCs w:val="20"/>
              </w:rPr>
              <w:t>Digital Sign-off</w:t>
            </w:r>
          </w:p>
        </w:tc>
      </w:tr>
      <w:tr w:rsidR="00995F45" w:rsidRPr="00B15FCD" w14:paraId="048E38B1"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tcW w:w="2696" w:type="dxa"/>
          </w:tcPr>
          <w:p w14:paraId="09ED2CFB" w14:textId="2A580616" w:rsidR="00995F45" w:rsidRPr="00844331" w:rsidRDefault="00995F45" w:rsidP="00543083">
            <w:pPr>
              <w:spacing w:after="0" w:line="240" w:lineRule="auto"/>
              <w:rPr>
                <w:i/>
                <w:sz w:val="20"/>
                <w:szCs w:val="20"/>
              </w:rPr>
            </w:pPr>
          </w:p>
        </w:tc>
        <w:tc>
          <w:tcPr>
            <w:tcW w:w="2551" w:type="dxa"/>
          </w:tcPr>
          <w:p w14:paraId="6AE35AAB" w14:textId="77777777" w:rsidR="00995F45" w:rsidRPr="00E94817" w:rsidRDefault="00995F45" w:rsidP="00543083">
            <w:pPr>
              <w:spacing w:after="0" w:line="240" w:lineRule="auto"/>
              <w:rPr>
                <w:sz w:val="20"/>
                <w:szCs w:val="20"/>
              </w:rPr>
            </w:pPr>
            <w:r>
              <w:rPr>
                <w:sz w:val="20"/>
                <w:szCs w:val="20"/>
              </w:rPr>
              <w:t>Help Desk</w:t>
            </w:r>
          </w:p>
        </w:tc>
        <w:sdt>
          <w:sdtPr>
            <w:rPr>
              <w:sz w:val="20"/>
              <w:szCs w:val="20"/>
            </w:rPr>
            <w:id w:val="917377164"/>
            <w:placeholder>
              <w:docPart w:val="DB726C4FA6554C7B966878805B503D8E"/>
            </w:placeholder>
            <w:showingPlcHdr/>
            <w:date>
              <w:dateFormat w:val="MM/dd/yyyy"/>
              <w:lid w:val="en-CA"/>
              <w:storeMappedDataAs w:val="dateTime"/>
              <w:calendar w:val="gregorian"/>
            </w:date>
          </w:sdtPr>
          <w:sdtEndPr/>
          <w:sdtContent>
            <w:tc>
              <w:tcPr>
                <w:tcW w:w="1555" w:type="dxa"/>
              </w:tcPr>
              <w:p w14:paraId="2F1A48E2" w14:textId="77777777" w:rsidR="00995F45" w:rsidRPr="0041736B" w:rsidRDefault="00995F45" w:rsidP="00543083">
                <w:pPr>
                  <w:spacing w:after="0" w:line="240" w:lineRule="auto"/>
                  <w:jc w:val="center"/>
                  <w:rPr>
                    <w:sz w:val="20"/>
                    <w:szCs w:val="20"/>
                  </w:rPr>
                </w:pPr>
                <w:r w:rsidRPr="00704555">
                  <w:rPr>
                    <w:rStyle w:val="PlaceholderText"/>
                  </w:rPr>
                  <w:t>Click or tap to enter a date.</w:t>
                </w:r>
              </w:p>
            </w:tc>
          </w:sdtContent>
        </w:sdt>
        <w:sdt>
          <w:sdtPr>
            <w:rPr>
              <w:sz w:val="20"/>
              <w:szCs w:val="20"/>
            </w:rPr>
            <w:id w:val="960924324"/>
            <w14:checkbox>
              <w14:checked w14:val="0"/>
              <w14:checkedState w14:val="2612" w14:font="MS Gothic"/>
              <w14:uncheckedState w14:val="2610" w14:font="MS Gothic"/>
            </w14:checkbox>
          </w:sdtPr>
          <w:sdtEndPr/>
          <w:sdtContent>
            <w:tc>
              <w:tcPr>
                <w:tcW w:w="1555" w:type="dxa"/>
              </w:tcPr>
              <w:p w14:paraId="1E6ADC32" w14:textId="77777777" w:rsidR="00995F45" w:rsidRPr="0041736B" w:rsidRDefault="00995F45" w:rsidP="00543083">
                <w:pPr>
                  <w:spacing w:after="0" w:line="240" w:lineRule="auto"/>
                  <w:jc w:val="center"/>
                  <w:rPr>
                    <w:sz w:val="20"/>
                    <w:szCs w:val="20"/>
                  </w:rPr>
                </w:pPr>
                <w:r>
                  <w:rPr>
                    <w:rFonts w:ascii="MS Gothic" w:eastAsia="MS Gothic" w:hAnsi="MS Gothic" w:hint="eastAsia"/>
                    <w:sz w:val="20"/>
                    <w:szCs w:val="20"/>
                  </w:rPr>
                  <w:t>☐</w:t>
                </w:r>
              </w:p>
            </w:tc>
          </w:sdtContent>
        </w:sdt>
      </w:tr>
      <w:tr w:rsidR="00995F45" w:rsidRPr="00B15FCD" w14:paraId="3C402505" w14:textId="77777777" w:rsidTr="00543083">
        <w:trPr>
          <w:cnfStyle w:val="000000010000" w:firstRow="0" w:lastRow="0" w:firstColumn="0" w:lastColumn="0" w:oddVBand="0" w:evenVBand="0" w:oddHBand="0" w:evenHBand="1" w:firstRowFirstColumn="0" w:firstRowLastColumn="0" w:lastRowFirstColumn="0" w:lastRowLastColumn="0"/>
          <w:trHeight w:val="53"/>
        </w:trPr>
        <w:tc>
          <w:tcPr>
            <w:tcW w:w="2696" w:type="dxa"/>
          </w:tcPr>
          <w:p w14:paraId="5F219F90" w14:textId="77777777" w:rsidR="00995F45" w:rsidRPr="00844331" w:rsidRDefault="00995F45" w:rsidP="00543083">
            <w:pPr>
              <w:spacing w:after="0" w:line="240" w:lineRule="auto"/>
              <w:rPr>
                <w:i/>
                <w:sz w:val="20"/>
                <w:szCs w:val="20"/>
              </w:rPr>
            </w:pPr>
            <w:r w:rsidRPr="00844331">
              <w:rPr>
                <w:i/>
                <w:sz w:val="20"/>
                <w:szCs w:val="20"/>
              </w:rPr>
              <w:t>First Name Last Name</w:t>
            </w:r>
          </w:p>
          <w:p w14:paraId="27F3392C" w14:textId="77777777" w:rsidR="00995F45" w:rsidRPr="00844331" w:rsidRDefault="00995F45" w:rsidP="00543083">
            <w:pPr>
              <w:spacing w:after="0" w:line="240" w:lineRule="auto"/>
              <w:rPr>
                <w:i/>
                <w:sz w:val="20"/>
                <w:szCs w:val="20"/>
              </w:rPr>
            </w:pPr>
            <w:r w:rsidRPr="00844331">
              <w:rPr>
                <w:i/>
                <w:sz w:val="20"/>
                <w:szCs w:val="20"/>
              </w:rPr>
              <w:t>Title</w:t>
            </w:r>
          </w:p>
        </w:tc>
        <w:tc>
          <w:tcPr>
            <w:tcW w:w="2551" w:type="dxa"/>
          </w:tcPr>
          <w:p w14:paraId="38E50901" w14:textId="77777777" w:rsidR="00995F45" w:rsidRPr="0041736B" w:rsidRDefault="00995F45" w:rsidP="00543083">
            <w:pPr>
              <w:spacing w:after="0" w:line="240" w:lineRule="auto"/>
              <w:rPr>
                <w:i/>
                <w:sz w:val="20"/>
                <w:szCs w:val="20"/>
              </w:rPr>
            </w:pPr>
            <w:r w:rsidRPr="0041736B">
              <w:rPr>
                <w:i/>
                <w:sz w:val="20"/>
                <w:szCs w:val="20"/>
              </w:rPr>
              <w:t>Name of team</w:t>
            </w:r>
          </w:p>
        </w:tc>
        <w:sdt>
          <w:sdtPr>
            <w:rPr>
              <w:sz w:val="20"/>
              <w:szCs w:val="20"/>
            </w:rPr>
            <w:id w:val="672840415"/>
            <w:placeholder>
              <w:docPart w:val="A836BD000D9A40DFB5D8BC2323DB6FDA"/>
            </w:placeholder>
            <w:showingPlcHdr/>
            <w:date>
              <w:dateFormat w:val="MM/dd/yyyy"/>
              <w:lid w:val="en-CA"/>
              <w:storeMappedDataAs w:val="dateTime"/>
              <w:calendar w:val="gregorian"/>
            </w:date>
          </w:sdtPr>
          <w:sdtEndPr/>
          <w:sdtContent>
            <w:tc>
              <w:tcPr>
                <w:tcW w:w="1555" w:type="dxa"/>
              </w:tcPr>
              <w:p w14:paraId="459731CC" w14:textId="77777777" w:rsidR="00995F45" w:rsidRPr="0041736B" w:rsidRDefault="00995F45" w:rsidP="00543083">
                <w:pPr>
                  <w:spacing w:after="0" w:line="240" w:lineRule="auto"/>
                  <w:jc w:val="center"/>
                  <w:rPr>
                    <w:sz w:val="20"/>
                    <w:szCs w:val="20"/>
                  </w:rPr>
                </w:pPr>
                <w:r w:rsidRPr="00704555">
                  <w:rPr>
                    <w:rStyle w:val="PlaceholderText"/>
                  </w:rPr>
                  <w:t>Click or tap to enter a date.</w:t>
                </w:r>
              </w:p>
            </w:tc>
          </w:sdtContent>
        </w:sdt>
        <w:sdt>
          <w:sdtPr>
            <w:rPr>
              <w:sz w:val="20"/>
              <w:szCs w:val="20"/>
            </w:rPr>
            <w:id w:val="390551138"/>
            <w14:checkbox>
              <w14:checked w14:val="0"/>
              <w14:checkedState w14:val="2612" w14:font="MS Gothic"/>
              <w14:uncheckedState w14:val="2610" w14:font="MS Gothic"/>
            </w14:checkbox>
          </w:sdtPr>
          <w:sdtEndPr/>
          <w:sdtContent>
            <w:tc>
              <w:tcPr>
                <w:tcW w:w="1555" w:type="dxa"/>
              </w:tcPr>
              <w:p w14:paraId="545E2F0F" w14:textId="77777777" w:rsidR="00995F45" w:rsidRPr="0041736B" w:rsidRDefault="00995F45" w:rsidP="00543083">
                <w:pPr>
                  <w:spacing w:after="0" w:line="240" w:lineRule="auto"/>
                  <w:jc w:val="center"/>
                  <w:rPr>
                    <w:sz w:val="20"/>
                    <w:szCs w:val="20"/>
                  </w:rPr>
                </w:pPr>
                <w:r w:rsidRPr="0041736B">
                  <w:rPr>
                    <w:rFonts w:ascii="MS Gothic" w:eastAsia="MS Gothic" w:hAnsi="MS Gothic" w:hint="eastAsia"/>
                    <w:sz w:val="20"/>
                    <w:szCs w:val="20"/>
                  </w:rPr>
                  <w:t>☐</w:t>
                </w:r>
              </w:p>
            </w:tc>
          </w:sdtContent>
        </w:sdt>
      </w:tr>
      <w:tr w:rsidR="00995F45" w:rsidRPr="00B15FCD" w14:paraId="09A8AC7E"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tcW w:w="2696" w:type="dxa"/>
          </w:tcPr>
          <w:p w14:paraId="03D9111A" w14:textId="77777777" w:rsidR="00995F45" w:rsidRPr="00844331" w:rsidRDefault="00995F45" w:rsidP="00543083">
            <w:pPr>
              <w:spacing w:after="0" w:line="240" w:lineRule="auto"/>
              <w:rPr>
                <w:i/>
                <w:sz w:val="20"/>
                <w:szCs w:val="20"/>
              </w:rPr>
            </w:pPr>
            <w:r w:rsidRPr="00844331">
              <w:rPr>
                <w:i/>
                <w:sz w:val="20"/>
                <w:szCs w:val="20"/>
              </w:rPr>
              <w:t>First Name Last Name</w:t>
            </w:r>
          </w:p>
          <w:p w14:paraId="3971D595" w14:textId="77777777" w:rsidR="00995F45" w:rsidRPr="00844331" w:rsidRDefault="00995F45" w:rsidP="00543083">
            <w:pPr>
              <w:spacing w:after="0" w:line="240" w:lineRule="auto"/>
              <w:rPr>
                <w:i/>
                <w:sz w:val="20"/>
                <w:szCs w:val="20"/>
              </w:rPr>
            </w:pPr>
            <w:r w:rsidRPr="00844331">
              <w:rPr>
                <w:i/>
                <w:sz w:val="20"/>
                <w:szCs w:val="20"/>
              </w:rPr>
              <w:t>Title</w:t>
            </w:r>
          </w:p>
        </w:tc>
        <w:tc>
          <w:tcPr>
            <w:tcW w:w="2551" w:type="dxa"/>
            <w:vAlign w:val="top"/>
          </w:tcPr>
          <w:p w14:paraId="5F1B8560" w14:textId="77777777" w:rsidR="00995F45" w:rsidRPr="0041736B" w:rsidRDefault="00995F45" w:rsidP="00543083">
            <w:pPr>
              <w:rPr>
                <w:i/>
              </w:rPr>
            </w:pPr>
            <w:r w:rsidRPr="0041736B">
              <w:rPr>
                <w:i/>
                <w:sz w:val="20"/>
                <w:szCs w:val="20"/>
              </w:rPr>
              <w:t>Name of team</w:t>
            </w:r>
          </w:p>
        </w:tc>
        <w:sdt>
          <w:sdtPr>
            <w:rPr>
              <w:sz w:val="20"/>
              <w:szCs w:val="20"/>
            </w:rPr>
            <w:id w:val="1953662779"/>
            <w:placeholder>
              <w:docPart w:val="DFF86D5270B043C3969F1DC5275E3165"/>
            </w:placeholder>
            <w:showingPlcHdr/>
            <w:date>
              <w:dateFormat w:val="MM/dd/yyyy"/>
              <w:lid w:val="en-CA"/>
              <w:storeMappedDataAs w:val="dateTime"/>
              <w:calendar w:val="gregorian"/>
            </w:date>
          </w:sdtPr>
          <w:sdtEndPr/>
          <w:sdtContent>
            <w:tc>
              <w:tcPr>
                <w:tcW w:w="1555" w:type="dxa"/>
              </w:tcPr>
              <w:p w14:paraId="3DD8A252" w14:textId="77777777" w:rsidR="00995F45" w:rsidRPr="0041736B" w:rsidRDefault="00995F45" w:rsidP="00543083">
                <w:pPr>
                  <w:spacing w:after="0" w:line="240" w:lineRule="auto"/>
                  <w:jc w:val="center"/>
                  <w:rPr>
                    <w:sz w:val="20"/>
                    <w:szCs w:val="20"/>
                  </w:rPr>
                </w:pPr>
                <w:r w:rsidRPr="00704555">
                  <w:rPr>
                    <w:rStyle w:val="PlaceholderText"/>
                  </w:rPr>
                  <w:t>Click or tap to enter a date.</w:t>
                </w:r>
              </w:p>
            </w:tc>
          </w:sdtContent>
        </w:sdt>
        <w:sdt>
          <w:sdtPr>
            <w:rPr>
              <w:sz w:val="20"/>
              <w:szCs w:val="20"/>
            </w:rPr>
            <w:id w:val="1329635166"/>
            <w14:checkbox>
              <w14:checked w14:val="0"/>
              <w14:checkedState w14:val="2612" w14:font="MS Gothic"/>
              <w14:uncheckedState w14:val="2610" w14:font="MS Gothic"/>
            </w14:checkbox>
          </w:sdtPr>
          <w:sdtEndPr/>
          <w:sdtContent>
            <w:tc>
              <w:tcPr>
                <w:tcW w:w="1555" w:type="dxa"/>
              </w:tcPr>
              <w:p w14:paraId="3AD7F397" w14:textId="77777777" w:rsidR="00995F45" w:rsidRPr="0041736B" w:rsidRDefault="00995F45" w:rsidP="00543083">
                <w:pPr>
                  <w:spacing w:after="0" w:line="240" w:lineRule="auto"/>
                  <w:jc w:val="center"/>
                  <w:rPr>
                    <w:sz w:val="20"/>
                    <w:szCs w:val="20"/>
                  </w:rPr>
                </w:pPr>
                <w:r w:rsidRPr="0041736B">
                  <w:rPr>
                    <w:rFonts w:ascii="MS Gothic" w:eastAsia="MS Gothic" w:hAnsi="MS Gothic" w:hint="eastAsia"/>
                    <w:sz w:val="20"/>
                    <w:szCs w:val="20"/>
                  </w:rPr>
                  <w:t>☐</w:t>
                </w:r>
              </w:p>
            </w:tc>
          </w:sdtContent>
        </w:sdt>
      </w:tr>
      <w:tr w:rsidR="00995F45" w:rsidRPr="00B15FCD" w14:paraId="243826EB" w14:textId="77777777" w:rsidTr="00543083">
        <w:trPr>
          <w:cnfStyle w:val="000000010000" w:firstRow="0" w:lastRow="0" w:firstColumn="0" w:lastColumn="0" w:oddVBand="0" w:evenVBand="0" w:oddHBand="0" w:evenHBand="1" w:firstRowFirstColumn="0" w:firstRowLastColumn="0" w:lastRowFirstColumn="0" w:lastRowLastColumn="0"/>
          <w:trHeight w:val="53"/>
        </w:trPr>
        <w:tc>
          <w:tcPr>
            <w:tcW w:w="2696" w:type="dxa"/>
          </w:tcPr>
          <w:p w14:paraId="26EE1FF0" w14:textId="77777777" w:rsidR="00995F45" w:rsidRPr="00844331" w:rsidRDefault="00995F45" w:rsidP="00543083">
            <w:pPr>
              <w:spacing w:after="0" w:line="240" w:lineRule="auto"/>
              <w:rPr>
                <w:i/>
                <w:sz w:val="20"/>
                <w:szCs w:val="20"/>
              </w:rPr>
            </w:pPr>
            <w:r w:rsidRPr="00844331">
              <w:rPr>
                <w:i/>
                <w:sz w:val="20"/>
                <w:szCs w:val="20"/>
              </w:rPr>
              <w:t>First Name Last Name</w:t>
            </w:r>
          </w:p>
          <w:p w14:paraId="184BFC94" w14:textId="77777777" w:rsidR="00995F45" w:rsidRPr="00844331" w:rsidRDefault="00995F45" w:rsidP="00543083">
            <w:pPr>
              <w:spacing w:after="0" w:line="240" w:lineRule="auto"/>
              <w:rPr>
                <w:i/>
                <w:sz w:val="20"/>
                <w:szCs w:val="20"/>
              </w:rPr>
            </w:pPr>
            <w:r w:rsidRPr="00844331">
              <w:rPr>
                <w:i/>
                <w:sz w:val="20"/>
                <w:szCs w:val="20"/>
              </w:rPr>
              <w:t>Title</w:t>
            </w:r>
          </w:p>
        </w:tc>
        <w:tc>
          <w:tcPr>
            <w:tcW w:w="2551" w:type="dxa"/>
            <w:vAlign w:val="top"/>
          </w:tcPr>
          <w:p w14:paraId="36256AB2" w14:textId="77777777" w:rsidR="00995F45" w:rsidRPr="0041736B" w:rsidRDefault="00995F45" w:rsidP="00543083">
            <w:pPr>
              <w:rPr>
                <w:i/>
              </w:rPr>
            </w:pPr>
            <w:r w:rsidRPr="0041736B">
              <w:rPr>
                <w:i/>
                <w:sz w:val="20"/>
                <w:szCs w:val="20"/>
              </w:rPr>
              <w:t>Name of team</w:t>
            </w:r>
          </w:p>
        </w:tc>
        <w:sdt>
          <w:sdtPr>
            <w:rPr>
              <w:sz w:val="20"/>
              <w:szCs w:val="20"/>
            </w:rPr>
            <w:id w:val="1304275607"/>
            <w:placeholder>
              <w:docPart w:val="10C6EED9F161454B949D47F4F281CD7E"/>
            </w:placeholder>
            <w:showingPlcHdr/>
            <w:date>
              <w:dateFormat w:val="MM/dd/yyyy"/>
              <w:lid w:val="en-CA"/>
              <w:storeMappedDataAs w:val="dateTime"/>
              <w:calendar w:val="gregorian"/>
            </w:date>
          </w:sdtPr>
          <w:sdtEndPr/>
          <w:sdtContent>
            <w:tc>
              <w:tcPr>
                <w:tcW w:w="1555" w:type="dxa"/>
              </w:tcPr>
              <w:p w14:paraId="547AF997" w14:textId="77777777" w:rsidR="00995F45" w:rsidRPr="0041736B" w:rsidRDefault="00995F45" w:rsidP="00543083">
                <w:pPr>
                  <w:spacing w:after="0" w:line="240" w:lineRule="auto"/>
                  <w:jc w:val="center"/>
                  <w:rPr>
                    <w:sz w:val="20"/>
                    <w:szCs w:val="20"/>
                  </w:rPr>
                </w:pPr>
                <w:r w:rsidRPr="00704555">
                  <w:rPr>
                    <w:rStyle w:val="PlaceholderText"/>
                  </w:rPr>
                  <w:t>Click or tap to enter a date.</w:t>
                </w:r>
              </w:p>
            </w:tc>
          </w:sdtContent>
        </w:sdt>
        <w:sdt>
          <w:sdtPr>
            <w:rPr>
              <w:sz w:val="20"/>
              <w:szCs w:val="20"/>
            </w:rPr>
            <w:id w:val="1018124684"/>
            <w14:checkbox>
              <w14:checked w14:val="0"/>
              <w14:checkedState w14:val="2612" w14:font="MS Gothic"/>
              <w14:uncheckedState w14:val="2610" w14:font="MS Gothic"/>
            </w14:checkbox>
          </w:sdtPr>
          <w:sdtEndPr/>
          <w:sdtContent>
            <w:tc>
              <w:tcPr>
                <w:tcW w:w="1555" w:type="dxa"/>
              </w:tcPr>
              <w:p w14:paraId="0CC60846" w14:textId="77777777" w:rsidR="00995F45" w:rsidRPr="0041736B" w:rsidRDefault="00995F45" w:rsidP="00543083">
                <w:pPr>
                  <w:spacing w:after="0" w:line="240" w:lineRule="auto"/>
                  <w:jc w:val="center"/>
                  <w:rPr>
                    <w:sz w:val="20"/>
                    <w:szCs w:val="20"/>
                  </w:rPr>
                </w:pPr>
                <w:r w:rsidRPr="0041736B">
                  <w:rPr>
                    <w:rFonts w:ascii="MS Gothic" w:eastAsia="MS Gothic" w:hAnsi="MS Gothic" w:hint="eastAsia"/>
                    <w:sz w:val="20"/>
                    <w:szCs w:val="20"/>
                  </w:rPr>
                  <w:t>☐</w:t>
                </w:r>
              </w:p>
            </w:tc>
          </w:sdtContent>
        </w:sdt>
      </w:tr>
      <w:tr w:rsidR="00995F45" w:rsidRPr="00B15FCD" w14:paraId="023A53DD" w14:textId="77777777" w:rsidTr="00543083">
        <w:trPr>
          <w:cnfStyle w:val="000000100000" w:firstRow="0" w:lastRow="0" w:firstColumn="0" w:lastColumn="0" w:oddVBand="0" w:evenVBand="0" w:oddHBand="1" w:evenHBand="0" w:firstRowFirstColumn="0" w:firstRowLastColumn="0" w:lastRowFirstColumn="0" w:lastRowLastColumn="0"/>
          <w:trHeight w:val="53"/>
        </w:trPr>
        <w:tc>
          <w:tcPr>
            <w:tcW w:w="2696" w:type="dxa"/>
          </w:tcPr>
          <w:p w14:paraId="1939D5C6" w14:textId="77777777" w:rsidR="00995F45" w:rsidRPr="00844331" w:rsidRDefault="00995F45" w:rsidP="00543083">
            <w:pPr>
              <w:spacing w:after="0" w:line="240" w:lineRule="auto"/>
              <w:rPr>
                <w:i/>
                <w:sz w:val="20"/>
                <w:szCs w:val="20"/>
              </w:rPr>
            </w:pPr>
            <w:r w:rsidRPr="00844331">
              <w:rPr>
                <w:i/>
                <w:sz w:val="20"/>
                <w:szCs w:val="20"/>
              </w:rPr>
              <w:t>First Name Last Name</w:t>
            </w:r>
          </w:p>
          <w:p w14:paraId="5ACABC95" w14:textId="77777777" w:rsidR="00995F45" w:rsidRPr="00844331" w:rsidRDefault="00995F45" w:rsidP="00543083">
            <w:pPr>
              <w:spacing w:after="0" w:line="240" w:lineRule="auto"/>
              <w:rPr>
                <w:i/>
                <w:sz w:val="20"/>
                <w:szCs w:val="20"/>
              </w:rPr>
            </w:pPr>
            <w:r w:rsidRPr="00844331">
              <w:rPr>
                <w:i/>
                <w:sz w:val="20"/>
                <w:szCs w:val="20"/>
              </w:rPr>
              <w:t>Title</w:t>
            </w:r>
          </w:p>
        </w:tc>
        <w:tc>
          <w:tcPr>
            <w:tcW w:w="2551" w:type="dxa"/>
            <w:vAlign w:val="top"/>
          </w:tcPr>
          <w:p w14:paraId="2EB18E0D" w14:textId="77777777" w:rsidR="00995F45" w:rsidRPr="0041736B" w:rsidRDefault="00995F45" w:rsidP="00543083">
            <w:pPr>
              <w:rPr>
                <w:i/>
              </w:rPr>
            </w:pPr>
            <w:r w:rsidRPr="0041736B">
              <w:rPr>
                <w:i/>
                <w:sz w:val="20"/>
                <w:szCs w:val="20"/>
              </w:rPr>
              <w:t>Name of team</w:t>
            </w:r>
          </w:p>
        </w:tc>
        <w:sdt>
          <w:sdtPr>
            <w:rPr>
              <w:sz w:val="20"/>
              <w:szCs w:val="20"/>
            </w:rPr>
            <w:id w:val="-871223859"/>
            <w:placeholder>
              <w:docPart w:val="A8AFEEF30B694DFCB2F7F9CF0C272B82"/>
            </w:placeholder>
            <w:showingPlcHdr/>
            <w:date>
              <w:dateFormat w:val="MM/dd/yyyy"/>
              <w:lid w:val="en-CA"/>
              <w:storeMappedDataAs w:val="dateTime"/>
              <w:calendar w:val="gregorian"/>
            </w:date>
          </w:sdtPr>
          <w:sdtEndPr/>
          <w:sdtContent>
            <w:tc>
              <w:tcPr>
                <w:tcW w:w="1555" w:type="dxa"/>
              </w:tcPr>
              <w:p w14:paraId="6CA34E1B" w14:textId="77777777" w:rsidR="00995F45" w:rsidRPr="0041736B" w:rsidRDefault="00995F45" w:rsidP="00543083">
                <w:pPr>
                  <w:spacing w:after="0" w:line="240" w:lineRule="auto"/>
                  <w:jc w:val="center"/>
                  <w:rPr>
                    <w:sz w:val="20"/>
                    <w:szCs w:val="20"/>
                  </w:rPr>
                </w:pPr>
                <w:r w:rsidRPr="00704555">
                  <w:rPr>
                    <w:rStyle w:val="PlaceholderText"/>
                  </w:rPr>
                  <w:t>Click or tap to enter a date.</w:t>
                </w:r>
              </w:p>
            </w:tc>
          </w:sdtContent>
        </w:sdt>
        <w:sdt>
          <w:sdtPr>
            <w:rPr>
              <w:sz w:val="20"/>
              <w:szCs w:val="20"/>
            </w:rPr>
            <w:id w:val="-1352328991"/>
            <w14:checkbox>
              <w14:checked w14:val="0"/>
              <w14:checkedState w14:val="2612" w14:font="MS Gothic"/>
              <w14:uncheckedState w14:val="2610" w14:font="MS Gothic"/>
            </w14:checkbox>
          </w:sdtPr>
          <w:sdtEndPr/>
          <w:sdtContent>
            <w:tc>
              <w:tcPr>
                <w:tcW w:w="1555" w:type="dxa"/>
              </w:tcPr>
              <w:p w14:paraId="4FF8434A" w14:textId="77777777" w:rsidR="00995F45" w:rsidRPr="0041736B" w:rsidRDefault="00995F45" w:rsidP="00543083">
                <w:pPr>
                  <w:spacing w:after="0" w:line="240" w:lineRule="auto"/>
                  <w:jc w:val="center"/>
                  <w:rPr>
                    <w:sz w:val="20"/>
                    <w:szCs w:val="20"/>
                  </w:rPr>
                </w:pPr>
                <w:r w:rsidRPr="0041736B">
                  <w:rPr>
                    <w:rFonts w:ascii="MS Gothic" w:eastAsia="MS Gothic" w:hAnsi="MS Gothic" w:hint="eastAsia"/>
                    <w:sz w:val="20"/>
                    <w:szCs w:val="20"/>
                  </w:rPr>
                  <w:t>☐</w:t>
                </w:r>
              </w:p>
            </w:tc>
          </w:sdtContent>
        </w:sdt>
      </w:tr>
      <w:tr w:rsidR="00995F45" w:rsidRPr="00B15FCD" w14:paraId="448D2095" w14:textId="77777777" w:rsidTr="00543083">
        <w:trPr>
          <w:cnfStyle w:val="000000010000" w:firstRow="0" w:lastRow="0" w:firstColumn="0" w:lastColumn="0" w:oddVBand="0" w:evenVBand="0" w:oddHBand="0" w:evenHBand="1" w:firstRowFirstColumn="0" w:firstRowLastColumn="0" w:lastRowFirstColumn="0" w:lastRowLastColumn="0"/>
          <w:trHeight w:val="53"/>
        </w:trPr>
        <w:tc>
          <w:tcPr>
            <w:tcW w:w="2696" w:type="dxa"/>
          </w:tcPr>
          <w:p w14:paraId="12B000EE" w14:textId="77777777" w:rsidR="00995F45" w:rsidRPr="00844331" w:rsidRDefault="00995F45" w:rsidP="00543083">
            <w:pPr>
              <w:spacing w:after="0" w:line="240" w:lineRule="auto"/>
              <w:rPr>
                <w:i/>
                <w:sz w:val="20"/>
                <w:szCs w:val="20"/>
              </w:rPr>
            </w:pPr>
            <w:r w:rsidRPr="00844331">
              <w:rPr>
                <w:i/>
                <w:sz w:val="20"/>
                <w:szCs w:val="20"/>
              </w:rPr>
              <w:t>First Name Last Name</w:t>
            </w:r>
          </w:p>
          <w:p w14:paraId="0520746C" w14:textId="77777777" w:rsidR="00995F45" w:rsidRPr="00844331" w:rsidRDefault="00995F45" w:rsidP="00543083">
            <w:pPr>
              <w:spacing w:after="0" w:line="240" w:lineRule="auto"/>
              <w:rPr>
                <w:i/>
                <w:sz w:val="20"/>
                <w:szCs w:val="20"/>
              </w:rPr>
            </w:pPr>
            <w:r w:rsidRPr="00844331">
              <w:rPr>
                <w:i/>
                <w:sz w:val="20"/>
                <w:szCs w:val="20"/>
              </w:rPr>
              <w:t>Title</w:t>
            </w:r>
          </w:p>
        </w:tc>
        <w:tc>
          <w:tcPr>
            <w:tcW w:w="2551" w:type="dxa"/>
            <w:vAlign w:val="top"/>
          </w:tcPr>
          <w:p w14:paraId="491F0210" w14:textId="77777777" w:rsidR="00995F45" w:rsidRPr="0041736B" w:rsidRDefault="00995F45" w:rsidP="00543083">
            <w:pPr>
              <w:rPr>
                <w:i/>
              </w:rPr>
            </w:pPr>
            <w:r w:rsidRPr="0041736B">
              <w:rPr>
                <w:i/>
                <w:sz w:val="20"/>
                <w:szCs w:val="20"/>
              </w:rPr>
              <w:t>Name of team</w:t>
            </w:r>
          </w:p>
        </w:tc>
        <w:sdt>
          <w:sdtPr>
            <w:rPr>
              <w:sz w:val="20"/>
              <w:szCs w:val="20"/>
            </w:rPr>
            <w:id w:val="1345747821"/>
            <w:placeholder>
              <w:docPart w:val="498A941C2C084CAF8380AF56C423BAEB"/>
            </w:placeholder>
            <w:showingPlcHdr/>
            <w:date>
              <w:dateFormat w:val="MM/dd/yyyy"/>
              <w:lid w:val="en-CA"/>
              <w:storeMappedDataAs w:val="dateTime"/>
              <w:calendar w:val="gregorian"/>
            </w:date>
          </w:sdtPr>
          <w:sdtEndPr/>
          <w:sdtContent>
            <w:tc>
              <w:tcPr>
                <w:tcW w:w="1555" w:type="dxa"/>
              </w:tcPr>
              <w:p w14:paraId="459F0DCF" w14:textId="77777777" w:rsidR="00995F45" w:rsidRPr="0041736B" w:rsidRDefault="00995F45" w:rsidP="00543083">
                <w:pPr>
                  <w:spacing w:after="0" w:line="240" w:lineRule="auto"/>
                  <w:jc w:val="center"/>
                  <w:rPr>
                    <w:sz w:val="20"/>
                    <w:szCs w:val="20"/>
                  </w:rPr>
                </w:pPr>
                <w:r w:rsidRPr="00704555">
                  <w:rPr>
                    <w:rStyle w:val="PlaceholderText"/>
                  </w:rPr>
                  <w:t>Click or tap to enter a date.</w:t>
                </w:r>
              </w:p>
            </w:tc>
          </w:sdtContent>
        </w:sdt>
        <w:sdt>
          <w:sdtPr>
            <w:rPr>
              <w:sz w:val="20"/>
              <w:szCs w:val="20"/>
            </w:rPr>
            <w:id w:val="-1309939149"/>
            <w14:checkbox>
              <w14:checked w14:val="0"/>
              <w14:checkedState w14:val="2612" w14:font="MS Gothic"/>
              <w14:uncheckedState w14:val="2610" w14:font="MS Gothic"/>
            </w14:checkbox>
          </w:sdtPr>
          <w:sdtEndPr/>
          <w:sdtContent>
            <w:tc>
              <w:tcPr>
                <w:tcW w:w="1555" w:type="dxa"/>
              </w:tcPr>
              <w:p w14:paraId="01E18A8E" w14:textId="77777777" w:rsidR="00995F45" w:rsidRPr="0041736B" w:rsidRDefault="00995F45" w:rsidP="00543083">
                <w:pPr>
                  <w:spacing w:after="0" w:line="240" w:lineRule="auto"/>
                  <w:jc w:val="center"/>
                  <w:rPr>
                    <w:sz w:val="20"/>
                    <w:szCs w:val="20"/>
                  </w:rPr>
                </w:pPr>
                <w:r w:rsidRPr="0041736B">
                  <w:rPr>
                    <w:rFonts w:ascii="MS Gothic" w:eastAsia="MS Gothic" w:hAnsi="MS Gothic" w:hint="eastAsia"/>
                    <w:sz w:val="20"/>
                    <w:szCs w:val="20"/>
                  </w:rPr>
                  <w:t>☐</w:t>
                </w:r>
              </w:p>
            </w:tc>
          </w:sdtContent>
        </w:sdt>
      </w:tr>
    </w:tbl>
    <w:p w14:paraId="7527DA68" w14:textId="77777777" w:rsidR="00995F45" w:rsidRPr="00E3745D" w:rsidRDefault="00995F45" w:rsidP="00995F45"/>
    <w:p w14:paraId="14F2B64E" w14:textId="77777777" w:rsidR="00995F45" w:rsidRPr="008271B0" w:rsidRDefault="00995F45" w:rsidP="00995F45"/>
    <w:p w14:paraId="3E487ED1" w14:textId="77777777" w:rsidR="00995F45" w:rsidRPr="008271B0" w:rsidRDefault="00995F45" w:rsidP="00995F45"/>
    <w:p w14:paraId="7E35DF67" w14:textId="77777777" w:rsidR="00995F45" w:rsidRDefault="00995F45" w:rsidP="00995F45">
      <w:pPr>
        <w:rPr>
          <w:rFonts w:asciiTheme="majorHAnsi" w:hAnsiTheme="majorHAnsi" w:cstheme="majorHAnsi"/>
          <w:color w:val="937A46" w:themeColor="accent2"/>
          <w:spacing w:val="-5"/>
          <w:sz w:val="40"/>
          <w:szCs w:val="40"/>
        </w:rPr>
      </w:pPr>
      <w:r>
        <w:br w:type="page"/>
      </w:r>
    </w:p>
    <w:p w14:paraId="73C87D8F" w14:textId="77777777" w:rsidR="00995F45" w:rsidRPr="00A825E7" w:rsidRDefault="00995F45" w:rsidP="00995F45">
      <w:pPr>
        <w:pStyle w:val="Heading1"/>
      </w:pPr>
      <w:bookmarkStart w:id="31" w:name="_Toc72230549"/>
      <w:r>
        <w:lastRenderedPageBreak/>
        <w:t xml:space="preserve">Annexure I - </w:t>
      </w:r>
      <w:r w:rsidRPr="00854F34">
        <w:t>Service and Support Level Agreement</w:t>
      </w:r>
      <w:bookmarkEnd w:id="31"/>
    </w:p>
    <w:p w14:paraId="6D85BCA0" w14:textId="77777777" w:rsidR="00995F45" w:rsidRDefault="00995F45" w:rsidP="00995F45">
      <w:pPr>
        <w:pStyle w:val="Heading2"/>
      </w:pPr>
      <w:bookmarkStart w:id="32" w:name="_Toc72230550"/>
      <w:r w:rsidRPr="00854F34">
        <w:t>Availability</w:t>
      </w:r>
      <w:bookmarkEnd w:id="32"/>
    </w:p>
    <w:p w14:paraId="3EA232B2" w14:textId="77777777" w:rsidR="00995F45" w:rsidRPr="008643F0" w:rsidRDefault="00995F45" w:rsidP="00995F45">
      <w:r w:rsidRPr="008643F0">
        <w:t>FICANEX shall make the Chatbot Services available to Customer and its Users 99% of the time (excluding any planned Maintenance and Support Services as described below) during any given month.  If such uptime availability is not achieved, the following Service Level Credits shall apply:</w:t>
      </w:r>
    </w:p>
    <w:tbl>
      <w:tblPr>
        <w:tblStyle w:val="Corporate"/>
        <w:tblW w:w="0" w:type="auto"/>
        <w:tblLook w:val="04A0" w:firstRow="1" w:lastRow="0" w:firstColumn="1" w:lastColumn="0" w:noHBand="0" w:noVBand="1"/>
      </w:tblPr>
      <w:tblGrid>
        <w:gridCol w:w="2511"/>
        <w:gridCol w:w="2529"/>
        <w:gridCol w:w="2511"/>
        <w:gridCol w:w="2529"/>
      </w:tblGrid>
      <w:tr w:rsidR="00995F45" w14:paraId="4BB29002" w14:textId="77777777" w:rsidTr="005430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508" w:type="dxa"/>
            <w:gridSpan w:val="2"/>
          </w:tcPr>
          <w:p w14:paraId="6F7FB825" w14:textId="77777777" w:rsidR="00995F45" w:rsidRPr="008643F0" w:rsidRDefault="00995F45" w:rsidP="00543083">
            <w:r w:rsidRPr="008643F0">
              <w:t>Business Hours</w:t>
            </w:r>
          </w:p>
        </w:tc>
        <w:tc>
          <w:tcPr>
            <w:tcW w:w="5508" w:type="dxa"/>
            <w:gridSpan w:val="2"/>
          </w:tcPr>
          <w:p w14:paraId="11C84959" w14:textId="77777777" w:rsidR="00995F45" w:rsidRPr="008643F0" w:rsidRDefault="00995F45" w:rsidP="00543083">
            <w:pPr>
              <w:cnfStyle w:val="100000000000" w:firstRow="1" w:lastRow="0" w:firstColumn="0" w:lastColumn="0" w:oddVBand="0" w:evenVBand="0" w:oddHBand="0" w:evenHBand="0" w:firstRowFirstColumn="0" w:firstRowLastColumn="0" w:lastRowFirstColumn="0" w:lastRowLastColumn="0"/>
            </w:pPr>
            <w:r w:rsidRPr="008643F0">
              <w:t>After Hours</w:t>
            </w:r>
          </w:p>
        </w:tc>
      </w:tr>
      <w:tr w:rsidR="00995F45" w14:paraId="6D9DC0E3" w14:textId="77777777" w:rsidTr="00543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508" w:type="dxa"/>
            <w:gridSpan w:val="2"/>
          </w:tcPr>
          <w:p w14:paraId="1C4B6ACE" w14:textId="77777777" w:rsidR="00995F45" w:rsidRPr="008643F0" w:rsidRDefault="00995F45" w:rsidP="00543083">
            <w:r w:rsidRPr="008643F0">
              <w:t>Between 9:00 am and 5:00 pm (EST) Monday to Friday during a calendar month.</w:t>
            </w:r>
          </w:p>
        </w:tc>
        <w:tc>
          <w:tcPr>
            <w:tcW w:w="5508" w:type="dxa"/>
            <w:gridSpan w:val="2"/>
          </w:tcPr>
          <w:p w14:paraId="144D1EA8" w14:textId="77777777" w:rsidR="00995F45" w:rsidRPr="008643F0" w:rsidRDefault="00995F45" w:rsidP="00543083">
            <w:pPr>
              <w:cnfStyle w:val="000000100000" w:firstRow="0" w:lastRow="0" w:firstColumn="0" w:lastColumn="0" w:oddVBand="0" w:evenVBand="0" w:oddHBand="1" w:evenHBand="0" w:firstRowFirstColumn="0" w:firstRowLastColumn="0" w:lastRowFirstColumn="0" w:lastRowLastColumn="0"/>
            </w:pPr>
            <w:r w:rsidRPr="008643F0">
              <w:t>Between 5:00 pm and 9:00 am (EST) Monday to Thursday and from 5:00pm Friday to 9:00am Monday during a calendar month.</w:t>
            </w:r>
          </w:p>
        </w:tc>
      </w:tr>
      <w:tr w:rsidR="00995F45" w14:paraId="71E6E9A6" w14:textId="77777777" w:rsidTr="005430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54" w:type="dxa"/>
          </w:tcPr>
          <w:p w14:paraId="57FDA499" w14:textId="77777777" w:rsidR="00995F45" w:rsidRPr="008643F0" w:rsidRDefault="00995F45" w:rsidP="00543083">
            <w:r w:rsidRPr="008643F0">
              <w:t>Downtime During Business Hours (DBH) (minutes)</w:t>
            </w:r>
          </w:p>
        </w:tc>
        <w:tc>
          <w:tcPr>
            <w:tcW w:w="2754" w:type="dxa"/>
          </w:tcPr>
          <w:p w14:paraId="38A05D38" w14:textId="77777777" w:rsidR="00995F45" w:rsidRPr="008643F0" w:rsidRDefault="00995F45" w:rsidP="00543083">
            <w:pPr>
              <w:cnfStyle w:val="000000010000" w:firstRow="0" w:lastRow="0" w:firstColumn="0" w:lastColumn="0" w:oddVBand="0" w:evenVBand="0" w:oddHBand="0" w:evenHBand="1" w:firstRowFirstColumn="0" w:firstRowLastColumn="0" w:lastRowFirstColumn="0" w:lastRowLastColumn="0"/>
            </w:pPr>
            <w:r w:rsidRPr="008643F0">
              <w:t>Service Level Credit as a % of one twelfth (1/12) of the monthly Subscription Fee</w:t>
            </w:r>
          </w:p>
        </w:tc>
        <w:tc>
          <w:tcPr>
            <w:tcW w:w="2754" w:type="dxa"/>
          </w:tcPr>
          <w:p w14:paraId="7B250CCD" w14:textId="77777777" w:rsidR="00995F45" w:rsidRPr="008643F0" w:rsidRDefault="00995F45" w:rsidP="00543083">
            <w:pPr>
              <w:cnfStyle w:val="000000010000" w:firstRow="0" w:lastRow="0" w:firstColumn="0" w:lastColumn="0" w:oddVBand="0" w:evenVBand="0" w:oddHBand="0" w:evenHBand="1" w:firstRowFirstColumn="0" w:firstRowLastColumn="0" w:lastRowFirstColumn="0" w:lastRowLastColumn="0"/>
            </w:pPr>
            <w:r w:rsidRPr="008643F0">
              <w:t>Downtime After Hours (DAH) (minutes)</w:t>
            </w:r>
          </w:p>
        </w:tc>
        <w:tc>
          <w:tcPr>
            <w:tcW w:w="2754" w:type="dxa"/>
          </w:tcPr>
          <w:p w14:paraId="5768FE0C" w14:textId="77777777" w:rsidR="00995F45" w:rsidRPr="008643F0" w:rsidRDefault="00995F45" w:rsidP="00543083">
            <w:pPr>
              <w:cnfStyle w:val="000000010000" w:firstRow="0" w:lastRow="0" w:firstColumn="0" w:lastColumn="0" w:oddVBand="0" w:evenVBand="0" w:oddHBand="0" w:evenHBand="1" w:firstRowFirstColumn="0" w:firstRowLastColumn="0" w:lastRowFirstColumn="0" w:lastRowLastColumn="0"/>
            </w:pPr>
            <w:r w:rsidRPr="008643F0">
              <w:t>Service Level Credit as a % of one twelfth (1/12) of the monthly Subscription Fee</w:t>
            </w:r>
          </w:p>
        </w:tc>
      </w:tr>
      <w:tr w:rsidR="00995F45" w14:paraId="45AF3167" w14:textId="77777777" w:rsidTr="00543083">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754" w:type="dxa"/>
          </w:tcPr>
          <w:p w14:paraId="429E7699" w14:textId="77777777" w:rsidR="00995F45" w:rsidRPr="008643F0" w:rsidRDefault="00995F45" w:rsidP="00543083">
            <w:r w:rsidRPr="008643F0">
              <w:t>Less than 66</w:t>
            </w:r>
          </w:p>
        </w:tc>
        <w:tc>
          <w:tcPr>
            <w:tcW w:w="2754" w:type="dxa"/>
          </w:tcPr>
          <w:p w14:paraId="543897A2" w14:textId="77777777" w:rsidR="00995F45" w:rsidRPr="008643F0" w:rsidRDefault="00995F45" w:rsidP="00543083">
            <w:pPr>
              <w:cnfStyle w:val="000000100000" w:firstRow="0" w:lastRow="0" w:firstColumn="0" w:lastColumn="0" w:oddVBand="0" w:evenVBand="0" w:oddHBand="1" w:evenHBand="0" w:firstRowFirstColumn="0" w:firstRowLastColumn="0" w:lastRowFirstColumn="0" w:lastRowLastColumn="0"/>
            </w:pPr>
            <w:r w:rsidRPr="008643F0">
              <w:t>0%</w:t>
            </w:r>
          </w:p>
        </w:tc>
        <w:tc>
          <w:tcPr>
            <w:tcW w:w="2754" w:type="dxa"/>
          </w:tcPr>
          <w:p w14:paraId="1A1E09B4" w14:textId="77777777" w:rsidR="00995F45" w:rsidRPr="008643F0" w:rsidRDefault="00995F45" w:rsidP="00543083">
            <w:pPr>
              <w:cnfStyle w:val="000000100000" w:firstRow="0" w:lastRow="0" w:firstColumn="0" w:lastColumn="0" w:oddVBand="0" w:evenVBand="0" w:oddHBand="1" w:evenHBand="0" w:firstRowFirstColumn="0" w:firstRowLastColumn="0" w:lastRowFirstColumn="0" w:lastRowLastColumn="0"/>
            </w:pPr>
            <w:r w:rsidRPr="008643F0">
              <w:t>Less than 66</w:t>
            </w:r>
          </w:p>
        </w:tc>
        <w:tc>
          <w:tcPr>
            <w:tcW w:w="2754" w:type="dxa"/>
          </w:tcPr>
          <w:p w14:paraId="0D670ECB" w14:textId="77777777" w:rsidR="00995F45" w:rsidRPr="008643F0" w:rsidRDefault="00995F45" w:rsidP="00543083">
            <w:pPr>
              <w:cnfStyle w:val="000000100000" w:firstRow="0" w:lastRow="0" w:firstColumn="0" w:lastColumn="0" w:oddVBand="0" w:evenVBand="0" w:oddHBand="1" w:evenHBand="0" w:firstRowFirstColumn="0" w:firstRowLastColumn="0" w:lastRowFirstColumn="0" w:lastRowLastColumn="0"/>
            </w:pPr>
            <w:r w:rsidRPr="008643F0">
              <w:t>0%</w:t>
            </w:r>
          </w:p>
        </w:tc>
      </w:tr>
      <w:tr w:rsidR="00995F45" w14:paraId="2191967B" w14:textId="77777777" w:rsidTr="00543083">
        <w:trPr>
          <w:cnfStyle w:val="000000010000" w:firstRow="0" w:lastRow="0" w:firstColumn="0" w:lastColumn="0" w:oddVBand="0" w:evenVBand="0" w:oddHBand="0" w:evenHBand="1"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754" w:type="dxa"/>
          </w:tcPr>
          <w:p w14:paraId="6D0703F9" w14:textId="77777777" w:rsidR="00995F45" w:rsidRPr="008643F0" w:rsidRDefault="00995F45" w:rsidP="00543083">
            <w:r w:rsidRPr="008643F0">
              <w:t>66 to 668</w:t>
            </w:r>
          </w:p>
        </w:tc>
        <w:tc>
          <w:tcPr>
            <w:tcW w:w="2754" w:type="dxa"/>
          </w:tcPr>
          <w:p w14:paraId="41305334" w14:textId="77777777" w:rsidR="00995F45" w:rsidRPr="008643F0" w:rsidRDefault="00995F45" w:rsidP="00543083">
            <w:pPr>
              <w:cnfStyle w:val="000000010000" w:firstRow="0" w:lastRow="0" w:firstColumn="0" w:lastColumn="0" w:oddVBand="0" w:evenVBand="0" w:oddHBand="0" w:evenHBand="1" w:firstRowFirstColumn="0" w:firstRowLastColumn="0" w:lastRowFirstColumn="0" w:lastRowLastColumn="0"/>
            </w:pPr>
            <w:r w:rsidRPr="008643F0">
              <w:t>2%</w:t>
            </w:r>
          </w:p>
        </w:tc>
        <w:tc>
          <w:tcPr>
            <w:tcW w:w="2754" w:type="dxa"/>
          </w:tcPr>
          <w:p w14:paraId="75F4D385" w14:textId="77777777" w:rsidR="00995F45" w:rsidRPr="008643F0" w:rsidRDefault="00995F45" w:rsidP="00543083">
            <w:pPr>
              <w:cnfStyle w:val="000000010000" w:firstRow="0" w:lastRow="0" w:firstColumn="0" w:lastColumn="0" w:oddVBand="0" w:evenVBand="0" w:oddHBand="0" w:evenHBand="1" w:firstRowFirstColumn="0" w:firstRowLastColumn="0" w:lastRowFirstColumn="0" w:lastRowLastColumn="0"/>
            </w:pPr>
            <w:r w:rsidRPr="008643F0">
              <w:t>66 to 668</w:t>
            </w:r>
          </w:p>
        </w:tc>
        <w:tc>
          <w:tcPr>
            <w:tcW w:w="2754" w:type="dxa"/>
          </w:tcPr>
          <w:p w14:paraId="4C638928" w14:textId="77777777" w:rsidR="00995F45" w:rsidRPr="008643F0" w:rsidRDefault="00995F45" w:rsidP="00543083">
            <w:pPr>
              <w:cnfStyle w:val="000000010000" w:firstRow="0" w:lastRow="0" w:firstColumn="0" w:lastColumn="0" w:oddVBand="0" w:evenVBand="0" w:oddHBand="0" w:evenHBand="1" w:firstRowFirstColumn="0" w:firstRowLastColumn="0" w:lastRowFirstColumn="0" w:lastRowLastColumn="0"/>
            </w:pPr>
            <w:r w:rsidRPr="008643F0">
              <w:t>0%</w:t>
            </w:r>
          </w:p>
        </w:tc>
      </w:tr>
      <w:tr w:rsidR="00995F45" w14:paraId="718E5E8F" w14:textId="77777777" w:rsidTr="00543083">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754" w:type="dxa"/>
          </w:tcPr>
          <w:p w14:paraId="6946A314" w14:textId="77777777" w:rsidR="00995F45" w:rsidRPr="008643F0" w:rsidRDefault="00995F45" w:rsidP="00543083">
            <w:r w:rsidRPr="008643F0">
              <w:t>669 to 1337</w:t>
            </w:r>
          </w:p>
        </w:tc>
        <w:tc>
          <w:tcPr>
            <w:tcW w:w="2754" w:type="dxa"/>
          </w:tcPr>
          <w:p w14:paraId="55EB3186" w14:textId="77777777" w:rsidR="00995F45" w:rsidRPr="008643F0" w:rsidRDefault="00995F45" w:rsidP="00543083">
            <w:pPr>
              <w:cnfStyle w:val="000000100000" w:firstRow="0" w:lastRow="0" w:firstColumn="0" w:lastColumn="0" w:oddVBand="0" w:evenVBand="0" w:oddHBand="1" w:evenHBand="0" w:firstRowFirstColumn="0" w:firstRowLastColumn="0" w:lastRowFirstColumn="0" w:lastRowLastColumn="0"/>
            </w:pPr>
            <w:r w:rsidRPr="008643F0">
              <w:t>5%</w:t>
            </w:r>
          </w:p>
        </w:tc>
        <w:tc>
          <w:tcPr>
            <w:tcW w:w="2754" w:type="dxa"/>
          </w:tcPr>
          <w:p w14:paraId="3AD7B3CD" w14:textId="77777777" w:rsidR="00995F45" w:rsidRPr="008643F0" w:rsidRDefault="00995F45" w:rsidP="00543083">
            <w:pPr>
              <w:cnfStyle w:val="000000100000" w:firstRow="0" w:lastRow="0" w:firstColumn="0" w:lastColumn="0" w:oddVBand="0" w:evenVBand="0" w:oddHBand="1" w:evenHBand="0" w:firstRowFirstColumn="0" w:firstRowLastColumn="0" w:lastRowFirstColumn="0" w:lastRowLastColumn="0"/>
            </w:pPr>
            <w:r w:rsidRPr="008643F0">
              <w:t>669 to 1337</w:t>
            </w:r>
          </w:p>
        </w:tc>
        <w:tc>
          <w:tcPr>
            <w:tcW w:w="2754" w:type="dxa"/>
          </w:tcPr>
          <w:p w14:paraId="00199C50" w14:textId="77777777" w:rsidR="00995F45" w:rsidRPr="008643F0" w:rsidRDefault="00995F45" w:rsidP="00543083">
            <w:pPr>
              <w:cnfStyle w:val="000000100000" w:firstRow="0" w:lastRow="0" w:firstColumn="0" w:lastColumn="0" w:oddVBand="0" w:evenVBand="0" w:oddHBand="1" w:evenHBand="0" w:firstRowFirstColumn="0" w:firstRowLastColumn="0" w:lastRowFirstColumn="0" w:lastRowLastColumn="0"/>
            </w:pPr>
            <w:r w:rsidRPr="008643F0">
              <w:t>0%</w:t>
            </w:r>
          </w:p>
        </w:tc>
      </w:tr>
      <w:tr w:rsidR="00995F45" w14:paraId="6688A61A" w14:textId="77777777" w:rsidTr="00543083">
        <w:trPr>
          <w:cnfStyle w:val="000000010000" w:firstRow="0" w:lastRow="0" w:firstColumn="0" w:lastColumn="0" w:oddVBand="0" w:evenVBand="0" w:oddHBand="0" w:evenHBand="1"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754" w:type="dxa"/>
          </w:tcPr>
          <w:p w14:paraId="7DCE8850" w14:textId="77777777" w:rsidR="00995F45" w:rsidRPr="008643F0" w:rsidRDefault="00995F45" w:rsidP="00543083">
            <w:r w:rsidRPr="008643F0">
              <w:t>1338 to 4463</w:t>
            </w:r>
          </w:p>
        </w:tc>
        <w:tc>
          <w:tcPr>
            <w:tcW w:w="2754" w:type="dxa"/>
          </w:tcPr>
          <w:p w14:paraId="77504FFB" w14:textId="77777777" w:rsidR="00995F45" w:rsidRPr="008643F0" w:rsidRDefault="00995F45" w:rsidP="00543083">
            <w:pPr>
              <w:cnfStyle w:val="000000010000" w:firstRow="0" w:lastRow="0" w:firstColumn="0" w:lastColumn="0" w:oddVBand="0" w:evenVBand="0" w:oddHBand="0" w:evenHBand="1" w:firstRowFirstColumn="0" w:firstRowLastColumn="0" w:lastRowFirstColumn="0" w:lastRowLastColumn="0"/>
            </w:pPr>
            <w:r w:rsidRPr="008643F0">
              <w:t>8%</w:t>
            </w:r>
          </w:p>
        </w:tc>
        <w:tc>
          <w:tcPr>
            <w:tcW w:w="2754" w:type="dxa"/>
          </w:tcPr>
          <w:p w14:paraId="5F19582D" w14:textId="77777777" w:rsidR="00995F45" w:rsidRPr="008643F0" w:rsidRDefault="00995F45" w:rsidP="00543083">
            <w:pPr>
              <w:cnfStyle w:val="000000010000" w:firstRow="0" w:lastRow="0" w:firstColumn="0" w:lastColumn="0" w:oddVBand="0" w:evenVBand="0" w:oddHBand="0" w:evenHBand="1" w:firstRowFirstColumn="0" w:firstRowLastColumn="0" w:lastRowFirstColumn="0" w:lastRowLastColumn="0"/>
            </w:pPr>
            <w:r w:rsidRPr="008643F0">
              <w:t>1338 to 4463</w:t>
            </w:r>
          </w:p>
        </w:tc>
        <w:tc>
          <w:tcPr>
            <w:tcW w:w="2754" w:type="dxa"/>
          </w:tcPr>
          <w:p w14:paraId="6A58AA42" w14:textId="77777777" w:rsidR="00995F45" w:rsidRPr="008643F0" w:rsidRDefault="00995F45" w:rsidP="00543083">
            <w:pPr>
              <w:cnfStyle w:val="000000010000" w:firstRow="0" w:lastRow="0" w:firstColumn="0" w:lastColumn="0" w:oddVBand="0" w:evenVBand="0" w:oddHBand="0" w:evenHBand="1" w:firstRowFirstColumn="0" w:firstRowLastColumn="0" w:lastRowFirstColumn="0" w:lastRowLastColumn="0"/>
            </w:pPr>
            <w:r w:rsidRPr="008643F0">
              <w:t>2%</w:t>
            </w:r>
          </w:p>
        </w:tc>
      </w:tr>
      <w:tr w:rsidR="00995F45" w14:paraId="7CC552AE" w14:textId="77777777" w:rsidTr="00543083">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754" w:type="dxa"/>
          </w:tcPr>
          <w:p w14:paraId="23592484" w14:textId="77777777" w:rsidR="00995F45" w:rsidRPr="008643F0" w:rsidRDefault="00995F45" w:rsidP="00543083">
            <w:r w:rsidRPr="008643F0">
              <w:t>4464 or greater</w:t>
            </w:r>
          </w:p>
        </w:tc>
        <w:tc>
          <w:tcPr>
            <w:tcW w:w="2754" w:type="dxa"/>
          </w:tcPr>
          <w:p w14:paraId="2DDA931A" w14:textId="77777777" w:rsidR="00995F45" w:rsidRPr="008643F0" w:rsidRDefault="00995F45" w:rsidP="00543083">
            <w:pPr>
              <w:cnfStyle w:val="000000100000" w:firstRow="0" w:lastRow="0" w:firstColumn="0" w:lastColumn="0" w:oddVBand="0" w:evenVBand="0" w:oddHBand="1" w:evenHBand="0" w:firstRowFirstColumn="0" w:firstRowLastColumn="0" w:lastRowFirstColumn="0" w:lastRowLastColumn="0"/>
            </w:pPr>
            <w:r w:rsidRPr="008643F0">
              <w:t>12%</w:t>
            </w:r>
          </w:p>
        </w:tc>
        <w:tc>
          <w:tcPr>
            <w:tcW w:w="2754" w:type="dxa"/>
          </w:tcPr>
          <w:p w14:paraId="354A1A4C" w14:textId="77777777" w:rsidR="00995F45" w:rsidRPr="008643F0" w:rsidRDefault="00995F45" w:rsidP="00543083">
            <w:pPr>
              <w:cnfStyle w:val="000000100000" w:firstRow="0" w:lastRow="0" w:firstColumn="0" w:lastColumn="0" w:oddVBand="0" w:evenVBand="0" w:oddHBand="1" w:evenHBand="0" w:firstRowFirstColumn="0" w:firstRowLastColumn="0" w:lastRowFirstColumn="0" w:lastRowLastColumn="0"/>
            </w:pPr>
            <w:r w:rsidRPr="008643F0">
              <w:t>4464 or greater</w:t>
            </w:r>
          </w:p>
        </w:tc>
        <w:tc>
          <w:tcPr>
            <w:tcW w:w="2754" w:type="dxa"/>
          </w:tcPr>
          <w:p w14:paraId="76DFA4E1" w14:textId="77777777" w:rsidR="00995F45" w:rsidRPr="008643F0" w:rsidRDefault="00995F45" w:rsidP="00543083">
            <w:pPr>
              <w:cnfStyle w:val="000000100000" w:firstRow="0" w:lastRow="0" w:firstColumn="0" w:lastColumn="0" w:oddVBand="0" w:evenVBand="0" w:oddHBand="1" w:evenHBand="0" w:firstRowFirstColumn="0" w:firstRowLastColumn="0" w:lastRowFirstColumn="0" w:lastRowLastColumn="0"/>
            </w:pPr>
            <w:r w:rsidRPr="008643F0">
              <w:t>5%</w:t>
            </w:r>
          </w:p>
        </w:tc>
      </w:tr>
    </w:tbl>
    <w:p w14:paraId="3901E2A9" w14:textId="77777777" w:rsidR="00995F45" w:rsidRPr="008643F0" w:rsidRDefault="00995F45" w:rsidP="00995F45">
      <w:r w:rsidRPr="008643F0">
        <w:br/>
        <w:t>Downtime shall be calculated on a calendar month basis, in accordance with the following 2 formulae:</w:t>
      </w:r>
    </w:p>
    <w:p w14:paraId="18613434" w14:textId="77777777" w:rsidR="00995F45" w:rsidRPr="008643F0" w:rsidRDefault="00995F45" w:rsidP="00995F45">
      <w:r w:rsidRPr="008643F0">
        <w:t>DBH = TDBH - E</w:t>
      </w:r>
    </w:p>
    <w:p w14:paraId="641C7B51" w14:textId="77777777" w:rsidR="00995F45" w:rsidRPr="008643F0" w:rsidRDefault="00995F45" w:rsidP="00995F45">
      <w:r w:rsidRPr="008643F0">
        <w:t>DAH = TDAH - E</w:t>
      </w:r>
    </w:p>
    <w:p w14:paraId="33B3B6C1" w14:textId="77777777" w:rsidR="00995F45" w:rsidRPr="008643F0" w:rsidRDefault="00995F45" w:rsidP="00995F45">
      <w:r w:rsidRPr="008643F0">
        <w:t xml:space="preserve">The following additional terms and conditions apply to the calculation of Service Level Credits: </w:t>
      </w:r>
    </w:p>
    <w:p w14:paraId="1076EC46" w14:textId="77777777" w:rsidR="00995F45" w:rsidRPr="008643F0" w:rsidRDefault="00995F45" w:rsidP="00995F45">
      <w:r w:rsidRPr="008643F0">
        <w:t>Downtime: FICANEX will test the Chatbot Application and Chatbot Services to assess uptime every 3 minutes. “</w:t>
      </w:r>
      <w:r w:rsidRPr="008643F0">
        <w:rPr>
          <w:b/>
        </w:rPr>
        <w:t>Downtime</w:t>
      </w:r>
      <w:r w:rsidRPr="008643F0">
        <w:t>” means the period beginning at the time the Chatbot Services does not give a valid response to 2 consecutive FICANEX tests and continues until the Chatbot Services returns a valid response. TDBH: “</w:t>
      </w:r>
      <w:r w:rsidRPr="008643F0">
        <w:rPr>
          <w:b/>
        </w:rPr>
        <w:t>TDBH</w:t>
      </w:r>
      <w:r w:rsidRPr="008643F0">
        <w:t>” means total Downtime during Business Hours in a calendar month; TDAH: “</w:t>
      </w:r>
      <w:r w:rsidRPr="008643F0">
        <w:rPr>
          <w:b/>
        </w:rPr>
        <w:t>TDAH</w:t>
      </w:r>
      <w:r w:rsidRPr="008643F0">
        <w:t>” means total Downtime After Hours in a calendar month; E: “</w:t>
      </w:r>
      <w:r w:rsidRPr="008643F0">
        <w:rPr>
          <w:b/>
        </w:rPr>
        <w:t>E</w:t>
      </w:r>
      <w:r w:rsidRPr="008643F0">
        <w:t>” means excusable downtime which includes all of the following: (</w:t>
      </w:r>
      <w:proofErr w:type="spellStart"/>
      <w:r w:rsidRPr="008643F0">
        <w:t>i</w:t>
      </w:r>
      <w:proofErr w:type="spellEnd"/>
      <w:r w:rsidRPr="008643F0">
        <w:t xml:space="preserve">) Downtime of an aggregate total of thirty (30) minutes in any two- week period necessary to conduct regular software and hardware updates to the Chatbot Application and Chatbot Services, including bug fixes and patches; (ii) Downtime which is out of FICANEX’s control due to a Force Majeure Event and the first 30 minutes of any emergency, and; (iii) Downtime required as a result of a critical security breach. </w:t>
      </w:r>
    </w:p>
    <w:p w14:paraId="3D52EAF5" w14:textId="77777777" w:rsidR="00995F45" w:rsidRPr="00854F34" w:rsidRDefault="00995F45" w:rsidP="00995F45">
      <w:pPr>
        <w:pStyle w:val="Heading2"/>
      </w:pPr>
      <w:bookmarkStart w:id="33" w:name="_Toc72230551"/>
      <w:r w:rsidRPr="00854F34">
        <w:lastRenderedPageBreak/>
        <w:t>Contact Information</w:t>
      </w:r>
      <w:bookmarkEnd w:id="33"/>
    </w:p>
    <w:p w14:paraId="310C9551" w14:textId="77777777" w:rsidR="00995F45" w:rsidRPr="008643F0" w:rsidRDefault="00995F45" w:rsidP="00995F45">
      <w:r w:rsidRPr="008643F0">
        <w:t>FICANEX’s standard support hours are between 9:00am to 5:00pm Eastern Standard Time or Eastern Daylight time when this adjustment is in effect in the Eastern Time Zone, or as may be agreed to from time to time (“</w:t>
      </w:r>
      <w:r w:rsidRPr="008643F0">
        <w:rPr>
          <w:b/>
        </w:rPr>
        <w:t>Standard Call Window</w:t>
      </w:r>
      <w:r w:rsidRPr="008643F0">
        <w:t xml:space="preserve">”).  For Severity 1 reported Problems the Call Window is 24x7x365 for cell phone contact and call back service. All Problems must be logged by email to </w:t>
      </w:r>
      <w:hyperlink r:id="rId25" w:history="1">
        <w:r w:rsidRPr="008643F0">
          <w:rPr>
            <w:b/>
          </w:rPr>
          <w:t>tunl.support@ficanex.ca</w:t>
        </w:r>
      </w:hyperlink>
      <w:r w:rsidRPr="008643F0">
        <w:t>. For Severity 1 Problems, the following contacts can be notified for investigation:</w:t>
      </w:r>
    </w:p>
    <w:p w14:paraId="4AC915DF" w14:textId="77777777" w:rsidR="00995F45" w:rsidRPr="008643F0" w:rsidRDefault="00995F45" w:rsidP="00995F45">
      <w:proofErr w:type="spellStart"/>
      <w:r w:rsidRPr="008643F0">
        <w:rPr>
          <w:b/>
        </w:rPr>
        <w:t>Amandha</w:t>
      </w:r>
      <w:proofErr w:type="spellEnd"/>
      <w:r w:rsidRPr="008643F0">
        <w:rPr>
          <w:b/>
        </w:rPr>
        <w:t xml:space="preserve"> </w:t>
      </w:r>
      <w:proofErr w:type="spellStart"/>
      <w:r w:rsidRPr="008643F0">
        <w:rPr>
          <w:b/>
        </w:rPr>
        <w:t>Narangoda</w:t>
      </w:r>
      <w:proofErr w:type="spellEnd"/>
      <w:r w:rsidRPr="008643F0">
        <w:t>, Business Operations Analyst, 1-905-691-7602</w:t>
      </w:r>
    </w:p>
    <w:p w14:paraId="1F58F6DD" w14:textId="77777777" w:rsidR="00995F45" w:rsidRPr="008643F0" w:rsidRDefault="00995F45" w:rsidP="00995F45">
      <w:r w:rsidRPr="008643F0">
        <w:rPr>
          <w:b/>
        </w:rPr>
        <w:t>Catherine Nguyen</w:t>
      </w:r>
      <w:r w:rsidRPr="008643F0">
        <w:t>, Business Operations Manager, 1-647-544-5294</w:t>
      </w:r>
    </w:p>
    <w:p w14:paraId="33033083" w14:textId="77777777" w:rsidR="00995F45" w:rsidRPr="008643F0" w:rsidRDefault="00995F45" w:rsidP="00995F45">
      <w:proofErr w:type="spellStart"/>
      <w:r w:rsidRPr="008643F0">
        <w:rPr>
          <w:b/>
        </w:rPr>
        <w:t>Tarak</w:t>
      </w:r>
      <w:proofErr w:type="spellEnd"/>
      <w:r w:rsidRPr="008643F0">
        <w:rPr>
          <w:b/>
        </w:rPr>
        <w:t xml:space="preserve"> </w:t>
      </w:r>
      <w:proofErr w:type="spellStart"/>
      <w:r w:rsidRPr="008643F0">
        <w:rPr>
          <w:b/>
        </w:rPr>
        <w:t>Saha</w:t>
      </w:r>
      <w:proofErr w:type="spellEnd"/>
      <w:r w:rsidRPr="008643F0">
        <w:t>, Chief Operations Officer, 1-647-308-9241</w:t>
      </w:r>
    </w:p>
    <w:p w14:paraId="1C68DC39" w14:textId="77777777" w:rsidR="00995F45" w:rsidRPr="008643F0" w:rsidRDefault="00995F45" w:rsidP="00995F45">
      <w:r w:rsidRPr="008643F0">
        <w:t>During regular business hours (9am-5pm EST) FICANEX will also provide Customer with such technical advice by telephone or email as will be necessary to resolve Customer’s difficulties and queries in using the Service. However, Customer acknowledges that FICANEX cannot guarantee that such advice and information will be error free and accurate in all instances as such advice and information is dependent upon Customer’s presentation and interpretation of the support needed as well as complete disclosure of the circumstances leading up to the request.</w:t>
      </w:r>
    </w:p>
    <w:p w14:paraId="7DD526E2" w14:textId="77777777" w:rsidR="00995F45" w:rsidRPr="00854F34" w:rsidRDefault="00995F45" w:rsidP="00995F45">
      <w:pPr>
        <w:pStyle w:val="Heading2"/>
      </w:pPr>
      <w:bookmarkStart w:id="34" w:name="_Toc72230552"/>
      <w:r w:rsidRPr="00854F34">
        <w:t xml:space="preserve">Problem Response </w:t>
      </w:r>
      <w:proofErr w:type="gramStart"/>
      <w:r w:rsidRPr="00854F34">
        <w:t>Time Table</w:t>
      </w:r>
      <w:bookmarkEnd w:id="34"/>
      <w:proofErr w:type="gramEnd"/>
    </w:p>
    <w:p w14:paraId="7541A46F" w14:textId="77777777" w:rsidR="00995F45" w:rsidRPr="008643F0" w:rsidRDefault="00995F45" w:rsidP="00995F45">
      <w:pPr>
        <w:rPr>
          <w:rFonts w:cs="Arial"/>
          <w:szCs w:val="20"/>
        </w:rPr>
      </w:pPr>
      <w:r w:rsidRPr="008643F0">
        <w:rPr>
          <w:rFonts w:cs="Arial"/>
          <w:szCs w:val="20"/>
        </w:rPr>
        <w:t>FICANEX will achieve the response times indicated below for the relevant issues (the “</w:t>
      </w:r>
      <w:r w:rsidRPr="008643F0">
        <w:rPr>
          <w:rFonts w:cs="Arial"/>
          <w:b/>
          <w:szCs w:val="20"/>
        </w:rPr>
        <w:t>Problems</w:t>
      </w:r>
      <w:r w:rsidRPr="008643F0">
        <w:rPr>
          <w:rFonts w:cs="Arial"/>
          <w:szCs w:val="20"/>
        </w:rPr>
        <w:t xml:space="preserve">”).  </w:t>
      </w:r>
    </w:p>
    <w:tbl>
      <w:tblPr>
        <w:tblStyle w:val="Corporate"/>
        <w:tblW w:w="0" w:type="auto"/>
        <w:tblLook w:val="04A0" w:firstRow="1" w:lastRow="0" w:firstColumn="1" w:lastColumn="0" w:noHBand="0" w:noVBand="1"/>
      </w:tblPr>
      <w:tblGrid>
        <w:gridCol w:w="2337"/>
        <w:gridCol w:w="2337"/>
        <w:gridCol w:w="2338"/>
        <w:gridCol w:w="2338"/>
      </w:tblGrid>
      <w:tr w:rsidR="00995F45" w:rsidRPr="008643F0" w14:paraId="5D98B8DF" w14:textId="77777777" w:rsidTr="005430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337" w:type="dxa"/>
          </w:tcPr>
          <w:p w14:paraId="724E2BBC" w14:textId="77777777" w:rsidR="00995F45" w:rsidRPr="00854F34" w:rsidRDefault="00995F45" w:rsidP="00543083">
            <w:pPr>
              <w:rPr>
                <w:rFonts w:cs="Arial"/>
                <w:szCs w:val="20"/>
              </w:rPr>
            </w:pPr>
            <w:r w:rsidRPr="00854F34">
              <w:rPr>
                <w:rFonts w:cs="Arial"/>
                <w:szCs w:val="20"/>
              </w:rPr>
              <w:t>Problem Severity Level</w:t>
            </w:r>
          </w:p>
        </w:tc>
        <w:tc>
          <w:tcPr>
            <w:tcW w:w="2337" w:type="dxa"/>
          </w:tcPr>
          <w:p w14:paraId="3BF0BD6A" w14:textId="77777777" w:rsidR="00995F45" w:rsidRPr="00854F34" w:rsidRDefault="00995F45" w:rsidP="00543083">
            <w:pPr>
              <w:cnfStyle w:val="100000000000" w:firstRow="1" w:lastRow="0" w:firstColumn="0" w:lastColumn="0" w:oddVBand="0" w:evenVBand="0" w:oddHBand="0" w:evenHBand="0" w:firstRowFirstColumn="0" w:firstRowLastColumn="0" w:lastRowFirstColumn="0" w:lastRowLastColumn="0"/>
              <w:rPr>
                <w:rFonts w:cs="Arial"/>
                <w:szCs w:val="20"/>
              </w:rPr>
            </w:pPr>
            <w:r w:rsidRPr="00854F34">
              <w:rPr>
                <w:rFonts w:cs="Arial"/>
                <w:szCs w:val="20"/>
              </w:rPr>
              <w:t>Description</w:t>
            </w:r>
          </w:p>
        </w:tc>
        <w:tc>
          <w:tcPr>
            <w:tcW w:w="2338" w:type="dxa"/>
          </w:tcPr>
          <w:p w14:paraId="1D9F5790" w14:textId="77777777" w:rsidR="00995F45" w:rsidRPr="00854F34" w:rsidRDefault="00995F45" w:rsidP="00543083">
            <w:pPr>
              <w:cnfStyle w:val="100000000000" w:firstRow="1" w:lastRow="0" w:firstColumn="0" w:lastColumn="0" w:oddVBand="0" w:evenVBand="0" w:oddHBand="0" w:evenHBand="0" w:firstRowFirstColumn="0" w:firstRowLastColumn="0" w:lastRowFirstColumn="0" w:lastRowLastColumn="0"/>
              <w:rPr>
                <w:rFonts w:cs="Arial"/>
                <w:szCs w:val="20"/>
              </w:rPr>
            </w:pPr>
            <w:r w:rsidRPr="00854F34">
              <w:rPr>
                <w:rFonts w:cs="Arial"/>
                <w:szCs w:val="20"/>
              </w:rPr>
              <w:t>Initial Response Time</w:t>
            </w:r>
          </w:p>
        </w:tc>
        <w:tc>
          <w:tcPr>
            <w:tcW w:w="2338" w:type="dxa"/>
          </w:tcPr>
          <w:p w14:paraId="04EEF0CE" w14:textId="77777777" w:rsidR="00995F45" w:rsidRPr="00854F34" w:rsidRDefault="00995F45" w:rsidP="00543083">
            <w:pPr>
              <w:cnfStyle w:val="100000000000" w:firstRow="1" w:lastRow="0" w:firstColumn="0" w:lastColumn="0" w:oddVBand="0" w:evenVBand="0" w:oddHBand="0" w:evenHBand="0" w:firstRowFirstColumn="0" w:firstRowLastColumn="0" w:lastRowFirstColumn="0" w:lastRowLastColumn="0"/>
              <w:rPr>
                <w:rFonts w:cs="Arial"/>
                <w:szCs w:val="20"/>
              </w:rPr>
            </w:pPr>
            <w:r w:rsidRPr="00854F34">
              <w:rPr>
                <w:rFonts w:cs="Arial"/>
                <w:szCs w:val="20"/>
              </w:rPr>
              <w:t>Resolution Time</w:t>
            </w:r>
          </w:p>
        </w:tc>
      </w:tr>
      <w:tr w:rsidR="00995F45" w:rsidRPr="008643F0" w14:paraId="7285AADA" w14:textId="77777777" w:rsidTr="00543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6F91908" w14:textId="77777777" w:rsidR="00995F45" w:rsidRPr="00854F34" w:rsidRDefault="00995F45" w:rsidP="00543083">
            <w:pPr>
              <w:rPr>
                <w:rFonts w:cs="Arial"/>
                <w:szCs w:val="20"/>
              </w:rPr>
            </w:pPr>
            <w:r w:rsidRPr="00854F34">
              <w:rPr>
                <w:rFonts w:cs="Arial"/>
                <w:szCs w:val="20"/>
              </w:rPr>
              <w:t>Severity 1 Problem</w:t>
            </w:r>
          </w:p>
        </w:tc>
        <w:tc>
          <w:tcPr>
            <w:tcW w:w="2337" w:type="dxa"/>
          </w:tcPr>
          <w:p w14:paraId="5D420F76" w14:textId="77777777" w:rsidR="00995F45" w:rsidRPr="00854F34" w:rsidRDefault="00995F45" w:rsidP="00543083">
            <w:pPr>
              <w:cnfStyle w:val="000000100000" w:firstRow="0" w:lastRow="0" w:firstColumn="0" w:lastColumn="0" w:oddVBand="0" w:evenVBand="0" w:oddHBand="1" w:evenHBand="0" w:firstRowFirstColumn="0" w:firstRowLastColumn="0" w:lastRowFirstColumn="0" w:lastRowLastColumn="0"/>
              <w:rPr>
                <w:rFonts w:cs="Arial"/>
                <w:szCs w:val="20"/>
              </w:rPr>
            </w:pPr>
            <w:r w:rsidRPr="00854F34">
              <w:rPr>
                <w:rFonts w:cs="Arial"/>
                <w:szCs w:val="20"/>
              </w:rPr>
              <w:t>An incident in a production environment that results in a complete loss of usage of the Service; no workaround is available.</w:t>
            </w:r>
          </w:p>
        </w:tc>
        <w:tc>
          <w:tcPr>
            <w:tcW w:w="2338" w:type="dxa"/>
          </w:tcPr>
          <w:p w14:paraId="4A580D9D" w14:textId="77777777" w:rsidR="00995F45" w:rsidRPr="00854F34" w:rsidRDefault="00995F45" w:rsidP="00543083">
            <w:pPr>
              <w:cnfStyle w:val="000000100000" w:firstRow="0" w:lastRow="0" w:firstColumn="0" w:lastColumn="0" w:oddVBand="0" w:evenVBand="0" w:oddHBand="1" w:evenHBand="0" w:firstRowFirstColumn="0" w:firstRowLastColumn="0" w:lastRowFirstColumn="0" w:lastRowLastColumn="0"/>
              <w:rPr>
                <w:rFonts w:cs="Arial"/>
                <w:szCs w:val="20"/>
              </w:rPr>
            </w:pPr>
            <w:r w:rsidRPr="00854F34">
              <w:rPr>
                <w:rFonts w:cs="Arial"/>
                <w:szCs w:val="20"/>
              </w:rPr>
              <w:t>Within 1.5 hours</w:t>
            </w:r>
          </w:p>
        </w:tc>
        <w:tc>
          <w:tcPr>
            <w:tcW w:w="2338" w:type="dxa"/>
          </w:tcPr>
          <w:p w14:paraId="2F0F2185" w14:textId="77777777" w:rsidR="00995F45" w:rsidRPr="00854F34" w:rsidRDefault="00995F45" w:rsidP="00543083">
            <w:pPr>
              <w:cnfStyle w:val="000000100000" w:firstRow="0" w:lastRow="0" w:firstColumn="0" w:lastColumn="0" w:oddVBand="0" w:evenVBand="0" w:oddHBand="1" w:evenHBand="0" w:firstRowFirstColumn="0" w:firstRowLastColumn="0" w:lastRowFirstColumn="0" w:lastRowLastColumn="0"/>
              <w:rPr>
                <w:rFonts w:cs="Arial"/>
                <w:szCs w:val="20"/>
              </w:rPr>
            </w:pPr>
            <w:r>
              <w:rPr>
                <w:rFonts w:cs="Arial"/>
                <w:szCs w:val="20"/>
              </w:rPr>
              <w:t>FICANEX</w:t>
            </w:r>
            <w:r w:rsidRPr="00854F34">
              <w:rPr>
                <w:rFonts w:cs="Arial"/>
                <w:szCs w:val="20"/>
              </w:rPr>
              <w:t xml:space="preserve"> will commit the necessary resources around the clock for Problem Resolution to solve, obtain workaround or reduce the severity of the error and issue a resolution or obtain a workaround within 8 hours. </w:t>
            </w:r>
            <w:r>
              <w:rPr>
                <w:rFonts w:cs="Arial"/>
                <w:szCs w:val="20"/>
              </w:rPr>
              <w:t>FICANEX</w:t>
            </w:r>
            <w:r w:rsidRPr="00854F34">
              <w:rPr>
                <w:rFonts w:cs="Arial"/>
                <w:szCs w:val="20"/>
              </w:rPr>
              <w:t xml:space="preserve"> will provide </w:t>
            </w:r>
            <w:r>
              <w:rPr>
                <w:rFonts w:cs="Arial"/>
                <w:szCs w:val="20"/>
              </w:rPr>
              <w:t>Customer</w:t>
            </w:r>
            <w:r w:rsidRPr="00854F34">
              <w:rPr>
                <w:rFonts w:cs="Arial"/>
                <w:szCs w:val="20"/>
              </w:rPr>
              <w:t xml:space="preserve"> with status updates on the resolution of the Problem every 3 hours until such Problem is resolved.</w:t>
            </w:r>
          </w:p>
        </w:tc>
      </w:tr>
      <w:tr w:rsidR="00995F45" w:rsidRPr="008643F0" w14:paraId="08436F28" w14:textId="77777777" w:rsidTr="005430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0CF86E9A" w14:textId="77777777" w:rsidR="00995F45" w:rsidRPr="00854F34" w:rsidRDefault="00995F45" w:rsidP="00543083">
            <w:pPr>
              <w:rPr>
                <w:rFonts w:cs="Arial"/>
                <w:szCs w:val="20"/>
              </w:rPr>
            </w:pPr>
            <w:r w:rsidRPr="00854F34">
              <w:rPr>
                <w:rFonts w:cs="Arial"/>
                <w:szCs w:val="20"/>
              </w:rPr>
              <w:t>Severity 2 Problem</w:t>
            </w:r>
          </w:p>
        </w:tc>
        <w:tc>
          <w:tcPr>
            <w:tcW w:w="2337" w:type="dxa"/>
          </w:tcPr>
          <w:p w14:paraId="31B7B1BC" w14:textId="77777777" w:rsidR="00995F45" w:rsidRPr="00854F34" w:rsidRDefault="00995F45" w:rsidP="00543083">
            <w:pPr>
              <w:cnfStyle w:val="000000010000" w:firstRow="0" w:lastRow="0" w:firstColumn="0" w:lastColumn="0" w:oddVBand="0" w:evenVBand="0" w:oddHBand="0" w:evenHBand="1" w:firstRowFirstColumn="0" w:firstRowLastColumn="0" w:lastRowFirstColumn="0" w:lastRowLastColumn="0"/>
              <w:rPr>
                <w:rFonts w:cs="Arial"/>
                <w:szCs w:val="20"/>
              </w:rPr>
            </w:pPr>
            <w:r w:rsidRPr="00854F34">
              <w:rPr>
                <w:rFonts w:cs="Arial"/>
                <w:szCs w:val="20"/>
              </w:rPr>
              <w:t xml:space="preserve">A reported defect in one or more key features or functions for </w:t>
            </w:r>
            <w:proofErr w:type="gramStart"/>
            <w:r w:rsidRPr="00854F34">
              <w:rPr>
                <w:rFonts w:cs="Arial"/>
                <w:szCs w:val="20"/>
              </w:rPr>
              <w:t>the majority of</w:t>
            </w:r>
            <w:proofErr w:type="gramEnd"/>
            <w:r w:rsidRPr="00854F34">
              <w:rPr>
                <w:rFonts w:cs="Arial"/>
                <w:szCs w:val="20"/>
              </w:rPr>
              <w:t xml:space="preserve"> users, required to perform necessary business functions but does not completely </w:t>
            </w:r>
            <w:r w:rsidRPr="00854F34">
              <w:rPr>
                <w:rFonts w:cs="Arial"/>
                <w:szCs w:val="20"/>
              </w:rPr>
              <w:lastRenderedPageBreak/>
              <w:t>restrict the use of the Service; no workaround is available.</w:t>
            </w:r>
          </w:p>
        </w:tc>
        <w:tc>
          <w:tcPr>
            <w:tcW w:w="2338" w:type="dxa"/>
          </w:tcPr>
          <w:p w14:paraId="6F2A3E14" w14:textId="77777777" w:rsidR="00995F45" w:rsidRPr="00854F34" w:rsidRDefault="00995F45" w:rsidP="00543083">
            <w:pPr>
              <w:cnfStyle w:val="000000010000" w:firstRow="0" w:lastRow="0" w:firstColumn="0" w:lastColumn="0" w:oddVBand="0" w:evenVBand="0" w:oddHBand="0" w:evenHBand="1" w:firstRowFirstColumn="0" w:firstRowLastColumn="0" w:lastRowFirstColumn="0" w:lastRowLastColumn="0"/>
              <w:rPr>
                <w:rFonts w:cs="Arial"/>
                <w:szCs w:val="20"/>
              </w:rPr>
            </w:pPr>
            <w:r w:rsidRPr="00854F34">
              <w:rPr>
                <w:rFonts w:cs="Arial"/>
                <w:szCs w:val="20"/>
              </w:rPr>
              <w:lastRenderedPageBreak/>
              <w:t>8 Hours</w:t>
            </w:r>
          </w:p>
        </w:tc>
        <w:tc>
          <w:tcPr>
            <w:tcW w:w="2338" w:type="dxa"/>
          </w:tcPr>
          <w:p w14:paraId="429C7BBA" w14:textId="77777777" w:rsidR="00995F45" w:rsidRPr="00854F34" w:rsidRDefault="00995F45" w:rsidP="00543083">
            <w:pPr>
              <w:cnfStyle w:val="000000010000" w:firstRow="0" w:lastRow="0" w:firstColumn="0" w:lastColumn="0" w:oddVBand="0" w:evenVBand="0" w:oddHBand="0" w:evenHBand="1" w:firstRowFirstColumn="0" w:firstRowLastColumn="0" w:lastRowFirstColumn="0" w:lastRowLastColumn="0"/>
              <w:rPr>
                <w:rFonts w:cs="Arial"/>
                <w:szCs w:val="20"/>
              </w:rPr>
            </w:pPr>
            <w:r>
              <w:rPr>
                <w:rFonts w:cs="Arial"/>
                <w:szCs w:val="20"/>
              </w:rPr>
              <w:t>FICANEX</w:t>
            </w:r>
            <w:r w:rsidRPr="00854F34">
              <w:rPr>
                <w:rFonts w:cs="Arial"/>
                <w:szCs w:val="20"/>
              </w:rPr>
              <w:t xml:space="preserve"> will commit the necessary resources and issue a resolution or obtain a workaround within 12 hours. </w:t>
            </w:r>
            <w:r>
              <w:rPr>
                <w:rFonts w:cs="Arial"/>
                <w:szCs w:val="20"/>
              </w:rPr>
              <w:t>FICANEX</w:t>
            </w:r>
            <w:r w:rsidRPr="00854F34">
              <w:rPr>
                <w:rFonts w:cs="Arial"/>
                <w:szCs w:val="20"/>
              </w:rPr>
              <w:t xml:space="preserve"> will provide </w:t>
            </w:r>
            <w:r>
              <w:rPr>
                <w:rFonts w:cs="Arial"/>
                <w:szCs w:val="20"/>
              </w:rPr>
              <w:t>Customer</w:t>
            </w:r>
            <w:r w:rsidRPr="00854F34">
              <w:rPr>
                <w:rFonts w:cs="Arial"/>
                <w:szCs w:val="20"/>
              </w:rPr>
              <w:t xml:space="preserve"> with status updates on the resolution of the </w:t>
            </w:r>
            <w:r w:rsidRPr="00854F34">
              <w:rPr>
                <w:rFonts w:cs="Arial"/>
                <w:szCs w:val="20"/>
              </w:rPr>
              <w:lastRenderedPageBreak/>
              <w:t xml:space="preserve">Problem every 3 hours until such Problem is resolved. </w:t>
            </w:r>
          </w:p>
        </w:tc>
      </w:tr>
      <w:tr w:rsidR="00995F45" w:rsidRPr="008643F0" w14:paraId="6F161866" w14:textId="77777777" w:rsidTr="00543083">
        <w:trPr>
          <w:cnfStyle w:val="000000100000" w:firstRow="0" w:lastRow="0" w:firstColumn="0" w:lastColumn="0" w:oddVBand="0" w:evenVBand="0" w:oddHBand="1" w:evenHBand="0" w:firstRowFirstColumn="0" w:firstRowLastColumn="0" w:lastRowFirstColumn="0" w:lastRowLastColumn="0"/>
          <w:trHeight w:val="465"/>
        </w:trPr>
        <w:tc>
          <w:tcPr>
            <w:cnfStyle w:val="001000000000" w:firstRow="0" w:lastRow="0" w:firstColumn="1" w:lastColumn="0" w:oddVBand="0" w:evenVBand="0" w:oddHBand="0" w:evenHBand="0" w:firstRowFirstColumn="0" w:firstRowLastColumn="0" w:lastRowFirstColumn="0" w:lastRowLastColumn="0"/>
            <w:tcW w:w="2337" w:type="dxa"/>
          </w:tcPr>
          <w:p w14:paraId="1E0C0A2E" w14:textId="77777777" w:rsidR="00995F45" w:rsidRPr="00854F34" w:rsidRDefault="00995F45" w:rsidP="00543083">
            <w:pPr>
              <w:rPr>
                <w:rFonts w:cs="Arial"/>
                <w:szCs w:val="20"/>
              </w:rPr>
            </w:pPr>
            <w:r w:rsidRPr="00854F34">
              <w:rPr>
                <w:rFonts w:cs="Arial"/>
                <w:szCs w:val="20"/>
              </w:rPr>
              <w:lastRenderedPageBreak/>
              <w:t>Severity 3 Problem</w:t>
            </w:r>
          </w:p>
        </w:tc>
        <w:tc>
          <w:tcPr>
            <w:tcW w:w="2337" w:type="dxa"/>
          </w:tcPr>
          <w:p w14:paraId="4EEF4679" w14:textId="77777777" w:rsidR="00995F45" w:rsidRPr="00854F34" w:rsidRDefault="00995F45" w:rsidP="00543083">
            <w:pPr>
              <w:cnfStyle w:val="000000100000" w:firstRow="0" w:lastRow="0" w:firstColumn="0" w:lastColumn="0" w:oddVBand="0" w:evenVBand="0" w:oddHBand="1" w:evenHBand="0" w:firstRowFirstColumn="0" w:firstRowLastColumn="0" w:lastRowFirstColumn="0" w:lastRowLastColumn="0"/>
              <w:rPr>
                <w:rFonts w:cs="Arial"/>
                <w:szCs w:val="20"/>
              </w:rPr>
            </w:pPr>
            <w:r w:rsidRPr="00854F34">
              <w:rPr>
                <w:rFonts w:cs="Arial"/>
                <w:szCs w:val="20"/>
              </w:rPr>
              <w:t>A reported minor defect in one or more key features or functions of the Service but the failing does not have a critical or severe impact on customer’s business operations.</w:t>
            </w:r>
          </w:p>
        </w:tc>
        <w:tc>
          <w:tcPr>
            <w:tcW w:w="2338" w:type="dxa"/>
          </w:tcPr>
          <w:p w14:paraId="4C6F7FE6" w14:textId="77777777" w:rsidR="00995F45" w:rsidRPr="00854F34" w:rsidRDefault="00995F45" w:rsidP="00543083">
            <w:pPr>
              <w:cnfStyle w:val="000000100000" w:firstRow="0" w:lastRow="0" w:firstColumn="0" w:lastColumn="0" w:oddVBand="0" w:evenVBand="0" w:oddHBand="1" w:evenHBand="0" w:firstRowFirstColumn="0" w:firstRowLastColumn="0" w:lastRowFirstColumn="0" w:lastRowLastColumn="0"/>
              <w:rPr>
                <w:rFonts w:cs="Arial"/>
                <w:szCs w:val="20"/>
              </w:rPr>
            </w:pPr>
            <w:r w:rsidRPr="00854F34">
              <w:rPr>
                <w:rFonts w:cs="Arial"/>
                <w:szCs w:val="20"/>
              </w:rPr>
              <w:t>8 Business Hours</w:t>
            </w:r>
          </w:p>
        </w:tc>
        <w:tc>
          <w:tcPr>
            <w:tcW w:w="2338" w:type="dxa"/>
          </w:tcPr>
          <w:p w14:paraId="6C8A82A1" w14:textId="77777777" w:rsidR="00995F45" w:rsidRPr="00854F34" w:rsidRDefault="00995F45" w:rsidP="00543083">
            <w:pPr>
              <w:cnfStyle w:val="000000100000" w:firstRow="0" w:lastRow="0" w:firstColumn="0" w:lastColumn="0" w:oddVBand="0" w:evenVBand="0" w:oddHBand="1" w:evenHBand="0" w:firstRowFirstColumn="0" w:firstRowLastColumn="0" w:lastRowFirstColumn="0" w:lastRowLastColumn="0"/>
              <w:rPr>
                <w:rFonts w:cs="Arial"/>
                <w:szCs w:val="20"/>
              </w:rPr>
            </w:pPr>
            <w:r w:rsidRPr="00854F34">
              <w:rPr>
                <w:rFonts w:cs="Arial"/>
                <w:szCs w:val="20"/>
              </w:rPr>
              <w:t>Next release of the software or within 8 weeks</w:t>
            </w:r>
          </w:p>
          <w:p w14:paraId="18C23FCB" w14:textId="77777777" w:rsidR="00995F45" w:rsidRPr="00854F34" w:rsidRDefault="00995F45" w:rsidP="00543083">
            <w:pPr>
              <w:cnfStyle w:val="000000100000" w:firstRow="0" w:lastRow="0" w:firstColumn="0" w:lastColumn="0" w:oddVBand="0" w:evenVBand="0" w:oddHBand="1" w:evenHBand="0" w:firstRowFirstColumn="0" w:firstRowLastColumn="0" w:lastRowFirstColumn="0" w:lastRowLastColumn="0"/>
              <w:rPr>
                <w:rFonts w:cs="Arial"/>
                <w:szCs w:val="20"/>
              </w:rPr>
            </w:pPr>
          </w:p>
        </w:tc>
      </w:tr>
      <w:tr w:rsidR="00995F45" w:rsidRPr="008643F0" w14:paraId="16F1DC7D" w14:textId="77777777" w:rsidTr="005430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3DB2F019" w14:textId="77777777" w:rsidR="00995F45" w:rsidRPr="00854F34" w:rsidRDefault="00995F45" w:rsidP="00543083">
            <w:pPr>
              <w:rPr>
                <w:rFonts w:cs="Arial"/>
                <w:szCs w:val="20"/>
              </w:rPr>
            </w:pPr>
            <w:r w:rsidRPr="00854F34">
              <w:rPr>
                <w:rFonts w:cs="Arial"/>
                <w:szCs w:val="20"/>
              </w:rPr>
              <w:t>Severity 4 Problem</w:t>
            </w:r>
          </w:p>
        </w:tc>
        <w:tc>
          <w:tcPr>
            <w:tcW w:w="2337" w:type="dxa"/>
          </w:tcPr>
          <w:p w14:paraId="14B1D06B" w14:textId="77777777" w:rsidR="00995F45" w:rsidRPr="00854F34" w:rsidRDefault="00995F45" w:rsidP="00543083">
            <w:pPr>
              <w:cnfStyle w:val="000000010000" w:firstRow="0" w:lastRow="0" w:firstColumn="0" w:lastColumn="0" w:oddVBand="0" w:evenVBand="0" w:oddHBand="0" w:evenHBand="1" w:firstRowFirstColumn="0" w:firstRowLastColumn="0" w:lastRowFirstColumn="0" w:lastRowLastColumn="0"/>
              <w:rPr>
                <w:rFonts w:cs="Arial"/>
                <w:szCs w:val="20"/>
              </w:rPr>
            </w:pPr>
            <w:r w:rsidRPr="00854F34">
              <w:rPr>
                <w:rFonts w:cs="Arial"/>
                <w:szCs w:val="20"/>
              </w:rPr>
              <w:t xml:space="preserve">Enhancement </w:t>
            </w:r>
            <w:proofErr w:type="gramStart"/>
            <w:r w:rsidRPr="00854F34">
              <w:rPr>
                <w:rFonts w:cs="Arial"/>
                <w:szCs w:val="20"/>
              </w:rPr>
              <w:t>request;</w:t>
            </w:r>
            <w:proofErr w:type="gramEnd"/>
            <w:r w:rsidRPr="00854F34">
              <w:rPr>
                <w:rFonts w:cs="Arial"/>
                <w:szCs w:val="20"/>
              </w:rPr>
              <w:t xml:space="preserve"> feature is working, but not as expected by </w:t>
            </w:r>
            <w:r>
              <w:rPr>
                <w:rFonts w:cs="Arial"/>
                <w:szCs w:val="20"/>
              </w:rPr>
              <w:t>Customer</w:t>
            </w:r>
            <w:r w:rsidRPr="00854F34">
              <w:rPr>
                <w:rFonts w:cs="Arial"/>
                <w:szCs w:val="20"/>
              </w:rPr>
              <w:t>; no detriment to Service</w:t>
            </w:r>
          </w:p>
        </w:tc>
        <w:tc>
          <w:tcPr>
            <w:tcW w:w="2338" w:type="dxa"/>
          </w:tcPr>
          <w:p w14:paraId="04954A7A" w14:textId="77777777" w:rsidR="00995F45" w:rsidRPr="00854F34" w:rsidRDefault="00995F45" w:rsidP="00543083">
            <w:pPr>
              <w:cnfStyle w:val="000000010000" w:firstRow="0" w:lastRow="0" w:firstColumn="0" w:lastColumn="0" w:oddVBand="0" w:evenVBand="0" w:oddHBand="0" w:evenHBand="1" w:firstRowFirstColumn="0" w:firstRowLastColumn="0" w:lastRowFirstColumn="0" w:lastRowLastColumn="0"/>
              <w:rPr>
                <w:rFonts w:cs="Arial"/>
                <w:szCs w:val="20"/>
              </w:rPr>
            </w:pPr>
            <w:r w:rsidRPr="00854F34">
              <w:rPr>
                <w:rFonts w:cs="Arial"/>
                <w:szCs w:val="20"/>
              </w:rPr>
              <w:t>2 Business Days</w:t>
            </w:r>
          </w:p>
        </w:tc>
        <w:tc>
          <w:tcPr>
            <w:tcW w:w="2338" w:type="dxa"/>
          </w:tcPr>
          <w:p w14:paraId="6E56E73C" w14:textId="77777777" w:rsidR="00995F45" w:rsidRPr="00854F34" w:rsidRDefault="00995F45" w:rsidP="00543083">
            <w:pPr>
              <w:cnfStyle w:val="000000010000" w:firstRow="0" w:lastRow="0" w:firstColumn="0" w:lastColumn="0" w:oddVBand="0" w:evenVBand="0" w:oddHBand="0" w:evenHBand="1" w:firstRowFirstColumn="0" w:firstRowLastColumn="0" w:lastRowFirstColumn="0" w:lastRowLastColumn="0"/>
              <w:rPr>
                <w:rFonts w:cs="Arial"/>
                <w:szCs w:val="20"/>
              </w:rPr>
            </w:pPr>
            <w:r w:rsidRPr="00854F34">
              <w:rPr>
                <w:rFonts w:cs="Arial"/>
                <w:szCs w:val="20"/>
              </w:rPr>
              <w:t xml:space="preserve">As </w:t>
            </w:r>
            <w:proofErr w:type="gramStart"/>
            <w:r w:rsidRPr="00854F34">
              <w:rPr>
                <w:rFonts w:cs="Arial"/>
                <w:szCs w:val="20"/>
              </w:rPr>
              <w:t>agreed</w:t>
            </w:r>
            <w:proofErr w:type="gramEnd"/>
            <w:r w:rsidRPr="00854F34">
              <w:rPr>
                <w:rFonts w:cs="Arial"/>
                <w:szCs w:val="20"/>
              </w:rPr>
              <w:t xml:space="preserve"> upon with </w:t>
            </w:r>
            <w:r>
              <w:rPr>
                <w:rFonts w:cs="Arial"/>
                <w:szCs w:val="20"/>
              </w:rPr>
              <w:t>Customer</w:t>
            </w:r>
            <w:r w:rsidRPr="00854F34">
              <w:rPr>
                <w:rFonts w:cs="Arial"/>
                <w:szCs w:val="20"/>
              </w:rPr>
              <w:t xml:space="preserve"> - case by case; may not be resolved</w:t>
            </w:r>
          </w:p>
        </w:tc>
      </w:tr>
    </w:tbl>
    <w:p w14:paraId="57A46C45" w14:textId="77777777" w:rsidR="00995F45" w:rsidRDefault="00995F45" w:rsidP="00995F45">
      <w:pPr>
        <w:rPr>
          <w:rFonts w:cs="Arial"/>
          <w:szCs w:val="20"/>
        </w:rPr>
      </w:pPr>
    </w:p>
    <w:p w14:paraId="59DA6A22" w14:textId="77777777" w:rsidR="00995F45" w:rsidRPr="008643F0" w:rsidRDefault="00995F45" w:rsidP="00995F45">
      <w:pPr>
        <w:rPr>
          <w:rFonts w:cs="Arial"/>
          <w:szCs w:val="20"/>
        </w:rPr>
      </w:pPr>
      <w:r w:rsidRPr="008643F0">
        <w:rPr>
          <w:rFonts w:cs="Arial"/>
          <w:szCs w:val="20"/>
        </w:rPr>
        <w:t xml:space="preserve">Both Parties shall engage in reporting, </w:t>
      </w:r>
      <w:proofErr w:type="gramStart"/>
      <w:r w:rsidRPr="008643F0">
        <w:rPr>
          <w:rFonts w:cs="Arial"/>
          <w:szCs w:val="20"/>
        </w:rPr>
        <w:t>tracking</w:t>
      </w:r>
      <w:proofErr w:type="gramEnd"/>
      <w:r w:rsidRPr="008643F0">
        <w:rPr>
          <w:rFonts w:cs="Arial"/>
          <w:szCs w:val="20"/>
        </w:rPr>
        <w:t xml:space="preserve"> and handling Problems in accordance with processes and procedures provided by FICANEX which includes the assignment of a unique number to the Problem for tracking purposes.  </w:t>
      </w:r>
    </w:p>
    <w:p w14:paraId="2B2676BD" w14:textId="77777777" w:rsidR="00995F45" w:rsidRPr="008643F0" w:rsidRDefault="00995F45" w:rsidP="00995F45">
      <w:pPr>
        <w:rPr>
          <w:rFonts w:cs="Arial"/>
          <w:szCs w:val="20"/>
        </w:rPr>
      </w:pPr>
      <w:r w:rsidRPr="008643F0">
        <w:rPr>
          <w:rFonts w:cs="Arial"/>
          <w:szCs w:val="20"/>
        </w:rPr>
        <w:t>When reporting a Problem, Customer will provide (a) a complete description of the issue including the affected individuals and their unique identification or account numbers, their roles within the system (i.e. user, administrator, store staff, etc.), order identification numbers and other relevant pieces of information as requested by FICANEX, (b) clear steps to replicate the issue and the circumstances or environmental properties that has led to the occurrence of the issue, and (c) the estimated severity of the issue and the magnitude of the impact on Customer’s business.</w:t>
      </w:r>
    </w:p>
    <w:p w14:paraId="7DA60912" w14:textId="77777777" w:rsidR="00995F45" w:rsidRPr="00854F34" w:rsidRDefault="00995F45" w:rsidP="00995F45">
      <w:pPr>
        <w:pStyle w:val="Heading2"/>
      </w:pPr>
      <w:bookmarkStart w:id="35" w:name="_Toc72230553"/>
      <w:r w:rsidRPr="00854F34">
        <w:t>Planned Service Outages</w:t>
      </w:r>
      <w:bookmarkEnd w:id="35"/>
      <w:r w:rsidRPr="00854F34">
        <w:t xml:space="preserve"> </w:t>
      </w:r>
    </w:p>
    <w:p w14:paraId="65B704A1" w14:textId="77777777" w:rsidR="00995F45" w:rsidRPr="008643F0" w:rsidRDefault="00995F45" w:rsidP="00995F45">
      <w:pPr>
        <w:rPr>
          <w:rFonts w:cs="Arial"/>
          <w:szCs w:val="20"/>
        </w:rPr>
      </w:pPr>
      <w:r w:rsidRPr="008643F0">
        <w:rPr>
          <w:rFonts w:cs="Arial"/>
          <w:szCs w:val="20"/>
        </w:rPr>
        <w:t xml:space="preserve">FICANEX will notify Customer no less than 5 business days in advance for a Planned Service Outage or Maintenance Release. All planned service outages shall occur between the hours of 12:00AM PST and 4:00AM PST. Any outages occurring outside of this timeframe requires at least forty-eight (48) hours advanced </w:t>
      </w:r>
      <w:proofErr w:type="gramStart"/>
      <w:r w:rsidRPr="008643F0">
        <w:rPr>
          <w:rFonts w:cs="Arial"/>
          <w:szCs w:val="20"/>
        </w:rPr>
        <w:t>notice</w:t>
      </w:r>
      <w:proofErr w:type="gramEnd"/>
      <w:r w:rsidRPr="008643F0">
        <w:rPr>
          <w:rFonts w:cs="Arial"/>
          <w:szCs w:val="20"/>
        </w:rPr>
        <w:t xml:space="preserve"> but such unplanned outages shall be limited to once every two calendar months.</w:t>
      </w:r>
    </w:p>
    <w:p w14:paraId="39396F87" w14:textId="77777777" w:rsidR="00995F45" w:rsidRPr="00854F34" w:rsidRDefault="00995F45" w:rsidP="00995F45">
      <w:pPr>
        <w:pStyle w:val="Heading2"/>
      </w:pPr>
      <w:bookmarkStart w:id="36" w:name="_Toc72230554"/>
      <w:r w:rsidRPr="00854F34">
        <w:t>Software Updates and Upgrades</w:t>
      </w:r>
      <w:bookmarkEnd w:id="36"/>
    </w:p>
    <w:p w14:paraId="6B785C1E" w14:textId="77777777" w:rsidR="00995F45" w:rsidRPr="008643F0" w:rsidRDefault="00995F45" w:rsidP="00995F45">
      <w:pPr>
        <w:rPr>
          <w:rFonts w:cs="Arial"/>
          <w:szCs w:val="20"/>
        </w:rPr>
      </w:pPr>
      <w:r w:rsidRPr="008643F0">
        <w:rPr>
          <w:rFonts w:cs="Arial"/>
          <w:szCs w:val="20"/>
        </w:rPr>
        <w:t>FICANEX may, at its discretion, develop updates to its software systems to correct defects, add features, improve performance, or implement other optimizations (“Updates”). Upcoming Updates will be communicated in scheduled communications. Should any Updates require downtime, the efforts will be coordinated with Customer’s IT staff to ensure minimal disruption to regular operations and will follow the planned service outage procedure in Section 4.</w:t>
      </w:r>
    </w:p>
    <w:p w14:paraId="0372CF15" w14:textId="77777777" w:rsidR="00995F45" w:rsidRPr="00854F34" w:rsidRDefault="00995F45" w:rsidP="00995F45">
      <w:pPr>
        <w:pStyle w:val="Heading2"/>
      </w:pPr>
      <w:bookmarkStart w:id="37" w:name="_Toc72230555"/>
      <w:r w:rsidRPr="00854F34">
        <w:t>Support Escalation Process</w:t>
      </w:r>
      <w:bookmarkEnd w:id="37"/>
    </w:p>
    <w:p w14:paraId="667F068F" w14:textId="77777777" w:rsidR="00995F45" w:rsidRPr="008643F0" w:rsidRDefault="00995F45" w:rsidP="00995F45">
      <w:pPr>
        <w:rPr>
          <w:rFonts w:cs="Arial"/>
          <w:szCs w:val="20"/>
        </w:rPr>
      </w:pPr>
      <w:r w:rsidRPr="008643F0">
        <w:rPr>
          <w:rFonts w:cs="Arial"/>
          <w:szCs w:val="20"/>
        </w:rPr>
        <w:lastRenderedPageBreak/>
        <w:t xml:space="preserve">After a maintenance or support request has been made or a Problem reported, it will go through the support levels outlined below until </w:t>
      </w:r>
      <w:proofErr w:type="gramStart"/>
      <w:r w:rsidRPr="008643F0">
        <w:rPr>
          <w:rFonts w:cs="Arial"/>
          <w:szCs w:val="20"/>
        </w:rPr>
        <w:t>resolved</w:t>
      </w:r>
      <w:proofErr w:type="gramEnd"/>
    </w:p>
    <w:p w14:paraId="322B830D" w14:textId="77777777" w:rsidR="00995F45" w:rsidRPr="008643F0" w:rsidRDefault="00995F45" w:rsidP="00995F45">
      <w:pPr>
        <w:rPr>
          <w:rFonts w:cs="Arial"/>
          <w:szCs w:val="20"/>
        </w:rPr>
      </w:pPr>
      <w:r w:rsidRPr="008643F0">
        <w:rPr>
          <w:rFonts w:cs="Arial"/>
          <w:szCs w:val="20"/>
        </w:rPr>
        <w:t xml:space="preserve">Tier 1: Dedicated Support Team. tunl.support@ficanex.ca is the first stop for any maintenance or support request and they are tasked with determining the Severity Level of a Problem and with starting the resolution of the same unless it is complicated enough or of a sufficiently high priority to be escalated up to the Development Team. </w:t>
      </w:r>
    </w:p>
    <w:p w14:paraId="4A4F612A" w14:textId="77777777" w:rsidR="00995F45" w:rsidRPr="008643F0" w:rsidRDefault="00995F45" w:rsidP="00995F45">
      <w:pPr>
        <w:rPr>
          <w:rFonts w:cs="Arial"/>
          <w:szCs w:val="20"/>
        </w:rPr>
      </w:pPr>
      <w:r w:rsidRPr="008643F0">
        <w:rPr>
          <w:rFonts w:cs="Arial"/>
          <w:szCs w:val="20"/>
        </w:rPr>
        <w:t xml:space="preserve">Tier 2: Development Team and </w:t>
      </w:r>
      <w:proofErr w:type="gramStart"/>
      <w:r w:rsidRPr="008643F0">
        <w:rPr>
          <w:rFonts w:cs="Arial"/>
          <w:szCs w:val="20"/>
        </w:rPr>
        <w:t>Third Party</w:t>
      </w:r>
      <w:proofErr w:type="gramEnd"/>
      <w:r w:rsidRPr="008643F0">
        <w:rPr>
          <w:rFonts w:cs="Arial"/>
          <w:szCs w:val="20"/>
        </w:rPr>
        <w:t xml:space="preserve"> Vendors. Any Problem or request of a higher priority and/or which may require more </w:t>
      </w:r>
      <w:proofErr w:type="gramStart"/>
      <w:r w:rsidRPr="008643F0">
        <w:rPr>
          <w:rFonts w:cs="Arial"/>
          <w:szCs w:val="20"/>
        </w:rPr>
        <w:t>in depth</w:t>
      </w:r>
      <w:proofErr w:type="gramEnd"/>
      <w:r w:rsidRPr="008643F0">
        <w:rPr>
          <w:rFonts w:cs="Arial"/>
          <w:szCs w:val="20"/>
        </w:rPr>
        <w:t xml:space="preserve"> technical knowledge of the Service will be escalated as required to FICANEX’s Development Team or Third Party Vendors.</w:t>
      </w:r>
    </w:p>
    <w:p w14:paraId="624F611F" w14:textId="77777777" w:rsidR="00995F45" w:rsidRPr="008643F0" w:rsidRDefault="00995F45" w:rsidP="00995F45">
      <w:pPr>
        <w:rPr>
          <w:rFonts w:cs="Arial"/>
          <w:szCs w:val="20"/>
        </w:rPr>
      </w:pPr>
      <w:r w:rsidRPr="008643F0">
        <w:rPr>
          <w:rFonts w:cs="Arial"/>
          <w:szCs w:val="20"/>
        </w:rPr>
        <w:t>Tier 3: FICANEX Executive Team. If any Problem or support request cannot be resolved by Tier 1 or Tier 2, the Problem will escalate it to the management level/executive for resolution.</w:t>
      </w:r>
    </w:p>
    <w:p w14:paraId="1A4DCC70" w14:textId="77777777" w:rsidR="00995F45" w:rsidRPr="00854F34" w:rsidRDefault="00995F45" w:rsidP="00995F45">
      <w:pPr>
        <w:pStyle w:val="Heading2"/>
      </w:pPr>
      <w:bookmarkStart w:id="38" w:name="_Toc72230556"/>
      <w:r w:rsidRPr="00854F34">
        <w:t>Exclusions</w:t>
      </w:r>
      <w:bookmarkEnd w:id="38"/>
    </w:p>
    <w:p w14:paraId="35A8A6ED" w14:textId="77777777" w:rsidR="00995F45" w:rsidRPr="008643F0" w:rsidRDefault="00995F45" w:rsidP="00995F45">
      <w:pPr>
        <w:rPr>
          <w:rFonts w:cs="Arial"/>
          <w:szCs w:val="20"/>
        </w:rPr>
      </w:pPr>
      <w:r w:rsidRPr="008643F0">
        <w:rPr>
          <w:rFonts w:cs="Arial"/>
          <w:szCs w:val="20"/>
        </w:rPr>
        <w:t>FICANEX will not be obligated to provide maintenance or support for errors that are caused by: (a) Customer’s failure to provide FICANEX with all information, technical assistance or information reasonably requested by FICANEX but only to the extent that such failure on behalf of FICANEX caused such error; (b) the Service not being used in accordance with the documentation and specifications provided by FICANEX to Customer; (c) any issue that is found by FICANEX to be due to a non-FICANEX supported third party or due to a modification made on non-FICANEX software systems without any prior communication to FICANEX. If any non-Service error, malfunction, or defect may reasonably be corrected by FICANEX, FICANEX shall use its commercially reasonable efforts to correct it at Customer’s request, subject to resource availability, and subject to Customer’s prior written agreement to pay for such support on a time and materials basis.</w:t>
      </w:r>
    </w:p>
    <w:p w14:paraId="22189B74" w14:textId="77777777" w:rsidR="00995F45" w:rsidRPr="00854F34" w:rsidRDefault="00995F45" w:rsidP="00995F45">
      <w:pPr>
        <w:pStyle w:val="Heading2"/>
      </w:pPr>
      <w:bookmarkStart w:id="39" w:name="_Toc72230557"/>
      <w:r w:rsidRPr="00854F34">
        <w:t>Disaster Recovery</w:t>
      </w:r>
      <w:bookmarkEnd w:id="39"/>
    </w:p>
    <w:p w14:paraId="25108450" w14:textId="77777777" w:rsidR="00995F45" w:rsidRPr="00854F34" w:rsidRDefault="00995F45" w:rsidP="00995F45">
      <w:pPr>
        <w:rPr>
          <w:rFonts w:cs="Arial"/>
          <w:szCs w:val="20"/>
        </w:rPr>
      </w:pPr>
      <w:r>
        <w:rPr>
          <w:rFonts w:cs="Arial"/>
          <w:szCs w:val="20"/>
        </w:rPr>
        <w:t xml:space="preserve">FICANEX shall maintain a disaster recovery and business continuity plan consistent with industry standards for such services.  </w:t>
      </w:r>
      <w:r w:rsidRPr="00854F34">
        <w:rPr>
          <w:rFonts w:cs="Arial"/>
          <w:szCs w:val="20"/>
        </w:rPr>
        <w:t>In the event of disaster, as declared by FICANEX, which renders the entire platform unusable by Customer, FICANEX and its partners will work full time on restoration of the Chatbot Application as soon as possible. The recovery time objective is 15 business days; however, this time is not guaranteed.</w:t>
      </w:r>
    </w:p>
    <w:p w14:paraId="05B0BC5F" w14:textId="77777777" w:rsidR="00995F45" w:rsidRDefault="00995F45" w:rsidP="00995F45">
      <w:pPr>
        <w:rPr>
          <w:rFonts w:cs="Arial"/>
          <w:szCs w:val="20"/>
        </w:rPr>
      </w:pPr>
      <w:r w:rsidRPr="00854F34">
        <w:rPr>
          <w:rFonts w:cs="Arial"/>
          <w:szCs w:val="20"/>
        </w:rPr>
        <w:t>Over time, ongoing efforts to improve both the resilience of the Chatbot Application as well as to shorten the recovery time will be undertaken by FICANEX and its partners.</w:t>
      </w:r>
    </w:p>
    <w:p w14:paraId="68372AAD" w14:textId="77777777" w:rsidR="00995F45" w:rsidRDefault="00995F45" w:rsidP="00995F45">
      <w:pPr>
        <w:rPr>
          <w:rFonts w:cs="Arial"/>
          <w:szCs w:val="20"/>
        </w:rPr>
      </w:pPr>
    </w:p>
    <w:p w14:paraId="276D2875" w14:textId="77777777" w:rsidR="00995F45" w:rsidRDefault="00995F45" w:rsidP="00995F45">
      <w:pPr>
        <w:pStyle w:val="Heading1"/>
      </w:pPr>
      <w:bookmarkStart w:id="40" w:name="_Toc72230558"/>
      <w:r>
        <w:t>Annexure II – Service FEE</w:t>
      </w:r>
      <w:bookmarkEnd w:id="40"/>
    </w:p>
    <w:p w14:paraId="21B5E2C7" w14:textId="77777777" w:rsidR="00995F45" w:rsidRDefault="00995F45" w:rsidP="00995F45">
      <w:r>
        <w:t xml:space="preserve">CWB pays the following fees on a recurring basis to FICANEXT to make use of the chatbot </w:t>
      </w:r>
      <w:proofErr w:type="gramStart"/>
      <w:r>
        <w:t>service</w:t>
      </w:r>
      <w:proofErr w:type="gramEnd"/>
    </w:p>
    <w:p w14:paraId="59C9B0B4" w14:textId="77777777" w:rsidR="00995F45" w:rsidRDefault="00995F45" w:rsidP="00995F45">
      <w:pPr>
        <w:pStyle w:val="Heading2"/>
      </w:pPr>
      <w:bookmarkStart w:id="41" w:name="_Toc72230559"/>
      <w:r>
        <w:t>Monthly Conversation Fees</w:t>
      </w:r>
      <w:bookmarkEnd w:id="41"/>
    </w:p>
    <w:tbl>
      <w:tblPr>
        <w:tblStyle w:val="Corporate"/>
        <w:tblW w:w="10620" w:type="dxa"/>
        <w:tblLook w:val="04A0" w:firstRow="1" w:lastRow="0" w:firstColumn="1" w:lastColumn="0" w:noHBand="0" w:noVBand="1"/>
      </w:tblPr>
      <w:tblGrid>
        <w:gridCol w:w="3600"/>
        <w:gridCol w:w="1440"/>
        <w:gridCol w:w="5580"/>
      </w:tblGrid>
      <w:tr w:rsidR="00995F45" w:rsidRPr="008643F0" w14:paraId="3A5622EC" w14:textId="77777777" w:rsidTr="005430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600" w:type="dxa"/>
          </w:tcPr>
          <w:p w14:paraId="298CBD03" w14:textId="77777777" w:rsidR="00995F45" w:rsidRPr="008643F0" w:rsidRDefault="00995F45" w:rsidP="00543083">
            <w:pPr>
              <w:spacing w:before="60" w:after="60"/>
              <w:rPr>
                <w:b w:val="0"/>
                <w:sz w:val="16"/>
                <w:szCs w:val="16"/>
              </w:rPr>
            </w:pPr>
            <w:r w:rsidRPr="008643F0">
              <w:rPr>
                <w:b w:val="0"/>
                <w:sz w:val="16"/>
                <w:szCs w:val="16"/>
              </w:rPr>
              <w:lastRenderedPageBreak/>
              <w:t>Conversation Fee</w:t>
            </w:r>
          </w:p>
        </w:tc>
        <w:tc>
          <w:tcPr>
            <w:tcW w:w="1440" w:type="dxa"/>
          </w:tcPr>
          <w:p w14:paraId="173BEAD8" w14:textId="77777777" w:rsidR="00995F45" w:rsidRPr="008643F0" w:rsidRDefault="00995F45" w:rsidP="00543083">
            <w:pPr>
              <w:spacing w:before="60" w:after="60"/>
              <w:cnfStyle w:val="100000000000" w:firstRow="1" w:lastRow="0" w:firstColumn="0" w:lastColumn="0" w:oddVBand="0" w:evenVBand="0" w:oddHBand="0" w:evenHBand="0" w:firstRowFirstColumn="0" w:firstRowLastColumn="0" w:lastRowFirstColumn="0" w:lastRowLastColumn="0"/>
              <w:rPr>
                <w:b w:val="0"/>
                <w:sz w:val="16"/>
                <w:szCs w:val="16"/>
              </w:rPr>
            </w:pPr>
            <w:r w:rsidRPr="008643F0">
              <w:rPr>
                <w:b w:val="0"/>
                <w:sz w:val="16"/>
                <w:szCs w:val="16"/>
              </w:rPr>
              <w:t>Rate</w:t>
            </w:r>
          </w:p>
        </w:tc>
        <w:tc>
          <w:tcPr>
            <w:tcW w:w="5580" w:type="dxa"/>
          </w:tcPr>
          <w:p w14:paraId="70AD1045" w14:textId="77777777" w:rsidR="00995F45" w:rsidRPr="008643F0" w:rsidRDefault="00995F45" w:rsidP="00543083">
            <w:pPr>
              <w:spacing w:before="60" w:after="60"/>
              <w:cnfStyle w:val="100000000000" w:firstRow="1" w:lastRow="0" w:firstColumn="0" w:lastColumn="0" w:oddVBand="0" w:evenVBand="0" w:oddHBand="0" w:evenHBand="0" w:firstRowFirstColumn="0" w:firstRowLastColumn="0" w:lastRowFirstColumn="0" w:lastRowLastColumn="0"/>
              <w:rPr>
                <w:b w:val="0"/>
                <w:sz w:val="16"/>
                <w:szCs w:val="16"/>
              </w:rPr>
            </w:pPr>
            <w:r w:rsidRPr="008643F0">
              <w:rPr>
                <w:b w:val="0"/>
                <w:sz w:val="16"/>
                <w:szCs w:val="16"/>
              </w:rPr>
              <w:t>Conditions</w:t>
            </w:r>
          </w:p>
        </w:tc>
      </w:tr>
      <w:tr w:rsidR="00995F45" w:rsidRPr="008643F0" w14:paraId="7950AAAD" w14:textId="77777777" w:rsidTr="00543083">
        <w:trPr>
          <w:cnfStyle w:val="000000100000" w:firstRow="0" w:lastRow="0" w:firstColumn="0" w:lastColumn="0" w:oddVBand="0" w:evenVBand="0" w:oddHBand="1"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3600" w:type="dxa"/>
          </w:tcPr>
          <w:p w14:paraId="15869B51" w14:textId="77777777" w:rsidR="00995F45" w:rsidRPr="00D06426" w:rsidRDefault="00995F45" w:rsidP="00543083">
            <w:pPr>
              <w:spacing w:before="60" w:after="60"/>
              <w:rPr>
                <w:sz w:val="16"/>
                <w:szCs w:val="16"/>
              </w:rPr>
            </w:pPr>
            <w:r w:rsidRPr="00D06426">
              <w:rPr>
                <w:sz w:val="16"/>
                <w:szCs w:val="16"/>
              </w:rPr>
              <w:t>Aggregate Conversions (0 - 19,999)</w:t>
            </w:r>
          </w:p>
        </w:tc>
        <w:tc>
          <w:tcPr>
            <w:tcW w:w="1440" w:type="dxa"/>
          </w:tcPr>
          <w:p w14:paraId="68013542" w14:textId="77777777" w:rsidR="00995F45" w:rsidRPr="008643F0" w:rsidRDefault="00995F45" w:rsidP="00543083">
            <w:pPr>
              <w:spacing w:before="60" w:after="60"/>
              <w:cnfStyle w:val="000000100000" w:firstRow="0" w:lastRow="0" w:firstColumn="0" w:lastColumn="0" w:oddVBand="0" w:evenVBand="0" w:oddHBand="1" w:evenHBand="0" w:firstRowFirstColumn="0" w:firstRowLastColumn="0" w:lastRowFirstColumn="0" w:lastRowLastColumn="0"/>
              <w:rPr>
                <w:sz w:val="16"/>
                <w:szCs w:val="16"/>
              </w:rPr>
            </w:pPr>
            <w:r w:rsidRPr="008643F0">
              <w:rPr>
                <w:sz w:val="16"/>
                <w:szCs w:val="16"/>
              </w:rPr>
              <w:t>$1.00</w:t>
            </w:r>
          </w:p>
        </w:tc>
        <w:tc>
          <w:tcPr>
            <w:tcW w:w="5580" w:type="dxa"/>
            <w:vMerge w:val="restart"/>
          </w:tcPr>
          <w:p w14:paraId="11652615" w14:textId="77777777" w:rsidR="00995F45" w:rsidRPr="008643F0" w:rsidRDefault="00995F45" w:rsidP="00543083">
            <w:pPr>
              <w:spacing w:before="60" w:after="60"/>
              <w:cnfStyle w:val="000000100000" w:firstRow="0" w:lastRow="0" w:firstColumn="0" w:lastColumn="0" w:oddVBand="0" w:evenVBand="0" w:oddHBand="1" w:evenHBand="0" w:firstRowFirstColumn="0" w:firstRowLastColumn="0" w:lastRowFirstColumn="0" w:lastRowLastColumn="0"/>
              <w:rPr>
                <w:sz w:val="16"/>
                <w:szCs w:val="16"/>
              </w:rPr>
            </w:pPr>
            <w:r w:rsidRPr="008643F0">
              <w:rPr>
                <w:sz w:val="16"/>
                <w:szCs w:val="16"/>
              </w:rPr>
              <w:t xml:space="preserve">The Conversation Fee is charged on each conversation completed by a User on a licensed Chatbot Application. A conversation is defined as unlimited messages between a User and a Chatbot Application on a given device within a 24-hour period or upon a hand-off to a live agent. </w:t>
            </w:r>
          </w:p>
          <w:p w14:paraId="7072A5D4" w14:textId="77777777" w:rsidR="00995F45" w:rsidRPr="008643F0" w:rsidRDefault="00995F45" w:rsidP="00543083">
            <w:pPr>
              <w:spacing w:before="60" w:after="60"/>
              <w:cnfStyle w:val="000000100000" w:firstRow="0" w:lastRow="0" w:firstColumn="0" w:lastColumn="0" w:oddVBand="0" w:evenVBand="0" w:oddHBand="1" w:evenHBand="0" w:firstRowFirstColumn="0" w:firstRowLastColumn="0" w:lastRowFirstColumn="0" w:lastRowLastColumn="0"/>
              <w:rPr>
                <w:sz w:val="16"/>
                <w:szCs w:val="16"/>
              </w:rPr>
            </w:pPr>
            <w:r w:rsidRPr="008643F0">
              <w:rPr>
                <w:sz w:val="16"/>
                <w:szCs w:val="16"/>
              </w:rPr>
              <w:t>Conversation aggregation is completed across all FICANEX customers.</w:t>
            </w:r>
          </w:p>
        </w:tc>
      </w:tr>
      <w:tr w:rsidR="00995F45" w:rsidRPr="008643F0" w14:paraId="3C5AC5AF" w14:textId="77777777" w:rsidTr="00543083">
        <w:trPr>
          <w:cnfStyle w:val="000000010000" w:firstRow="0" w:lastRow="0" w:firstColumn="0" w:lastColumn="0" w:oddVBand="0" w:evenVBand="0" w:oddHBand="0" w:evenHBand="1"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600" w:type="dxa"/>
          </w:tcPr>
          <w:p w14:paraId="26B0A802" w14:textId="77777777" w:rsidR="00995F45" w:rsidRPr="00D06426" w:rsidRDefault="00995F45" w:rsidP="00543083">
            <w:pPr>
              <w:spacing w:before="60" w:after="60"/>
              <w:rPr>
                <w:sz w:val="16"/>
                <w:szCs w:val="16"/>
              </w:rPr>
            </w:pPr>
            <w:r w:rsidRPr="00D06426">
              <w:rPr>
                <w:sz w:val="16"/>
                <w:szCs w:val="16"/>
              </w:rPr>
              <w:t>Aggregate Conversions (20,000 - 29,999)</w:t>
            </w:r>
          </w:p>
        </w:tc>
        <w:tc>
          <w:tcPr>
            <w:tcW w:w="1440" w:type="dxa"/>
          </w:tcPr>
          <w:p w14:paraId="622A23A0" w14:textId="77777777" w:rsidR="00995F45" w:rsidRPr="008643F0" w:rsidRDefault="00995F45" w:rsidP="00543083">
            <w:pPr>
              <w:spacing w:before="60" w:after="60"/>
              <w:cnfStyle w:val="000000010000" w:firstRow="0" w:lastRow="0" w:firstColumn="0" w:lastColumn="0" w:oddVBand="0" w:evenVBand="0" w:oddHBand="0" w:evenHBand="1" w:firstRowFirstColumn="0" w:firstRowLastColumn="0" w:lastRowFirstColumn="0" w:lastRowLastColumn="0"/>
              <w:rPr>
                <w:sz w:val="16"/>
                <w:szCs w:val="16"/>
              </w:rPr>
            </w:pPr>
            <w:r w:rsidRPr="008643F0">
              <w:rPr>
                <w:sz w:val="16"/>
                <w:szCs w:val="16"/>
              </w:rPr>
              <w:t>$0.90</w:t>
            </w:r>
          </w:p>
        </w:tc>
        <w:tc>
          <w:tcPr>
            <w:tcW w:w="5580" w:type="dxa"/>
            <w:vMerge/>
          </w:tcPr>
          <w:p w14:paraId="05A5953C" w14:textId="77777777" w:rsidR="00995F45" w:rsidRPr="008643F0" w:rsidRDefault="00995F45" w:rsidP="00543083">
            <w:pPr>
              <w:spacing w:before="60" w:after="60"/>
              <w:cnfStyle w:val="000000010000" w:firstRow="0" w:lastRow="0" w:firstColumn="0" w:lastColumn="0" w:oddVBand="0" w:evenVBand="0" w:oddHBand="0" w:evenHBand="1" w:firstRowFirstColumn="0" w:firstRowLastColumn="0" w:lastRowFirstColumn="0" w:lastRowLastColumn="0"/>
              <w:rPr>
                <w:sz w:val="16"/>
                <w:szCs w:val="16"/>
              </w:rPr>
            </w:pPr>
          </w:p>
        </w:tc>
      </w:tr>
      <w:tr w:rsidR="00995F45" w:rsidRPr="008643F0" w14:paraId="1346D95C" w14:textId="77777777" w:rsidTr="00543083">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600" w:type="dxa"/>
          </w:tcPr>
          <w:p w14:paraId="015EAED5" w14:textId="77777777" w:rsidR="00995F45" w:rsidRPr="00D06426" w:rsidRDefault="00995F45" w:rsidP="00543083">
            <w:pPr>
              <w:spacing w:before="60" w:after="60"/>
              <w:rPr>
                <w:sz w:val="16"/>
                <w:szCs w:val="16"/>
              </w:rPr>
            </w:pPr>
            <w:r w:rsidRPr="00D06426">
              <w:rPr>
                <w:sz w:val="16"/>
                <w:szCs w:val="16"/>
              </w:rPr>
              <w:t>Aggregate Conversions (30,000 - 39,999)</w:t>
            </w:r>
          </w:p>
        </w:tc>
        <w:tc>
          <w:tcPr>
            <w:tcW w:w="1440" w:type="dxa"/>
          </w:tcPr>
          <w:p w14:paraId="2865D635" w14:textId="77777777" w:rsidR="00995F45" w:rsidRPr="008643F0" w:rsidRDefault="00995F45" w:rsidP="00543083">
            <w:pPr>
              <w:spacing w:before="60" w:after="60"/>
              <w:cnfStyle w:val="000000100000" w:firstRow="0" w:lastRow="0" w:firstColumn="0" w:lastColumn="0" w:oddVBand="0" w:evenVBand="0" w:oddHBand="1" w:evenHBand="0" w:firstRowFirstColumn="0" w:firstRowLastColumn="0" w:lastRowFirstColumn="0" w:lastRowLastColumn="0"/>
              <w:rPr>
                <w:sz w:val="16"/>
                <w:szCs w:val="16"/>
              </w:rPr>
            </w:pPr>
            <w:r w:rsidRPr="008643F0">
              <w:rPr>
                <w:sz w:val="16"/>
                <w:szCs w:val="16"/>
              </w:rPr>
              <w:t>$0.80</w:t>
            </w:r>
          </w:p>
        </w:tc>
        <w:tc>
          <w:tcPr>
            <w:tcW w:w="5580" w:type="dxa"/>
            <w:vMerge/>
          </w:tcPr>
          <w:p w14:paraId="65D764E7" w14:textId="77777777" w:rsidR="00995F45" w:rsidRPr="008643F0" w:rsidRDefault="00995F45" w:rsidP="00543083">
            <w:pPr>
              <w:spacing w:before="60" w:after="60"/>
              <w:cnfStyle w:val="000000100000" w:firstRow="0" w:lastRow="0" w:firstColumn="0" w:lastColumn="0" w:oddVBand="0" w:evenVBand="0" w:oddHBand="1" w:evenHBand="0" w:firstRowFirstColumn="0" w:firstRowLastColumn="0" w:lastRowFirstColumn="0" w:lastRowLastColumn="0"/>
              <w:rPr>
                <w:sz w:val="16"/>
                <w:szCs w:val="16"/>
              </w:rPr>
            </w:pPr>
          </w:p>
        </w:tc>
      </w:tr>
      <w:tr w:rsidR="00995F45" w:rsidRPr="008643F0" w14:paraId="570A8FA7" w14:textId="77777777" w:rsidTr="00543083">
        <w:trPr>
          <w:cnfStyle w:val="000000010000" w:firstRow="0" w:lastRow="0" w:firstColumn="0" w:lastColumn="0" w:oddVBand="0" w:evenVBand="0" w:oddHBand="0" w:evenHBand="1"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600" w:type="dxa"/>
          </w:tcPr>
          <w:p w14:paraId="200D5BB7" w14:textId="77777777" w:rsidR="00995F45" w:rsidRPr="00D06426" w:rsidRDefault="00995F45" w:rsidP="00543083">
            <w:pPr>
              <w:spacing w:before="60" w:after="60"/>
              <w:rPr>
                <w:sz w:val="16"/>
                <w:szCs w:val="16"/>
              </w:rPr>
            </w:pPr>
            <w:r w:rsidRPr="00D06426">
              <w:rPr>
                <w:sz w:val="16"/>
                <w:szCs w:val="16"/>
              </w:rPr>
              <w:t>Aggregate Conversions (40,000 - 49,999)</w:t>
            </w:r>
          </w:p>
        </w:tc>
        <w:tc>
          <w:tcPr>
            <w:tcW w:w="1440" w:type="dxa"/>
          </w:tcPr>
          <w:p w14:paraId="3B844549" w14:textId="77777777" w:rsidR="00995F45" w:rsidRPr="008643F0" w:rsidRDefault="00995F45" w:rsidP="00543083">
            <w:pPr>
              <w:spacing w:before="60" w:after="60"/>
              <w:cnfStyle w:val="000000010000" w:firstRow="0" w:lastRow="0" w:firstColumn="0" w:lastColumn="0" w:oddVBand="0" w:evenVBand="0" w:oddHBand="0" w:evenHBand="1" w:firstRowFirstColumn="0" w:firstRowLastColumn="0" w:lastRowFirstColumn="0" w:lastRowLastColumn="0"/>
              <w:rPr>
                <w:sz w:val="16"/>
                <w:szCs w:val="16"/>
              </w:rPr>
            </w:pPr>
            <w:r w:rsidRPr="008643F0">
              <w:rPr>
                <w:sz w:val="16"/>
                <w:szCs w:val="16"/>
              </w:rPr>
              <w:t>$0.70</w:t>
            </w:r>
          </w:p>
        </w:tc>
        <w:tc>
          <w:tcPr>
            <w:tcW w:w="5580" w:type="dxa"/>
            <w:vMerge/>
          </w:tcPr>
          <w:p w14:paraId="5C62D823" w14:textId="77777777" w:rsidR="00995F45" w:rsidRPr="008643F0" w:rsidRDefault="00995F45" w:rsidP="00543083">
            <w:pPr>
              <w:spacing w:before="60" w:after="60"/>
              <w:cnfStyle w:val="000000010000" w:firstRow="0" w:lastRow="0" w:firstColumn="0" w:lastColumn="0" w:oddVBand="0" w:evenVBand="0" w:oddHBand="0" w:evenHBand="1" w:firstRowFirstColumn="0" w:firstRowLastColumn="0" w:lastRowFirstColumn="0" w:lastRowLastColumn="0"/>
              <w:rPr>
                <w:sz w:val="16"/>
                <w:szCs w:val="16"/>
              </w:rPr>
            </w:pPr>
          </w:p>
        </w:tc>
      </w:tr>
      <w:tr w:rsidR="00995F45" w:rsidRPr="008643F0" w14:paraId="49535C33" w14:textId="77777777" w:rsidTr="00543083">
        <w:trPr>
          <w:cnfStyle w:val="000000100000" w:firstRow="0" w:lastRow="0" w:firstColumn="0" w:lastColumn="0" w:oddVBand="0" w:evenVBand="0" w:oddHBand="1" w:evenHBand="0" w:firstRowFirstColumn="0" w:firstRowLastColumn="0" w:lastRowFirstColumn="0" w:lastRowLastColumn="0"/>
          <w:trHeight w:val="209"/>
        </w:trPr>
        <w:tc>
          <w:tcPr>
            <w:cnfStyle w:val="001000000000" w:firstRow="0" w:lastRow="0" w:firstColumn="1" w:lastColumn="0" w:oddVBand="0" w:evenVBand="0" w:oddHBand="0" w:evenHBand="0" w:firstRowFirstColumn="0" w:firstRowLastColumn="0" w:lastRowFirstColumn="0" w:lastRowLastColumn="0"/>
            <w:tcW w:w="3600" w:type="dxa"/>
          </w:tcPr>
          <w:p w14:paraId="4B35EACF" w14:textId="77777777" w:rsidR="00995F45" w:rsidRPr="00D06426" w:rsidRDefault="00995F45" w:rsidP="00543083">
            <w:pPr>
              <w:spacing w:before="60" w:after="60"/>
              <w:rPr>
                <w:sz w:val="16"/>
                <w:szCs w:val="16"/>
              </w:rPr>
            </w:pPr>
            <w:r w:rsidRPr="00D06426">
              <w:rPr>
                <w:sz w:val="16"/>
                <w:szCs w:val="16"/>
              </w:rPr>
              <w:t>Aggregate Conversions (50,000 +)</w:t>
            </w:r>
          </w:p>
        </w:tc>
        <w:tc>
          <w:tcPr>
            <w:tcW w:w="1440" w:type="dxa"/>
          </w:tcPr>
          <w:p w14:paraId="6E7DEBAD" w14:textId="77777777" w:rsidR="00995F45" w:rsidRPr="008643F0" w:rsidRDefault="00995F45" w:rsidP="00543083">
            <w:pPr>
              <w:spacing w:before="60" w:after="60"/>
              <w:cnfStyle w:val="000000100000" w:firstRow="0" w:lastRow="0" w:firstColumn="0" w:lastColumn="0" w:oddVBand="0" w:evenVBand="0" w:oddHBand="1" w:evenHBand="0" w:firstRowFirstColumn="0" w:firstRowLastColumn="0" w:lastRowFirstColumn="0" w:lastRowLastColumn="0"/>
              <w:rPr>
                <w:sz w:val="16"/>
                <w:szCs w:val="16"/>
              </w:rPr>
            </w:pPr>
            <w:r w:rsidRPr="008643F0">
              <w:rPr>
                <w:sz w:val="16"/>
                <w:szCs w:val="16"/>
              </w:rPr>
              <w:t>$0.60</w:t>
            </w:r>
          </w:p>
        </w:tc>
        <w:tc>
          <w:tcPr>
            <w:tcW w:w="5580" w:type="dxa"/>
            <w:vMerge/>
          </w:tcPr>
          <w:p w14:paraId="6FC73BF0" w14:textId="77777777" w:rsidR="00995F45" w:rsidRPr="008643F0" w:rsidRDefault="00995F45" w:rsidP="00543083">
            <w:pPr>
              <w:spacing w:before="60" w:after="60"/>
              <w:cnfStyle w:val="000000100000" w:firstRow="0" w:lastRow="0" w:firstColumn="0" w:lastColumn="0" w:oddVBand="0" w:evenVBand="0" w:oddHBand="1" w:evenHBand="0" w:firstRowFirstColumn="0" w:firstRowLastColumn="0" w:lastRowFirstColumn="0" w:lastRowLastColumn="0"/>
              <w:rPr>
                <w:sz w:val="16"/>
                <w:szCs w:val="16"/>
              </w:rPr>
            </w:pPr>
          </w:p>
        </w:tc>
      </w:tr>
    </w:tbl>
    <w:p w14:paraId="1E04EDAA" w14:textId="77777777" w:rsidR="00995F45" w:rsidRPr="008643F0" w:rsidRDefault="00995F45" w:rsidP="00995F45">
      <w:pPr>
        <w:spacing w:before="60" w:after="60"/>
        <w:rPr>
          <w:sz w:val="16"/>
          <w:szCs w:val="16"/>
        </w:rPr>
      </w:pPr>
    </w:p>
    <w:p w14:paraId="3E1E6421" w14:textId="77777777" w:rsidR="00995F45" w:rsidRDefault="00995F45" w:rsidP="00995F45">
      <w:pPr>
        <w:pStyle w:val="Heading2"/>
      </w:pPr>
      <w:bookmarkStart w:id="42" w:name="_Toc72230560"/>
      <w:r>
        <w:t>Annual Subscription Fees</w:t>
      </w:r>
      <w:bookmarkEnd w:id="42"/>
    </w:p>
    <w:tbl>
      <w:tblPr>
        <w:tblStyle w:val="Corporate"/>
        <w:tblW w:w="10620" w:type="dxa"/>
        <w:tblLook w:val="04A0" w:firstRow="1" w:lastRow="0" w:firstColumn="1" w:lastColumn="0" w:noHBand="0" w:noVBand="1"/>
      </w:tblPr>
      <w:tblGrid>
        <w:gridCol w:w="3573"/>
        <w:gridCol w:w="1417"/>
        <w:gridCol w:w="5630"/>
      </w:tblGrid>
      <w:tr w:rsidR="00995F45" w14:paraId="5F7D75E9" w14:textId="77777777" w:rsidTr="0054308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573" w:type="dxa"/>
          </w:tcPr>
          <w:p w14:paraId="2EF429DE" w14:textId="77777777" w:rsidR="00995F45" w:rsidRDefault="00995F45" w:rsidP="00543083">
            <w:pPr>
              <w:spacing w:before="60" w:after="120" w:line="195" w:lineRule="exact"/>
              <w:textAlignment w:val="baseline"/>
              <w:rPr>
                <w:rFonts w:eastAsia="Arial" w:cs="Arial"/>
                <w:b w:val="0"/>
                <w:spacing w:val="-9"/>
                <w:sz w:val="18"/>
                <w:szCs w:val="18"/>
              </w:rPr>
            </w:pPr>
            <w:r>
              <w:rPr>
                <w:rFonts w:cs="Arial"/>
                <w:sz w:val="16"/>
                <w:szCs w:val="16"/>
              </w:rPr>
              <w:t xml:space="preserve">Subscription </w:t>
            </w:r>
            <w:r w:rsidRPr="008418EF">
              <w:rPr>
                <w:rFonts w:cs="Arial"/>
                <w:sz w:val="16"/>
                <w:szCs w:val="16"/>
              </w:rPr>
              <w:t>Fee</w:t>
            </w:r>
          </w:p>
        </w:tc>
        <w:tc>
          <w:tcPr>
            <w:tcW w:w="1417" w:type="dxa"/>
          </w:tcPr>
          <w:p w14:paraId="67F7085B" w14:textId="77777777" w:rsidR="00995F45" w:rsidRDefault="00995F45" w:rsidP="00543083">
            <w:pPr>
              <w:spacing w:before="60" w:after="120" w:line="195" w:lineRule="exact"/>
              <w:textAlignment w:val="baseline"/>
              <w:cnfStyle w:val="100000000000" w:firstRow="1" w:lastRow="0" w:firstColumn="0" w:lastColumn="0" w:oddVBand="0" w:evenVBand="0" w:oddHBand="0" w:evenHBand="0" w:firstRowFirstColumn="0" w:firstRowLastColumn="0" w:lastRowFirstColumn="0" w:lastRowLastColumn="0"/>
              <w:rPr>
                <w:rFonts w:eastAsia="Arial" w:cs="Arial"/>
                <w:b w:val="0"/>
                <w:spacing w:val="-9"/>
                <w:szCs w:val="18"/>
              </w:rPr>
            </w:pPr>
            <w:r w:rsidRPr="008418EF">
              <w:rPr>
                <w:rFonts w:cs="Arial"/>
                <w:sz w:val="16"/>
                <w:szCs w:val="16"/>
              </w:rPr>
              <w:t>Rate</w:t>
            </w:r>
          </w:p>
        </w:tc>
        <w:tc>
          <w:tcPr>
            <w:tcW w:w="5630" w:type="dxa"/>
          </w:tcPr>
          <w:p w14:paraId="0B087BAE" w14:textId="77777777" w:rsidR="00995F45" w:rsidRDefault="00995F45" w:rsidP="00543083">
            <w:pPr>
              <w:spacing w:before="60" w:after="120" w:line="195" w:lineRule="exact"/>
              <w:textAlignment w:val="baseline"/>
              <w:cnfStyle w:val="100000000000" w:firstRow="1" w:lastRow="0" w:firstColumn="0" w:lastColumn="0" w:oddVBand="0" w:evenVBand="0" w:oddHBand="0" w:evenHBand="0" w:firstRowFirstColumn="0" w:firstRowLastColumn="0" w:lastRowFirstColumn="0" w:lastRowLastColumn="0"/>
              <w:rPr>
                <w:rFonts w:eastAsia="Arial" w:cs="Arial"/>
                <w:b w:val="0"/>
                <w:spacing w:val="-9"/>
                <w:szCs w:val="18"/>
              </w:rPr>
            </w:pPr>
            <w:r>
              <w:rPr>
                <w:rFonts w:cs="Arial"/>
                <w:sz w:val="16"/>
                <w:szCs w:val="16"/>
              </w:rPr>
              <w:t>Conditions</w:t>
            </w:r>
          </w:p>
        </w:tc>
      </w:tr>
      <w:tr w:rsidR="00995F45" w:rsidRPr="00BD4A65" w14:paraId="733CBC5B" w14:textId="77777777" w:rsidTr="005430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73" w:type="dxa"/>
          </w:tcPr>
          <w:p w14:paraId="6B215238" w14:textId="77777777" w:rsidR="00995F45" w:rsidRPr="00D06426" w:rsidRDefault="00995F45" w:rsidP="00543083">
            <w:pPr>
              <w:spacing w:before="60" w:after="120" w:line="195" w:lineRule="exact"/>
              <w:textAlignment w:val="baseline"/>
              <w:rPr>
                <w:rFonts w:cs="Arial"/>
                <w:b/>
                <w:sz w:val="16"/>
                <w:szCs w:val="16"/>
              </w:rPr>
            </w:pPr>
            <w:r w:rsidRPr="00D06426">
              <w:rPr>
                <w:rFonts w:cs="Arial"/>
                <w:b/>
                <w:sz w:val="16"/>
                <w:szCs w:val="16"/>
              </w:rPr>
              <w:t>Early Adopter Package</w:t>
            </w:r>
          </w:p>
        </w:tc>
        <w:tc>
          <w:tcPr>
            <w:tcW w:w="1417" w:type="dxa"/>
          </w:tcPr>
          <w:p w14:paraId="785C21BB" w14:textId="77777777" w:rsidR="00995F45" w:rsidRPr="00AC23B5" w:rsidRDefault="00995F45" w:rsidP="00543083">
            <w:pPr>
              <w:spacing w:before="60" w:after="120" w:line="195" w:lineRule="exact"/>
              <w:textAlignment w:val="baseline"/>
              <w:cnfStyle w:val="000000100000" w:firstRow="0" w:lastRow="0" w:firstColumn="0" w:lastColumn="0" w:oddVBand="0" w:evenVBand="0" w:oddHBand="1" w:evenHBand="0" w:firstRowFirstColumn="0" w:firstRowLastColumn="0" w:lastRowFirstColumn="0" w:lastRowLastColumn="0"/>
              <w:rPr>
                <w:rFonts w:cs="Arial"/>
                <w:bCs/>
                <w:sz w:val="16"/>
                <w:szCs w:val="16"/>
              </w:rPr>
            </w:pPr>
            <w:r w:rsidRPr="00AC23B5">
              <w:rPr>
                <w:rFonts w:cs="Arial"/>
                <w:bCs/>
                <w:sz w:val="16"/>
                <w:szCs w:val="16"/>
              </w:rPr>
              <w:t>$</w:t>
            </w:r>
            <w:r>
              <w:rPr>
                <w:rFonts w:cs="Arial"/>
                <w:bCs/>
                <w:sz w:val="16"/>
                <w:szCs w:val="16"/>
              </w:rPr>
              <w:t>36,000</w:t>
            </w:r>
          </w:p>
        </w:tc>
        <w:tc>
          <w:tcPr>
            <w:tcW w:w="5630" w:type="dxa"/>
          </w:tcPr>
          <w:p w14:paraId="0186F8A6" w14:textId="77777777" w:rsidR="00995F45" w:rsidRDefault="00995F45" w:rsidP="00543083">
            <w:pPr>
              <w:spacing w:before="60" w:after="60"/>
              <w:cnfStyle w:val="000000100000" w:firstRow="0" w:lastRow="0" w:firstColumn="0" w:lastColumn="0" w:oddVBand="0" w:evenVBand="0" w:oddHBand="1" w:evenHBand="0" w:firstRowFirstColumn="0" w:firstRowLastColumn="0" w:lastRowFirstColumn="0" w:lastRowLastColumn="0"/>
              <w:rPr>
                <w:rFonts w:cs="Arial"/>
                <w:sz w:val="16"/>
                <w:szCs w:val="16"/>
              </w:rPr>
            </w:pPr>
            <w:r w:rsidRPr="00D5789B">
              <w:rPr>
                <w:rFonts w:cs="Arial"/>
                <w:sz w:val="16"/>
                <w:szCs w:val="16"/>
              </w:rPr>
              <w:t xml:space="preserve">The Subscription Fee is charged on each licensed Chatbot Application in production. This includes </w:t>
            </w:r>
            <w:r>
              <w:rPr>
                <w:rFonts w:cs="Arial"/>
                <w:sz w:val="16"/>
                <w:szCs w:val="16"/>
              </w:rPr>
              <w:t>Maintenance and Support</w:t>
            </w:r>
            <w:r w:rsidRPr="00D5789B">
              <w:rPr>
                <w:rFonts w:cs="Arial"/>
                <w:sz w:val="16"/>
                <w:szCs w:val="16"/>
              </w:rPr>
              <w:t xml:space="preserve"> </w:t>
            </w:r>
            <w:r>
              <w:rPr>
                <w:rFonts w:cs="Arial"/>
                <w:sz w:val="16"/>
                <w:szCs w:val="16"/>
              </w:rPr>
              <w:t>S</w:t>
            </w:r>
            <w:r w:rsidRPr="00D5789B">
              <w:rPr>
                <w:rFonts w:cs="Arial"/>
                <w:sz w:val="16"/>
                <w:szCs w:val="16"/>
              </w:rPr>
              <w:t>ervices from FICANEX</w:t>
            </w:r>
            <w:r>
              <w:rPr>
                <w:rFonts w:cs="Arial"/>
                <w:sz w:val="16"/>
                <w:szCs w:val="16"/>
              </w:rPr>
              <w:t xml:space="preserve"> as detailed in Schedule B.</w:t>
            </w:r>
          </w:p>
          <w:p w14:paraId="31FDB992" w14:textId="77777777" w:rsidR="00995F45" w:rsidRDefault="00995F45" w:rsidP="00543083">
            <w:pPr>
              <w:spacing w:before="60" w:after="60"/>
              <w:cnfStyle w:val="000000100000" w:firstRow="0" w:lastRow="0" w:firstColumn="0" w:lastColumn="0" w:oddVBand="0" w:evenVBand="0" w:oddHBand="1" w:evenHBand="0" w:firstRowFirstColumn="0" w:firstRowLastColumn="0" w:lastRowFirstColumn="0" w:lastRowLastColumn="0"/>
              <w:rPr>
                <w:rFonts w:cs="Arial"/>
                <w:sz w:val="16"/>
                <w:szCs w:val="16"/>
              </w:rPr>
            </w:pPr>
          </w:p>
          <w:p w14:paraId="6DC4D188" w14:textId="77777777" w:rsidR="00995F45" w:rsidRPr="00094645" w:rsidRDefault="00995F45" w:rsidP="00543083">
            <w:pPr>
              <w:spacing w:before="60" w:after="60"/>
              <w:cnfStyle w:val="000000100000" w:firstRow="0" w:lastRow="0" w:firstColumn="0" w:lastColumn="0" w:oddVBand="0" w:evenVBand="0" w:oddHBand="1" w:evenHBand="0" w:firstRowFirstColumn="0" w:firstRowLastColumn="0" w:lastRowFirstColumn="0" w:lastRowLastColumn="0"/>
              <w:rPr>
                <w:rFonts w:cs="Arial"/>
                <w:sz w:val="16"/>
                <w:szCs w:val="16"/>
                <w:u w:val="single"/>
              </w:rPr>
            </w:pPr>
            <w:r w:rsidRPr="00094645">
              <w:rPr>
                <w:rFonts w:cs="Arial"/>
                <w:sz w:val="16"/>
                <w:szCs w:val="16"/>
                <w:u w:val="single"/>
              </w:rPr>
              <w:t>Included Blocks/Functionality:</w:t>
            </w:r>
          </w:p>
          <w:p w14:paraId="32A73C4A" w14:textId="77777777" w:rsidR="00995F45" w:rsidRPr="00094645" w:rsidRDefault="00995F45" w:rsidP="00543083">
            <w:pPr>
              <w:spacing w:before="60" w:after="60"/>
              <w:cnfStyle w:val="000000100000" w:firstRow="0" w:lastRow="0" w:firstColumn="0" w:lastColumn="0" w:oddVBand="0" w:evenVBand="0" w:oddHBand="1" w:evenHBand="0" w:firstRowFirstColumn="0" w:firstRowLastColumn="0" w:lastRowFirstColumn="0" w:lastRowLastColumn="0"/>
              <w:rPr>
                <w:rFonts w:cs="Arial"/>
                <w:sz w:val="16"/>
                <w:szCs w:val="16"/>
              </w:rPr>
            </w:pPr>
            <w:r w:rsidRPr="00094645">
              <w:rPr>
                <w:rFonts w:cs="Arial"/>
                <w:sz w:val="16"/>
                <w:szCs w:val="16"/>
              </w:rPr>
              <w:t>•Text, Shuffle, Link, Picture, Video, Redirect</w:t>
            </w:r>
          </w:p>
          <w:p w14:paraId="54C0B813" w14:textId="77777777" w:rsidR="00995F45" w:rsidRPr="00094645" w:rsidRDefault="00995F45" w:rsidP="00543083">
            <w:pPr>
              <w:spacing w:before="60" w:after="60"/>
              <w:cnfStyle w:val="000000100000" w:firstRow="0" w:lastRow="0" w:firstColumn="0" w:lastColumn="0" w:oddVBand="0" w:evenVBand="0" w:oddHBand="1" w:evenHBand="0" w:firstRowFirstColumn="0" w:firstRowLastColumn="0" w:lastRowFirstColumn="0" w:lastRowLastColumn="0"/>
              <w:rPr>
                <w:rFonts w:cs="Arial"/>
                <w:sz w:val="16"/>
                <w:szCs w:val="16"/>
              </w:rPr>
            </w:pPr>
            <w:r w:rsidRPr="00094645">
              <w:rPr>
                <w:rFonts w:cs="Arial"/>
                <w:sz w:val="16"/>
                <w:szCs w:val="16"/>
              </w:rPr>
              <w:t xml:space="preserve">•Email, Web, CSAT </w:t>
            </w:r>
          </w:p>
          <w:p w14:paraId="00629EE7" w14:textId="77777777" w:rsidR="00995F45" w:rsidRPr="00094645" w:rsidRDefault="00995F45" w:rsidP="00543083">
            <w:pPr>
              <w:spacing w:before="60" w:after="60"/>
              <w:cnfStyle w:val="000000100000" w:firstRow="0" w:lastRow="0" w:firstColumn="0" w:lastColumn="0" w:oddVBand="0" w:evenVBand="0" w:oddHBand="1" w:evenHBand="0" w:firstRowFirstColumn="0" w:firstRowLastColumn="0" w:lastRowFirstColumn="0" w:lastRowLastColumn="0"/>
              <w:rPr>
                <w:rFonts w:cs="Arial"/>
                <w:sz w:val="16"/>
                <w:szCs w:val="16"/>
              </w:rPr>
            </w:pPr>
            <w:r w:rsidRPr="00094645">
              <w:rPr>
                <w:rFonts w:cs="Arial"/>
                <w:sz w:val="16"/>
                <w:szCs w:val="16"/>
              </w:rPr>
              <w:t>•Chat Intros</w:t>
            </w:r>
          </w:p>
          <w:p w14:paraId="6276A9E8" w14:textId="77777777" w:rsidR="00995F45" w:rsidRPr="00094645" w:rsidRDefault="00995F45" w:rsidP="00543083">
            <w:pPr>
              <w:spacing w:before="60" w:after="60"/>
              <w:cnfStyle w:val="000000100000" w:firstRow="0" w:lastRow="0" w:firstColumn="0" w:lastColumn="0" w:oddVBand="0" w:evenVBand="0" w:oddHBand="1" w:evenHBand="0" w:firstRowFirstColumn="0" w:firstRowLastColumn="0" w:lastRowFirstColumn="0" w:lastRowLastColumn="0"/>
              <w:rPr>
                <w:rFonts w:cs="Arial"/>
                <w:sz w:val="16"/>
                <w:szCs w:val="16"/>
              </w:rPr>
            </w:pPr>
            <w:r w:rsidRPr="00094645">
              <w:rPr>
                <w:rFonts w:cs="Arial"/>
                <w:sz w:val="16"/>
                <w:szCs w:val="16"/>
              </w:rPr>
              <w:t>•Analytics</w:t>
            </w:r>
          </w:p>
          <w:p w14:paraId="7D6106A4" w14:textId="77777777" w:rsidR="00995F45" w:rsidRDefault="00995F45" w:rsidP="00543083">
            <w:pPr>
              <w:spacing w:before="60" w:after="60"/>
              <w:cnfStyle w:val="000000100000" w:firstRow="0" w:lastRow="0" w:firstColumn="0" w:lastColumn="0" w:oddVBand="0" w:evenVBand="0" w:oddHBand="1" w:evenHBand="0" w:firstRowFirstColumn="0" w:firstRowLastColumn="0" w:lastRowFirstColumn="0" w:lastRowLastColumn="0"/>
              <w:rPr>
                <w:rFonts w:cs="Arial"/>
                <w:sz w:val="16"/>
                <w:szCs w:val="16"/>
              </w:rPr>
            </w:pPr>
            <w:r w:rsidRPr="00094645">
              <w:rPr>
                <w:rFonts w:cs="Arial"/>
                <w:sz w:val="16"/>
                <w:szCs w:val="16"/>
              </w:rPr>
              <w:t>•Bot Branding</w:t>
            </w:r>
          </w:p>
          <w:p w14:paraId="0E48B63F" w14:textId="77777777" w:rsidR="00995F45" w:rsidRPr="00094645" w:rsidRDefault="00995F45" w:rsidP="00543083">
            <w:pPr>
              <w:spacing w:before="60" w:after="60"/>
              <w:cnfStyle w:val="000000100000" w:firstRow="0" w:lastRow="0" w:firstColumn="0" w:lastColumn="0" w:oddVBand="0" w:evenVBand="0" w:oddHBand="1" w:evenHBand="0" w:firstRowFirstColumn="0" w:firstRowLastColumn="0" w:lastRowFirstColumn="0" w:lastRowLastColumn="0"/>
              <w:rPr>
                <w:rFonts w:cs="Arial"/>
                <w:sz w:val="16"/>
                <w:szCs w:val="16"/>
              </w:rPr>
            </w:pPr>
            <w:r w:rsidRPr="007B2BA5">
              <w:rPr>
                <w:rFonts w:cs="Arial"/>
                <w:sz w:val="16"/>
                <w:szCs w:val="16"/>
              </w:rPr>
              <w:t>•</w:t>
            </w:r>
            <w:r>
              <w:rPr>
                <w:rFonts w:cs="Arial"/>
                <w:sz w:val="16"/>
                <w:szCs w:val="16"/>
              </w:rPr>
              <w:t>Multilingual</w:t>
            </w:r>
          </w:p>
          <w:p w14:paraId="16843B52" w14:textId="77777777" w:rsidR="00995F45" w:rsidRPr="00094645" w:rsidRDefault="00995F45" w:rsidP="00543083">
            <w:pPr>
              <w:spacing w:before="60" w:after="60"/>
              <w:cnfStyle w:val="000000100000" w:firstRow="0" w:lastRow="0" w:firstColumn="0" w:lastColumn="0" w:oddVBand="0" w:evenVBand="0" w:oddHBand="1" w:evenHBand="0" w:firstRowFirstColumn="0" w:firstRowLastColumn="0" w:lastRowFirstColumn="0" w:lastRowLastColumn="0"/>
              <w:rPr>
                <w:rFonts w:cs="Arial"/>
                <w:sz w:val="16"/>
                <w:szCs w:val="16"/>
              </w:rPr>
            </w:pPr>
            <w:r w:rsidRPr="00094645">
              <w:rPr>
                <w:rFonts w:cs="Arial"/>
                <w:sz w:val="16"/>
                <w:szCs w:val="16"/>
              </w:rPr>
              <w:t>•Request Block</w:t>
            </w:r>
          </w:p>
          <w:p w14:paraId="69E4879D" w14:textId="77777777" w:rsidR="00995F45" w:rsidRPr="00094645" w:rsidRDefault="00995F45" w:rsidP="00543083">
            <w:pPr>
              <w:spacing w:before="60" w:after="60"/>
              <w:cnfStyle w:val="000000100000" w:firstRow="0" w:lastRow="0" w:firstColumn="0" w:lastColumn="0" w:oddVBand="0" w:evenVBand="0" w:oddHBand="1" w:evenHBand="0" w:firstRowFirstColumn="0" w:firstRowLastColumn="0" w:lastRowFirstColumn="0" w:lastRowLastColumn="0"/>
              <w:rPr>
                <w:rFonts w:cs="Arial"/>
                <w:sz w:val="16"/>
                <w:szCs w:val="16"/>
              </w:rPr>
            </w:pPr>
            <w:r w:rsidRPr="00094645">
              <w:rPr>
                <w:rFonts w:cs="Arial"/>
                <w:sz w:val="16"/>
                <w:szCs w:val="16"/>
              </w:rPr>
              <w:t>•Conditionals and Capture</w:t>
            </w:r>
            <w:r>
              <w:rPr>
                <w:rFonts w:cs="Arial"/>
                <w:sz w:val="16"/>
                <w:szCs w:val="16"/>
              </w:rPr>
              <w:t xml:space="preserve"> (Advanced)</w:t>
            </w:r>
          </w:p>
          <w:p w14:paraId="7F336F2B" w14:textId="77777777" w:rsidR="00995F45" w:rsidRPr="00BD4A65" w:rsidRDefault="00995F45" w:rsidP="00543083">
            <w:pPr>
              <w:spacing w:before="60" w:after="120" w:line="195" w:lineRule="exact"/>
              <w:textAlignment w:val="baseline"/>
              <w:cnfStyle w:val="000000100000" w:firstRow="0" w:lastRow="0" w:firstColumn="0" w:lastColumn="0" w:oddVBand="0" w:evenVBand="0" w:oddHBand="1" w:evenHBand="0" w:firstRowFirstColumn="0" w:firstRowLastColumn="0" w:lastRowFirstColumn="0" w:lastRowLastColumn="0"/>
              <w:rPr>
                <w:rFonts w:cs="Arial"/>
                <w:sz w:val="16"/>
                <w:szCs w:val="16"/>
              </w:rPr>
            </w:pPr>
            <w:r w:rsidRPr="00094645">
              <w:rPr>
                <w:rFonts w:cs="Arial"/>
                <w:sz w:val="16"/>
                <w:szCs w:val="16"/>
              </w:rPr>
              <w:t>•List Option and Set Variable</w:t>
            </w:r>
          </w:p>
        </w:tc>
      </w:tr>
    </w:tbl>
    <w:p w14:paraId="7C12D316" w14:textId="77777777" w:rsidR="00995F45" w:rsidRDefault="00995F45" w:rsidP="00995F45">
      <w:pPr>
        <w:spacing w:before="120" w:after="120"/>
        <w:rPr>
          <w:rFonts w:cs="Arial"/>
          <w:color w:val="000000"/>
          <w:szCs w:val="20"/>
        </w:rPr>
      </w:pPr>
      <w:r w:rsidRPr="004A75D9">
        <w:rPr>
          <w:rFonts w:cs="Arial"/>
          <w:color w:val="000000"/>
          <w:szCs w:val="20"/>
        </w:rPr>
        <w:t>The Subscription Fee is charged on an annual basis for the Chatbot Services and includes the Maintenance and Support Services. All Subscription Fees are subject to pro-rated adjustments for any periods less than twelve (12) months.</w:t>
      </w:r>
    </w:p>
    <w:p w14:paraId="7938DFB6" w14:textId="77777777" w:rsidR="00995F45" w:rsidRPr="00EC2568" w:rsidRDefault="00995F45" w:rsidP="00995F45">
      <w:pPr>
        <w:pStyle w:val="Heading2"/>
      </w:pPr>
      <w:bookmarkStart w:id="43" w:name="_Toc72230561"/>
      <w:r>
        <w:t>Additional Support</w:t>
      </w:r>
      <w:bookmarkEnd w:id="43"/>
    </w:p>
    <w:p w14:paraId="15EB388A" w14:textId="77777777" w:rsidR="00995F45" w:rsidRPr="00854F34" w:rsidRDefault="00995F45" w:rsidP="00995F45">
      <w:pPr>
        <w:rPr>
          <w:rFonts w:cs="Arial"/>
          <w:color w:val="000000"/>
          <w:szCs w:val="20"/>
        </w:rPr>
      </w:pPr>
      <w:r>
        <w:rPr>
          <w:rFonts w:cs="Arial"/>
          <w:color w:val="000000"/>
          <w:szCs w:val="20"/>
        </w:rPr>
        <w:t xml:space="preserve">If requested FICANEX shall make available to Customer additional support on a time and materials basis subject to a </w:t>
      </w:r>
      <w:proofErr w:type="gramStart"/>
      <w:r>
        <w:rPr>
          <w:rFonts w:cs="Arial"/>
          <w:color w:val="000000"/>
          <w:szCs w:val="20"/>
        </w:rPr>
        <w:t>mutually-agreed</w:t>
      </w:r>
      <w:proofErr w:type="gramEnd"/>
      <w:r>
        <w:rPr>
          <w:rFonts w:cs="Arial"/>
          <w:color w:val="000000"/>
          <w:szCs w:val="20"/>
        </w:rPr>
        <w:t xml:space="preserve"> upon statement of work or as otherwise agreed by the Parties. </w:t>
      </w:r>
    </w:p>
    <w:p w14:paraId="7BE4BD80" w14:textId="77777777" w:rsidR="00995F45" w:rsidRPr="008643F0" w:rsidRDefault="00995F45" w:rsidP="00995F45"/>
    <w:p w14:paraId="5B2E4F85" w14:textId="77777777" w:rsidR="008643F0" w:rsidRPr="00995F45" w:rsidRDefault="008643F0" w:rsidP="00995F45"/>
    <w:sectPr w:rsidR="008643F0" w:rsidRPr="00995F45" w:rsidSect="0061783A">
      <w:headerReference w:type="even" r:id="rId26"/>
      <w:headerReference w:type="default" r:id="rId27"/>
      <w:footerReference w:type="default" r:id="rId28"/>
      <w:headerReference w:type="first" r:id="rId29"/>
      <w:pgSz w:w="12240" w:h="15840"/>
      <w:pgMar w:top="1080" w:right="1080" w:bottom="1080" w:left="1080" w:header="720" w:footer="576" w:gutter="0"/>
      <w:cols w:space="432"/>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Faizan Ahmed" w:date="2021-02-23T17:40:00Z" w:initials="FA">
    <w:p w14:paraId="69C0C5EE" w14:textId="77777777" w:rsidR="00995F45" w:rsidRDefault="00995F45" w:rsidP="00995F45">
      <w:pPr>
        <w:pStyle w:val="CommentText"/>
      </w:pPr>
      <w:r>
        <w:rPr>
          <w:rStyle w:val="CommentReference"/>
        </w:rPr>
        <w:annotationRef/>
      </w:r>
      <w:r>
        <w:t>Please review the list to identify the right stakeholders that will be involved within overall support process</w:t>
      </w:r>
    </w:p>
    <w:p w14:paraId="23762E07" w14:textId="77777777" w:rsidR="00995F45" w:rsidRDefault="00995F45" w:rsidP="00995F45">
      <w:pPr>
        <w:pStyle w:val="CommentText"/>
      </w:pPr>
      <w:r>
        <w:t>I’ve left some entries pre-filled as I found them in the base document from DCO so we can reference a typical support setup.</w:t>
      </w:r>
    </w:p>
  </w:comment>
  <w:comment w:id="6" w:author="Faizan Ahmed" w:date="2021-02-23T17:42:00Z" w:initials="FA">
    <w:p w14:paraId="07D091F9" w14:textId="77777777" w:rsidR="00995F45" w:rsidRDefault="00995F45" w:rsidP="00995F45">
      <w:pPr>
        <w:pStyle w:val="CommentText"/>
      </w:pPr>
      <w:r>
        <w:rPr>
          <w:rStyle w:val="CommentReference"/>
        </w:rPr>
        <w:annotationRef/>
      </w:r>
      <w:r>
        <w:t>I’ve created an annexure to capture the complete the complete support &amp; service level agreement provided by FICANEX instead of extracting the information here. We can remove this table from here and just put a reference to the annexure.</w:t>
      </w:r>
    </w:p>
  </w:comment>
  <w:comment w:id="9" w:author="Faizan Ahmed" w:date="2021-02-23T17:46:00Z" w:initials="FA">
    <w:p w14:paraId="677C9F3F" w14:textId="77777777" w:rsidR="00995F45" w:rsidRDefault="00995F45" w:rsidP="00995F45">
      <w:pPr>
        <w:pStyle w:val="CommentText"/>
      </w:pPr>
      <w:r>
        <w:rPr>
          <w:rStyle w:val="CommentReference"/>
        </w:rPr>
        <w:annotationRef/>
      </w:r>
      <w:r>
        <w:t>Not sure what type of service costs are expected here but I’ve copied the recurring fees from FICANEX SLA and put them in Annexure II.</w:t>
      </w:r>
    </w:p>
  </w:comment>
  <w:comment w:id="11" w:author="Faizan Ahmed" w:date="2021-02-23T17:47:00Z" w:initials="FA">
    <w:p w14:paraId="29C34D55" w14:textId="77777777" w:rsidR="00995F45" w:rsidRDefault="00995F45" w:rsidP="00995F45">
      <w:pPr>
        <w:pStyle w:val="CommentText"/>
      </w:pPr>
      <w:r>
        <w:rPr>
          <w:rStyle w:val="CommentReference"/>
        </w:rPr>
        <w:annotationRef/>
      </w:r>
      <w:r>
        <w:t>If the clients face any problems with the service, they can reach out to?? During support hours/after support hours contact?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762E07" w15:done="0"/>
  <w15:commentEx w15:paraId="07D091F9" w15:done="0"/>
  <w15:commentEx w15:paraId="677C9F3F" w15:done="0"/>
  <w15:commentEx w15:paraId="29C34D5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762E07" w16cid:durableId="241E9646"/>
  <w16cid:commentId w16cid:paraId="07D091F9" w16cid:durableId="241E9647"/>
  <w16cid:commentId w16cid:paraId="677C9F3F" w16cid:durableId="241E9648"/>
  <w16cid:commentId w16cid:paraId="29C34D55" w16cid:durableId="241E96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53C8D0" w14:textId="77777777" w:rsidR="00672B6C" w:rsidRDefault="00672B6C" w:rsidP="00F621C6">
      <w:pPr>
        <w:spacing w:after="0" w:line="240" w:lineRule="auto"/>
      </w:pPr>
      <w:r>
        <w:separator/>
      </w:r>
    </w:p>
    <w:p w14:paraId="4D4BB7BE" w14:textId="77777777" w:rsidR="00672B6C" w:rsidRDefault="00672B6C"/>
    <w:p w14:paraId="6CD4C851" w14:textId="77777777" w:rsidR="00672B6C" w:rsidRDefault="00672B6C"/>
  </w:endnote>
  <w:endnote w:type="continuationSeparator" w:id="0">
    <w:p w14:paraId="3A15B287" w14:textId="77777777" w:rsidR="00672B6C" w:rsidRDefault="00672B6C" w:rsidP="00F621C6">
      <w:pPr>
        <w:spacing w:after="0" w:line="240" w:lineRule="auto"/>
      </w:pPr>
      <w:r>
        <w:continuationSeparator/>
      </w:r>
    </w:p>
    <w:p w14:paraId="6D6EBC7B" w14:textId="77777777" w:rsidR="00672B6C" w:rsidRDefault="00672B6C"/>
    <w:p w14:paraId="4C41B9E9" w14:textId="77777777" w:rsidR="00672B6C" w:rsidRDefault="00672B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EBC09" w14:textId="77777777" w:rsidR="00995F45" w:rsidRDefault="00995F45" w:rsidP="000114DA">
    <w:pPr>
      <w:jc w:val="right"/>
    </w:pPr>
    <w:r>
      <w:rPr>
        <w:noProof/>
      </w:rPr>
      <w:drawing>
        <wp:anchor distT="0" distB="0" distL="114300" distR="114300" simplePos="0" relativeHeight="251687936" behindDoc="0" locked="0" layoutInCell="1" allowOverlap="1" wp14:anchorId="405A2868" wp14:editId="5DCCFC1D">
          <wp:simplePos x="0" y="0"/>
          <wp:positionH relativeFrom="column">
            <wp:posOffset>5247005</wp:posOffset>
          </wp:positionH>
          <wp:positionV relativeFrom="paragraph">
            <wp:posOffset>-1379220</wp:posOffset>
          </wp:positionV>
          <wp:extent cx="1158240" cy="1513840"/>
          <wp:effectExtent l="0" t="0" r="3810" b="0"/>
          <wp:wrapSquare wrapText="bothSides"/>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158240" cy="1513840"/>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77B17" w14:textId="77777777" w:rsidR="00995F45" w:rsidRDefault="00995F45" w:rsidP="00B13605">
    <w:pPr>
      <w:jc w:val="right"/>
    </w:pPr>
    <w:r>
      <w:rPr>
        <w:noProof/>
      </w:rPr>
      <w:drawing>
        <wp:inline distT="0" distB="0" distL="0" distR="0" wp14:anchorId="1E9215E0" wp14:editId="655DEAA6">
          <wp:extent cx="914400" cy="1310005"/>
          <wp:effectExtent l="0" t="0" r="0" b="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1310005"/>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8C557" w14:textId="77777777" w:rsidR="00995F45" w:rsidRDefault="00995F45" w:rsidP="008771E9">
    <w:pPr>
      <w:tabs>
        <w:tab w:val="left" w:pos="4040"/>
        <w:tab w:val="right" w:pos="13680"/>
      </w:tabs>
    </w:pPr>
    <w:r>
      <w:tab/>
    </w:r>
    <w:r>
      <w:tab/>
    </w: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8CDC2" w14:textId="6A099578" w:rsidR="00672B6C" w:rsidRPr="00DC3980" w:rsidRDefault="00672B6C" w:rsidP="00793F43">
    <w:pPr>
      <w:tabs>
        <w:tab w:val="center" w:pos="5040"/>
        <w:tab w:val="right" w:pos="10080"/>
      </w:tabs>
      <w:spacing w:before="360"/>
      <w:rPr>
        <w:i/>
        <w:sz w:val="16"/>
        <w:szCs w:val="16"/>
      </w:rPr>
    </w:pPr>
    <w:r w:rsidRPr="00793F43">
      <w:rPr>
        <w:b/>
        <w:i/>
        <w:noProof/>
        <w:color w:val="009AA6"/>
        <w:sz w:val="16"/>
        <w:szCs w:val="16"/>
      </w:rPr>
      <mc:AlternateContent>
        <mc:Choice Requires="wps">
          <w:drawing>
            <wp:anchor distT="0" distB="0" distL="114300" distR="114300" simplePos="0" relativeHeight="251655168" behindDoc="0" locked="0" layoutInCell="1" allowOverlap="1" wp14:anchorId="4C681156" wp14:editId="4F6E00B5">
              <wp:simplePos x="0" y="0"/>
              <wp:positionH relativeFrom="column">
                <wp:posOffset>6219862</wp:posOffset>
              </wp:positionH>
              <wp:positionV relativeFrom="paragraph">
                <wp:posOffset>225214</wp:posOffset>
              </wp:positionV>
              <wp:extent cx="181455" cy="212141"/>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455" cy="212141"/>
                      </a:xfrm>
                      <a:prstGeom prst="rect">
                        <a:avLst/>
                      </a:prstGeom>
                      <a:noFill/>
                      <a:ln w="9525">
                        <a:noFill/>
                        <a:miter lim="800000"/>
                        <a:headEnd/>
                        <a:tailEnd/>
                      </a:ln>
                    </wps:spPr>
                    <wps:txbx>
                      <w:txbxContent>
                        <w:p w14:paraId="66AA1F73" w14:textId="77777777" w:rsidR="00672B6C" w:rsidRDefault="00672B6C" w:rsidP="00793F43">
                          <w:pPr>
                            <w:jc w:val="right"/>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681156" id="_x0000_t202" coordsize="21600,21600" o:spt="202" path="m,l,21600r21600,l21600,xe">
              <v:stroke joinstyle="miter"/>
              <v:path gradientshapeok="t" o:connecttype="rect"/>
            </v:shapetype>
            <v:shape id="Text Box 2" o:spid="_x0000_s1026" type="#_x0000_t202" style="position:absolute;margin-left:489.75pt;margin-top:17.75pt;width:14.3pt;height:16.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" filled="f" stroked="f">
              <v:textbox inset="0,0,0,0">
                <w:txbxContent>
                  <w:p w14:paraId="66AA1F73" w14:textId="77777777" w:rsidR="00672B6C" w:rsidRDefault="00672B6C" w:rsidP="00793F43">
                    <w:pPr>
                      <w:jc w:val="right"/>
                    </w:pPr>
                  </w:p>
                </w:txbxContent>
              </v:textbox>
            </v:shape>
          </w:pict>
        </mc:Fallback>
      </mc:AlternateContent>
    </w:r>
    <w:r>
      <w:rPr>
        <w:b/>
        <w:i/>
        <w:color w:val="009AA6"/>
        <w:sz w:val="16"/>
        <w:szCs w:val="16"/>
      </w:rPr>
      <w:t xml:space="preserve">Canadian Western Bank </w:t>
    </w:r>
    <w:sdt>
      <w:sdtPr>
        <w:rPr>
          <w:i/>
          <w:color w:val="009AA6"/>
          <w:sz w:val="16"/>
          <w:szCs w:val="16"/>
        </w:rPr>
        <w:alias w:val="Title"/>
        <w:tag w:val=""/>
        <w:id w:val="838194104"/>
        <w:placeholder>
          <w:docPart w:val="DB726C4FA6554C7B966878805B503D8E"/>
        </w:placeholder>
        <w:dataBinding w:prefixMappings="xmlns:ns0='http://purl.org/dc/elements/1.1/' xmlns:ns1='http://schemas.openxmlformats.org/package/2006/metadata/core-properties' " w:xpath="/ns1:coreProperties[1]/ns0:title[1]" w:storeItemID="{6C3C8BC8-F283-45AE-878A-BAB7291924A1}"/>
        <w:text/>
      </w:sdtPr>
      <w:sdtEndPr/>
      <w:sdtContent>
        <w:r w:rsidR="00995F45">
          <w:rPr>
            <w:i/>
            <w:color w:val="009AA6"/>
            <w:sz w:val="16"/>
            <w:szCs w:val="16"/>
          </w:rPr>
          <w:t>Transition to Operations</w:t>
        </w:r>
      </w:sdtContent>
    </w:sdt>
    <w:r w:rsidRPr="00B15FCD">
      <w:rPr>
        <w:b/>
        <w:color w:val="009AA6"/>
        <w:sz w:val="16"/>
        <w:szCs w:val="16"/>
      </w:rPr>
      <w:tab/>
    </w:r>
    <w:r>
      <w:rPr>
        <w:b/>
        <w:color w:val="009AA6"/>
        <w:sz w:val="16"/>
        <w:szCs w:val="16"/>
      </w:rPr>
      <w:tab/>
    </w:r>
    <w:r w:rsidRPr="00B15FCD">
      <w:rPr>
        <w:b/>
        <w:color w:val="009AA6"/>
        <w:sz w:val="16"/>
        <w:szCs w:val="16"/>
      </w:rPr>
      <w:fldChar w:fldCharType="begin"/>
    </w:r>
    <w:r w:rsidRPr="00B15FCD">
      <w:rPr>
        <w:b/>
        <w:color w:val="009AA6"/>
        <w:sz w:val="16"/>
        <w:szCs w:val="16"/>
      </w:rPr>
      <w:instrText xml:space="preserve"> PAGE  \* Arabic  \* MERGEFORMAT </w:instrText>
    </w:r>
    <w:r w:rsidRPr="00B15FCD">
      <w:rPr>
        <w:b/>
        <w:color w:val="009AA6"/>
        <w:sz w:val="16"/>
        <w:szCs w:val="16"/>
      </w:rPr>
      <w:fldChar w:fldCharType="separate"/>
    </w:r>
    <w:r w:rsidR="003F56C9">
      <w:rPr>
        <w:b/>
        <w:noProof/>
        <w:color w:val="009AA6"/>
        <w:sz w:val="16"/>
        <w:szCs w:val="16"/>
      </w:rPr>
      <w:t>14</w:t>
    </w:r>
    <w:r w:rsidRPr="00B15FCD">
      <w:rPr>
        <w:b/>
        <w:color w:val="009AA6"/>
        <w:sz w:val="16"/>
        <w:szCs w:val="16"/>
      </w:rPr>
      <w:fldChar w:fldCharType="end"/>
    </w:r>
    <w:r>
      <w:rPr>
        <w:noProof/>
      </w:rPr>
      <mc:AlternateContent>
        <mc:Choice Requires="wps">
          <w:drawing>
            <wp:anchor distT="4294967295" distB="4294967295" distL="114300" distR="114300" simplePos="0" relativeHeight="251658240" behindDoc="0" locked="0" layoutInCell="1" allowOverlap="1" wp14:anchorId="4A1E123E" wp14:editId="7EAEC357">
              <wp:simplePos x="0" y="0"/>
              <wp:positionH relativeFrom="margin">
                <wp:align>center</wp:align>
              </wp:positionH>
              <wp:positionV relativeFrom="paragraph">
                <wp:posOffset>128269</wp:posOffset>
              </wp:positionV>
              <wp:extent cx="6400800" cy="0"/>
              <wp:effectExtent l="0" t="0" r="0" b="0"/>
              <wp:wrapNone/>
              <wp:docPr id="10"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00800" cy="0"/>
                      </a:xfrm>
                      <a:prstGeom prst="line">
                        <a:avLst/>
                      </a:prstGeom>
                      <a:noFill/>
                      <a:ln w="6350" cap="flat" cmpd="sng" algn="ctr">
                        <a:solidFill>
                          <a:srgbClr val="009AA6">
                            <a:shade val="95000"/>
                            <a:satMod val="105000"/>
                          </a:srgb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4729DF4F" id="Straight Connector 3"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10.1pt" to="7in,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" strokecolor="#009aa6" strokeweight=".5pt">
              <o:lock v:ext="edit" shapetype="f"/>
              <w10:wrap anchorx="margin"/>
            </v:line>
          </w:pict>
        </mc:Fallback>
      </mc:AlternateContent>
    </w:r>
    <w:r>
      <w:rPr>
        <w:noProof/>
      </w:rPr>
      <mc:AlternateContent>
        <mc:Choice Requires="wps">
          <w:drawing>
            <wp:anchor distT="4294967295" distB="4294967295" distL="114300" distR="114300" simplePos="0" relativeHeight="251661312" behindDoc="0" locked="0" layoutInCell="1" allowOverlap="1" wp14:anchorId="1188D340" wp14:editId="491CEE6E">
              <wp:simplePos x="0" y="0"/>
              <wp:positionH relativeFrom="margin">
                <wp:align>center</wp:align>
              </wp:positionH>
              <wp:positionV relativeFrom="paragraph">
                <wp:posOffset>128269</wp:posOffset>
              </wp:positionV>
              <wp:extent cx="6400800" cy="0"/>
              <wp:effectExtent l="0" t="0" r="0" b="0"/>
              <wp:wrapNone/>
              <wp:docPr id="545" name="Straight Connector 54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00800" cy="0"/>
                      </a:xfrm>
                      <a:prstGeom prst="line">
                        <a:avLst/>
                      </a:prstGeom>
                      <a:noFill/>
                      <a:ln w="6350" cap="flat" cmpd="sng" algn="ctr">
                        <a:solidFill>
                          <a:srgbClr val="9E7C0C"/>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312293DB" id="Straight Connector 545" o:spid="_x0000_s1026" style="position:absolute;z-index:25166131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margin;mso-height-relative:page" from="0,10.1pt" to="7in,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" strokecolor="#9e7c0c" strokeweight=".5pt">
              <o:lock v:ext="edit" shapetype="f"/>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A6AF99" w14:textId="77777777" w:rsidR="00672B6C" w:rsidRDefault="00672B6C" w:rsidP="00F621C6">
      <w:pPr>
        <w:spacing w:after="0" w:line="240" w:lineRule="auto"/>
      </w:pPr>
      <w:r>
        <w:separator/>
      </w:r>
    </w:p>
    <w:p w14:paraId="40AB35DB" w14:textId="77777777" w:rsidR="00672B6C" w:rsidRDefault="00672B6C"/>
    <w:p w14:paraId="033DF205" w14:textId="77777777" w:rsidR="00672B6C" w:rsidRDefault="00672B6C"/>
  </w:footnote>
  <w:footnote w:type="continuationSeparator" w:id="0">
    <w:p w14:paraId="7A7A6D06" w14:textId="77777777" w:rsidR="00672B6C" w:rsidRDefault="00672B6C" w:rsidP="00F621C6">
      <w:pPr>
        <w:spacing w:after="0" w:line="240" w:lineRule="auto"/>
      </w:pPr>
      <w:r>
        <w:continuationSeparator/>
      </w:r>
    </w:p>
    <w:p w14:paraId="45B57CC3" w14:textId="77777777" w:rsidR="00672B6C" w:rsidRDefault="00672B6C"/>
    <w:p w14:paraId="5E801FE0" w14:textId="77777777" w:rsidR="00672B6C" w:rsidRDefault="00672B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CC5FE" w14:textId="77777777" w:rsidR="00995F45" w:rsidRDefault="00E94F89">
    <w:pPr>
      <w:pStyle w:val="Header"/>
    </w:pPr>
    <w:r>
      <w:rPr>
        <w:noProof/>
      </w:rPr>
      <w:pict w14:anchorId="186C63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9" o:spid="_x0000_s2062" type="#_x0000_t136" style="position:absolute;margin-left:0;margin-top:0;width:368.25pt;height:44.25pt;rotation:315;z-index:-25163366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EB2B3" w14:textId="77777777" w:rsidR="00995F45" w:rsidRDefault="00995F45" w:rsidP="00853A04">
    <w:pPr>
      <w:pStyle w:val="Header"/>
      <w:jc w:val="center"/>
    </w:pPr>
    <w:r>
      <w:rPr>
        <w:noProof/>
      </w:rPr>
      <w:drawing>
        <wp:inline distT="0" distB="0" distL="0" distR="0" wp14:anchorId="532C96A8" wp14:editId="709C89AA">
          <wp:extent cx="6400800" cy="332740"/>
          <wp:effectExtent l="0" t="0" r="0" b="0"/>
          <wp:docPr id="550" name="Picture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ldHeader_Portrait_CoverPage_V2_BANK.emf"/>
                  <pic:cNvPicPr/>
                </pic:nvPicPr>
                <pic:blipFill>
                  <a:blip r:embed="rId1">
                    <a:extLst>
                      <a:ext uri="{28A0092B-C50C-407E-A947-70E740481C1C}">
                        <a14:useLocalDpi xmlns:a14="http://schemas.microsoft.com/office/drawing/2010/main" val="0"/>
                      </a:ext>
                    </a:extLst>
                  </a:blip>
                  <a:stretch>
                    <a:fillRect/>
                  </a:stretch>
                </pic:blipFill>
                <pic:spPr>
                  <a:xfrm>
                    <a:off x="0" y="0"/>
                    <a:ext cx="6400800" cy="332740"/>
                  </a:xfrm>
                  <a:prstGeom prst="rect">
                    <a:avLst/>
                  </a:prstGeom>
                </pic:spPr>
              </pic:pic>
            </a:graphicData>
          </a:graphic>
        </wp:inline>
      </w:drawing>
    </w:r>
    <w:r w:rsidR="00E94F89">
      <w:rPr>
        <w:noProof/>
      </w:rPr>
      <w:pict w14:anchorId="113573F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0" o:spid="_x0000_s2063" type="#_x0000_t136" style="position:absolute;left:0;text-align:left;margin-left:0;margin-top:0;width:368.25pt;height:44.25pt;rotation:315;z-index:-25163264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p w14:paraId="485A71B1" w14:textId="77777777" w:rsidR="00995F45" w:rsidRDefault="00995F45" w:rsidP="00853A04">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5BA0A" w14:textId="77777777" w:rsidR="00995F45" w:rsidRDefault="00E94F89">
    <w:pPr>
      <w:pStyle w:val="Header"/>
    </w:pPr>
    <w:r>
      <w:rPr>
        <w:noProof/>
      </w:rPr>
      <w:pict w14:anchorId="4AADC77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08" o:spid="_x0000_s2061" type="#_x0000_t136" style="position:absolute;margin-left:0;margin-top:0;width:368.25pt;height:44.25pt;rotation:315;z-index:-25163468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995F45">
      <w:rPr>
        <w:noProof/>
      </w:rPr>
      <w:drawing>
        <wp:inline distT="0" distB="0" distL="0" distR="0" wp14:anchorId="1BF0D8AD" wp14:editId="01B52D28">
          <wp:extent cx="8679815" cy="812165"/>
          <wp:effectExtent l="0" t="0" r="0" b="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79815" cy="812165"/>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A61DE" w14:textId="77777777" w:rsidR="00995F45" w:rsidRDefault="00E94F89">
    <w:pPr>
      <w:pStyle w:val="Header"/>
    </w:pPr>
    <w:r>
      <w:rPr>
        <w:noProof/>
      </w:rPr>
      <w:pict w14:anchorId="07C9A45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2" o:spid="_x0000_s2065" type="#_x0000_t136" style="position:absolute;margin-left:0;margin-top:0;width:368.25pt;height:44.25pt;rotation:315;z-index:-25163059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A60FF" w14:textId="77777777" w:rsidR="00995F45" w:rsidRDefault="00E94F89">
    <w:pPr>
      <w:pStyle w:val="Header"/>
    </w:pPr>
    <w:r>
      <w:rPr>
        <w:noProof/>
      </w:rPr>
      <w:pict w14:anchorId="5DB2EA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3" o:spid="_x0000_s2066" type="#_x0000_t136" style="position:absolute;margin-left:0;margin-top:0;width:368.25pt;height:44.25pt;rotation:315;z-index:-251629568;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D8547" w14:textId="77777777" w:rsidR="00995F45" w:rsidRDefault="00E94F89">
    <w:pPr>
      <w:pStyle w:val="Header"/>
    </w:pPr>
    <w:r>
      <w:rPr>
        <w:noProof/>
      </w:rPr>
      <w:pict w14:anchorId="33CDFC1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1" o:spid="_x0000_s2064" type="#_x0000_t136" style="position:absolute;margin-left:0;margin-top:0;width:368.25pt;height:44.25pt;rotation:315;z-index:-25163161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F14BC" w14:textId="77777777" w:rsidR="00672B6C" w:rsidRDefault="00E94F89">
    <w:pPr>
      <w:pStyle w:val="Header"/>
    </w:pPr>
    <w:r>
      <w:rPr>
        <w:noProof/>
      </w:rPr>
      <w:pict w14:anchorId="39DB213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5" o:spid="_x0000_s2059"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6F792" w14:textId="77777777" w:rsidR="00672B6C" w:rsidRDefault="00E94F89" w:rsidP="000114DA">
    <w:pPr>
      <w:pStyle w:val="Header"/>
      <w:rPr>
        <w:i/>
      </w:rPr>
    </w:pPr>
    <w:r>
      <w:rPr>
        <w:noProof/>
      </w:rPr>
      <w:pict w14:anchorId="120492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6" o:spid="_x0000_s2060"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672B6C">
      <w:rPr>
        <w:i/>
        <w:noProof/>
      </w:rPr>
      <w:drawing>
        <wp:inline distT="0" distB="0" distL="0" distR="0" wp14:anchorId="4189EBD8" wp14:editId="63298F37">
          <wp:extent cx="6400800" cy="332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ldHeader_Portrait_ContentPage.emf"/>
                  <pic:cNvPicPr/>
                </pic:nvPicPr>
                <pic:blipFill>
                  <a:blip r:embed="rId1">
                    <a:extLst>
                      <a:ext uri="{28A0092B-C50C-407E-A947-70E740481C1C}">
                        <a14:useLocalDpi xmlns:a14="http://schemas.microsoft.com/office/drawing/2010/main" val="0"/>
                      </a:ext>
                    </a:extLst>
                  </a:blip>
                  <a:stretch>
                    <a:fillRect/>
                  </a:stretch>
                </pic:blipFill>
                <pic:spPr>
                  <a:xfrm>
                    <a:off x="0" y="0"/>
                    <a:ext cx="6400800" cy="332740"/>
                  </a:xfrm>
                  <a:prstGeom prst="rect">
                    <a:avLst/>
                  </a:prstGeom>
                </pic:spPr>
              </pic:pic>
            </a:graphicData>
          </a:graphic>
        </wp:inline>
      </w:drawing>
    </w:r>
  </w:p>
  <w:p w14:paraId="40F694FB" w14:textId="77777777" w:rsidR="00672B6C" w:rsidRPr="00552F21" w:rsidRDefault="00672B6C" w:rsidP="00646F14">
    <w:pPr>
      <w:pStyle w:val="Header"/>
      <w:jc w:val="center"/>
      <w:rPr>
        <w: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D37500" w14:textId="77777777" w:rsidR="00672B6C" w:rsidRDefault="00E94F89">
    <w:pPr>
      <w:pStyle w:val="Header"/>
    </w:pPr>
    <w:r>
      <w:rPr>
        <w:noProof/>
      </w:rPr>
      <w:pict w14:anchorId="683C65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92614" o:spid="_x0000_s2058"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7075A47"/>
    <w:multiLevelType w:val="hybridMultilevel"/>
    <w:tmpl w:val="46B03A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19A51458"/>
    <w:multiLevelType w:val="hybridMultilevel"/>
    <w:tmpl w:val="E04451A8"/>
    <w:lvl w:ilvl="0" w:tplc="57D4D618">
      <w:start w:val="1"/>
      <w:numFmt w:val="bullet"/>
      <w:pStyle w:val="Bullets-ThirdLevel"/>
      <w:lvlText w:val=""/>
      <w:lvlJc w:val="left"/>
      <w:pPr>
        <w:ind w:left="108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237B6217"/>
    <w:multiLevelType w:val="hybridMultilevel"/>
    <w:tmpl w:val="B0960B2E"/>
    <w:lvl w:ilvl="0" w:tplc="11CAF5B2">
      <w:start w:val="1"/>
      <w:numFmt w:val="lowerRoman"/>
      <w:pStyle w:val="BodyNumbers-SecondLevel"/>
      <w:lvlText w:val="%1."/>
      <w:lvlJc w:val="righ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9" w15:restartNumberingAfterBreak="0">
    <w:nsid w:val="2AD97C49"/>
    <w:multiLevelType w:val="multilevel"/>
    <w:tmpl w:val="8B805A02"/>
    <w:numStyleLink w:val="List-Footnotes"/>
  </w:abstractNum>
  <w:abstractNum w:abstractNumId="10" w15:restartNumberingAfterBreak="0">
    <w:nsid w:val="2AF36C53"/>
    <w:multiLevelType w:val="multilevel"/>
    <w:tmpl w:val="2E1C6A04"/>
    <w:name w:val="TMGen-412056039-F"/>
    <w:lvl w:ilvl="0">
      <w:start w:val="1"/>
      <w:numFmt w:val="lowerLetter"/>
      <w:pStyle w:val="TMGenL1"/>
      <w:lvlText w:val="(%1)"/>
      <w:lvlJc w:val="left"/>
      <w:pPr>
        <w:tabs>
          <w:tab w:val="num" w:pos="720"/>
        </w:tabs>
        <w:ind w:left="720" w:hanging="720"/>
      </w:pPr>
      <w:rPr>
        <w:rFonts w:ascii="Arial" w:hAnsi="Arial" w:cs="Arial"/>
        <w:b w:val="0"/>
        <w:i w:val="0"/>
        <w:caps w:val="0"/>
        <w:smallCaps w:val="0"/>
        <w:color w:val="auto"/>
        <w:sz w:val="20"/>
        <w:u w:val="none"/>
      </w:rPr>
    </w:lvl>
    <w:lvl w:ilvl="1">
      <w:start w:val="1"/>
      <w:numFmt w:val="lowerRoman"/>
      <w:pStyle w:val="TMGenL2"/>
      <w:lvlText w:val="(%2)"/>
      <w:lvlJc w:val="left"/>
      <w:pPr>
        <w:tabs>
          <w:tab w:val="num" w:pos="1620"/>
        </w:tabs>
        <w:ind w:left="1620" w:hanging="720"/>
      </w:pPr>
      <w:rPr>
        <w:rFonts w:ascii="Arial" w:hAnsi="Arial" w:cs="Arial"/>
        <w:b w:val="0"/>
        <w:i w:val="0"/>
        <w:caps w:val="0"/>
        <w:smallCaps w:val="0"/>
        <w:color w:val="000000"/>
        <w:sz w:val="20"/>
        <w:u w:val="none"/>
      </w:rPr>
    </w:lvl>
    <w:lvl w:ilvl="2">
      <w:start w:val="1"/>
      <w:numFmt w:val="lowerRoman"/>
      <w:pStyle w:val="TMGenL3"/>
      <w:lvlText w:val="(%3)"/>
      <w:lvlJc w:val="right"/>
      <w:pPr>
        <w:tabs>
          <w:tab w:val="num" w:pos="2160"/>
        </w:tabs>
        <w:ind w:left="2160" w:hanging="432"/>
      </w:pPr>
      <w:rPr>
        <w:rFonts w:ascii="Arial" w:hAnsi="Arial" w:cs="Arial"/>
        <w:b w:val="0"/>
        <w:i w:val="0"/>
        <w:caps w:val="0"/>
        <w:smallCaps w:val="0"/>
        <w:color w:val="auto"/>
        <w:sz w:val="20"/>
        <w:u w:val="none"/>
      </w:rPr>
    </w:lvl>
    <w:lvl w:ilvl="3">
      <w:start w:val="1"/>
      <w:numFmt w:val="upperLetter"/>
      <w:pStyle w:val="TMGenL4"/>
      <w:lvlText w:val="(%4)"/>
      <w:lvlJc w:val="left"/>
      <w:pPr>
        <w:tabs>
          <w:tab w:val="num" w:pos="2880"/>
        </w:tabs>
        <w:ind w:left="2880" w:hanging="720"/>
      </w:pPr>
      <w:rPr>
        <w:rFonts w:ascii="Arial" w:hAnsi="Arial" w:cs="Arial"/>
        <w:b w:val="0"/>
        <w:i w:val="0"/>
        <w:caps w:val="0"/>
        <w:smallCaps w:val="0"/>
        <w:color w:val="auto"/>
        <w:sz w:val="20"/>
        <w:u w:val="none"/>
      </w:rPr>
    </w:lvl>
    <w:lvl w:ilvl="4">
      <w:start w:val="1"/>
      <w:numFmt w:val="upperRoman"/>
      <w:pStyle w:val="TMGenL5"/>
      <w:lvlText w:val="(%5)"/>
      <w:lvlJc w:val="right"/>
      <w:pPr>
        <w:tabs>
          <w:tab w:val="num" w:pos="3600"/>
        </w:tabs>
        <w:ind w:left="3600" w:hanging="432"/>
      </w:pPr>
      <w:rPr>
        <w:rFonts w:ascii="Arial" w:hAnsi="Arial" w:cs="Arial"/>
        <w:b w:val="0"/>
        <w:i w:val="0"/>
        <w:caps w:val="0"/>
        <w:smallCaps w:val="0"/>
        <w:color w:val="auto"/>
        <w:sz w:val="20"/>
        <w:u w:val="none"/>
      </w:rPr>
    </w:lvl>
    <w:lvl w:ilvl="5">
      <w:start w:val="1"/>
      <w:numFmt w:val="decimal"/>
      <w:pStyle w:val="TMGenL6"/>
      <w:lvlText w:val="(%6)"/>
      <w:lvlJc w:val="left"/>
      <w:pPr>
        <w:tabs>
          <w:tab w:val="num" w:pos="4320"/>
        </w:tabs>
        <w:ind w:left="4320" w:hanging="720"/>
      </w:pPr>
      <w:rPr>
        <w:rFonts w:ascii="Arial" w:hAnsi="Arial" w:cs="Arial"/>
        <w:b w:val="0"/>
        <w:i w:val="0"/>
        <w:caps w:val="0"/>
        <w:smallCaps w:val="0"/>
        <w:color w:val="auto"/>
        <w:sz w:val="20"/>
        <w:u w:val="none"/>
      </w:rPr>
    </w:lvl>
    <w:lvl w:ilvl="6">
      <w:start w:val="1"/>
      <w:numFmt w:val="lowerLetter"/>
      <w:pStyle w:val="TMGenL7"/>
      <w:lvlText w:val="%7)"/>
      <w:lvlJc w:val="left"/>
      <w:pPr>
        <w:tabs>
          <w:tab w:val="num" w:pos="5040"/>
        </w:tabs>
        <w:ind w:left="5040" w:hanging="720"/>
      </w:pPr>
      <w:rPr>
        <w:rFonts w:ascii="Arial" w:hAnsi="Arial" w:cs="Arial"/>
        <w:b w:val="0"/>
        <w:i w:val="0"/>
        <w:caps w:val="0"/>
        <w:smallCaps w:val="0"/>
        <w:color w:val="auto"/>
        <w:sz w:val="20"/>
        <w:u w:val="none"/>
      </w:rPr>
    </w:lvl>
    <w:lvl w:ilvl="7">
      <w:start w:val="1"/>
      <w:numFmt w:val="lowerRoman"/>
      <w:pStyle w:val="TMGenL8"/>
      <w:lvlText w:val="%8)"/>
      <w:lvlJc w:val="right"/>
      <w:pPr>
        <w:tabs>
          <w:tab w:val="num" w:pos="5760"/>
        </w:tabs>
        <w:ind w:left="5760" w:hanging="432"/>
      </w:pPr>
      <w:rPr>
        <w:rFonts w:ascii="Arial" w:hAnsi="Arial" w:cs="Arial"/>
        <w:b w:val="0"/>
        <w:i w:val="0"/>
        <w:caps w:val="0"/>
        <w:smallCaps w:val="0"/>
        <w:color w:val="auto"/>
        <w:sz w:val="20"/>
        <w:u w:val="none"/>
      </w:rPr>
    </w:lvl>
    <w:lvl w:ilvl="8">
      <w:start w:val="1"/>
      <w:numFmt w:val="decimal"/>
      <w:pStyle w:val="TMGenL9"/>
      <w:lvlText w:val="%9)"/>
      <w:lvlJc w:val="left"/>
      <w:pPr>
        <w:tabs>
          <w:tab w:val="num" w:pos="6480"/>
        </w:tabs>
        <w:ind w:left="6480" w:hanging="720"/>
      </w:pPr>
      <w:rPr>
        <w:rFonts w:ascii="Arial" w:hAnsi="Arial" w:cs="Arial"/>
        <w:b w:val="0"/>
        <w:i w:val="0"/>
        <w:caps w:val="0"/>
        <w:smallCaps w:val="0"/>
        <w:color w:val="auto"/>
        <w:sz w:val="20"/>
        <w:u w:val="none"/>
      </w:rPr>
    </w:lvl>
  </w:abstractNum>
  <w:abstractNum w:abstractNumId="11" w15:restartNumberingAfterBreak="0">
    <w:nsid w:val="2F8F4C05"/>
    <w:multiLevelType w:val="hybridMultilevel"/>
    <w:tmpl w:val="331C3D4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30B65FDE"/>
    <w:multiLevelType w:val="hybridMultilevel"/>
    <w:tmpl w:val="3EC4352C"/>
    <w:lvl w:ilvl="0" w:tplc="0BA077B2">
      <w:start w:val="1"/>
      <w:numFmt w:val="bullet"/>
      <w:pStyle w:val="Bullets"/>
      <w:lvlText w:val=""/>
      <w:lvlJc w:val="left"/>
      <w:pPr>
        <w:ind w:left="720" w:hanging="360"/>
      </w:pPr>
      <w:rPr>
        <w:rFonts w:ascii="Symbol" w:hAnsi="Symbol" w:hint="default"/>
        <w:color w:val="auto"/>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2202E77"/>
    <w:multiLevelType w:val="hybridMultilevel"/>
    <w:tmpl w:val="4258BF5A"/>
    <w:lvl w:ilvl="0" w:tplc="BB6A5940">
      <w:start w:val="6"/>
      <w:numFmt w:val="bullet"/>
      <w:lvlText w:val="-"/>
      <w:lvlJc w:val="left"/>
      <w:pPr>
        <w:ind w:left="720" w:hanging="360"/>
      </w:pPr>
      <w:rPr>
        <w:rFonts w:ascii="Calibri" w:eastAsiaTheme="minorEastAsia"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6" w15:restartNumberingAfterBreak="0">
    <w:nsid w:val="39E8360F"/>
    <w:multiLevelType w:val="hybridMultilevel"/>
    <w:tmpl w:val="4A8EBE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4224227B"/>
    <w:multiLevelType w:val="hybridMultilevel"/>
    <w:tmpl w:val="ED242F98"/>
    <w:lvl w:ilvl="0" w:tplc="62664EAC">
      <w:start w:val="1"/>
      <w:numFmt w:val="decimal"/>
      <w:pStyle w:val="BodyNumbers"/>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44F82584"/>
    <w:multiLevelType w:val="hybridMultilevel"/>
    <w:tmpl w:val="C8ECC074"/>
    <w:lvl w:ilvl="0" w:tplc="C980CCE8">
      <w:start w:val="1"/>
      <w:numFmt w:val="bullet"/>
      <w:pStyle w:val="Bullets-SecondLevel"/>
      <w:lvlText w:val="-"/>
      <w:lvlJc w:val="left"/>
      <w:pPr>
        <w:ind w:left="994" w:hanging="360"/>
      </w:pPr>
      <w:rPr>
        <w:rFonts w:ascii="Courier New" w:hAnsi="Courier New" w:hint="default"/>
      </w:rPr>
    </w:lvl>
    <w:lvl w:ilvl="1" w:tplc="10090003" w:tentative="1">
      <w:start w:val="1"/>
      <w:numFmt w:val="bullet"/>
      <w:lvlText w:val="o"/>
      <w:lvlJc w:val="left"/>
      <w:pPr>
        <w:ind w:left="1714" w:hanging="360"/>
      </w:pPr>
      <w:rPr>
        <w:rFonts w:ascii="Courier New" w:hAnsi="Courier New" w:cs="Courier New" w:hint="default"/>
      </w:rPr>
    </w:lvl>
    <w:lvl w:ilvl="2" w:tplc="10090005" w:tentative="1">
      <w:start w:val="1"/>
      <w:numFmt w:val="bullet"/>
      <w:lvlText w:val=""/>
      <w:lvlJc w:val="left"/>
      <w:pPr>
        <w:ind w:left="2434" w:hanging="360"/>
      </w:pPr>
      <w:rPr>
        <w:rFonts w:ascii="Wingdings" w:hAnsi="Wingdings" w:hint="default"/>
      </w:rPr>
    </w:lvl>
    <w:lvl w:ilvl="3" w:tplc="10090001" w:tentative="1">
      <w:start w:val="1"/>
      <w:numFmt w:val="bullet"/>
      <w:lvlText w:val=""/>
      <w:lvlJc w:val="left"/>
      <w:pPr>
        <w:ind w:left="3154" w:hanging="360"/>
      </w:pPr>
      <w:rPr>
        <w:rFonts w:ascii="Symbol" w:hAnsi="Symbol" w:hint="default"/>
      </w:rPr>
    </w:lvl>
    <w:lvl w:ilvl="4" w:tplc="10090003" w:tentative="1">
      <w:start w:val="1"/>
      <w:numFmt w:val="bullet"/>
      <w:lvlText w:val="o"/>
      <w:lvlJc w:val="left"/>
      <w:pPr>
        <w:ind w:left="3874" w:hanging="360"/>
      </w:pPr>
      <w:rPr>
        <w:rFonts w:ascii="Courier New" w:hAnsi="Courier New" w:cs="Courier New" w:hint="default"/>
      </w:rPr>
    </w:lvl>
    <w:lvl w:ilvl="5" w:tplc="10090005" w:tentative="1">
      <w:start w:val="1"/>
      <w:numFmt w:val="bullet"/>
      <w:lvlText w:val=""/>
      <w:lvlJc w:val="left"/>
      <w:pPr>
        <w:ind w:left="4594" w:hanging="360"/>
      </w:pPr>
      <w:rPr>
        <w:rFonts w:ascii="Wingdings" w:hAnsi="Wingdings" w:hint="default"/>
      </w:rPr>
    </w:lvl>
    <w:lvl w:ilvl="6" w:tplc="10090001" w:tentative="1">
      <w:start w:val="1"/>
      <w:numFmt w:val="bullet"/>
      <w:lvlText w:val=""/>
      <w:lvlJc w:val="left"/>
      <w:pPr>
        <w:ind w:left="5314" w:hanging="360"/>
      </w:pPr>
      <w:rPr>
        <w:rFonts w:ascii="Symbol" w:hAnsi="Symbol" w:hint="default"/>
      </w:rPr>
    </w:lvl>
    <w:lvl w:ilvl="7" w:tplc="10090003" w:tentative="1">
      <w:start w:val="1"/>
      <w:numFmt w:val="bullet"/>
      <w:lvlText w:val="o"/>
      <w:lvlJc w:val="left"/>
      <w:pPr>
        <w:ind w:left="6034" w:hanging="360"/>
      </w:pPr>
      <w:rPr>
        <w:rFonts w:ascii="Courier New" w:hAnsi="Courier New" w:cs="Courier New" w:hint="default"/>
      </w:rPr>
    </w:lvl>
    <w:lvl w:ilvl="8" w:tplc="10090005" w:tentative="1">
      <w:start w:val="1"/>
      <w:numFmt w:val="bullet"/>
      <w:lvlText w:val=""/>
      <w:lvlJc w:val="left"/>
      <w:pPr>
        <w:ind w:left="6754" w:hanging="360"/>
      </w:pPr>
      <w:rPr>
        <w:rFonts w:ascii="Wingdings" w:hAnsi="Wingdings" w:hint="default"/>
      </w:rPr>
    </w:lvl>
  </w:abstractNum>
  <w:abstractNum w:abstractNumId="19"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506F7998"/>
    <w:multiLevelType w:val="multilevel"/>
    <w:tmpl w:val="8CE84658"/>
    <w:styleLink w:val="TMGenList"/>
    <w:lvl w:ilvl="0">
      <w:start w:val="1"/>
      <w:numFmt w:val="decimal"/>
      <w:lvlText w:val="%1."/>
      <w:lvlJc w:val="left"/>
      <w:pPr>
        <w:tabs>
          <w:tab w:val="num" w:pos="720"/>
        </w:tabs>
        <w:ind w:left="720" w:hanging="720"/>
      </w:pPr>
      <w:rPr>
        <w:rFonts w:ascii="Arial" w:hAnsi="Arial" w:cs="Arial"/>
        <w:b/>
        <w:i w:val="0"/>
        <w:caps w:val="0"/>
        <w:smallCaps w:val="0"/>
        <w:color w:val="auto"/>
        <w:sz w:val="20"/>
        <w:u w:val="none"/>
      </w:rPr>
    </w:lvl>
    <w:lvl w:ilvl="1">
      <w:start w:val="1"/>
      <w:numFmt w:val="lowerLetter"/>
      <w:lvlText w:val="(%2)"/>
      <w:lvlJc w:val="left"/>
      <w:pPr>
        <w:tabs>
          <w:tab w:val="num" w:pos="1440"/>
        </w:tabs>
        <w:ind w:left="1440" w:hanging="720"/>
      </w:pPr>
      <w:rPr>
        <w:rFonts w:ascii="Arial" w:hAnsi="Arial" w:cs="Arial"/>
        <w:b/>
        <w:i w:val="0"/>
        <w:caps w:val="0"/>
        <w:smallCaps w:val="0"/>
        <w:color w:val="000000"/>
        <w:sz w:val="20"/>
        <w:u w:val="none"/>
      </w:rPr>
    </w:lvl>
    <w:lvl w:ilvl="2">
      <w:start w:val="1"/>
      <w:numFmt w:val="lowerRoman"/>
      <w:lvlText w:val="(%3)"/>
      <w:lvlJc w:val="right"/>
      <w:pPr>
        <w:tabs>
          <w:tab w:val="num" w:pos="2160"/>
        </w:tabs>
        <w:ind w:left="2160" w:hanging="432"/>
      </w:pPr>
      <w:rPr>
        <w:rFonts w:ascii="Arial" w:hAnsi="Arial" w:cs="Arial"/>
        <w:b w:val="0"/>
        <w:i w:val="0"/>
        <w:caps w:val="0"/>
        <w:smallCaps w:val="0"/>
        <w:color w:val="auto"/>
        <w:sz w:val="20"/>
        <w:u w:val="none"/>
      </w:rPr>
    </w:lvl>
    <w:lvl w:ilvl="3">
      <w:start w:val="1"/>
      <w:numFmt w:val="upperLetter"/>
      <w:lvlText w:val="(%4)"/>
      <w:lvlJc w:val="left"/>
      <w:pPr>
        <w:tabs>
          <w:tab w:val="num" w:pos="2880"/>
        </w:tabs>
        <w:ind w:left="2880" w:hanging="720"/>
      </w:pPr>
      <w:rPr>
        <w:rFonts w:ascii="Arial" w:hAnsi="Arial" w:cs="Arial"/>
        <w:b w:val="0"/>
        <w:i w:val="0"/>
        <w:caps w:val="0"/>
        <w:smallCaps w:val="0"/>
        <w:color w:val="auto"/>
        <w:sz w:val="20"/>
        <w:u w:val="none"/>
      </w:rPr>
    </w:lvl>
    <w:lvl w:ilvl="4">
      <w:start w:val="1"/>
      <w:numFmt w:val="upperRoman"/>
      <w:lvlText w:val="(%5)"/>
      <w:lvlJc w:val="right"/>
      <w:pPr>
        <w:tabs>
          <w:tab w:val="num" w:pos="3600"/>
        </w:tabs>
        <w:ind w:left="3600" w:hanging="432"/>
      </w:pPr>
      <w:rPr>
        <w:rFonts w:ascii="Arial" w:hAnsi="Arial" w:cs="Arial"/>
        <w:b w:val="0"/>
        <w:i w:val="0"/>
        <w:caps w:val="0"/>
        <w:smallCaps w:val="0"/>
        <w:color w:val="auto"/>
        <w:sz w:val="20"/>
        <w:u w:val="none"/>
      </w:rPr>
    </w:lvl>
    <w:lvl w:ilvl="5">
      <w:start w:val="1"/>
      <w:numFmt w:val="decimal"/>
      <w:lvlText w:val="(%6)"/>
      <w:lvlJc w:val="left"/>
      <w:pPr>
        <w:tabs>
          <w:tab w:val="num" w:pos="4320"/>
        </w:tabs>
        <w:ind w:left="4320" w:hanging="720"/>
      </w:pPr>
      <w:rPr>
        <w:rFonts w:ascii="Arial" w:hAnsi="Arial" w:cs="Arial"/>
        <w:b w:val="0"/>
        <w:i w:val="0"/>
        <w:caps w:val="0"/>
        <w:smallCaps w:val="0"/>
        <w:color w:val="auto"/>
        <w:sz w:val="20"/>
        <w:u w:val="none"/>
      </w:rPr>
    </w:lvl>
    <w:lvl w:ilvl="6">
      <w:start w:val="1"/>
      <w:numFmt w:val="lowerLetter"/>
      <w:lvlText w:val="%7)"/>
      <w:lvlJc w:val="left"/>
      <w:pPr>
        <w:tabs>
          <w:tab w:val="num" w:pos="5040"/>
        </w:tabs>
        <w:ind w:left="5040" w:hanging="720"/>
      </w:pPr>
      <w:rPr>
        <w:rFonts w:ascii="Arial" w:hAnsi="Arial" w:cs="Arial"/>
        <w:b w:val="0"/>
        <w:i w:val="0"/>
        <w:caps w:val="0"/>
        <w:smallCaps w:val="0"/>
        <w:color w:val="auto"/>
        <w:sz w:val="20"/>
        <w:u w:val="none"/>
      </w:rPr>
    </w:lvl>
    <w:lvl w:ilvl="7">
      <w:start w:val="1"/>
      <w:numFmt w:val="lowerRoman"/>
      <w:lvlText w:val="%8)"/>
      <w:lvlJc w:val="right"/>
      <w:pPr>
        <w:tabs>
          <w:tab w:val="num" w:pos="5760"/>
        </w:tabs>
        <w:ind w:left="5760" w:hanging="432"/>
      </w:pPr>
      <w:rPr>
        <w:rFonts w:ascii="Arial" w:hAnsi="Arial" w:cs="Arial"/>
        <w:b w:val="0"/>
        <w:i w:val="0"/>
        <w:caps w:val="0"/>
        <w:smallCaps w:val="0"/>
        <w:color w:val="auto"/>
        <w:sz w:val="20"/>
        <w:u w:val="none"/>
      </w:rPr>
    </w:lvl>
    <w:lvl w:ilvl="8">
      <w:start w:val="1"/>
      <w:numFmt w:val="decimal"/>
      <w:lvlText w:val="%9)"/>
      <w:lvlJc w:val="left"/>
      <w:pPr>
        <w:tabs>
          <w:tab w:val="num" w:pos="6480"/>
        </w:tabs>
        <w:ind w:left="6480" w:hanging="720"/>
      </w:pPr>
      <w:rPr>
        <w:rFonts w:ascii="Arial" w:hAnsi="Arial" w:cs="Arial"/>
        <w:b w:val="0"/>
        <w:i w:val="0"/>
        <w:caps w:val="0"/>
        <w:smallCaps w:val="0"/>
        <w:color w:val="auto"/>
        <w:sz w:val="20"/>
        <w:u w:val="none"/>
      </w:rPr>
    </w:lvl>
  </w:abstractNum>
  <w:abstractNum w:abstractNumId="22"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5F9F16C6"/>
    <w:multiLevelType w:val="hybridMultilevel"/>
    <w:tmpl w:val="423C5C98"/>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4"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sz w:val="20"/>
      </w:rPr>
    </w:lvl>
    <w:lvl w:ilvl="1">
      <w:start w:val="1"/>
      <w:numFmt w:val="lowerRoman"/>
      <w:pStyle w:val="List2"/>
      <w:lvlText w:val="%2."/>
      <w:lvlJc w:val="left"/>
      <w:pPr>
        <w:ind w:left="1656" w:hanging="576"/>
      </w:pPr>
      <w:rPr>
        <w:rFonts w:ascii="Calibri" w:hAnsi="Calibri" w:hint="default"/>
        <w:b w:val="0"/>
        <w:i w:val="0"/>
        <w:color w:val="646464"/>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5" w15:restartNumberingAfterBreak="0">
    <w:nsid w:val="60335714"/>
    <w:multiLevelType w:val="hybridMultilevel"/>
    <w:tmpl w:val="B94ADA5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7" w15:restartNumberingAfterBreak="0">
    <w:nsid w:val="64AA1D4F"/>
    <w:multiLevelType w:val="hybridMultilevel"/>
    <w:tmpl w:val="3FEA7B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6FBD7BAA"/>
    <w:multiLevelType w:val="hybridMultilevel"/>
    <w:tmpl w:val="E24AF5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6FCC3656"/>
    <w:multiLevelType w:val="hybridMultilevel"/>
    <w:tmpl w:val="59603E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73281519"/>
    <w:multiLevelType w:val="hybridMultilevel"/>
    <w:tmpl w:val="8FDA0B78"/>
    <w:lvl w:ilvl="0" w:tplc="79F0912A">
      <w:start w:val="6"/>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94F2D1B"/>
    <w:multiLevelType w:val="hybridMultilevel"/>
    <w:tmpl w:val="4A002E6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79C66A44"/>
    <w:multiLevelType w:val="hybridMultilevel"/>
    <w:tmpl w:val="C34601E6"/>
    <w:lvl w:ilvl="0" w:tplc="4588E654">
      <w:start w:val="1"/>
      <w:numFmt w:val="lowerRoman"/>
      <w:lvlText w:val="%1."/>
      <w:lvlJc w:val="right"/>
      <w:pPr>
        <w:ind w:left="720" w:hanging="360"/>
      </w:pPr>
    </w:lvl>
    <w:lvl w:ilvl="1" w:tplc="10090019">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24"/>
  </w:num>
  <w:num w:numId="2">
    <w:abstractNumId w:val="1"/>
  </w:num>
  <w:num w:numId="3">
    <w:abstractNumId w:val="2"/>
  </w:num>
  <w:num w:numId="4">
    <w:abstractNumId w:val="6"/>
  </w:num>
  <w:num w:numId="5">
    <w:abstractNumId w:val="26"/>
  </w:num>
  <w:num w:numId="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8"/>
  </w:num>
  <w:num w:numId="8">
    <w:abstractNumId w:val="0"/>
  </w:num>
  <w:num w:numId="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19"/>
  </w:num>
  <w:num w:numId="12">
    <w:abstractNumId w:val="22"/>
  </w:num>
  <w:num w:numId="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num>
  <w:num w:numId="15">
    <w:abstractNumId w:val="20"/>
  </w:num>
  <w:num w:numId="16">
    <w:abstractNumId w:val="9"/>
  </w:num>
  <w:num w:numId="17">
    <w:abstractNumId w:val="5"/>
  </w:num>
  <w:num w:numId="18">
    <w:abstractNumId w:val="14"/>
  </w:num>
  <w:num w:numId="19">
    <w:abstractNumId w:val="12"/>
  </w:num>
  <w:num w:numId="20">
    <w:abstractNumId w:val="18"/>
  </w:num>
  <w:num w:numId="21">
    <w:abstractNumId w:val="17"/>
  </w:num>
  <w:num w:numId="22">
    <w:abstractNumId w:val="7"/>
  </w:num>
  <w:num w:numId="23">
    <w:abstractNumId w:val="33"/>
  </w:num>
  <w:num w:numId="24">
    <w:abstractNumId w:val="8"/>
  </w:num>
  <w:num w:numId="25">
    <w:abstractNumId w:val="16"/>
  </w:num>
  <w:num w:numId="26">
    <w:abstractNumId w:val="27"/>
  </w:num>
  <w:num w:numId="27">
    <w:abstractNumId w:val="11"/>
  </w:num>
  <w:num w:numId="28">
    <w:abstractNumId w:val="25"/>
  </w:num>
  <w:num w:numId="29">
    <w:abstractNumId w:val="32"/>
  </w:num>
  <w:num w:numId="30">
    <w:abstractNumId w:val="3"/>
  </w:num>
  <w:num w:numId="31">
    <w:abstractNumId w:val="29"/>
  </w:num>
  <w:num w:numId="32">
    <w:abstractNumId w:val="30"/>
  </w:num>
  <w:num w:numId="33">
    <w:abstractNumId w:val="23"/>
  </w:num>
  <w:num w:numId="34">
    <w:abstractNumId w:val="31"/>
  </w:num>
  <w:num w:numId="35">
    <w:abstractNumId w:val="13"/>
  </w:num>
  <w:num w:numId="36">
    <w:abstractNumId w:val="10"/>
  </w:num>
  <w:num w:numId="37">
    <w:abstractNumId w:val="21"/>
    <w:lvlOverride w:ilvl="0">
      <w:lvl w:ilvl="0">
        <w:start w:val="1"/>
        <w:numFmt w:val="decimal"/>
        <w:lvlText w:val="%1."/>
        <w:lvlJc w:val="left"/>
        <w:pPr>
          <w:tabs>
            <w:tab w:val="num" w:pos="720"/>
          </w:tabs>
          <w:ind w:left="720" w:hanging="720"/>
        </w:pPr>
        <w:rPr>
          <w:rFonts w:ascii="Arial" w:hAnsi="Arial" w:cs="Arial"/>
          <w:b/>
          <w:i w:val="0"/>
          <w:caps w:val="0"/>
          <w:smallCaps w:val="0"/>
          <w:color w:val="auto"/>
          <w:sz w:val="20"/>
          <w:u w:val="none"/>
        </w:rPr>
      </w:lvl>
    </w:lvlOverride>
    <w:lvlOverride w:ilvl="1">
      <w:lvl w:ilvl="1">
        <w:start w:val="1"/>
        <w:numFmt w:val="lowerLetter"/>
        <w:lvlText w:val="(%2)"/>
        <w:lvlJc w:val="left"/>
        <w:pPr>
          <w:tabs>
            <w:tab w:val="num" w:pos="1440"/>
          </w:tabs>
          <w:ind w:left="1440" w:hanging="720"/>
        </w:pPr>
        <w:rPr>
          <w:rFonts w:ascii="Arial" w:hAnsi="Arial" w:cs="Arial"/>
          <w:b/>
          <w:i w:val="0"/>
          <w:caps w:val="0"/>
          <w:smallCaps w:val="0"/>
          <w:color w:val="000000"/>
          <w:sz w:val="20"/>
          <w:u w:val="none"/>
        </w:rPr>
      </w:lvl>
    </w:lvlOverride>
    <w:lvlOverride w:ilvl="2">
      <w:lvl w:ilvl="2">
        <w:start w:val="1"/>
        <w:numFmt w:val="lowerRoman"/>
        <w:lvlText w:val="(%3)"/>
        <w:lvlJc w:val="right"/>
        <w:pPr>
          <w:tabs>
            <w:tab w:val="num" w:pos="2160"/>
          </w:tabs>
          <w:ind w:left="2160" w:hanging="432"/>
        </w:pPr>
        <w:rPr>
          <w:rFonts w:ascii="Arial" w:hAnsi="Arial" w:cs="Arial"/>
          <w:b w:val="0"/>
          <w:i w:val="0"/>
          <w:caps w:val="0"/>
          <w:smallCaps w:val="0"/>
          <w:color w:val="auto"/>
          <w:sz w:val="20"/>
          <w:u w:val="none"/>
        </w:rPr>
      </w:lvl>
    </w:lvlOverride>
    <w:lvlOverride w:ilvl="3">
      <w:lvl w:ilvl="3">
        <w:start w:val="1"/>
        <w:numFmt w:val="upperLetter"/>
        <w:lvlText w:val="(%4)"/>
        <w:lvlJc w:val="left"/>
        <w:pPr>
          <w:tabs>
            <w:tab w:val="num" w:pos="2880"/>
          </w:tabs>
          <w:ind w:left="2880" w:hanging="720"/>
        </w:pPr>
        <w:rPr>
          <w:rFonts w:ascii="Arial" w:hAnsi="Arial" w:cs="Arial"/>
          <w:b w:val="0"/>
          <w:i w:val="0"/>
          <w:caps w:val="0"/>
          <w:smallCaps w:val="0"/>
          <w:color w:val="auto"/>
          <w:sz w:val="20"/>
          <w:u w:val="none"/>
        </w:rPr>
      </w:lvl>
    </w:lvlOverride>
    <w:lvlOverride w:ilvl="4">
      <w:lvl w:ilvl="4">
        <w:start w:val="1"/>
        <w:numFmt w:val="upperRoman"/>
        <w:lvlText w:val="(%5)"/>
        <w:lvlJc w:val="right"/>
        <w:pPr>
          <w:tabs>
            <w:tab w:val="num" w:pos="3600"/>
          </w:tabs>
          <w:ind w:left="3600" w:hanging="432"/>
        </w:pPr>
        <w:rPr>
          <w:rFonts w:ascii="Arial" w:hAnsi="Arial" w:cs="Arial"/>
          <w:b w:val="0"/>
          <w:i w:val="0"/>
          <w:caps w:val="0"/>
          <w:smallCaps w:val="0"/>
          <w:color w:val="auto"/>
          <w:sz w:val="20"/>
          <w:u w:val="none"/>
        </w:rPr>
      </w:lvl>
    </w:lvlOverride>
    <w:lvlOverride w:ilvl="5">
      <w:lvl w:ilvl="5">
        <w:start w:val="1"/>
        <w:numFmt w:val="decimal"/>
        <w:lvlText w:val="(%6)"/>
        <w:lvlJc w:val="left"/>
        <w:pPr>
          <w:tabs>
            <w:tab w:val="num" w:pos="4320"/>
          </w:tabs>
          <w:ind w:left="4320" w:hanging="720"/>
        </w:pPr>
        <w:rPr>
          <w:rFonts w:ascii="Arial" w:hAnsi="Arial" w:cs="Arial"/>
          <w:b w:val="0"/>
          <w:i w:val="0"/>
          <w:caps w:val="0"/>
          <w:smallCaps w:val="0"/>
          <w:color w:val="auto"/>
          <w:sz w:val="20"/>
          <w:u w:val="none"/>
        </w:rPr>
      </w:lvl>
    </w:lvlOverride>
    <w:lvlOverride w:ilvl="6">
      <w:lvl w:ilvl="6">
        <w:start w:val="1"/>
        <w:numFmt w:val="lowerLetter"/>
        <w:lvlText w:val="%7)"/>
        <w:lvlJc w:val="left"/>
        <w:pPr>
          <w:tabs>
            <w:tab w:val="num" w:pos="5040"/>
          </w:tabs>
          <w:ind w:left="5040" w:hanging="720"/>
        </w:pPr>
        <w:rPr>
          <w:rFonts w:ascii="Arial" w:hAnsi="Arial" w:cs="Arial"/>
          <w:b w:val="0"/>
          <w:i w:val="0"/>
          <w:caps w:val="0"/>
          <w:smallCaps w:val="0"/>
          <w:color w:val="auto"/>
          <w:sz w:val="20"/>
          <w:u w:val="none"/>
        </w:rPr>
      </w:lvl>
    </w:lvlOverride>
    <w:lvlOverride w:ilvl="7">
      <w:lvl w:ilvl="7">
        <w:start w:val="1"/>
        <w:numFmt w:val="lowerRoman"/>
        <w:lvlText w:val="%8)"/>
        <w:lvlJc w:val="right"/>
        <w:pPr>
          <w:tabs>
            <w:tab w:val="num" w:pos="5760"/>
          </w:tabs>
          <w:ind w:left="5760" w:hanging="432"/>
        </w:pPr>
        <w:rPr>
          <w:rFonts w:ascii="Arial" w:hAnsi="Arial" w:cs="Arial"/>
          <w:b w:val="0"/>
          <w:i w:val="0"/>
          <w:caps w:val="0"/>
          <w:smallCaps w:val="0"/>
          <w:color w:val="auto"/>
          <w:sz w:val="20"/>
          <w:u w:val="none"/>
        </w:rPr>
      </w:lvl>
    </w:lvlOverride>
    <w:lvlOverride w:ilvl="8">
      <w:lvl w:ilvl="8">
        <w:start w:val="1"/>
        <w:numFmt w:val="decimal"/>
        <w:lvlText w:val="%9)"/>
        <w:lvlJc w:val="left"/>
        <w:pPr>
          <w:tabs>
            <w:tab w:val="num" w:pos="6480"/>
          </w:tabs>
          <w:ind w:left="6480" w:hanging="720"/>
        </w:pPr>
        <w:rPr>
          <w:rFonts w:ascii="Arial" w:hAnsi="Arial" w:cs="Arial"/>
          <w:b w:val="0"/>
          <w:i w:val="0"/>
          <w:caps w:val="0"/>
          <w:smallCaps w:val="0"/>
          <w:color w:val="auto"/>
          <w:sz w:val="20"/>
          <w:u w:val="none"/>
        </w:rPr>
      </w:lvl>
    </w:lvlOverride>
  </w:num>
  <w:num w:numId="38">
    <w:abstractNumId w:val="21"/>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aizan Ahmed">
    <w15:presenceInfo w15:providerId="AD" w15:userId="S-1-5-21-3727158924-2375465911-1683840438-414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mirrorMargins/>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67"/>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F5C"/>
    <w:rsid w:val="00001CE1"/>
    <w:rsid w:val="00004714"/>
    <w:rsid w:val="000058FC"/>
    <w:rsid w:val="00010713"/>
    <w:rsid w:val="000114DA"/>
    <w:rsid w:val="000148E1"/>
    <w:rsid w:val="00014EF6"/>
    <w:rsid w:val="00015CEB"/>
    <w:rsid w:val="00016DCC"/>
    <w:rsid w:val="000232FD"/>
    <w:rsid w:val="00026115"/>
    <w:rsid w:val="0002681F"/>
    <w:rsid w:val="00034F1B"/>
    <w:rsid w:val="00035E64"/>
    <w:rsid w:val="00044B84"/>
    <w:rsid w:val="0005052A"/>
    <w:rsid w:val="00052192"/>
    <w:rsid w:val="00061432"/>
    <w:rsid w:val="000614E3"/>
    <w:rsid w:val="00072527"/>
    <w:rsid w:val="00073D2C"/>
    <w:rsid w:val="00082E13"/>
    <w:rsid w:val="000855FA"/>
    <w:rsid w:val="00092B35"/>
    <w:rsid w:val="000963E9"/>
    <w:rsid w:val="00096D96"/>
    <w:rsid w:val="000A26EF"/>
    <w:rsid w:val="000B5A4B"/>
    <w:rsid w:val="000B6DD0"/>
    <w:rsid w:val="000C410E"/>
    <w:rsid w:val="000D0CD4"/>
    <w:rsid w:val="000D3655"/>
    <w:rsid w:val="000E5E51"/>
    <w:rsid w:val="000F20FA"/>
    <w:rsid w:val="000F6BDA"/>
    <w:rsid w:val="00101AC2"/>
    <w:rsid w:val="00101D9A"/>
    <w:rsid w:val="00106BB4"/>
    <w:rsid w:val="00115559"/>
    <w:rsid w:val="00120C6E"/>
    <w:rsid w:val="001379BB"/>
    <w:rsid w:val="00141FE4"/>
    <w:rsid w:val="00153188"/>
    <w:rsid w:val="00154143"/>
    <w:rsid w:val="0016489C"/>
    <w:rsid w:val="0016585A"/>
    <w:rsid w:val="00170CE0"/>
    <w:rsid w:val="00184B1D"/>
    <w:rsid w:val="001B578E"/>
    <w:rsid w:val="001B62FC"/>
    <w:rsid w:val="001B77B2"/>
    <w:rsid w:val="001C08C4"/>
    <w:rsid w:val="001C145B"/>
    <w:rsid w:val="001C255D"/>
    <w:rsid w:val="001C53B4"/>
    <w:rsid w:val="001D4FB6"/>
    <w:rsid w:val="001F24EC"/>
    <w:rsid w:val="001F3556"/>
    <w:rsid w:val="001F7379"/>
    <w:rsid w:val="001F7D75"/>
    <w:rsid w:val="00202ABB"/>
    <w:rsid w:val="00217584"/>
    <w:rsid w:val="00225E15"/>
    <w:rsid w:val="002424C3"/>
    <w:rsid w:val="0024789A"/>
    <w:rsid w:val="00251940"/>
    <w:rsid w:val="00254BB2"/>
    <w:rsid w:val="00255500"/>
    <w:rsid w:val="00260DB0"/>
    <w:rsid w:val="002612DA"/>
    <w:rsid w:val="00262366"/>
    <w:rsid w:val="00285D37"/>
    <w:rsid w:val="0028786B"/>
    <w:rsid w:val="0029202D"/>
    <w:rsid w:val="002A4C70"/>
    <w:rsid w:val="002A5F51"/>
    <w:rsid w:val="002B3895"/>
    <w:rsid w:val="002B7A18"/>
    <w:rsid w:val="002C207E"/>
    <w:rsid w:val="002C64DF"/>
    <w:rsid w:val="002C777C"/>
    <w:rsid w:val="002D2FFD"/>
    <w:rsid w:val="002D4574"/>
    <w:rsid w:val="002E6CBA"/>
    <w:rsid w:val="002F5A13"/>
    <w:rsid w:val="0031018A"/>
    <w:rsid w:val="00324FDA"/>
    <w:rsid w:val="00325574"/>
    <w:rsid w:val="0032577F"/>
    <w:rsid w:val="003279DE"/>
    <w:rsid w:val="00332739"/>
    <w:rsid w:val="00332E86"/>
    <w:rsid w:val="0034067C"/>
    <w:rsid w:val="00344E11"/>
    <w:rsid w:val="0034792B"/>
    <w:rsid w:val="003504C5"/>
    <w:rsid w:val="00355CEC"/>
    <w:rsid w:val="00355E5C"/>
    <w:rsid w:val="00356554"/>
    <w:rsid w:val="00362A55"/>
    <w:rsid w:val="003643C6"/>
    <w:rsid w:val="00367F61"/>
    <w:rsid w:val="00372513"/>
    <w:rsid w:val="00385B9D"/>
    <w:rsid w:val="003875B1"/>
    <w:rsid w:val="00390862"/>
    <w:rsid w:val="00390C3C"/>
    <w:rsid w:val="003930DB"/>
    <w:rsid w:val="00396719"/>
    <w:rsid w:val="003A0D32"/>
    <w:rsid w:val="003A2111"/>
    <w:rsid w:val="003B7C74"/>
    <w:rsid w:val="003C59B5"/>
    <w:rsid w:val="003D3085"/>
    <w:rsid w:val="003D57A4"/>
    <w:rsid w:val="003D5984"/>
    <w:rsid w:val="003E065A"/>
    <w:rsid w:val="003E5E8D"/>
    <w:rsid w:val="003F2298"/>
    <w:rsid w:val="003F56C9"/>
    <w:rsid w:val="003F64B3"/>
    <w:rsid w:val="003F7D77"/>
    <w:rsid w:val="004002A3"/>
    <w:rsid w:val="00404198"/>
    <w:rsid w:val="00405F99"/>
    <w:rsid w:val="00412E07"/>
    <w:rsid w:val="0041736B"/>
    <w:rsid w:val="00422FA7"/>
    <w:rsid w:val="00425F48"/>
    <w:rsid w:val="004274F3"/>
    <w:rsid w:val="00430B98"/>
    <w:rsid w:val="00434783"/>
    <w:rsid w:val="00435288"/>
    <w:rsid w:val="004417DE"/>
    <w:rsid w:val="00443991"/>
    <w:rsid w:val="004519EC"/>
    <w:rsid w:val="00451A09"/>
    <w:rsid w:val="00461DE8"/>
    <w:rsid w:val="00463A27"/>
    <w:rsid w:val="00474496"/>
    <w:rsid w:val="00477C41"/>
    <w:rsid w:val="00480D28"/>
    <w:rsid w:val="004823A4"/>
    <w:rsid w:val="00482D34"/>
    <w:rsid w:val="00483D48"/>
    <w:rsid w:val="004849E7"/>
    <w:rsid w:val="004B0E9F"/>
    <w:rsid w:val="004B3B12"/>
    <w:rsid w:val="004C6296"/>
    <w:rsid w:val="004D6CEE"/>
    <w:rsid w:val="004E2636"/>
    <w:rsid w:val="004E31B5"/>
    <w:rsid w:val="004E33AD"/>
    <w:rsid w:val="005004DE"/>
    <w:rsid w:val="00505707"/>
    <w:rsid w:val="0050763B"/>
    <w:rsid w:val="00512272"/>
    <w:rsid w:val="005124B9"/>
    <w:rsid w:val="00515F21"/>
    <w:rsid w:val="005164DD"/>
    <w:rsid w:val="0052643B"/>
    <w:rsid w:val="005320A8"/>
    <w:rsid w:val="005429E6"/>
    <w:rsid w:val="005440BC"/>
    <w:rsid w:val="00552F21"/>
    <w:rsid w:val="005624DD"/>
    <w:rsid w:val="00562855"/>
    <w:rsid w:val="00564D66"/>
    <w:rsid w:val="005725A1"/>
    <w:rsid w:val="00575741"/>
    <w:rsid w:val="0058394B"/>
    <w:rsid w:val="00585913"/>
    <w:rsid w:val="00591FCD"/>
    <w:rsid w:val="005931A1"/>
    <w:rsid w:val="005A0B62"/>
    <w:rsid w:val="005A5438"/>
    <w:rsid w:val="005B0C03"/>
    <w:rsid w:val="005B2D25"/>
    <w:rsid w:val="005C0FC3"/>
    <w:rsid w:val="005E3F29"/>
    <w:rsid w:val="005E6831"/>
    <w:rsid w:val="005F2894"/>
    <w:rsid w:val="005F5049"/>
    <w:rsid w:val="00606C29"/>
    <w:rsid w:val="00610BD0"/>
    <w:rsid w:val="0061783A"/>
    <w:rsid w:val="00622441"/>
    <w:rsid w:val="00622981"/>
    <w:rsid w:val="0062449B"/>
    <w:rsid w:val="00635003"/>
    <w:rsid w:val="00637A37"/>
    <w:rsid w:val="00644DAF"/>
    <w:rsid w:val="0064646E"/>
    <w:rsid w:val="00646F14"/>
    <w:rsid w:val="00651D4D"/>
    <w:rsid w:val="00672B6C"/>
    <w:rsid w:val="00672FF2"/>
    <w:rsid w:val="00673089"/>
    <w:rsid w:val="0067401E"/>
    <w:rsid w:val="00677F11"/>
    <w:rsid w:val="0068758C"/>
    <w:rsid w:val="0069189D"/>
    <w:rsid w:val="00691F94"/>
    <w:rsid w:val="00694689"/>
    <w:rsid w:val="0069555E"/>
    <w:rsid w:val="006974E6"/>
    <w:rsid w:val="006A09C9"/>
    <w:rsid w:val="006A22E9"/>
    <w:rsid w:val="006B1831"/>
    <w:rsid w:val="006B3F9C"/>
    <w:rsid w:val="006B556E"/>
    <w:rsid w:val="006D0919"/>
    <w:rsid w:val="006D1036"/>
    <w:rsid w:val="006E4976"/>
    <w:rsid w:val="006F7B0A"/>
    <w:rsid w:val="00701017"/>
    <w:rsid w:val="00705040"/>
    <w:rsid w:val="00705ED7"/>
    <w:rsid w:val="00706723"/>
    <w:rsid w:val="007116BE"/>
    <w:rsid w:val="007172D6"/>
    <w:rsid w:val="0071798E"/>
    <w:rsid w:val="00717C0C"/>
    <w:rsid w:val="0072393E"/>
    <w:rsid w:val="007248C4"/>
    <w:rsid w:val="00730257"/>
    <w:rsid w:val="0073239F"/>
    <w:rsid w:val="0073343B"/>
    <w:rsid w:val="007438D9"/>
    <w:rsid w:val="00747E51"/>
    <w:rsid w:val="00757361"/>
    <w:rsid w:val="00762A44"/>
    <w:rsid w:val="00772FEB"/>
    <w:rsid w:val="0077558B"/>
    <w:rsid w:val="00780AA8"/>
    <w:rsid w:val="007845B8"/>
    <w:rsid w:val="007855DE"/>
    <w:rsid w:val="00793F43"/>
    <w:rsid w:val="007970A8"/>
    <w:rsid w:val="007A7857"/>
    <w:rsid w:val="007B1F5C"/>
    <w:rsid w:val="007B2816"/>
    <w:rsid w:val="007B6232"/>
    <w:rsid w:val="007B71FE"/>
    <w:rsid w:val="007D5FE9"/>
    <w:rsid w:val="007E4615"/>
    <w:rsid w:val="007E6ECF"/>
    <w:rsid w:val="007E785D"/>
    <w:rsid w:val="007F11B0"/>
    <w:rsid w:val="007F52AE"/>
    <w:rsid w:val="007F5607"/>
    <w:rsid w:val="00806EC9"/>
    <w:rsid w:val="008170E4"/>
    <w:rsid w:val="008223E3"/>
    <w:rsid w:val="008271B0"/>
    <w:rsid w:val="00831AB4"/>
    <w:rsid w:val="00836559"/>
    <w:rsid w:val="0084117B"/>
    <w:rsid w:val="00844331"/>
    <w:rsid w:val="0085354D"/>
    <w:rsid w:val="00853A04"/>
    <w:rsid w:val="008638ED"/>
    <w:rsid w:val="008643F0"/>
    <w:rsid w:val="00866172"/>
    <w:rsid w:val="00870665"/>
    <w:rsid w:val="0087578D"/>
    <w:rsid w:val="008771E9"/>
    <w:rsid w:val="00877E78"/>
    <w:rsid w:val="008820FA"/>
    <w:rsid w:val="00890266"/>
    <w:rsid w:val="00890FD8"/>
    <w:rsid w:val="00892E17"/>
    <w:rsid w:val="00893E24"/>
    <w:rsid w:val="008A4B2D"/>
    <w:rsid w:val="008B57B1"/>
    <w:rsid w:val="008C1E85"/>
    <w:rsid w:val="008C2386"/>
    <w:rsid w:val="008C73F0"/>
    <w:rsid w:val="008E3196"/>
    <w:rsid w:val="008E6754"/>
    <w:rsid w:val="008E7E2B"/>
    <w:rsid w:val="008F2E68"/>
    <w:rsid w:val="00910FFA"/>
    <w:rsid w:val="009135D7"/>
    <w:rsid w:val="009150F9"/>
    <w:rsid w:val="009239F9"/>
    <w:rsid w:val="0093046E"/>
    <w:rsid w:val="00931921"/>
    <w:rsid w:val="00932EF1"/>
    <w:rsid w:val="00940508"/>
    <w:rsid w:val="00944D2B"/>
    <w:rsid w:val="00945400"/>
    <w:rsid w:val="00946E1F"/>
    <w:rsid w:val="0095206A"/>
    <w:rsid w:val="00953CF7"/>
    <w:rsid w:val="00957779"/>
    <w:rsid w:val="009653FE"/>
    <w:rsid w:val="00972B2C"/>
    <w:rsid w:val="00975759"/>
    <w:rsid w:val="009768EB"/>
    <w:rsid w:val="00977AFD"/>
    <w:rsid w:val="00981F09"/>
    <w:rsid w:val="0099247C"/>
    <w:rsid w:val="00995F45"/>
    <w:rsid w:val="009A026C"/>
    <w:rsid w:val="009A148E"/>
    <w:rsid w:val="009A237D"/>
    <w:rsid w:val="009A4CE5"/>
    <w:rsid w:val="009A762D"/>
    <w:rsid w:val="009B2879"/>
    <w:rsid w:val="009C3C8C"/>
    <w:rsid w:val="009D134A"/>
    <w:rsid w:val="009E041D"/>
    <w:rsid w:val="009F5F18"/>
    <w:rsid w:val="00A009F8"/>
    <w:rsid w:val="00A034F4"/>
    <w:rsid w:val="00A15BE6"/>
    <w:rsid w:val="00A15DB3"/>
    <w:rsid w:val="00A2145D"/>
    <w:rsid w:val="00A26FBB"/>
    <w:rsid w:val="00A368F7"/>
    <w:rsid w:val="00A42651"/>
    <w:rsid w:val="00A431E2"/>
    <w:rsid w:val="00A43B47"/>
    <w:rsid w:val="00A61AF5"/>
    <w:rsid w:val="00A62C80"/>
    <w:rsid w:val="00A6561A"/>
    <w:rsid w:val="00A825E7"/>
    <w:rsid w:val="00A870CD"/>
    <w:rsid w:val="00A90861"/>
    <w:rsid w:val="00A924BC"/>
    <w:rsid w:val="00A935F0"/>
    <w:rsid w:val="00AA6D61"/>
    <w:rsid w:val="00AA6EBB"/>
    <w:rsid w:val="00AB1CD0"/>
    <w:rsid w:val="00AB26B6"/>
    <w:rsid w:val="00AB3408"/>
    <w:rsid w:val="00AC11D3"/>
    <w:rsid w:val="00AC2034"/>
    <w:rsid w:val="00AC5C62"/>
    <w:rsid w:val="00AD588F"/>
    <w:rsid w:val="00AF2DBB"/>
    <w:rsid w:val="00AF5483"/>
    <w:rsid w:val="00B04593"/>
    <w:rsid w:val="00B13605"/>
    <w:rsid w:val="00B15FCD"/>
    <w:rsid w:val="00B204C9"/>
    <w:rsid w:val="00B21B26"/>
    <w:rsid w:val="00B23AE2"/>
    <w:rsid w:val="00B249AE"/>
    <w:rsid w:val="00B34EDF"/>
    <w:rsid w:val="00B3594C"/>
    <w:rsid w:val="00B4273E"/>
    <w:rsid w:val="00B51D2A"/>
    <w:rsid w:val="00B52A89"/>
    <w:rsid w:val="00B53F7F"/>
    <w:rsid w:val="00B61C55"/>
    <w:rsid w:val="00B70316"/>
    <w:rsid w:val="00B8493E"/>
    <w:rsid w:val="00B933D7"/>
    <w:rsid w:val="00B9505B"/>
    <w:rsid w:val="00B97561"/>
    <w:rsid w:val="00BA0DF1"/>
    <w:rsid w:val="00BA3501"/>
    <w:rsid w:val="00BB29D9"/>
    <w:rsid w:val="00BB5346"/>
    <w:rsid w:val="00BC2AD1"/>
    <w:rsid w:val="00BC4207"/>
    <w:rsid w:val="00BD2205"/>
    <w:rsid w:val="00BD50C5"/>
    <w:rsid w:val="00BF3B38"/>
    <w:rsid w:val="00BF4394"/>
    <w:rsid w:val="00BF5219"/>
    <w:rsid w:val="00C01B04"/>
    <w:rsid w:val="00C027EB"/>
    <w:rsid w:val="00C12356"/>
    <w:rsid w:val="00C22BF9"/>
    <w:rsid w:val="00C256FF"/>
    <w:rsid w:val="00C2672A"/>
    <w:rsid w:val="00C45CD2"/>
    <w:rsid w:val="00C51575"/>
    <w:rsid w:val="00C60E68"/>
    <w:rsid w:val="00C708A0"/>
    <w:rsid w:val="00C757FB"/>
    <w:rsid w:val="00C77774"/>
    <w:rsid w:val="00CA43B8"/>
    <w:rsid w:val="00CA4C0A"/>
    <w:rsid w:val="00CB44E5"/>
    <w:rsid w:val="00CB54DF"/>
    <w:rsid w:val="00CC27DF"/>
    <w:rsid w:val="00CD23F7"/>
    <w:rsid w:val="00CE0CD5"/>
    <w:rsid w:val="00CE2B5E"/>
    <w:rsid w:val="00CE3705"/>
    <w:rsid w:val="00CF7F55"/>
    <w:rsid w:val="00D02D2D"/>
    <w:rsid w:val="00D06426"/>
    <w:rsid w:val="00D103D5"/>
    <w:rsid w:val="00D13A8A"/>
    <w:rsid w:val="00D16A81"/>
    <w:rsid w:val="00D21D56"/>
    <w:rsid w:val="00D22841"/>
    <w:rsid w:val="00D27100"/>
    <w:rsid w:val="00D27920"/>
    <w:rsid w:val="00D458D2"/>
    <w:rsid w:val="00D4626D"/>
    <w:rsid w:val="00D4641D"/>
    <w:rsid w:val="00D52AE6"/>
    <w:rsid w:val="00D570FA"/>
    <w:rsid w:val="00D57282"/>
    <w:rsid w:val="00D604CD"/>
    <w:rsid w:val="00D6315B"/>
    <w:rsid w:val="00D64739"/>
    <w:rsid w:val="00D66AFD"/>
    <w:rsid w:val="00D66B54"/>
    <w:rsid w:val="00D67A83"/>
    <w:rsid w:val="00D737A5"/>
    <w:rsid w:val="00D83932"/>
    <w:rsid w:val="00D84526"/>
    <w:rsid w:val="00D918DA"/>
    <w:rsid w:val="00D93434"/>
    <w:rsid w:val="00DA0F8B"/>
    <w:rsid w:val="00DA15B5"/>
    <w:rsid w:val="00DA351B"/>
    <w:rsid w:val="00DA796C"/>
    <w:rsid w:val="00DB0A7A"/>
    <w:rsid w:val="00DB6D75"/>
    <w:rsid w:val="00DC23CC"/>
    <w:rsid w:val="00DC3980"/>
    <w:rsid w:val="00DD5D5C"/>
    <w:rsid w:val="00DE1F5C"/>
    <w:rsid w:val="00DE475C"/>
    <w:rsid w:val="00DF0698"/>
    <w:rsid w:val="00DF0C8C"/>
    <w:rsid w:val="00DF11E9"/>
    <w:rsid w:val="00E05D84"/>
    <w:rsid w:val="00E14146"/>
    <w:rsid w:val="00E21DB5"/>
    <w:rsid w:val="00E268F8"/>
    <w:rsid w:val="00E26FC5"/>
    <w:rsid w:val="00E3157F"/>
    <w:rsid w:val="00E3745D"/>
    <w:rsid w:val="00E504B0"/>
    <w:rsid w:val="00E5178D"/>
    <w:rsid w:val="00E533EE"/>
    <w:rsid w:val="00E60B95"/>
    <w:rsid w:val="00E64221"/>
    <w:rsid w:val="00E72E00"/>
    <w:rsid w:val="00E81693"/>
    <w:rsid w:val="00E85D58"/>
    <w:rsid w:val="00E91ED5"/>
    <w:rsid w:val="00E94817"/>
    <w:rsid w:val="00E94F89"/>
    <w:rsid w:val="00E974FA"/>
    <w:rsid w:val="00EA328E"/>
    <w:rsid w:val="00EA7A8F"/>
    <w:rsid w:val="00EB2465"/>
    <w:rsid w:val="00EC6A77"/>
    <w:rsid w:val="00EC71EC"/>
    <w:rsid w:val="00EE0BA8"/>
    <w:rsid w:val="00EE4C5A"/>
    <w:rsid w:val="00EE5C09"/>
    <w:rsid w:val="00EE707B"/>
    <w:rsid w:val="00EE7BDD"/>
    <w:rsid w:val="00EF3F25"/>
    <w:rsid w:val="00EF75DA"/>
    <w:rsid w:val="00F04C69"/>
    <w:rsid w:val="00F06020"/>
    <w:rsid w:val="00F27B69"/>
    <w:rsid w:val="00F33E67"/>
    <w:rsid w:val="00F553D5"/>
    <w:rsid w:val="00F5639B"/>
    <w:rsid w:val="00F56959"/>
    <w:rsid w:val="00F621C6"/>
    <w:rsid w:val="00F628FC"/>
    <w:rsid w:val="00F708D8"/>
    <w:rsid w:val="00F71598"/>
    <w:rsid w:val="00F80C40"/>
    <w:rsid w:val="00F81697"/>
    <w:rsid w:val="00F85283"/>
    <w:rsid w:val="00F86F73"/>
    <w:rsid w:val="00F90995"/>
    <w:rsid w:val="00F9294E"/>
    <w:rsid w:val="00F93605"/>
    <w:rsid w:val="00F96EF1"/>
    <w:rsid w:val="00FA689A"/>
    <w:rsid w:val="00FB07F0"/>
    <w:rsid w:val="00FB099C"/>
    <w:rsid w:val="00FB1179"/>
    <w:rsid w:val="00FB673F"/>
    <w:rsid w:val="00FC10C1"/>
    <w:rsid w:val="00FC626B"/>
    <w:rsid w:val="00FC67D4"/>
    <w:rsid w:val="00FC7C4F"/>
    <w:rsid w:val="00FD06CF"/>
    <w:rsid w:val="00FD377D"/>
    <w:rsid w:val="00FE08AE"/>
    <w:rsid w:val="00FE7CA4"/>
    <w:rsid w:val="00FF02F4"/>
    <w:rsid w:val="00FF4DC3"/>
    <w:rsid w:val="00FF5728"/>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1"/>
    </o:shapelayout>
  </w:shapeDefaults>
  <w:decimalSymbol w:val="."/>
  <w:listSeparator w:val=","/>
  <w14:docId w14:val="09A4EC1D"/>
  <w15:docId w15:val="{AAC67D06-EFA3-4453-97DD-CEC68BDAB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emiHidden/>
    <w:rsid w:val="00995F45"/>
  </w:style>
  <w:style w:type="paragraph" w:styleId="Heading1">
    <w:name w:val="heading 1"/>
    <w:next w:val="Normal"/>
    <w:link w:val="Heading1Char"/>
    <w:uiPriority w:val="9"/>
    <w:qFormat/>
    <w:rsid w:val="00F85283"/>
    <w:pPr>
      <w:spacing w:after="240" w:line="440" w:lineRule="exact"/>
      <w:outlineLvl w:val="0"/>
    </w:pPr>
    <w:rPr>
      <w:rFonts w:asciiTheme="majorHAnsi" w:hAnsiTheme="majorHAnsi" w:cstheme="majorHAnsi"/>
      <w:color w:val="937A46" w:themeColor="accent2"/>
      <w:spacing w:val="-5"/>
      <w:sz w:val="40"/>
      <w:szCs w:val="40"/>
    </w:rPr>
  </w:style>
  <w:style w:type="paragraph" w:styleId="Heading2">
    <w:name w:val="heading 2"/>
    <w:basedOn w:val="BodyText"/>
    <w:next w:val="Normal"/>
    <w:link w:val="Heading2Char"/>
    <w:uiPriority w:val="9"/>
    <w:qFormat/>
    <w:rsid w:val="00F85283"/>
    <w:pPr>
      <w:spacing w:before="300" w:after="40" w:line="340" w:lineRule="exact"/>
      <w:outlineLvl w:val="1"/>
    </w:pPr>
    <w:rPr>
      <w:rFonts w:asciiTheme="majorHAnsi" w:hAnsiTheme="majorHAnsi" w:cstheme="majorHAnsi"/>
      <w:b/>
      <w:color w:val="009AA6" w:themeColor="accent1"/>
      <w:spacing w:val="-5"/>
      <w:sz w:val="32"/>
      <w:szCs w:val="32"/>
    </w:rPr>
  </w:style>
  <w:style w:type="paragraph" w:styleId="Heading3">
    <w:name w:val="heading 3"/>
    <w:next w:val="Normal"/>
    <w:link w:val="Heading3Char"/>
    <w:uiPriority w:val="9"/>
    <w:qFormat/>
    <w:rsid w:val="00F85283"/>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F85283"/>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F85283"/>
    <w:pPr>
      <w:spacing w:before="1800" w:after="80" w:line="720" w:lineRule="exact"/>
      <w:contextualSpacing/>
    </w:pPr>
    <w:rPr>
      <w:rFonts w:asciiTheme="majorHAnsi" w:hAnsiTheme="majorHAnsi" w:cstheme="majorHAnsi"/>
      <w:b/>
      <w:color w:val="009AA6" w:themeColor="accent1"/>
      <w:spacing w:val="-10"/>
      <w:kern w:val="60"/>
      <w:sz w:val="80"/>
      <w:szCs w:val="80"/>
    </w:rPr>
  </w:style>
  <w:style w:type="character" w:customStyle="1" w:styleId="TitleCoverChar">
    <w:name w:val="Title (Cover) Char"/>
    <w:basedOn w:val="DefaultParagraphFont"/>
    <w:link w:val="TitleCover"/>
    <w:rsid w:val="00F85283"/>
    <w:rPr>
      <w:rFonts w:asciiTheme="majorHAnsi" w:hAnsiTheme="majorHAnsi" w:cstheme="majorHAnsi"/>
      <w:b/>
      <w:color w:val="009AA6" w:themeColor="accent1"/>
      <w:spacing w:val="-10"/>
      <w:kern w:val="60"/>
      <w:sz w:val="80"/>
      <w:szCs w:val="80"/>
    </w:rPr>
  </w:style>
  <w:style w:type="paragraph" w:customStyle="1" w:styleId="SubtitleCover">
    <w:name w:val="Subtitle (Cover)"/>
    <w:basedOn w:val="Normal"/>
    <w:autoRedefine/>
    <w:qFormat/>
    <w:rsid w:val="0041736B"/>
    <w:pPr>
      <w:spacing w:after="0" w:line="600" w:lineRule="exact"/>
    </w:pPr>
    <w:rPr>
      <w:rFonts w:asciiTheme="majorHAnsi" w:hAnsiTheme="majorHAnsi" w:cstheme="majorHAnsi"/>
      <w:i/>
      <w:color w:val="937A46"/>
      <w:spacing w:val="-10"/>
      <w:kern w:val="64"/>
      <w:sz w:val="60"/>
      <w:szCs w:val="60"/>
    </w:rPr>
  </w:style>
  <w:style w:type="paragraph" w:customStyle="1" w:styleId="Sub-subtitlingCover">
    <w:name w:val="Sub-subtitling (Cover)"/>
    <w:basedOn w:val="Normal"/>
    <w:qFormat/>
    <w:rsid w:val="00793F43"/>
    <w:pPr>
      <w:spacing w:after="0"/>
    </w:pPr>
    <w:rPr>
      <w:rFonts w:asciiTheme="majorHAnsi" w:hAnsiTheme="majorHAnsi" w:cstheme="majorHAnsi"/>
      <w:b/>
      <w:color w:val="937A46" w:themeColor="accent2"/>
      <w:sz w:val="28"/>
      <w:szCs w:val="28"/>
    </w:rPr>
  </w:style>
  <w:style w:type="character" w:styleId="PlaceholderText">
    <w:name w:val="Placeholder Text"/>
    <w:uiPriority w:val="99"/>
    <w:semiHidden/>
    <w:rsid w:val="005B0C03"/>
    <w:rPr>
      <w:color w:val="808080"/>
    </w:rPr>
  </w:style>
  <w:style w:type="character" w:customStyle="1" w:styleId="Heading1Char">
    <w:name w:val="Heading 1 Char"/>
    <w:basedOn w:val="DefaultParagraphFont"/>
    <w:link w:val="Heading1"/>
    <w:uiPriority w:val="9"/>
    <w:rsid w:val="00F85283"/>
    <w:rPr>
      <w:rFonts w:asciiTheme="majorHAnsi" w:hAnsiTheme="majorHAnsi" w:cstheme="majorHAnsi"/>
      <w:color w:val="937A46" w:themeColor="accent2"/>
      <w:spacing w:val="-5"/>
      <w:sz w:val="40"/>
      <w:szCs w:val="40"/>
    </w:rPr>
  </w:style>
  <w:style w:type="paragraph" w:styleId="ListNumber">
    <w:name w:val="List Number"/>
    <w:basedOn w:val="Normal"/>
    <w:uiPriority w:val="99"/>
    <w:rsid w:val="00D27920"/>
    <w:pPr>
      <w:numPr>
        <w:numId w:val="10"/>
      </w:numPr>
      <w:spacing w:line="300" w:lineRule="exact"/>
    </w:pPr>
    <w:rPr>
      <w:sz w:val="20"/>
      <w:szCs w:val="20"/>
    </w:rPr>
  </w:style>
  <w:style w:type="character" w:customStyle="1" w:styleId="Heading2Char">
    <w:name w:val="Heading 2 Char"/>
    <w:basedOn w:val="DefaultParagraphFont"/>
    <w:link w:val="Heading2"/>
    <w:uiPriority w:val="9"/>
    <w:rsid w:val="00F85283"/>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D27920"/>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8528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sz w:val="20"/>
      <w:szCs w:val="20"/>
    </w:rPr>
  </w:style>
  <w:style w:type="paragraph" w:styleId="ListNumber2">
    <w:name w:val="List Number 2"/>
    <w:uiPriority w:val="99"/>
    <w:rsid w:val="00D27920"/>
    <w:pPr>
      <w:numPr>
        <w:ilvl w:val="1"/>
        <w:numId w:val="10"/>
      </w:numPr>
    </w:pPr>
  </w:style>
  <w:style w:type="paragraph" w:styleId="BodyText">
    <w:name w:val="Body Text"/>
    <w:basedOn w:val="Normal"/>
    <w:link w:val="BodyTextChar"/>
    <w:uiPriority w:val="99"/>
    <w:rsid w:val="00D27920"/>
    <w:pPr>
      <w:spacing w:after="140" w:line="300" w:lineRule="exact"/>
    </w:pPr>
    <w:rPr>
      <w:rFonts w:cs="Calibri"/>
      <w:sz w:val="20"/>
      <w:szCs w:val="20"/>
    </w:rPr>
  </w:style>
  <w:style w:type="character" w:customStyle="1" w:styleId="BodyTextChar">
    <w:name w:val="Body Text Char"/>
    <w:link w:val="BodyText"/>
    <w:uiPriority w:val="99"/>
    <w:rsid w:val="00D27920"/>
    <w:rPr>
      <w:rFonts w:cs="Calibri"/>
    </w:rPr>
  </w:style>
  <w:style w:type="paragraph" w:styleId="ListBullet2">
    <w:name w:val="List Bullet 2"/>
    <w:basedOn w:val="Normal"/>
    <w:uiPriority w:val="99"/>
    <w:rsid w:val="00D27920"/>
    <w:pPr>
      <w:numPr>
        <w:numId w:val="3"/>
      </w:numPr>
      <w:ind w:left="540" w:hanging="270"/>
      <w:contextualSpacing/>
    </w:pPr>
    <w:rPr>
      <w:sz w:val="20"/>
      <w:szCs w:val="20"/>
    </w:rPr>
  </w:style>
  <w:style w:type="paragraph" w:styleId="ListBullet3">
    <w:name w:val="List Bullet 3"/>
    <w:basedOn w:val="Normal"/>
    <w:uiPriority w:val="99"/>
    <w:rsid w:val="00D27920"/>
    <w:pPr>
      <w:numPr>
        <w:numId w:val="4"/>
      </w:numPr>
      <w:contextualSpacing/>
    </w:pPr>
    <w:rPr>
      <w:sz w:val="20"/>
      <w:szCs w:val="20"/>
    </w:rPr>
  </w:style>
  <w:style w:type="character" w:customStyle="1" w:styleId="Heading3Char">
    <w:name w:val="Heading 3 Char"/>
    <w:basedOn w:val="DefaultParagraphFont"/>
    <w:link w:val="Heading3"/>
    <w:uiPriority w:val="9"/>
    <w:rsid w:val="00F85283"/>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39"/>
    <w:rsid w:val="00BB53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tblPr>
      <w:tblStyleRowBandSize w:val="1"/>
      <w:tblStyleColBandSize w:val="1"/>
      <w:tblBorders>
        <w:top w:val="single" w:sz="8" w:space="0" w:color="009AA6"/>
        <w:left w:val="single" w:sz="8" w:space="0" w:color="009AA6"/>
        <w:bottom w:val="single" w:sz="8" w:space="0" w:color="009AA6"/>
        <w:right w:val="single" w:sz="8" w:space="0" w:color="009AA6"/>
      </w:tblBorders>
    </w:tblPr>
    <w:tblStylePr w:type="firstRow">
      <w:pPr>
        <w:spacing w:before="0" w:after="0" w:line="240" w:lineRule="auto"/>
      </w:pPr>
      <w:rPr>
        <w:b/>
        <w:bCs/>
        <w:color w:val="FFFFFF"/>
      </w:rPr>
      <w:tblPr/>
      <w:tcPr>
        <w:shd w:val="clear" w:color="auto" w:fill="009AA6"/>
      </w:tcPr>
    </w:tblStylePr>
    <w:tblStylePr w:type="lastRow">
      <w:pPr>
        <w:spacing w:before="0" w:after="0" w:line="240" w:lineRule="auto"/>
      </w:pPr>
      <w:rPr>
        <w:b/>
        <w:bCs/>
      </w:rPr>
      <w:tblPr/>
      <w:tcPr>
        <w:tcBorders>
          <w:top w:val="double" w:sz="6" w:space="0" w:color="009AA6"/>
          <w:left w:val="single" w:sz="8" w:space="0" w:color="009AA6"/>
          <w:bottom w:val="single" w:sz="8" w:space="0" w:color="009AA6"/>
          <w:right w:val="single" w:sz="8" w:space="0" w:color="009AA6"/>
        </w:tcBorders>
      </w:tcPr>
    </w:tblStylePr>
    <w:tblStylePr w:type="firstCol">
      <w:rPr>
        <w:b/>
        <w:bCs/>
      </w:rPr>
    </w:tblStylePr>
    <w:tblStylePr w:type="lastCol">
      <w:rPr>
        <w:b/>
        <w:bCs/>
      </w:rPr>
    </w:tblStylePr>
    <w:tblStylePr w:type="band1Vert">
      <w:tblPr/>
      <w:tcPr>
        <w:tcBorders>
          <w:top w:val="single" w:sz="8" w:space="0" w:color="009AA6"/>
          <w:left w:val="single" w:sz="8" w:space="0" w:color="009AA6"/>
          <w:bottom w:val="single" w:sz="8" w:space="0" w:color="009AA6"/>
          <w:right w:val="single" w:sz="8" w:space="0" w:color="009AA6"/>
        </w:tcBorders>
      </w:tcPr>
    </w:tblStylePr>
    <w:tblStylePr w:type="band1Horz">
      <w:tblPr/>
      <w:tcPr>
        <w:tcBorders>
          <w:top w:val="single" w:sz="8" w:space="0" w:color="009AA6"/>
          <w:left w:val="single" w:sz="8" w:space="0" w:color="009AA6"/>
          <w:bottom w:val="single" w:sz="8" w:space="0" w:color="009AA6"/>
          <w:right w:val="single" w:sz="8" w:space="0" w:color="009AA6"/>
        </w:tcBorders>
      </w:tcPr>
    </w:tblStylePr>
  </w:style>
  <w:style w:type="paragraph" w:customStyle="1" w:styleId="PullQuotelarge">
    <w:name w:val="Pull Quote (large)"/>
    <w:rsid w:val="00004714"/>
    <w:pPr>
      <w:spacing w:before="200" w:line="440" w:lineRule="exact"/>
    </w:pPr>
    <w:rPr>
      <w:rFonts w:cs="Calibri"/>
      <w:color w:val="937A46" w:themeColor="accent2"/>
      <w:sz w:val="38"/>
      <w:szCs w:val="38"/>
    </w:rPr>
  </w:style>
  <w:style w:type="character" w:styleId="Hyperlink">
    <w:name w:val="Hyperlink"/>
    <w:uiPriority w:val="99"/>
    <w:qFormat/>
    <w:rsid w:val="00367F61"/>
    <w:rPr>
      <w:b w:val="0"/>
      <w:color w:val="009AA6"/>
      <w:u w:val="single"/>
    </w:rPr>
  </w:style>
  <w:style w:type="character" w:styleId="Emphasis">
    <w:name w:val="Emphasis"/>
    <w:qFormat/>
    <w:rsid w:val="00F85283"/>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F81697"/>
    <w:pPr>
      <w:keepNext/>
      <w:keepLines/>
      <w:spacing w:after="320" w:line="400" w:lineRule="exact"/>
      <w:outlineLvl w:val="9"/>
    </w:pPr>
    <w:rPr>
      <w:rFonts w:ascii="Calibri" w:eastAsiaTheme="majorEastAsia" w:hAnsi="Calibri" w:cstheme="majorBidi"/>
      <w:bCs/>
      <w:color w:val="937A46"/>
      <w:spacing w:val="10"/>
      <w:szCs w:val="28"/>
      <w:lang w:val="en-US" w:eastAsia="ja-JP"/>
    </w:rPr>
  </w:style>
  <w:style w:type="paragraph" w:styleId="TOC2">
    <w:name w:val="toc 2"/>
    <w:basedOn w:val="Normal"/>
    <w:next w:val="Normal"/>
    <w:autoRedefine/>
    <w:uiPriority w:val="39"/>
    <w:qFormat/>
    <w:rsid w:val="00793F43"/>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F85283"/>
    <w:pPr>
      <w:tabs>
        <w:tab w:val="left" w:pos="6120"/>
      </w:tabs>
      <w:spacing w:before="280" w:after="120" w:line="240" w:lineRule="auto"/>
      <w:ind w:right="5040"/>
    </w:pPr>
    <w:rPr>
      <w:noProof/>
      <w:color w:val="937A46" w:themeColor="accent2"/>
      <w:lang w:val="en-US" w:eastAsia="ja-JP"/>
    </w:rPr>
  </w:style>
  <w:style w:type="paragraph" w:styleId="TOC3">
    <w:name w:val="toc 3"/>
    <w:basedOn w:val="Normal"/>
    <w:next w:val="Normal"/>
    <w:autoRedefine/>
    <w:uiPriority w:val="39"/>
    <w:qFormat/>
    <w:rsid w:val="00F85283"/>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tblPr>
      <w:tblStyleRowBandSize w:val="1"/>
      <w:tblStyleColBandSize w:val="1"/>
      <w:tblBorders>
        <w:top w:val="single" w:sz="8" w:space="0" w:color="F7394E"/>
        <w:left w:val="single" w:sz="8" w:space="0" w:color="F7394E"/>
        <w:bottom w:val="single" w:sz="8" w:space="0" w:color="F7394E"/>
        <w:right w:val="single" w:sz="8" w:space="0" w:color="F7394E"/>
      </w:tblBorders>
    </w:tblPr>
    <w:tblStylePr w:type="firstRow">
      <w:pPr>
        <w:spacing w:before="0" w:after="0" w:line="240" w:lineRule="auto"/>
      </w:pPr>
      <w:rPr>
        <w:b/>
        <w:bCs/>
        <w:color w:val="FFFFFF"/>
      </w:rPr>
      <w:tblPr/>
      <w:tcPr>
        <w:shd w:val="clear" w:color="auto" w:fill="F7394E"/>
      </w:tcPr>
    </w:tblStylePr>
    <w:tblStylePr w:type="lastRow">
      <w:pPr>
        <w:spacing w:before="0" w:after="0" w:line="240" w:lineRule="auto"/>
      </w:pPr>
      <w:rPr>
        <w:b/>
        <w:bCs/>
      </w:rPr>
      <w:tblPr/>
      <w:tcPr>
        <w:tcBorders>
          <w:top w:val="double" w:sz="6" w:space="0" w:color="F7394E"/>
          <w:left w:val="single" w:sz="8" w:space="0" w:color="F7394E"/>
          <w:bottom w:val="single" w:sz="8" w:space="0" w:color="F7394E"/>
          <w:right w:val="single" w:sz="8" w:space="0" w:color="F7394E"/>
        </w:tcBorders>
      </w:tcPr>
    </w:tblStylePr>
    <w:tblStylePr w:type="firstCol">
      <w:rPr>
        <w:b/>
        <w:bCs/>
      </w:rPr>
    </w:tblStylePr>
    <w:tblStylePr w:type="lastCol">
      <w:rPr>
        <w:b/>
        <w:bCs/>
      </w:rPr>
    </w:tblStylePr>
    <w:tblStylePr w:type="band1Vert">
      <w:tblPr/>
      <w:tcPr>
        <w:tcBorders>
          <w:top w:val="single" w:sz="8" w:space="0" w:color="F7394E"/>
          <w:left w:val="single" w:sz="8" w:space="0" w:color="F7394E"/>
          <w:bottom w:val="single" w:sz="8" w:space="0" w:color="F7394E"/>
          <w:right w:val="single" w:sz="8" w:space="0" w:color="F7394E"/>
        </w:tcBorders>
      </w:tcPr>
    </w:tblStylePr>
    <w:tblStylePr w:type="band1Horz">
      <w:tblPr/>
      <w:tcPr>
        <w:tcBorders>
          <w:top w:val="single" w:sz="8" w:space="0" w:color="F7394E"/>
          <w:left w:val="single" w:sz="8" w:space="0" w:color="F7394E"/>
          <w:bottom w:val="single" w:sz="8" w:space="0" w:color="F7394E"/>
          <w:right w:val="single" w:sz="8" w:space="0" w:color="F7394E"/>
        </w:tcBorders>
      </w:tcPr>
    </w:tblStylePr>
  </w:style>
  <w:style w:type="table" w:customStyle="1" w:styleId="Corporate">
    <w:name w:val="Corporate"/>
    <w:basedOn w:val="TableNormal"/>
    <w:uiPriority w:val="99"/>
    <w:rsid w:val="00D06426"/>
    <w:rPr>
      <w:sz w:val="18"/>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FFFFFF"/>
      <w:vAlign w:val="center"/>
    </w:tcPr>
    <w:tblStylePr w:type="firstRow">
      <w:rPr>
        <w:rFonts w:ascii="Calibri" w:hAnsi="Calibri"/>
        <w:b/>
        <w:color w:val="FFFFFF"/>
        <w:sz w:val="18"/>
      </w:rPr>
      <w:tblPr/>
      <w:tcPr>
        <w:tcBorders>
          <w:top w:val="nil"/>
          <w:left w:val="nil"/>
          <w:bottom w:val="nil"/>
          <w:right w:val="nil"/>
          <w:insideH w:val="nil"/>
          <w:insideV w:val="nil"/>
          <w:tl2br w:val="nil"/>
          <w:tr2bl w:val="nil"/>
        </w:tcBorders>
        <w:shd w:val="clear" w:color="auto" w:fill="808474"/>
      </w:tcPr>
    </w:tblStylePr>
    <w:tblStylePr w:type="lastRow">
      <w:rPr>
        <w:rFonts w:ascii="Calibri" w:hAnsi="Calibri"/>
        <w:b/>
        <w:color w:val="FFFFFF"/>
        <w:sz w:val="18"/>
      </w:rPr>
      <w:tblPr/>
      <w:tcPr>
        <w:shd w:val="clear" w:color="auto" w:fill="5BB7B1"/>
      </w:tcPr>
    </w:tblStylePr>
    <w:tblStylePr w:type="firstCol">
      <w:pPr>
        <w:jc w:val="left"/>
      </w:pPr>
      <w:rPr>
        <w:rFonts w:ascii="Calibri" w:hAnsi="Calibri"/>
        <w:b w:val="0"/>
        <w:color w:val="auto"/>
        <w:sz w:val="18"/>
      </w:rPr>
      <w:tblPr/>
      <w:tcPr>
        <w:shd w:val="clear" w:color="auto" w:fill="EDEEEB" w:themeFill="accent6" w:themeFillTint="33"/>
      </w:tcPr>
    </w:tblStylePr>
    <w:tblStylePr w:type="lastCol">
      <w:pPr>
        <w:jc w:val="right"/>
      </w:pPr>
      <w:rPr>
        <w:rFonts w:ascii="Calibri" w:hAnsi="Calibri"/>
        <w:b w:val="0"/>
        <w:color w:val="auto"/>
        <w:sz w:val="18"/>
      </w:rPr>
      <w:tblPr/>
      <w:tcPr>
        <w:shd w:val="clear" w:color="auto" w:fill="EDEEEB" w:themeFill="accent6" w:themeFillTint="33"/>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rPr>
        <w:rFonts w:ascii="Calibri" w:hAnsi="Calibri"/>
        <w:color w:val="auto"/>
        <w:sz w:val="18"/>
      </w:rPr>
      <w:tblPr/>
      <w:tcPr>
        <w:shd w:val="clear" w:color="auto" w:fill="EDEEEB" w:themeFill="accent6" w:themeFillTint="33"/>
      </w:tcPr>
    </w:tblStylePr>
    <w:tblStylePr w:type="band2Horz">
      <w:pPr>
        <w:jc w:val="left"/>
      </w:pPr>
      <w:rPr>
        <w:rFonts w:ascii="Calibri" w:hAnsi="Calibri"/>
        <w:color w:val="auto"/>
        <w:sz w:val="18"/>
      </w:rPr>
      <w:tblPr/>
      <w:tcPr>
        <w:shd w:val="clear" w:color="auto" w:fill="EDEEEB"/>
      </w:tcPr>
    </w:tblStylePr>
    <w:tblStylePr w:type="nwCell">
      <w:rPr>
        <w:rFonts w:asciiTheme="minorHAnsi" w:hAnsiTheme="minorHAnsi"/>
        <w:sz w:val="20"/>
      </w:rPr>
      <w:tblPr/>
      <w:tcPr>
        <w:tcBorders>
          <w:top w:val="nil"/>
          <w:left w:val="nil"/>
          <w:bottom w:val="nil"/>
          <w:right w:val="nil"/>
          <w:insideH w:val="nil"/>
          <w:insideV w:val="nil"/>
          <w:tl2br w:val="nil"/>
          <w:tr2bl w:val="nil"/>
        </w:tcBorders>
        <w:shd w:val="clear" w:color="auto" w:fill="808474" w:themeFill="accent6" w:themeFillShade="BF"/>
      </w:tcPr>
    </w:tblStylePr>
  </w:style>
  <w:style w:type="table" w:styleId="LightList-Accent4">
    <w:name w:val="Light List Accent 4"/>
    <w:basedOn w:val="TableNormal"/>
    <w:uiPriority w:val="61"/>
    <w:rsid w:val="00B70316"/>
    <w:tblPr>
      <w:tblStyleRowBandSize w:val="1"/>
      <w:tblStyleColBandSize w:val="1"/>
      <w:tblBorders>
        <w:top w:val="single" w:sz="8" w:space="0" w:color="FFC852"/>
        <w:left w:val="single" w:sz="8" w:space="0" w:color="FFC852"/>
        <w:bottom w:val="single" w:sz="8" w:space="0" w:color="FFC852"/>
        <w:right w:val="single" w:sz="8" w:space="0" w:color="FFC852"/>
      </w:tblBorders>
    </w:tblPr>
    <w:tblStylePr w:type="firstRow">
      <w:pPr>
        <w:spacing w:before="0" w:after="0" w:line="240" w:lineRule="auto"/>
      </w:pPr>
      <w:rPr>
        <w:b/>
        <w:bCs/>
        <w:color w:val="FFFFFF"/>
      </w:rPr>
      <w:tblPr/>
      <w:tcPr>
        <w:shd w:val="clear" w:color="auto" w:fill="FFC852"/>
      </w:tcPr>
    </w:tblStylePr>
    <w:tblStylePr w:type="lastRow">
      <w:pPr>
        <w:spacing w:before="0" w:after="0" w:line="240" w:lineRule="auto"/>
      </w:pPr>
      <w:rPr>
        <w:b/>
        <w:bCs/>
      </w:rPr>
      <w:tblPr/>
      <w:tcPr>
        <w:tcBorders>
          <w:top w:val="double" w:sz="6" w:space="0" w:color="FFC852"/>
          <w:left w:val="single" w:sz="8" w:space="0" w:color="FFC852"/>
          <w:bottom w:val="single" w:sz="8" w:space="0" w:color="FFC852"/>
          <w:right w:val="single" w:sz="8" w:space="0" w:color="FFC852"/>
        </w:tcBorders>
      </w:tcPr>
    </w:tblStylePr>
    <w:tblStylePr w:type="firstCol">
      <w:rPr>
        <w:b/>
        <w:bCs/>
      </w:rPr>
    </w:tblStylePr>
    <w:tblStylePr w:type="lastCol">
      <w:rPr>
        <w:b/>
        <w:bCs/>
      </w:rPr>
    </w:tblStylePr>
    <w:tblStylePr w:type="band1Vert">
      <w:tblPr/>
      <w:tcPr>
        <w:tcBorders>
          <w:top w:val="single" w:sz="8" w:space="0" w:color="FFC852"/>
          <w:left w:val="single" w:sz="8" w:space="0" w:color="FFC852"/>
          <w:bottom w:val="single" w:sz="8" w:space="0" w:color="FFC852"/>
          <w:right w:val="single" w:sz="8" w:space="0" w:color="FFC852"/>
        </w:tcBorders>
      </w:tcPr>
    </w:tblStylePr>
    <w:tblStylePr w:type="band1Horz">
      <w:tblPr/>
      <w:tcPr>
        <w:tcBorders>
          <w:top w:val="single" w:sz="8" w:space="0" w:color="FFC852"/>
          <w:left w:val="single" w:sz="8" w:space="0" w:color="FFC852"/>
          <w:bottom w:val="single" w:sz="8" w:space="0" w:color="FFC852"/>
          <w:right w:val="single" w:sz="8" w:space="0" w:color="FFC852"/>
        </w:tcBorders>
      </w:tcPr>
    </w:tblStylePr>
  </w:style>
  <w:style w:type="character" w:customStyle="1" w:styleId="Heading4Char">
    <w:name w:val="Heading 4 Char"/>
    <w:basedOn w:val="DefaultParagraphFont"/>
    <w:link w:val="Heading4"/>
    <w:uiPriority w:val="9"/>
    <w:rsid w:val="00F85283"/>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Calibri"/>
      <w:color w:val="FFFFFF"/>
      <w:spacing w:val="10"/>
      <w:sz w:val="18"/>
      <w:szCs w:val="18"/>
    </w:rPr>
  </w:style>
  <w:style w:type="paragraph" w:customStyle="1" w:styleId="Caption-Table">
    <w:name w:val="Caption - Table"/>
    <w:link w:val="Caption-TableChar"/>
    <w:rsid w:val="00D27920"/>
  </w:style>
  <w:style w:type="paragraph" w:styleId="FootnoteText">
    <w:name w:val="footnote text"/>
    <w:link w:val="FootnoteTextChar"/>
    <w:uiPriority w:val="99"/>
    <w:rsid w:val="00D27920"/>
    <w:pPr>
      <w:numPr>
        <w:numId w:val="18"/>
      </w:numPr>
      <w:spacing w:before="100"/>
      <w:ind w:left="216" w:hanging="216"/>
      <w:contextualSpacing/>
    </w:pPr>
    <w:rPr>
      <w:sz w:val="14"/>
      <w:szCs w:val="14"/>
    </w:rPr>
  </w:style>
  <w:style w:type="character" w:customStyle="1" w:styleId="FootnoteTextChar">
    <w:name w:val="Footnote Text Char"/>
    <w:link w:val="FootnoteText"/>
    <w:uiPriority w:val="99"/>
    <w:rsid w:val="00D27920"/>
    <w:rPr>
      <w:sz w:val="14"/>
      <w:szCs w:val="14"/>
    </w:rPr>
  </w:style>
  <w:style w:type="paragraph" w:styleId="Caption">
    <w:name w:val="caption"/>
    <w:basedOn w:val="Normal"/>
    <w:next w:val="Normal"/>
    <w:uiPriority w:val="35"/>
    <w:semiHidden/>
    <w:qFormat/>
    <w:rsid w:val="00F85283"/>
    <w:pPr>
      <w:spacing w:line="240" w:lineRule="auto"/>
    </w:pPr>
    <w:rPr>
      <w:b/>
      <w:bCs/>
      <w:color w:val="009AA6" w:themeColor="accent1"/>
      <w:sz w:val="18"/>
      <w:szCs w:val="18"/>
    </w:rPr>
  </w:style>
  <w:style w:type="paragraph" w:customStyle="1" w:styleId="Caption-Figures">
    <w:name w:val="Caption - Figures"/>
    <w:basedOn w:val="Caption"/>
    <w:rsid w:val="00D27920"/>
    <w:pPr>
      <w:spacing w:before="100" w:after="100"/>
    </w:pPr>
    <w:rPr>
      <w:b w:val="0"/>
      <w:color w:val="auto"/>
      <w:sz w:val="22"/>
      <w:szCs w:val="22"/>
    </w:rPr>
  </w:style>
  <w:style w:type="paragraph" w:customStyle="1" w:styleId="PullQuotesmall">
    <w:name w:val="Pull Quote (small)"/>
    <w:link w:val="PullQuotesmallChar"/>
    <w:qFormat/>
    <w:rsid w:val="00004714"/>
    <w:pPr>
      <w:spacing w:after="140" w:line="340" w:lineRule="exact"/>
    </w:pPr>
    <w:rPr>
      <w:rFonts w:cs="Calibri"/>
      <w:color w:val="937A46"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hAnsi="Times New Roman"/>
      <w:sz w:val="17"/>
      <w:szCs w:val="17"/>
    </w:rPr>
  </w:style>
  <w:style w:type="paragraph" w:styleId="TOC4">
    <w:name w:val="toc 4"/>
    <w:basedOn w:val="Normal"/>
    <w:next w:val="Normal"/>
    <w:autoRedefine/>
    <w:uiPriority w:val="39"/>
    <w:rsid w:val="00A62C80"/>
    <w:pPr>
      <w:tabs>
        <w:tab w:val="left" w:pos="6120"/>
      </w:tabs>
      <w:spacing w:after="80" w:line="240" w:lineRule="auto"/>
      <w:ind w:left="432" w:right="5040"/>
    </w:pPr>
    <w:rPr>
      <w:color w:val="009AA6"/>
      <w:sz w:val="18"/>
    </w:rPr>
  </w:style>
  <w:style w:type="paragraph" w:styleId="Footer">
    <w:name w:val="footer"/>
    <w:basedOn w:val="Normal"/>
    <w:link w:val="FooterChar"/>
    <w:uiPriority w:val="99"/>
    <w:unhideWhenUsed/>
    <w:rsid w:val="00D279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7920"/>
    <w:rPr>
      <w:sz w:val="22"/>
      <w:szCs w:val="22"/>
    </w:rPr>
  </w:style>
  <w:style w:type="paragraph" w:customStyle="1" w:styleId="BodyCopy">
    <w:name w:val="Body Copy"/>
    <w:basedOn w:val="BodyText"/>
    <w:link w:val="BodyCopyChar"/>
    <w:qFormat/>
    <w:rsid w:val="000D3655"/>
    <w:pPr>
      <w:spacing w:line="300" w:lineRule="atLeast"/>
    </w:pPr>
    <w:rPr>
      <w:rFonts w:asciiTheme="majorHAnsi" w:hAnsiTheme="majorHAnsi" w:cstheme="majorHAnsi"/>
    </w:rPr>
  </w:style>
  <w:style w:type="paragraph" w:customStyle="1" w:styleId="BodyNumbers">
    <w:name w:val="Body Numbers"/>
    <w:basedOn w:val="ListNumber"/>
    <w:link w:val="BodyNumbersChar"/>
    <w:qFormat/>
    <w:rsid w:val="000D3655"/>
    <w:pPr>
      <w:numPr>
        <w:numId w:val="21"/>
      </w:numPr>
      <w:spacing w:after="140" w:line="300" w:lineRule="atLeast"/>
      <w:ind w:left="357" w:hanging="357"/>
    </w:pPr>
  </w:style>
  <w:style w:type="character" w:customStyle="1" w:styleId="Caption-TableChar">
    <w:name w:val="Caption - Table Char"/>
    <w:basedOn w:val="DefaultParagraphFont"/>
    <w:link w:val="Caption-Table"/>
    <w:rsid w:val="00E94817"/>
    <w:rPr>
      <w:sz w:val="22"/>
      <w:szCs w:val="22"/>
    </w:rPr>
  </w:style>
  <w:style w:type="character" w:customStyle="1" w:styleId="BodyCopyChar">
    <w:name w:val="Body Copy Char"/>
    <w:basedOn w:val="BodyTextChar"/>
    <w:link w:val="BodyCopy"/>
    <w:rsid w:val="000D3655"/>
    <w:rPr>
      <w:rFonts w:asciiTheme="majorHAnsi" w:hAnsiTheme="majorHAnsi" w:cstheme="majorHAnsi"/>
      <w:sz w:val="20"/>
      <w:szCs w:val="20"/>
    </w:rPr>
  </w:style>
  <w:style w:type="character" w:customStyle="1" w:styleId="BodyNumbersChar">
    <w:name w:val="Body Numbers Char"/>
    <w:basedOn w:val="DefaultParagraphFont"/>
    <w:link w:val="BodyNumbers"/>
    <w:rsid w:val="000D3655"/>
    <w:rPr>
      <w:sz w:val="20"/>
      <w:szCs w:val="20"/>
    </w:rPr>
  </w:style>
  <w:style w:type="paragraph" w:customStyle="1" w:styleId="BodyNumbers-SecondLevel">
    <w:name w:val="Body Numbers - Second Level"/>
    <w:basedOn w:val="Bullets-SecondLevel"/>
    <w:link w:val="BodyNumbers-SecondLevelChar"/>
    <w:qFormat/>
    <w:rsid w:val="000D3655"/>
    <w:pPr>
      <w:numPr>
        <w:numId w:val="24"/>
      </w:numPr>
      <w:ind w:left="788" w:hanging="357"/>
    </w:pPr>
  </w:style>
  <w:style w:type="paragraph" w:customStyle="1" w:styleId="Bullets">
    <w:name w:val="Bullets"/>
    <w:basedOn w:val="ListBullet"/>
    <w:link w:val="BulletsChar"/>
    <w:qFormat/>
    <w:rsid w:val="000D3655"/>
    <w:pPr>
      <w:numPr>
        <w:numId w:val="19"/>
      </w:numPr>
      <w:spacing w:after="140" w:line="300" w:lineRule="atLeast"/>
      <w:ind w:left="357" w:hanging="357"/>
    </w:pPr>
  </w:style>
  <w:style w:type="character" w:customStyle="1" w:styleId="BulletsChar">
    <w:name w:val="Bullets Char"/>
    <w:basedOn w:val="DefaultParagraphFont"/>
    <w:link w:val="Bullets"/>
    <w:rsid w:val="000D3655"/>
    <w:rPr>
      <w:sz w:val="20"/>
    </w:rPr>
  </w:style>
  <w:style w:type="paragraph" w:customStyle="1" w:styleId="Bullets-SecondLevel">
    <w:name w:val="Bullets - Second Level"/>
    <w:basedOn w:val="ListBullet2"/>
    <w:link w:val="Bullets-SecondLevelChar"/>
    <w:qFormat/>
    <w:rsid w:val="000D3655"/>
    <w:pPr>
      <w:numPr>
        <w:numId w:val="20"/>
      </w:numPr>
      <w:spacing w:after="140" w:line="300" w:lineRule="atLeast"/>
      <w:ind w:left="714" w:hanging="357"/>
    </w:pPr>
  </w:style>
  <w:style w:type="character" w:customStyle="1" w:styleId="Bullets-SecondLevelChar">
    <w:name w:val="Bullets - Second Level Char"/>
    <w:basedOn w:val="DefaultParagraphFont"/>
    <w:link w:val="Bullets-SecondLevel"/>
    <w:rsid w:val="000D3655"/>
    <w:rPr>
      <w:sz w:val="20"/>
      <w:szCs w:val="20"/>
    </w:rPr>
  </w:style>
  <w:style w:type="paragraph" w:customStyle="1" w:styleId="Bullets-ThirdLevel">
    <w:name w:val="Bullets - Third Level"/>
    <w:basedOn w:val="ListBullet3"/>
    <w:link w:val="Bullets-ThirdLevelChar"/>
    <w:qFormat/>
    <w:rsid w:val="000D3655"/>
    <w:pPr>
      <w:numPr>
        <w:numId w:val="22"/>
      </w:numPr>
      <w:spacing w:after="140" w:line="300" w:lineRule="atLeast"/>
      <w:ind w:left="1077" w:hanging="357"/>
    </w:pPr>
  </w:style>
  <w:style w:type="character" w:customStyle="1" w:styleId="Bullets-ThirdLevelChar">
    <w:name w:val="Bullets - Third Level Char"/>
    <w:basedOn w:val="DefaultParagraphFont"/>
    <w:link w:val="Bullets-ThirdLevel"/>
    <w:rsid w:val="000D3655"/>
    <w:rPr>
      <w:sz w:val="20"/>
      <w:szCs w:val="20"/>
    </w:rPr>
  </w:style>
  <w:style w:type="paragraph" w:customStyle="1" w:styleId="PullQuote">
    <w:name w:val="Pull Quote"/>
    <w:basedOn w:val="PullQuotelarge"/>
    <w:link w:val="PullQuoteChar"/>
    <w:qFormat/>
    <w:rsid w:val="00F81697"/>
    <w:pPr>
      <w:spacing w:before="1200"/>
    </w:pPr>
    <w:rPr>
      <w:rFonts w:asciiTheme="majorHAnsi" w:hAnsiTheme="majorHAnsi" w:cstheme="majorHAnsi"/>
      <w:color w:val="937A46"/>
    </w:rPr>
  </w:style>
  <w:style w:type="character" w:customStyle="1" w:styleId="PullQuoteChar">
    <w:name w:val="Pull Quote Char"/>
    <w:basedOn w:val="DefaultParagraphFont"/>
    <w:link w:val="PullQuote"/>
    <w:rsid w:val="00F81697"/>
    <w:rPr>
      <w:rFonts w:asciiTheme="majorHAnsi" w:hAnsiTheme="majorHAnsi" w:cstheme="majorHAnsi"/>
      <w:color w:val="937A46"/>
      <w:sz w:val="38"/>
      <w:szCs w:val="38"/>
    </w:rPr>
  </w:style>
  <w:style w:type="character" w:customStyle="1" w:styleId="BodyNumbers-SecondLevelChar">
    <w:name w:val="Body Numbers - Second Level Char"/>
    <w:basedOn w:val="Bullets-SecondLevelChar"/>
    <w:link w:val="BodyNumbers-SecondLevel"/>
    <w:rsid w:val="000D3655"/>
    <w:rPr>
      <w:sz w:val="20"/>
      <w:szCs w:val="20"/>
    </w:rPr>
  </w:style>
  <w:style w:type="character" w:customStyle="1" w:styleId="PullQuotesmallChar">
    <w:name w:val="Pull Quote (small) Char"/>
    <w:basedOn w:val="DefaultParagraphFont"/>
    <w:link w:val="PullQuotesmall"/>
    <w:rsid w:val="00F85283"/>
    <w:rPr>
      <w:rFonts w:cs="Calibri"/>
      <w:color w:val="937A46" w:themeColor="accent2"/>
      <w:sz w:val="30"/>
      <w:szCs w:val="30"/>
    </w:rPr>
  </w:style>
  <w:style w:type="paragraph" w:customStyle="1" w:styleId="TMGenL1">
    <w:name w:val="TMGen L1"/>
    <w:basedOn w:val="Normal"/>
    <w:rsid w:val="00A825E7"/>
    <w:pPr>
      <w:numPr>
        <w:numId w:val="36"/>
      </w:numPr>
      <w:spacing w:after="240" w:line="240" w:lineRule="auto"/>
      <w:jc w:val="both"/>
      <w:outlineLvl w:val="0"/>
    </w:pPr>
    <w:rPr>
      <w:rFonts w:ascii="Arial" w:eastAsia="Times New Roman" w:hAnsi="Arial" w:cs="Arial"/>
      <w:color w:val="000000"/>
      <w:sz w:val="20"/>
      <w:szCs w:val="24"/>
      <w:lang w:eastAsia="en-US"/>
    </w:rPr>
  </w:style>
  <w:style w:type="paragraph" w:customStyle="1" w:styleId="TMGenL2">
    <w:name w:val="TMGen L2"/>
    <w:basedOn w:val="Normal"/>
    <w:rsid w:val="00A825E7"/>
    <w:pPr>
      <w:numPr>
        <w:ilvl w:val="1"/>
        <w:numId w:val="36"/>
      </w:numPr>
      <w:tabs>
        <w:tab w:val="clear" w:pos="1620"/>
        <w:tab w:val="num" w:pos="1440"/>
      </w:tabs>
      <w:spacing w:before="240" w:after="240" w:line="240" w:lineRule="auto"/>
      <w:ind w:left="1440"/>
      <w:jc w:val="both"/>
      <w:outlineLvl w:val="1"/>
    </w:pPr>
    <w:rPr>
      <w:rFonts w:ascii="Arial" w:eastAsia="Times New Roman" w:hAnsi="Arial" w:cs="Arial"/>
      <w:sz w:val="20"/>
      <w:szCs w:val="24"/>
      <w:lang w:eastAsia="en-US"/>
    </w:rPr>
  </w:style>
  <w:style w:type="paragraph" w:customStyle="1" w:styleId="TMGenL3">
    <w:name w:val="TMGen L3"/>
    <w:basedOn w:val="Normal"/>
    <w:rsid w:val="00A825E7"/>
    <w:pPr>
      <w:numPr>
        <w:ilvl w:val="2"/>
        <w:numId w:val="36"/>
      </w:numPr>
      <w:spacing w:before="240" w:after="240" w:line="240" w:lineRule="auto"/>
      <w:jc w:val="both"/>
      <w:outlineLvl w:val="2"/>
    </w:pPr>
    <w:rPr>
      <w:rFonts w:ascii="Arial" w:eastAsia="Times New Roman" w:hAnsi="Arial" w:cs="Arial"/>
      <w:sz w:val="20"/>
      <w:szCs w:val="24"/>
      <w:lang w:eastAsia="en-US"/>
    </w:rPr>
  </w:style>
  <w:style w:type="paragraph" w:customStyle="1" w:styleId="TMGenL4">
    <w:name w:val="TMGen L4"/>
    <w:basedOn w:val="Normal"/>
    <w:rsid w:val="00A825E7"/>
    <w:pPr>
      <w:numPr>
        <w:ilvl w:val="3"/>
        <w:numId w:val="36"/>
      </w:numPr>
      <w:spacing w:before="240" w:after="240" w:line="240" w:lineRule="auto"/>
      <w:jc w:val="both"/>
      <w:outlineLvl w:val="3"/>
    </w:pPr>
    <w:rPr>
      <w:rFonts w:ascii="Arial" w:eastAsia="Times New Roman" w:hAnsi="Arial" w:cs="Arial"/>
      <w:sz w:val="20"/>
      <w:szCs w:val="24"/>
      <w:lang w:eastAsia="en-US"/>
    </w:rPr>
  </w:style>
  <w:style w:type="paragraph" w:customStyle="1" w:styleId="TMGenL5">
    <w:name w:val="TMGen L5"/>
    <w:basedOn w:val="Normal"/>
    <w:rsid w:val="00A825E7"/>
    <w:pPr>
      <w:numPr>
        <w:ilvl w:val="4"/>
        <w:numId w:val="36"/>
      </w:numPr>
      <w:spacing w:before="240" w:after="240" w:line="240" w:lineRule="auto"/>
      <w:jc w:val="both"/>
    </w:pPr>
    <w:rPr>
      <w:rFonts w:ascii="Arial" w:eastAsia="Times New Roman" w:hAnsi="Arial" w:cs="Arial"/>
      <w:sz w:val="20"/>
      <w:szCs w:val="24"/>
      <w:lang w:eastAsia="en-US"/>
    </w:rPr>
  </w:style>
  <w:style w:type="paragraph" w:customStyle="1" w:styleId="TMGenL6">
    <w:name w:val="TMGen L6"/>
    <w:basedOn w:val="Normal"/>
    <w:rsid w:val="00A825E7"/>
    <w:pPr>
      <w:numPr>
        <w:ilvl w:val="5"/>
        <w:numId w:val="36"/>
      </w:numPr>
      <w:spacing w:before="240" w:after="240" w:line="240" w:lineRule="auto"/>
      <w:jc w:val="both"/>
    </w:pPr>
    <w:rPr>
      <w:rFonts w:ascii="Arial" w:eastAsia="Times New Roman" w:hAnsi="Arial" w:cs="Arial"/>
      <w:sz w:val="20"/>
      <w:szCs w:val="24"/>
      <w:lang w:eastAsia="en-US"/>
    </w:rPr>
  </w:style>
  <w:style w:type="paragraph" w:customStyle="1" w:styleId="TMGenL7">
    <w:name w:val="TMGen L7"/>
    <w:basedOn w:val="Normal"/>
    <w:rsid w:val="00A825E7"/>
    <w:pPr>
      <w:numPr>
        <w:ilvl w:val="6"/>
        <w:numId w:val="36"/>
      </w:numPr>
      <w:spacing w:before="240" w:after="240" w:line="240" w:lineRule="auto"/>
      <w:jc w:val="both"/>
    </w:pPr>
    <w:rPr>
      <w:rFonts w:ascii="Arial" w:eastAsia="Times New Roman" w:hAnsi="Arial" w:cs="Arial"/>
      <w:sz w:val="20"/>
      <w:szCs w:val="24"/>
      <w:lang w:eastAsia="en-US"/>
    </w:rPr>
  </w:style>
  <w:style w:type="paragraph" w:customStyle="1" w:styleId="TMGenL8">
    <w:name w:val="TMGen L8"/>
    <w:basedOn w:val="Normal"/>
    <w:rsid w:val="00A825E7"/>
    <w:pPr>
      <w:numPr>
        <w:ilvl w:val="7"/>
        <w:numId w:val="36"/>
      </w:numPr>
      <w:spacing w:before="240" w:after="240" w:line="240" w:lineRule="auto"/>
      <w:jc w:val="both"/>
    </w:pPr>
    <w:rPr>
      <w:rFonts w:ascii="Arial" w:eastAsia="Times New Roman" w:hAnsi="Arial" w:cs="Arial"/>
      <w:sz w:val="20"/>
      <w:szCs w:val="24"/>
      <w:lang w:eastAsia="en-US"/>
    </w:rPr>
  </w:style>
  <w:style w:type="paragraph" w:customStyle="1" w:styleId="TMGenL9">
    <w:name w:val="TMGen L9"/>
    <w:basedOn w:val="Normal"/>
    <w:rsid w:val="00A825E7"/>
    <w:pPr>
      <w:numPr>
        <w:ilvl w:val="8"/>
        <w:numId w:val="36"/>
      </w:numPr>
      <w:spacing w:before="240" w:after="240" w:line="240" w:lineRule="auto"/>
      <w:jc w:val="both"/>
    </w:pPr>
    <w:rPr>
      <w:rFonts w:ascii="Arial" w:eastAsia="Times New Roman" w:hAnsi="Arial" w:cs="Arial"/>
      <w:sz w:val="20"/>
      <w:szCs w:val="24"/>
      <w:lang w:eastAsia="en-US"/>
    </w:rPr>
  </w:style>
  <w:style w:type="numbering" w:customStyle="1" w:styleId="TMGenList">
    <w:name w:val="TMGen List"/>
    <w:basedOn w:val="NoList"/>
    <w:rsid w:val="00A825E7"/>
    <w:pPr>
      <w:numPr>
        <w:numId w:val="38"/>
      </w:numPr>
    </w:pPr>
  </w:style>
  <w:style w:type="character" w:styleId="CommentReference">
    <w:name w:val="annotation reference"/>
    <w:basedOn w:val="DefaultParagraphFont"/>
    <w:uiPriority w:val="99"/>
    <w:semiHidden/>
    <w:unhideWhenUsed/>
    <w:rsid w:val="00FD377D"/>
    <w:rPr>
      <w:sz w:val="16"/>
      <w:szCs w:val="16"/>
    </w:rPr>
  </w:style>
  <w:style w:type="paragraph" w:styleId="CommentText">
    <w:name w:val="annotation text"/>
    <w:basedOn w:val="Normal"/>
    <w:link w:val="CommentTextChar"/>
    <w:uiPriority w:val="99"/>
    <w:semiHidden/>
    <w:unhideWhenUsed/>
    <w:rsid w:val="00FD377D"/>
    <w:pPr>
      <w:spacing w:line="240" w:lineRule="auto"/>
    </w:pPr>
    <w:rPr>
      <w:sz w:val="20"/>
      <w:szCs w:val="20"/>
    </w:rPr>
  </w:style>
  <w:style w:type="character" w:customStyle="1" w:styleId="CommentTextChar">
    <w:name w:val="Comment Text Char"/>
    <w:basedOn w:val="DefaultParagraphFont"/>
    <w:link w:val="CommentText"/>
    <w:uiPriority w:val="99"/>
    <w:semiHidden/>
    <w:rsid w:val="00FD377D"/>
    <w:rPr>
      <w:sz w:val="20"/>
      <w:szCs w:val="20"/>
    </w:rPr>
  </w:style>
  <w:style w:type="paragraph" w:styleId="CommentSubject">
    <w:name w:val="annotation subject"/>
    <w:basedOn w:val="CommentText"/>
    <w:next w:val="CommentText"/>
    <w:link w:val="CommentSubjectChar"/>
    <w:uiPriority w:val="99"/>
    <w:semiHidden/>
    <w:unhideWhenUsed/>
    <w:rsid w:val="00FD377D"/>
    <w:rPr>
      <w:b/>
      <w:bCs/>
    </w:rPr>
  </w:style>
  <w:style w:type="character" w:customStyle="1" w:styleId="CommentSubjectChar">
    <w:name w:val="Comment Subject Char"/>
    <w:basedOn w:val="CommentTextChar"/>
    <w:link w:val="CommentSubject"/>
    <w:uiPriority w:val="99"/>
    <w:semiHidden/>
    <w:rsid w:val="00FD377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580467">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871109864">
      <w:bodyDiv w:val="1"/>
      <w:marLeft w:val="0"/>
      <w:marRight w:val="0"/>
      <w:marTop w:val="0"/>
      <w:marBottom w:val="0"/>
      <w:divBdr>
        <w:top w:val="none" w:sz="0" w:space="0" w:color="auto"/>
        <w:left w:val="none" w:sz="0" w:space="0" w:color="auto"/>
        <w:bottom w:val="none" w:sz="0" w:space="0" w:color="auto"/>
        <w:right w:val="none" w:sz="0" w:space="0" w:color="auto"/>
      </w:divBdr>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632587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header" Target="header7.xml"/><Relationship Id="rId3" Type="http://schemas.openxmlformats.org/officeDocument/2006/relationships/customXml" Target="../customXml/item3.xml"/><Relationship Id="rId21" Type="http://schemas.microsoft.com/office/2011/relationships/commentsExtended" Target="commentsExtended.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hyperlink" Target="mailto:tunl.support@ficanex.ca"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comments" Target="comments.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sp.cwb.local/projects/pmo2/Digital%20Program/Digital%20Program%20SharePoint/3%20Digital%20Online%20Banking/1%20R1_Small_Business_and_Personal/6%20Chat%20Bot/Standard%20Flow%20Library%20-%20Recommendations%20-%20Approved.pdf" TargetMode="External"/><Relationship Id="rId32"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5.emf"/><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header" Target="header6.xml"/><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microsoft.com/office/2016/09/relationships/commentsIds" Target="commentsIds.xml"/><Relationship Id="rId27" Type="http://schemas.openxmlformats.org/officeDocument/2006/relationships/header" Target="header8.xml"/><Relationship Id="rId30" Type="http://schemas.openxmlformats.org/officeDocument/2006/relationships/fontTable" Target="fontTable.xml"/><Relationship Id="rId8" Type="http://schemas.openxmlformats.org/officeDocument/2006/relationships/webSettings" Target="web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header8.xml.rels><?xml version="1.0" encoding="UTF-8" standalone="yes"?>
<Relationships xmlns="http://schemas.openxmlformats.org/package/2006/relationships"><Relationship Id="rId1" Type="http://schemas.openxmlformats.org/officeDocument/2006/relationships/image" Target="media/image6.emf"/></Relationships>
</file>

<file path=word/_rels/settings.xml.rels><?xml version="1.0" encoding="UTF-8" standalone="yes"?>
<Relationships xmlns="http://schemas.openxmlformats.org/package/2006/relationships"><Relationship Id="rId1" Type="http://schemas.openxmlformats.org/officeDocument/2006/relationships/attachedTemplate" Target="file:///\\cwb.local\shared\Workgroup%20Templates\Bank\CWBank%20Document%20Portrai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685C6CF0B86436A94A9B0AAD054BA1B"/>
        <w:category>
          <w:name w:val="General"/>
          <w:gallery w:val="placeholder"/>
        </w:category>
        <w:types>
          <w:type w:val="bbPlcHdr"/>
        </w:types>
        <w:behaviors>
          <w:behavior w:val="content"/>
        </w:behaviors>
        <w:guid w:val="{25639C4D-C7B9-4341-8DDE-7AC74F460613}"/>
      </w:docPartPr>
      <w:docPartBody>
        <w:p w:rsidR="006E6370" w:rsidRDefault="00D3595F" w:rsidP="00D3595F">
          <w:pPr>
            <w:pStyle w:val="3685C6CF0B86436A94A9B0AAD054BA1B"/>
          </w:pPr>
          <w:r w:rsidRPr="00CA0FE7">
            <w:rPr>
              <w:rStyle w:val="PlaceholderText"/>
            </w:rPr>
            <w:t>[Title]</w:t>
          </w:r>
        </w:p>
      </w:docPartBody>
    </w:docPart>
    <w:docPart>
      <w:docPartPr>
        <w:name w:val="C6677A67C36A4FECAC21F94B80F75AE1"/>
        <w:category>
          <w:name w:val="General"/>
          <w:gallery w:val="placeholder"/>
        </w:category>
        <w:types>
          <w:type w:val="bbPlcHdr"/>
        </w:types>
        <w:behaviors>
          <w:behavior w:val="content"/>
        </w:behaviors>
        <w:guid w:val="{5CE90840-D5A7-4111-BAAB-D3E6209E687C}"/>
      </w:docPartPr>
      <w:docPartBody>
        <w:p w:rsidR="006E6370" w:rsidRDefault="00D3595F" w:rsidP="00D3595F">
          <w:pPr>
            <w:pStyle w:val="C6677A67C36A4FECAC21F94B80F75AE1"/>
          </w:pPr>
          <w:r w:rsidRPr="00DE6107">
            <w:rPr>
              <w:rStyle w:val="PlaceholderText"/>
            </w:rPr>
            <w:t>Click here to enter text.</w:t>
          </w:r>
        </w:p>
      </w:docPartBody>
    </w:docPart>
    <w:docPart>
      <w:docPartPr>
        <w:name w:val="64B623A2AFB74BB9927F4EA3D55BB38F"/>
        <w:category>
          <w:name w:val="General"/>
          <w:gallery w:val="placeholder"/>
        </w:category>
        <w:types>
          <w:type w:val="bbPlcHdr"/>
        </w:types>
        <w:behaviors>
          <w:behavior w:val="content"/>
        </w:behaviors>
        <w:guid w:val="{AA5A2084-4BF2-4449-8DBB-EDE64E34B1FB}"/>
      </w:docPartPr>
      <w:docPartBody>
        <w:p w:rsidR="006E6370" w:rsidRDefault="00D3595F" w:rsidP="00D3595F">
          <w:pPr>
            <w:pStyle w:val="64B623A2AFB74BB9927F4EA3D55BB38F"/>
          </w:pPr>
          <w:r w:rsidRPr="00924FDC">
            <w:rPr>
              <w:rStyle w:val="PlaceholderText"/>
            </w:rPr>
            <w:t>Click here to enter text.</w:t>
          </w:r>
        </w:p>
      </w:docPartBody>
    </w:docPart>
    <w:docPart>
      <w:docPartPr>
        <w:name w:val="69C313545F34472F9D15D2B3AC710ECB"/>
        <w:category>
          <w:name w:val="General"/>
          <w:gallery w:val="placeholder"/>
        </w:category>
        <w:types>
          <w:type w:val="bbPlcHdr"/>
        </w:types>
        <w:behaviors>
          <w:behavior w:val="content"/>
        </w:behaviors>
        <w:guid w:val="{0F05A54A-2AB6-4EDC-BF76-6220F3CD17D5}"/>
      </w:docPartPr>
      <w:docPartBody>
        <w:p w:rsidR="006E6370" w:rsidRDefault="00D3595F" w:rsidP="00D3595F">
          <w:pPr>
            <w:pStyle w:val="69C313545F34472F9D15D2B3AC710ECB"/>
          </w:pPr>
          <w:r w:rsidRPr="00924FDC">
            <w:rPr>
              <w:rStyle w:val="PlaceholderText"/>
            </w:rPr>
            <w:t>Click here to enter a date.</w:t>
          </w:r>
        </w:p>
      </w:docPartBody>
    </w:docPart>
    <w:docPart>
      <w:docPartPr>
        <w:name w:val="DB726C4FA6554C7B966878805B503D8E"/>
        <w:category>
          <w:name w:val="General"/>
          <w:gallery w:val="placeholder"/>
        </w:category>
        <w:types>
          <w:type w:val="bbPlcHdr"/>
        </w:types>
        <w:behaviors>
          <w:behavior w:val="content"/>
        </w:behaviors>
        <w:guid w:val="{AD6FB2DA-C4F5-42B5-BDAD-B76DFA043D6C}"/>
      </w:docPartPr>
      <w:docPartBody>
        <w:p w:rsidR="006E6370" w:rsidRDefault="00D3595F" w:rsidP="00D3595F">
          <w:pPr>
            <w:pStyle w:val="498A941C2C084CAF8380AF56C423BAEB"/>
          </w:pPr>
          <w:r w:rsidRPr="00704555">
            <w:rPr>
              <w:rStyle w:val="PlaceholderText"/>
            </w:rPr>
            <w:t>Click or tap to enter a date.</w:t>
          </w:r>
        </w:p>
      </w:docPartBody>
    </w:docPart>
    <w:docPart>
      <w:docPartPr>
        <w:name w:val="A836BD000D9A40DFB5D8BC2323DB6FDA"/>
        <w:category>
          <w:name w:val="General"/>
          <w:gallery w:val="placeholder"/>
        </w:category>
        <w:types>
          <w:type w:val="bbPlcHdr"/>
        </w:types>
        <w:behaviors>
          <w:behavior w:val="content"/>
        </w:behaviors>
        <w:guid w:val="{74620B82-0EFE-4E9E-96C4-EAE02E2FA6E7}"/>
      </w:docPartPr>
      <w:docPartBody>
        <w:p w:rsidR="006E6370" w:rsidRDefault="00D3595F" w:rsidP="00D3595F">
          <w:pPr/>
          <w:r w:rsidRPr="00704555">
            <w:rPr>
              <w:rStyle w:val="PlaceholderText"/>
            </w:rPr>
            <w:t>Click or tap to enter a date.</w:t>
          </w:r>
        </w:p>
      </w:docPartBody>
    </w:docPart>
    <w:docPart>
      <w:docPartPr>
        <w:name w:val="DFF86D5270B043C3969F1DC5275E3165"/>
        <w:category>
          <w:name w:val="General"/>
          <w:gallery w:val="placeholder"/>
        </w:category>
        <w:types>
          <w:type w:val="bbPlcHdr"/>
        </w:types>
        <w:behaviors>
          <w:behavior w:val="content"/>
        </w:behaviors>
        <w:guid w:val="{6501C14F-A5BD-4CE5-A1B2-250841A84E85}"/>
      </w:docPartPr>
      <w:docPartBody>
        <w:p w:rsidR="006E6370" w:rsidRDefault="00D3595F" w:rsidP="00D3595F">
          <w:pPr/>
          <w:r w:rsidRPr="00704555">
            <w:rPr>
              <w:rStyle w:val="PlaceholderText"/>
            </w:rPr>
            <w:t>Click or tap to enter a date.</w:t>
          </w:r>
        </w:p>
      </w:docPartBody>
    </w:docPart>
    <w:docPart>
      <w:docPartPr>
        <w:name w:val="10C6EED9F161454B949D47F4F281CD7E"/>
        <w:category>
          <w:name w:val="General"/>
          <w:gallery w:val="placeholder"/>
        </w:category>
        <w:types>
          <w:type w:val="bbPlcHdr"/>
        </w:types>
        <w:behaviors>
          <w:behavior w:val="content"/>
        </w:behaviors>
        <w:guid w:val="{973B5100-A6B8-4BE3-AA0D-4248D862DE75}"/>
      </w:docPartPr>
      <w:docPartBody>
        <w:p w:rsidR="006E6370" w:rsidRDefault="00D3595F" w:rsidP="00D3595F">
          <w:pPr/>
          <w:r w:rsidRPr="00704555">
            <w:rPr>
              <w:rStyle w:val="PlaceholderText"/>
            </w:rPr>
            <w:t>Click or tap to enter a date.</w:t>
          </w:r>
        </w:p>
      </w:docPartBody>
    </w:docPart>
    <w:docPart>
      <w:docPartPr>
        <w:name w:val="A8AFEEF30B694DFCB2F7F9CF0C272B82"/>
        <w:category>
          <w:name w:val="General"/>
          <w:gallery w:val="placeholder"/>
        </w:category>
        <w:types>
          <w:type w:val="bbPlcHdr"/>
        </w:types>
        <w:behaviors>
          <w:behavior w:val="content"/>
        </w:behaviors>
        <w:guid w:val="{621E4011-6D6D-4F7E-9E69-CE0981BE6578}"/>
      </w:docPartPr>
      <w:docPartBody>
        <w:p w:rsidR="006E6370" w:rsidRDefault="00D3595F" w:rsidP="00D3595F">
          <w:pPr/>
          <w:r w:rsidRPr="00704555">
            <w:rPr>
              <w:rStyle w:val="PlaceholderText"/>
            </w:rPr>
            <w:t>Click or tap to enter a date.</w:t>
          </w:r>
        </w:p>
      </w:docPartBody>
    </w:docPart>
    <w:docPart>
      <w:docPartPr>
        <w:name w:val="498A941C2C084CAF8380AF56C423BAEB"/>
        <w:category>
          <w:name w:val="General"/>
          <w:gallery w:val="placeholder"/>
        </w:category>
        <w:types>
          <w:type w:val="bbPlcHdr"/>
        </w:types>
        <w:behaviors>
          <w:behavior w:val="content"/>
        </w:behaviors>
        <w:guid w:val="{C4B5AC32-F1CF-45E5-9FB1-B64BC4BF82E7}"/>
      </w:docPartPr>
      <w:docPartBody>
        <w:p w:rsidR="006E6370" w:rsidRDefault="00D3595F" w:rsidP="00D3595F">
          <w:pPr/>
          <w:r w:rsidRPr="00704555">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oboto">
    <w:altName w:val="Times New Roman"/>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8E7"/>
    <w:rsid w:val="00006A43"/>
    <w:rsid w:val="002A56E7"/>
    <w:rsid w:val="006E6370"/>
    <w:rsid w:val="006F3550"/>
    <w:rsid w:val="007A2FE6"/>
    <w:rsid w:val="007E0437"/>
    <w:rsid w:val="009008E7"/>
    <w:rsid w:val="009D1F50"/>
    <w:rsid w:val="00A01DEF"/>
    <w:rsid w:val="00C9771E"/>
    <w:rsid w:val="00D3595F"/>
    <w:rsid w:val="00D80CDC"/>
    <w:rsid w:val="00E44951"/>
    <w:rsid w:val="00ED1FBE"/>
    <w:rsid w:val="00FB3F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D3595F"/>
    <w:rPr>
      <w:color w:val="808080"/>
    </w:rPr>
  </w:style>
  <w:style w:type="paragraph" w:customStyle="1" w:styleId="3685C6CF0B86436A94A9B0AAD054BA1B">
    <w:name w:val="3685C6CF0B86436A94A9B0AAD054BA1B"/>
    <w:rsid w:val="00D3595F"/>
  </w:style>
  <w:style w:type="paragraph" w:customStyle="1" w:styleId="C6677A67C36A4FECAC21F94B80F75AE1">
    <w:name w:val="C6677A67C36A4FECAC21F94B80F75AE1"/>
    <w:rsid w:val="00D3595F"/>
  </w:style>
  <w:style w:type="paragraph" w:customStyle="1" w:styleId="64B623A2AFB74BB9927F4EA3D55BB38F">
    <w:name w:val="64B623A2AFB74BB9927F4EA3D55BB38F"/>
    <w:rsid w:val="00D3595F"/>
  </w:style>
  <w:style w:type="paragraph" w:customStyle="1" w:styleId="69C313545F34472F9D15D2B3AC710ECB">
    <w:name w:val="69C313545F34472F9D15D2B3AC710ECB"/>
    <w:rsid w:val="00D3595F"/>
  </w:style>
  <w:style w:type="paragraph" w:customStyle="1" w:styleId="DB726C4FA6554C7B966878805B503D8E">
    <w:name w:val="DB726C4FA6554C7B966878805B503D8E"/>
    <w:rsid w:val="00D3595F"/>
  </w:style>
  <w:style w:type="paragraph" w:customStyle="1" w:styleId="A836BD000D9A40DFB5D8BC2323DB6FDA">
    <w:name w:val="A836BD000D9A40DFB5D8BC2323DB6FDA"/>
    <w:rsid w:val="00D3595F"/>
  </w:style>
  <w:style w:type="paragraph" w:customStyle="1" w:styleId="DFF86D5270B043C3969F1DC5275E3165">
    <w:name w:val="DFF86D5270B043C3969F1DC5275E3165"/>
    <w:rsid w:val="00D3595F"/>
  </w:style>
  <w:style w:type="paragraph" w:customStyle="1" w:styleId="10C6EED9F161454B949D47F4F281CD7E">
    <w:name w:val="10C6EED9F161454B949D47F4F281CD7E"/>
    <w:rsid w:val="00D3595F"/>
  </w:style>
  <w:style w:type="paragraph" w:customStyle="1" w:styleId="A8AFEEF30B694DFCB2F7F9CF0C272B82">
    <w:name w:val="A8AFEEF30B694DFCB2F7F9CF0C272B82"/>
    <w:rsid w:val="00D3595F"/>
  </w:style>
  <w:style w:type="paragraph" w:customStyle="1" w:styleId="498A941C2C084CAF8380AF56C423BAEB">
    <w:name w:val="498A941C2C084CAF8380AF56C423BAEB"/>
    <w:rsid w:val="00D359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94BC94B7-474F-45AA-BDB6-FAE03E2DA19A}">
  <ds:schemaRefs>
    <ds:schemaRef ds:uri="http://schemas.openxmlformats.org/officeDocument/2006/bibliography"/>
  </ds:schemaRefs>
</ds:datastoreItem>
</file>

<file path=customXml/itemProps2.xml><?xml version="1.0" encoding="utf-8"?>
<ds:datastoreItem xmlns:ds="http://schemas.openxmlformats.org/officeDocument/2006/customXml" ds:itemID="{844ED992-6ADB-40EC-9AF4-9CD06A757C2A}">
  <ds:schemaRefs>
    <ds:schemaRef ds:uri="http://schemas.microsoft.com/sharepoint/v3/contenttype/forms"/>
  </ds:schemaRefs>
</ds:datastoreItem>
</file>

<file path=customXml/itemProps3.xml><?xml version="1.0" encoding="utf-8"?>
<ds:datastoreItem xmlns:ds="http://schemas.openxmlformats.org/officeDocument/2006/customXml" ds:itemID="{2FA2A131-8E1C-4E43-A5CB-3A59DAF9E6E4}"/>
</file>

<file path=customXml/itemProps4.xml><?xml version="1.0" encoding="utf-8"?>
<ds:datastoreItem xmlns:ds="http://schemas.openxmlformats.org/officeDocument/2006/customXml" ds:itemID="{C3E73BC9-2728-45A2-BD75-512AB0F18572}">
  <ds:schemaRefs>
    <ds:schemaRef ds:uri="http://www.w3.org/XML/1998/namespace"/>
    <ds:schemaRef ds:uri="http://schemas.openxmlformats.org/package/2006/metadata/core-properties"/>
    <ds:schemaRef ds:uri="http://schemas.microsoft.com/office/2006/metadata/properties"/>
    <ds:schemaRef ds:uri="http://purl.org/dc/elements/1.1/"/>
    <ds:schemaRef ds:uri="http://purl.org/dc/terms/"/>
    <ds:schemaRef ds:uri="http://purl.org/dc/dcmitype/"/>
    <ds:schemaRef ds:uri="http://schemas.microsoft.com/office/2006/documentManagement/types"/>
    <ds:schemaRef ds:uri="http://schemas.microsoft.com/office/infopath/2007/PartnerControls"/>
    <ds:schemaRef ds:uri="http://schemas.microsoft.com/sharepoint/v4"/>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CWBank Document Portrait</Template>
  <TotalTime>424</TotalTime>
  <Pages>18</Pages>
  <Words>4186</Words>
  <Characters>23863</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Transition to Operations</vt:lpstr>
    </vt:vector>
  </TitlesOfParts>
  <Company>Canadian Western Bank</Company>
  <LinksUpToDate>false</LinksUpToDate>
  <CharactersWithSpaces>27994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Transition to Operations</dc:title>
  <dc:creator>David Nguyen</dc:creator>
  <dc:description>Branch/Department</dc:description>
  <cp:lastModifiedBy>Dino Noce</cp:lastModifiedBy>
  <cp:revision>8</cp:revision>
  <cp:lastPrinted>2017-01-31T23:14:00Z</cp:lastPrinted>
  <dcterms:created xsi:type="dcterms:W3CDTF">2019-09-24T16:56:00Z</dcterms:created>
  <dcterms:modified xsi:type="dcterms:W3CDTF">2021-05-18T17:43:00Z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MediaServiceImageTags">
    <vt:lpwstr/>
  </property>
  <property fmtid="{D5CDD505-2E9C-101B-9397-08002B2CF9AE}" pid="4" name="URL">
    <vt:lpwstr/>
  </property>
</Properties>
</file>