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1LoganHenderson: </w:t>
      </w: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American singer.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36471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36471"/>
          <w:sz w:val="23"/>
          <w:szCs w:val="23"/>
          <w:highlight w:val="white"/>
          <w:rtl w:val="0"/>
        </w:rPr>
        <w:t xml:space="preserve">6BillionPeople: american Social Media Influencer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50cent: american singer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ABdeVilliers17: south african athlete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@5sos: australian music band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actuallyNPH: american actor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Adamlambert: American singer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Adamlevin:  American singer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@adamshefter: American sports writer and television analyst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Akon:  American singer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Alfredoflores:  American director, videographer and photographer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Bill gates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Jtimberlake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Justinbieber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Harrystyles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d5156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d5156"/>
          <w:sz w:val="21"/>
          <w:szCs w:val="21"/>
          <w:highlight w:val="white"/>
          <w:rtl w:val="0"/>
        </w:rPr>
        <w:t xml:space="preserve">jimmyfallon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