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311517" w14:textId="77777777" w:rsidR="009612E7" w:rsidRPr="009612E7" w:rsidRDefault="009612E7" w:rsidP="009612E7">
      <w:pPr>
        <w:spacing w:before="100" w:beforeAutospacing="1" w:after="100" w:afterAutospacing="1" w:line="240" w:lineRule="auto"/>
        <w:jc w:val="center"/>
        <w:outlineLvl w:val="2"/>
        <w:rPr>
          <w:rFonts w:ascii="Times New Roman" w:eastAsia="Times New Roman" w:hAnsi="Times New Roman" w:cs="Times New Roman"/>
          <w:b/>
          <w:bCs/>
          <w:sz w:val="28"/>
          <w:szCs w:val="27"/>
        </w:rPr>
      </w:pPr>
      <w:r w:rsidRPr="009612E7">
        <w:rPr>
          <w:rFonts w:ascii="Times New Roman" w:eastAsia="Times New Roman" w:hAnsi="Times New Roman" w:cs="Times New Roman"/>
          <w:b/>
          <w:bCs/>
          <w:sz w:val="28"/>
          <w:szCs w:val="27"/>
          <w:highlight w:val="yellow"/>
        </w:rPr>
        <w:t>Project Overview: Skin Lesion Analysis (PH2 Dataset)</w:t>
      </w:r>
    </w:p>
    <w:p w14:paraId="7B02E027" w14:textId="77777777" w:rsidR="009612E7" w:rsidRPr="009612E7" w:rsidRDefault="009612E7" w:rsidP="009612E7">
      <w:pPr>
        <w:spacing w:before="100" w:beforeAutospacing="1" w:after="100" w:afterAutospacing="1" w:line="240" w:lineRule="auto"/>
        <w:rPr>
          <w:rFonts w:ascii="Times New Roman" w:eastAsia="Times New Roman" w:hAnsi="Times New Roman" w:cs="Times New Roman"/>
          <w:sz w:val="24"/>
          <w:szCs w:val="24"/>
        </w:rPr>
      </w:pPr>
      <w:r w:rsidRPr="009612E7">
        <w:rPr>
          <w:rFonts w:ascii="Times New Roman" w:eastAsia="Times New Roman" w:hAnsi="Times New Roman" w:cs="Times New Roman"/>
          <w:sz w:val="24"/>
          <w:szCs w:val="24"/>
        </w:rPr>
        <w:t xml:space="preserve">The project focuses on the automated analysis of skin lesions using the </w:t>
      </w:r>
      <w:r w:rsidRPr="009612E7">
        <w:rPr>
          <w:rFonts w:ascii="Times New Roman" w:eastAsia="Times New Roman" w:hAnsi="Times New Roman" w:cs="Times New Roman"/>
          <w:b/>
          <w:bCs/>
          <w:sz w:val="24"/>
          <w:szCs w:val="24"/>
        </w:rPr>
        <w:t>PH2 Dataset</w:t>
      </w:r>
      <w:r w:rsidRPr="009612E7">
        <w:rPr>
          <w:rFonts w:ascii="Times New Roman" w:eastAsia="Times New Roman" w:hAnsi="Times New Roman" w:cs="Times New Roman"/>
          <w:sz w:val="24"/>
          <w:szCs w:val="24"/>
        </w:rPr>
        <w:t>. The primary goal is to perform image processing tasks that assist in clinical diagnosis, such as lesion segmentation and feature extraction, culminating in the classification of skin conditions (e.g., melanoma).</w:t>
      </w:r>
    </w:p>
    <w:p w14:paraId="385E3F57" w14:textId="77777777" w:rsidR="009612E7" w:rsidRPr="009612E7" w:rsidRDefault="009612E7" w:rsidP="009612E7">
      <w:pPr>
        <w:spacing w:after="0" w:line="240" w:lineRule="auto"/>
        <w:rPr>
          <w:rFonts w:ascii="Times New Roman" w:eastAsia="Times New Roman" w:hAnsi="Times New Roman" w:cs="Times New Roman"/>
          <w:sz w:val="24"/>
          <w:szCs w:val="24"/>
        </w:rPr>
      </w:pPr>
      <w:r w:rsidRPr="009612E7">
        <w:rPr>
          <w:rFonts w:ascii="Times New Roman" w:eastAsia="Times New Roman" w:hAnsi="Times New Roman" w:cs="Times New Roman"/>
          <w:sz w:val="24"/>
          <w:szCs w:val="24"/>
        </w:rPr>
        <w:pict w14:anchorId="026CC965">
          <v:rect id="_x0000_i1025" style="width:0;height:1.5pt" o:hralign="center" o:hrstd="t" o:hr="t" fillcolor="#a0a0a0" stroked="f"/>
        </w:pict>
      </w:r>
    </w:p>
    <w:p w14:paraId="12B0BA29" w14:textId="77777777" w:rsidR="009612E7" w:rsidRPr="009612E7" w:rsidRDefault="009612E7" w:rsidP="009612E7">
      <w:pPr>
        <w:spacing w:before="100" w:beforeAutospacing="1" w:after="100" w:afterAutospacing="1" w:line="240" w:lineRule="auto"/>
        <w:outlineLvl w:val="2"/>
        <w:rPr>
          <w:rFonts w:ascii="Times New Roman" w:eastAsia="Times New Roman" w:hAnsi="Times New Roman" w:cs="Times New Roman"/>
          <w:b/>
          <w:bCs/>
          <w:sz w:val="27"/>
          <w:szCs w:val="27"/>
        </w:rPr>
      </w:pPr>
      <w:r w:rsidRPr="009612E7">
        <w:rPr>
          <w:rFonts w:ascii="Times New Roman" w:eastAsia="Times New Roman" w:hAnsi="Times New Roman" w:cs="Times New Roman"/>
          <w:b/>
          <w:bCs/>
          <w:sz w:val="27"/>
          <w:szCs w:val="27"/>
        </w:rPr>
        <w:t>1. Systems and Environment</w:t>
      </w:r>
    </w:p>
    <w:p w14:paraId="20E26A4C" w14:textId="77777777" w:rsidR="009612E7" w:rsidRPr="009612E7" w:rsidRDefault="009612E7" w:rsidP="009612E7">
      <w:pPr>
        <w:spacing w:before="100" w:beforeAutospacing="1" w:after="100" w:afterAutospacing="1" w:line="240" w:lineRule="auto"/>
        <w:rPr>
          <w:rFonts w:ascii="Times New Roman" w:eastAsia="Times New Roman" w:hAnsi="Times New Roman" w:cs="Times New Roman"/>
          <w:sz w:val="24"/>
          <w:szCs w:val="24"/>
        </w:rPr>
      </w:pPr>
      <w:r w:rsidRPr="009612E7">
        <w:rPr>
          <w:rFonts w:ascii="Times New Roman" w:eastAsia="Times New Roman" w:hAnsi="Times New Roman" w:cs="Times New Roman"/>
          <w:sz w:val="24"/>
          <w:szCs w:val="24"/>
        </w:rPr>
        <w:t>The project is built using standard Python-based data science and image processing ecosystems:</w:t>
      </w:r>
    </w:p>
    <w:p w14:paraId="2914B051" w14:textId="77777777" w:rsidR="009612E7" w:rsidRPr="009612E7" w:rsidRDefault="009612E7" w:rsidP="009612E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612E7">
        <w:rPr>
          <w:rFonts w:ascii="Times New Roman" w:eastAsia="Times New Roman" w:hAnsi="Times New Roman" w:cs="Times New Roman"/>
          <w:b/>
          <w:bCs/>
          <w:sz w:val="24"/>
          <w:szCs w:val="24"/>
        </w:rPr>
        <w:t>Platform</w:t>
      </w:r>
      <w:r w:rsidRPr="009612E7">
        <w:rPr>
          <w:rFonts w:ascii="Times New Roman" w:eastAsia="Times New Roman" w:hAnsi="Times New Roman" w:cs="Times New Roman"/>
          <w:sz w:val="24"/>
          <w:szCs w:val="24"/>
        </w:rPr>
        <w:t xml:space="preserve">: Developed in </w:t>
      </w:r>
      <w:r w:rsidRPr="009612E7">
        <w:rPr>
          <w:rFonts w:ascii="Times New Roman" w:eastAsia="Times New Roman" w:hAnsi="Times New Roman" w:cs="Times New Roman"/>
          <w:b/>
          <w:bCs/>
          <w:sz w:val="24"/>
          <w:szCs w:val="24"/>
        </w:rPr>
        <w:t xml:space="preserve">Google </w:t>
      </w:r>
      <w:proofErr w:type="spellStart"/>
      <w:r w:rsidRPr="009612E7">
        <w:rPr>
          <w:rFonts w:ascii="Times New Roman" w:eastAsia="Times New Roman" w:hAnsi="Times New Roman" w:cs="Times New Roman"/>
          <w:b/>
          <w:bCs/>
          <w:sz w:val="24"/>
          <w:szCs w:val="24"/>
        </w:rPr>
        <w:t>Colab</w:t>
      </w:r>
      <w:proofErr w:type="spellEnd"/>
      <w:r w:rsidRPr="009612E7">
        <w:rPr>
          <w:rFonts w:ascii="Times New Roman" w:eastAsia="Times New Roman" w:hAnsi="Times New Roman" w:cs="Times New Roman"/>
          <w:sz w:val="24"/>
          <w:szCs w:val="24"/>
        </w:rPr>
        <w:t>, utilizing Google Drive mounting for dataset storage and management.</w:t>
      </w:r>
    </w:p>
    <w:p w14:paraId="19BCCA93" w14:textId="77777777" w:rsidR="009612E7" w:rsidRPr="009612E7" w:rsidRDefault="009612E7" w:rsidP="009612E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612E7">
        <w:rPr>
          <w:rFonts w:ascii="Times New Roman" w:eastAsia="Times New Roman" w:hAnsi="Times New Roman" w:cs="Times New Roman"/>
          <w:b/>
          <w:bCs/>
          <w:sz w:val="24"/>
          <w:szCs w:val="24"/>
        </w:rPr>
        <w:t>Libraries</w:t>
      </w:r>
      <w:r w:rsidRPr="009612E7">
        <w:rPr>
          <w:rFonts w:ascii="Times New Roman" w:eastAsia="Times New Roman" w:hAnsi="Times New Roman" w:cs="Times New Roman"/>
          <w:sz w:val="24"/>
          <w:szCs w:val="24"/>
        </w:rPr>
        <w:t>:</w:t>
      </w:r>
      <w:bookmarkStart w:id="0" w:name="_GoBack"/>
      <w:bookmarkEnd w:id="0"/>
    </w:p>
    <w:p w14:paraId="7AB43740" w14:textId="77777777" w:rsidR="009612E7" w:rsidRPr="009612E7" w:rsidRDefault="009612E7" w:rsidP="009612E7">
      <w:pPr>
        <w:numPr>
          <w:ilvl w:val="1"/>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9612E7">
        <w:rPr>
          <w:rFonts w:ascii="Times New Roman" w:eastAsia="Times New Roman" w:hAnsi="Times New Roman" w:cs="Times New Roman"/>
          <w:sz w:val="20"/>
          <w:szCs w:val="20"/>
        </w:rPr>
        <w:t>OpenCV</w:t>
      </w:r>
      <w:proofErr w:type="spellEnd"/>
      <w:r w:rsidRPr="009612E7">
        <w:rPr>
          <w:rFonts w:ascii="Times New Roman" w:eastAsia="Times New Roman" w:hAnsi="Times New Roman" w:cs="Times New Roman"/>
          <w:sz w:val="24"/>
          <w:szCs w:val="24"/>
        </w:rPr>
        <w:t xml:space="preserve"> &amp; </w:t>
      </w:r>
      <w:proofErr w:type="spellStart"/>
      <w:r w:rsidRPr="009612E7">
        <w:rPr>
          <w:rFonts w:ascii="Times New Roman" w:eastAsia="Times New Roman" w:hAnsi="Times New Roman" w:cs="Times New Roman"/>
          <w:sz w:val="20"/>
          <w:szCs w:val="20"/>
        </w:rPr>
        <w:t>NumPy</w:t>
      </w:r>
      <w:proofErr w:type="spellEnd"/>
      <w:r w:rsidRPr="009612E7">
        <w:rPr>
          <w:rFonts w:ascii="Times New Roman" w:eastAsia="Times New Roman" w:hAnsi="Times New Roman" w:cs="Times New Roman"/>
          <w:sz w:val="24"/>
          <w:szCs w:val="24"/>
        </w:rPr>
        <w:t>: For core image manipulation and numerical array processing.</w:t>
      </w:r>
    </w:p>
    <w:p w14:paraId="6EB887E3" w14:textId="77777777" w:rsidR="009612E7" w:rsidRPr="009612E7" w:rsidRDefault="009612E7" w:rsidP="009612E7">
      <w:pPr>
        <w:numPr>
          <w:ilvl w:val="1"/>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9612E7">
        <w:rPr>
          <w:rFonts w:ascii="Times New Roman" w:eastAsia="Times New Roman" w:hAnsi="Times New Roman" w:cs="Times New Roman"/>
          <w:sz w:val="20"/>
          <w:szCs w:val="20"/>
        </w:rPr>
        <w:t>Matplotlib</w:t>
      </w:r>
      <w:proofErr w:type="spellEnd"/>
      <w:r w:rsidRPr="009612E7">
        <w:rPr>
          <w:rFonts w:ascii="Times New Roman" w:eastAsia="Times New Roman" w:hAnsi="Times New Roman" w:cs="Times New Roman"/>
          <w:sz w:val="24"/>
          <w:szCs w:val="24"/>
        </w:rPr>
        <w:t xml:space="preserve">: For visualizing original </w:t>
      </w:r>
      <w:proofErr w:type="spellStart"/>
      <w:r w:rsidRPr="009612E7">
        <w:rPr>
          <w:rFonts w:ascii="Times New Roman" w:eastAsia="Times New Roman" w:hAnsi="Times New Roman" w:cs="Times New Roman"/>
          <w:sz w:val="24"/>
          <w:szCs w:val="24"/>
        </w:rPr>
        <w:t>dermoscopic</w:t>
      </w:r>
      <w:proofErr w:type="spellEnd"/>
      <w:r w:rsidRPr="009612E7">
        <w:rPr>
          <w:rFonts w:ascii="Times New Roman" w:eastAsia="Times New Roman" w:hAnsi="Times New Roman" w:cs="Times New Roman"/>
          <w:sz w:val="24"/>
          <w:szCs w:val="24"/>
        </w:rPr>
        <w:t xml:space="preserve"> images and processing results.</w:t>
      </w:r>
    </w:p>
    <w:p w14:paraId="3841F033" w14:textId="77777777" w:rsidR="009612E7" w:rsidRPr="009612E7" w:rsidRDefault="009612E7" w:rsidP="009612E7">
      <w:pPr>
        <w:numPr>
          <w:ilvl w:val="1"/>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9612E7">
        <w:rPr>
          <w:rFonts w:ascii="Times New Roman" w:eastAsia="Times New Roman" w:hAnsi="Times New Roman" w:cs="Times New Roman"/>
          <w:sz w:val="20"/>
          <w:szCs w:val="20"/>
        </w:rPr>
        <w:t>Scikit</w:t>
      </w:r>
      <w:proofErr w:type="spellEnd"/>
      <w:r w:rsidRPr="009612E7">
        <w:rPr>
          <w:rFonts w:ascii="Times New Roman" w:eastAsia="Times New Roman" w:hAnsi="Times New Roman" w:cs="Times New Roman"/>
          <w:sz w:val="20"/>
          <w:szCs w:val="20"/>
        </w:rPr>
        <w:t>-learn</w:t>
      </w:r>
      <w:r w:rsidRPr="009612E7">
        <w:rPr>
          <w:rFonts w:ascii="Times New Roman" w:eastAsia="Times New Roman" w:hAnsi="Times New Roman" w:cs="Times New Roman"/>
          <w:sz w:val="24"/>
          <w:szCs w:val="24"/>
        </w:rPr>
        <w:t>: Used for the final evaluation stage, including generating confusion matrices and calculating accuracy, sensitivity, and specificity.</w:t>
      </w:r>
    </w:p>
    <w:p w14:paraId="54A89B2F" w14:textId="77777777" w:rsidR="009612E7" w:rsidRPr="009612E7" w:rsidRDefault="009612E7" w:rsidP="009612E7">
      <w:pPr>
        <w:spacing w:after="0" w:line="240" w:lineRule="auto"/>
        <w:rPr>
          <w:rFonts w:ascii="Times New Roman" w:eastAsia="Times New Roman" w:hAnsi="Times New Roman" w:cs="Times New Roman"/>
          <w:sz w:val="24"/>
          <w:szCs w:val="24"/>
        </w:rPr>
      </w:pPr>
      <w:r w:rsidRPr="009612E7">
        <w:rPr>
          <w:rFonts w:ascii="Times New Roman" w:eastAsia="Times New Roman" w:hAnsi="Times New Roman" w:cs="Times New Roman"/>
          <w:sz w:val="24"/>
          <w:szCs w:val="24"/>
        </w:rPr>
        <w:pict w14:anchorId="2276DB78">
          <v:rect id="_x0000_i1026" style="width:0;height:1.5pt" o:hralign="center" o:hrstd="t" o:hr="t" fillcolor="#a0a0a0" stroked="f"/>
        </w:pict>
      </w:r>
    </w:p>
    <w:p w14:paraId="63563EED" w14:textId="77777777" w:rsidR="009612E7" w:rsidRPr="009612E7" w:rsidRDefault="009612E7" w:rsidP="009612E7">
      <w:pPr>
        <w:spacing w:before="100" w:beforeAutospacing="1" w:after="100" w:afterAutospacing="1" w:line="240" w:lineRule="auto"/>
        <w:outlineLvl w:val="2"/>
        <w:rPr>
          <w:rFonts w:ascii="Times New Roman" w:eastAsia="Times New Roman" w:hAnsi="Times New Roman" w:cs="Times New Roman"/>
          <w:b/>
          <w:bCs/>
          <w:sz w:val="27"/>
          <w:szCs w:val="27"/>
        </w:rPr>
      </w:pPr>
      <w:r w:rsidRPr="009612E7">
        <w:rPr>
          <w:rFonts w:ascii="Times New Roman" w:eastAsia="Times New Roman" w:hAnsi="Times New Roman" w:cs="Times New Roman"/>
          <w:b/>
          <w:bCs/>
          <w:sz w:val="27"/>
          <w:szCs w:val="27"/>
        </w:rPr>
        <w:t>2. Methodology and Workflow</w:t>
      </w:r>
    </w:p>
    <w:p w14:paraId="7EB8F6AA" w14:textId="77777777" w:rsidR="009612E7" w:rsidRPr="009612E7" w:rsidRDefault="009612E7" w:rsidP="009612E7">
      <w:pPr>
        <w:spacing w:before="100" w:beforeAutospacing="1" w:after="100" w:afterAutospacing="1" w:line="240" w:lineRule="auto"/>
        <w:outlineLvl w:val="3"/>
        <w:rPr>
          <w:rFonts w:ascii="Times New Roman" w:eastAsia="Times New Roman" w:hAnsi="Times New Roman" w:cs="Times New Roman"/>
          <w:b/>
          <w:bCs/>
          <w:sz w:val="24"/>
          <w:szCs w:val="24"/>
        </w:rPr>
      </w:pPr>
      <w:r w:rsidRPr="009612E7">
        <w:rPr>
          <w:rFonts w:ascii="Times New Roman" w:eastAsia="Times New Roman" w:hAnsi="Times New Roman" w:cs="Times New Roman"/>
          <w:b/>
          <w:bCs/>
          <w:sz w:val="24"/>
          <w:szCs w:val="24"/>
        </w:rPr>
        <w:t>Step 1: Data Acquisition and Organization</w:t>
      </w:r>
    </w:p>
    <w:p w14:paraId="18DBDF88" w14:textId="77777777" w:rsidR="009612E7" w:rsidRPr="009612E7" w:rsidRDefault="009612E7" w:rsidP="009612E7">
      <w:pPr>
        <w:spacing w:before="100" w:beforeAutospacing="1" w:after="100" w:afterAutospacing="1" w:line="240" w:lineRule="auto"/>
        <w:rPr>
          <w:rFonts w:ascii="Times New Roman" w:eastAsia="Times New Roman" w:hAnsi="Times New Roman" w:cs="Times New Roman"/>
          <w:sz w:val="24"/>
          <w:szCs w:val="24"/>
        </w:rPr>
      </w:pPr>
      <w:r w:rsidRPr="009612E7">
        <w:rPr>
          <w:rFonts w:ascii="Times New Roman" w:eastAsia="Times New Roman" w:hAnsi="Times New Roman" w:cs="Times New Roman"/>
          <w:sz w:val="24"/>
          <w:szCs w:val="24"/>
        </w:rPr>
        <w:t xml:space="preserve">The project interacts with the </w:t>
      </w:r>
      <w:r w:rsidRPr="009612E7">
        <w:rPr>
          <w:rFonts w:ascii="Times New Roman" w:eastAsia="Times New Roman" w:hAnsi="Times New Roman" w:cs="Times New Roman"/>
          <w:b/>
          <w:bCs/>
          <w:sz w:val="24"/>
          <w:szCs w:val="24"/>
        </w:rPr>
        <w:t>PH2 Dataset</w:t>
      </w:r>
      <w:r w:rsidRPr="009612E7">
        <w:rPr>
          <w:rFonts w:ascii="Times New Roman" w:eastAsia="Times New Roman" w:hAnsi="Times New Roman" w:cs="Times New Roman"/>
          <w:sz w:val="24"/>
          <w:szCs w:val="24"/>
        </w:rPr>
        <w:t xml:space="preserve">, which is organized into individual folders for each lesion (e.g., </w:t>
      </w:r>
      <w:r w:rsidRPr="009612E7">
        <w:rPr>
          <w:rFonts w:ascii="Times New Roman" w:eastAsia="Times New Roman" w:hAnsi="Times New Roman" w:cs="Times New Roman"/>
          <w:sz w:val="20"/>
          <w:szCs w:val="20"/>
        </w:rPr>
        <w:t>IMD003</w:t>
      </w:r>
      <w:r w:rsidRPr="009612E7">
        <w:rPr>
          <w:rFonts w:ascii="Times New Roman" w:eastAsia="Times New Roman" w:hAnsi="Times New Roman" w:cs="Times New Roman"/>
          <w:sz w:val="24"/>
          <w:szCs w:val="24"/>
        </w:rPr>
        <w:t>). For every lesion, the system identifies three key components:</w:t>
      </w:r>
    </w:p>
    <w:p w14:paraId="461B1CFA" w14:textId="77777777" w:rsidR="009612E7" w:rsidRPr="009612E7" w:rsidRDefault="009612E7" w:rsidP="009612E7">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9612E7">
        <w:rPr>
          <w:rFonts w:ascii="Times New Roman" w:eastAsia="Times New Roman" w:hAnsi="Times New Roman" w:cs="Times New Roman"/>
          <w:b/>
          <w:bCs/>
          <w:sz w:val="24"/>
          <w:szCs w:val="24"/>
        </w:rPr>
        <w:t>Dermoscopic</w:t>
      </w:r>
      <w:proofErr w:type="spellEnd"/>
      <w:r w:rsidRPr="009612E7">
        <w:rPr>
          <w:rFonts w:ascii="Times New Roman" w:eastAsia="Times New Roman" w:hAnsi="Times New Roman" w:cs="Times New Roman"/>
          <w:b/>
          <w:bCs/>
          <w:sz w:val="24"/>
          <w:szCs w:val="24"/>
        </w:rPr>
        <w:t xml:space="preserve"> Image</w:t>
      </w:r>
      <w:r w:rsidRPr="009612E7">
        <w:rPr>
          <w:rFonts w:ascii="Times New Roman" w:eastAsia="Times New Roman" w:hAnsi="Times New Roman" w:cs="Times New Roman"/>
          <w:sz w:val="24"/>
          <w:szCs w:val="24"/>
        </w:rPr>
        <w:t>: The raw medical photograph of the skin lesion.</w:t>
      </w:r>
    </w:p>
    <w:p w14:paraId="193381FB" w14:textId="77777777" w:rsidR="009612E7" w:rsidRPr="009612E7" w:rsidRDefault="009612E7" w:rsidP="009612E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612E7">
        <w:rPr>
          <w:rFonts w:ascii="Times New Roman" w:eastAsia="Times New Roman" w:hAnsi="Times New Roman" w:cs="Times New Roman"/>
          <w:b/>
          <w:bCs/>
          <w:sz w:val="24"/>
          <w:szCs w:val="24"/>
        </w:rPr>
        <w:t>ROI (Region of Interest)</w:t>
      </w:r>
      <w:r w:rsidRPr="009612E7">
        <w:rPr>
          <w:rFonts w:ascii="Times New Roman" w:eastAsia="Times New Roman" w:hAnsi="Times New Roman" w:cs="Times New Roman"/>
          <w:sz w:val="24"/>
          <w:szCs w:val="24"/>
        </w:rPr>
        <w:t>: Data defining the specific area for analysis.</w:t>
      </w:r>
    </w:p>
    <w:p w14:paraId="680E47E2" w14:textId="77777777" w:rsidR="009612E7" w:rsidRPr="009612E7" w:rsidRDefault="009612E7" w:rsidP="009612E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612E7">
        <w:rPr>
          <w:rFonts w:ascii="Times New Roman" w:eastAsia="Times New Roman" w:hAnsi="Times New Roman" w:cs="Times New Roman"/>
          <w:b/>
          <w:bCs/>
          <w:sz w:val="24"/>
          <w:szCs w:val="24"/>
        </w:rPr>
        <w:t>Lesion Mask</w:t>
      </w:r>
      <w:r w:rsidRPr="009612E7">
        <w:rPr>
          <w:rFonts w:ascii="Times New Roman" w:eastAsia="Times New Roman" w:hAnsi="Times New Roman" w:cs="Times New Roman"/>
          <w:sz w:val="24"/>
          <w:szCs w:val="24"/>
        </w:rPr>
        <w:t>: A ground-truth binary image used for comparison during segmentation tasks.</w:t>
      </w:r>
    </w:p>
    <w:p w14:paraId="06E890CE" w14:textId="77777777" w:rsidR="009612E7" w:rsidRPr="009612E7" w:rsidRDefault="009612E7" w:rsidP="009612E7">
      <w:pPr>
        <w:spacing w:before="100" w:beforeAutospacing="1" w:after="100" w:afterAutospacing="1" w:line="240" w:lineRule="auto"/>
        <w:outlineLvl w:val="3"/>
        <w:rPr>
          <w:rFonts w:ascii="Times New Roman" w:eastAsia="Times New Roman" w:hAnsi="Times New Roman" w:cs="Times New Roman"/>
          <w:b/>
          <w:bCs/>
          <w:sz w:val="24"/>
          <w:szCs w:val="24"/>
        </w:rPr>
      </w:pPr>
      <w:r w:rsidRPr="009612E7">
        <w:rPr>
          <w:rFonts w:ascii="Times New Roman" w:eastAsia="Times New Roman" w:hAnsi="Times New Roman" w:cs="Times New Roman"/>
          <w:b/>
          <w:bCs/>
          <w:sz w:val="24"/>
          <w:szCs w:val="24"/>
        </w:rPr>
        <w:t>Step 2: Image Pre-processing</w:t>
      </w:r>
    </w:p>
    <w:p w14:paraId="2307F14D" w14:textId="77777777" w:rsidR="009612E7" w:rsidRPr="009612E7" w:rsidRDefault="009612E7" w:rsidP="009612E7">
      <w:pPr>
        <w:spacing w:before="100" w:beforeAutospacing="1" w:after="100" w:afterAutospacing="1" w:line="240" w:lineRule="auto"/>
        <w:rPr>
          <w:rFonts w:ascii="Times New Roman" w:eastAsia="Times New Roman" w:hAnsi="Times New Roman" w:cs="Times New Roman"/>
          <w:sz w:val="24"/>
          <w:szCs w:val="24"/>
        </w:rPr>
      </w:pPr>
      <w:r w:rsidRPr="009612E7">
        <w:rPr>
          <w:rFonts w:ascii="Times New Roman" w:eastAsia="Times New Roman" w:hAnsi="Times New Roman" w:cs="Times New Roman"/>
          <w:sz w:val="24"/>
          <w:szCs w:val="24"/>
        </w:rPr>
        <w:t>Raw images are loaded and standardized. This typically involves:</w:t>
      </w:r>
    </w:p>
    <w:p w14:paraId="02C0CEE0" w14:textId="77777777" w:rsidR="009612E7" w:rsidRPr="009612E7" w:rsidRDefault="009612E7" w:rsidP="009612E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612E7">
        <w:rPr>
          <w:rFonts w:ascii="Times New Roman" w:eastAsia="Times New Roman" w:hAnsi="Times New Roman" w:cs="Times New Roman"/>
          <w:sz w:val="24"/>
          <w:szCs w:val="24"/>
        </w:rPr>
        <w:t xml:space="preserve">Loading images in a format compatible with Python (e.g., </w:t>
      </w:r>
      <w:r w:rsidRPr="009612E7">
        <w:rPr>
          <w:rFonts w:ascii="Times New Roman" w:eastAsia="Times New Roman" w:hAnsi="Times New Roman" w:cs="Times New Roman"/>
          <w:sz w:val="20"/>
          <w:szCs w:val="20"/>
        </w:rPr>
        <w:t>.bmp</w:t>
      </w:r>
      <w:r w:rsidRPr="009612E7">
        <w:rPr>
          <w:rFonts w:ascii="Times New Roman" w:eastAsia="Times New Roman" w:hAnsi="Times New Roman" w:cs="Times New Roman"/>
          <w:sz w:val="24"/>
          <w:szCs w:val="24"/>
        </w:rPr>
        <w:t xml:space="preserve"> files from the PH2 set).</w:t>
      </w:r>
    </w:p>
    <w:p w14:paraId="39CD07D2" w14:textId="77777777" w:rsidR="009612E7" w:rsidRPr="009612E7" w:rsidRDefault="009612E7" w:rsidP="009612E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612E7">
        <w:rPr>
          <w:rFonts w:ascii="Times New Roman" w:eastAsia="Times New Roman" w:hAnsi="Times New Roman" w:cs="Times New Roman"/>
          <w:sz w:val="24"/>
          <w:szCs w:val="24"/>
        </w:rPr>
        <w:t>Converting or normalizing images to prepare them for frequency-based or spatial filtering.</w:t>
      </w:r>
    </w:p>
    <w:p w14:paraId="09B1CFB9" w14:textId="77777777" w:rsidR="009612E7" w:rsidRPr="009612E7" w:rsidRDefault="009612E7" w:rsidP="009612E7">
      <w:pPr>
        <w:spacing w:before="100" w:beforeAutospacing="1" w:after="100" w:afterAutospacing="1" w:line="240" w:lineRule="auto"/>
        <w:outlineLvl w:val="3"/>
        <w:rPr>
          <w:rFonts w:ascii="Times New Roman" w:eastAsia="Times New Roman" w:hAnsi="Times New Roman" w:cs="Times New Roman"/>
          <w:b/>
          <w:bCs/>
          <w:sz w:val="24"/>
          <w:szCs w:val="24"/>
        </w:rPr>
      </w:pPr>
      <w:r w:rsidRPr="009612E7">
        <w:rPr>
          <w:rFonts w:ascii="Times New Roman" w:eastAsia="Times New Roman" w:hAnsi="Times New Roman" w:cs="Times New Roman"/>
          <w:b/>
          <w:bCs/>
          <w:sz w:val="24"/>
          <w:szCs w:val="24"/>
        </w:rPr>
        <w:t>Step 3: Feature Extraction and Filtering</w:t>
      </w:r>
    </w:p>
    <w:p w14:paraId="057A9AD1" w14:textId="77777777" w:rsidR="009612E7" w:rsidRPr="009612E7" w:rsidRDefault="009612E7" w:rsidP="009612E7">
      <w:pPr>
        <w:spacing w:before="100" w:beforeAutospacing="1" w:after="100" w:afterAutospacing="1" w:line="240" w:lineRule="auto"/>
        <w:rPr>
          <w:rFonts w:ascii="Times New Roman" w:eastAsia="Times New Roman" w:hAnsi="Times New Roman" w:cs="Times New Roman"/>
          <w:sz w:val="24"/>
          <w:szCs w:val="24"/>
        </w:rPr>
      </w:pPr>
      <w:r w:rsidRPr="009612E7">
        <w:rPr>
          <w:rFonts w:ascii="Times New Roman" w:eastAsia="Times New Roman" w:hAnsi="Times New Roman" w:cs="Times New Roman"/>
          <w:sz w:val="24"/>
          <w:szCs w:val="24"/>
        </w:rPr>
        <w:lastRenderedPageBreak/>
        <w:t>While the specific filter types (like the Butterworth or Gaussian filters seen in earlier lab tasks) are applied to analyze image frequencies, the project uses these techniques to distinguish between the "smooth" skin background (low frequency) and the "sharp" details of the lesion edges (high frequency).</w:t>
      </w:r>
    </w:p>
    <w:p w14:paraId="4B91F6A7" w14:textId="77777777" w:rsidR="009612E7" w:rsidRPr="009612E7" w:rsidRDefault="009612E7" w:rsidP="009612E7">
      <w:pPr>
        <w:spacing w:before="100" w:beforeAutospacing="1" w:after="100" w:afterAutospacing="1" w:line="240" w:lineRule="auto"/>
        <w:outlineLvl w:val="3"/>
        <w:rPr>
          <w:rFonts w:ascii="Times New Roman" w:eastAsia="Times New Roman" w:hAnsi="Times New Roman" w:cs="Times New Roman"/>
          <w:b/>
          <w:bCs/>
          <w:sz w:val="24"/>
          <w:szCs w:val="24"/>
        </w:rPr>
      </w:pPr>
      <w:r w:rsidRPr="009612E7">
        <w:rPr>
          <w:rFonts w:ascii="Times New Roman" w:eastAsia="Times New Roman" w:hAnsi="Times New Roman" w:cs="Times New Roman"/>
          <w:b/>
          <w:bCs/>
          <w:sz w:val="24"/>
          <w:szCs w:val="24"/>
        </w:rPr>
        <w:t>Step 4: Classification and Evaluation</w:t>
      </w:r>
    </w:p>
    <w:p w14:paraId="39B03D62" w14:textId="77777777" w:rsidR="009612E7" w:rsidRPr="009612E7" w:rsidRDefault="009612E7" w:rsidP="009612E7">
      <w:pPr>
        <w:spacing w:before="100" w:beforeAutospacing="1" w:after="100" w:afterAutospacing="1" w:line="240" w:lineRule="auto"/>
        <w:rPr>
          <w:rFonts w:ascii="Times New Roman" w:eastAsia="Times New Roman" w:hAnsi="Times New Roman" w:cs="Times New Roman"/>
          <w:sz w:val="24"/>
          <w:szCs w:val="24"/>
        </w:rPr>
      </w:pPr>
      <w:r w:rsidRPr="009612E7">
        <w:rPr>
          <w:rFonts w:ascii="Times New Roman" w:eastAsia="Times New Roman" w:hAnsi="Times New Roman" w:cs="Times New Roman"/>
          <w:sz w:val="24"/>
          <w:szCs w:val="24"/>
        </w:rPr>
        <w:t>The system makes a prediction ($y\_</w:t>
      </w:r>
      <w:proofErr w:type="spellStart"/>
      <w:r w:rsidRPr="009612E7">
        <w:rPr>
          <w:rFonts w:ascii="Times New Roman" w:eastAsia="Times New Roman" w:hAnsi="Times New Roman" w:cs="Times New Roman"/>
          <w:sz w:val="24"/>
          <w:szCs w:val="24"/>
        </w:rPr>
        <w:t>pred</w:t>
      </w:r>
      <w:proofErr w:type="spellEnd"/>
      <w:r w:rsidRPr="009612E7">
        <w:rPr>
          <w:rFonts w:ascii="Times New Roman" w:eastAsia="Times New Roman" w:hAnsi="Times New Roman" w:cs="Times New Roman"/>
          <w:sz w:val="24"/>
          <w:szCs w:val="24"/>
        </w:rPr>
        <w:t>$) based on the extracted features and compares it against the clinical labels ($y\_test$). The performance is measured using several metrics:</w:t>
      </w:r>
    </w:p>
    <w:p w14:paraId="392FB4D7" w14:textId="77777777" w:rsidR="009612E7" w:rsidRPr="009612E7" w:rsidRDefault="009612E7" w:rsidP="009612E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612E7">
        <w:rPr>
          <w:rFonts w:ascii="Times New Roman" w:eastAsia="Times New Roman" w:hAnsi="Times New Roman" w:cs="Times New Roman"/>
          <w:b/>
          <w:bCs/>
          <w:sz w:val="24"/>
          <w:szCs w:val="24"/>
        </w:rPr>
        <w:t>Confusion Matrix</w:t>
      </w:r>
      <w:r w:rsidRPr="009612E7">
        <w:rPr>
          <w:rFonts w:ascii="Times New Roman" w:eastAsia="Times New Roman" w:hAnsi="Times New Roman" w:cs="Times New Roman"/>
          <w:sz w:val="24"/>
          <w:szCs w:val="24"/>
        </w:rPr>
        <w:t>: A table used to describe the performance of the classification model (showing true positives vs. false negatives).</w:t>
      </w:r>
    </w:p>
    <w:p w14:paraId="76396695" w14:textId="77777777" w:rsidR="009612E7" w:rsidRPr="009612E7" w:rsidRDefault="009612E7" w:rsidP="009612E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612E7">
        <w:rPr>
          <w:rFonts w:ascii="Times New Roman" w:eastAsia="Times New Roman" w:hAnsi="Times New Roman" w:cs="Times New Roman"/>
          <w:b/>
          <w:bCs/>
          <w:sz w:val="24"/>
          <w:szCs w:val="24"/>
        </w:rPr>
        <w:t>Accuracy</w:t>
      </w:r>
      <w:r w:rsidRPr="009612E7">
        <w:rPr>
          <w:rFonts w:ascii="Times New Roman" w:eastAsia="Times New Roman" w:hAnsi="Times New Roman" w:cs="Times New Roman"/>
          <w:sz w:val="24"/>
          <w:szCs w:val="24"/>
        </w:rPr>
        <w:t>: The overall percentage of correct predictions (0.9 in the sample output).</w:t>
      </w:r>
    </w:p>
    <w:p w14:paraId="1321511A" w14:textId="77777777" w:rsidR="009612E7" w:rsidRPr="009612E7" w:rsidRDefault="009612E7" w:rsidP="009612E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612E7">
        <w:rPr>
          <w:rFonts w:ascii="Times New Roman" w:eastAsia="Times New Roman" w:hAnsi="Times New Roman" w:cs="Times New Roman"/>
          <w:b/>
          <w:bCs/>
          <w:sz w:val="24"/>
          <w:szCs w:val="24"/>
        </w:rPr>
        <w:t>Sensitivity (Recall)</w:t>
      </w:r>
      <w:r w:rsidRPr="009612E7">
        <w:rPr>
          <w:rFonts w:ascii="Times New Roman" w:eastAsia="Times New Roman" w:hAnsi="Times New Roman" w:cs="Times New Roman"/>
          <w:sz w:val="24"/>
          <w:szCs w:val="24"/>
        </w:rPr>
        <w:t>: The ability of the system to correctly identify melanoma (0.625 in the sample).</w:t>
      </w:r>
    </w:p>
    <w:p w14:paraId="00310660" w14:textId="77777777" w:rsidR="009612E7" w:rsidRPr="009612E7" w:rsidRDefault="009612E7" w:rsidP="009612E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612E7">
        <w:rPr>
          <w:rFonts w:ascii="Times New Roman" w:eastAsia="Times New Roman" w:hAnsi="Times New Roman" w:cs="Times New Roman"/>
          <w:b/>
          <w:bCs/>
          <w:sz w:val="24"/>
          <w:szCs w:val="24"/>
        </w:rPr>
        <w:t>Specificity</w:t>
      </w:r>
      <w:r w:rsidRPr="009612E7">
        <w:rPr>
          <w:rFonts w:ascii="Times New Roman" w:eastAsia="Times New Roman" w:hAnsi="Times New Roman" w:cs="Times New Roman"/>
          <w:sz w:val="24"/>
          <w:szCs w:val="24"/>
        </w:rPr>
        <w:t>: The ability to correctly identify non-melanoma cases (0.96875 in the sample).</w:t>
      </w:r>
    </w:p>
    <w:p w14:paraId="73CE3FA1" w14:textId="77777777" w:rsidR="009612E7" w:rsidRPr="009612E7" w:rsidRDefault="009612E7" w:rsidP="009612E7">
      <w:pPr>
        <w:spacing w:after="0" w:line="240" w:lineRule="auto"/>
        <w:rPr>
          <w:rFonts w:ascii="Times New Roman" w:eastAsia="Times New Roman" w:hAnsi="Times New Roman" w:cs="Times New Roman"/>
          <w:sz w:val="24"/>
          <w:szCs w:val="24"/>
        </w:rPr>
      </w:pPr>
      <w:r w:rsidRPr="009612E7">
        <w:rPr>
          <w:rFonts w:ascii="Times New Roman" w:eastAsia="Times New Roman" w:hAnsi="Times New Roman" w:cs="Times New Roman"/>
          <w:sz w:val="24"/>
          <w:szCs w:val="24"/>
        </w:rPr>
        <w:pict w14:anchorId="44CE51C7">
          <v:rect id="_x0000_i1027" style="width:0;height:1.5pt" o:hralign="center" o:hrstd="t" o:hr="t" fillcolor="#a0a0a0" stroked="f"/>
        </w:pict>
      </w:r>
    </w:p>
    <w:p w14:paraId="4A6BEA84" w14:textId="77777777" w:rsidR="009612E7" w:rsidRPr="009612E7" w:rsidRDefault="009612E7" w:rsidP="009612E7">
      <w:pPr>
        <w:spacing w:before="100" w:beforeAutospacing="1" w:after="100" w:afterAutospacing="1" w:line="240" w:lineRule="auto"/>
        <w:outlineLvl w:val="2"/>
        <w:rPr>
          <w:rFonts w:ascii="Times New Roman" w:eastAsia="Times New Roman" w:hAnsi="Times New Roman" w:cs="Times New Roman"/>
          <w:b/>
          <w:bCs/>
          <w:sz w:val="27"/>
          <w:szCs w:val="27"/>
        </w:rPr>
      </w:pPr>
      <w:r w:rsidRPr="009612E7">
        <w:rPr>
          <w:rFonts w:ascii="Times New Roman" w:eastAsia="Times New Roman" w:hAnsi="Times New Roman" w:cs="Times New Roman"/>
          <w:b/>
          <w:bCs/>
          <w:sz w:val="27"/>
          <w:szCs w:val="27"/>
        </w:rPr>
        <w:t>3. Key Functionalities</w:t>
      </w:r>
    </w:p>
    <w:p w14:paraId="2910A8E4" w14:textId="77777777" w:rsidR="009612E7" w:rsidRPr="009612E7" w:rsidRDefault="009612E7" w:rsidP="009612E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612E7">
        <w:rPr>
          <w:rFonts w:ascii="Times New Roman" w:eastAsia="Times New Roman" w:hAnsi="Times New Roman" w:cs="Times New Roman"/>
          <w:b/>
          <w:bCs/>
          <w:sz w:val="24"/>
          <w:szCs w:val="24"/>
        </w:rPr>
        <w:t>Automated Directory Traversal</w:t>
      </w:r>
      <w:r w:rsidRPr="009612E7">
        <w:rPr>
          <w:rFonts w:ascii="Times New Roman" w:eastAsia="Times New Roman" w:hAnsi="Times New Roman" w:cs="Times New Roman"/>
          <w:sz w:val="24"/>
          <w:szCs w:val="24"/>
        </w:rPr>
        <w:t xml:space="preserve">: The code programmatically navigates complex folder structures to find the correct </w:t>
      </w:r>
      <w:proofErr w:type="spellStart"/>
      <w:r w:rsidRPr="009612E7">
        <w:rPr>
          <w:rFonts w:ascii="Times New Roman" w:eastAsia="Times New Roman" w:hAnsi="Times New Roman" w:cs="Times New Roman"/>
          <w:sz w:val="24"/>
          <w:szCs w:val="24"/>
        </w:rPr>
        <w:t>dermoscopic</w:t>
      </w:r>
      <w:proofErr w:type="spellEnd"/>
      <w:r w:rsidRPr="009612E7">
        <w:rPr>
          <w:rFonts w:ascii="Times New Roman" w:eastAsia="Times New Roman" w:hAnsi="Times New Roman" w:cs="Times New Roman"/>
          <w:sz w:val="24"/>
          <w:szCs w:val="24"/>
        </w:rPr>
        <w:t xml:space="preserve"> and mask files for any given lesion ID.</w:t>
      </w:r>
    </w:p>
    <w:p w14:paraId="7F2BEB9F" w14:textId="77777777" w:rsidR="009612E7" w:rsidRPr="009612E7" w:rsidRDefault="009612E7" w:rsidP="009612E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612E7">
        <w:rPr>
          <w:rFonts w:ascii="Times New Roman" w:eastAsia="Times New Roman" w:hAnsi="Times New Roman" w:cs="Times New Roman"/>
          <w:b/>
          <w:bCs/>
          <w:sz w:val="24"/>
          <w:szCs w:val="24"/>
        </w:rPr>
        <w:t>Medical Visualization</w:t>
      </w:r>
      <w:r w:rsidRPr="009612E7">
        <w:rPr>
          <w:rFonts w:ascii="Times New Roman" w:eastAsia="Times New Roman" w:hAnsi="Times New Roman" w:cs="Times New Roman"/>
          <w:sz w:val="24"/>
          <w:szCs w:val="24"/>
        </w:rPr>
        <w:t>: It provides side-by-side visual comparisons of medical images, which is essential for dermatological verification.</w:t>
      </w:r>
    </w:p>
    <w:p w14:paraId="52FB26D3" w14:textId="77777777" w:rsidR="009612E7" w:rsidRPr="009612E7" w:rsidRDefault="009612E7" w:rsidP="009612E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612E7">
        <w:rPr>
          <w:rFonts w:ascii="Times New Roman" w:eastAsia="Times New Roman" w:hAnsi="Times New Roman" w:cs="Times New Roman"/>
          <w:b/>
          <w:bCs/>
          <w:sz w:val="24"/>
          <w:szCs w:val="24"/>
        </w:rPr>
        <w:t>Diagnostic Performance Analysis</w:t>
      </w:r>
      <w:r w:rsidRPr="009612E7">
        <w:rPr>
          <w:rFonts w:ascii="Times New Roman" w:eastAsia="Times New Roman" w:hAnsi="Times New Roman" w:cs="Times New Roman"/>
          <w:sz w:val="24"/>
          <w:szCs w:val="24"/>
        </w:rPr>
        <w:t>: It automates the calculation of clinical evaluation metrics, providing a quantitative score for how well the digital image processing algorithms perform against human expert "ground truth" labels.</w:t>
      </w:r>
    </w:p>
    <w:p w14:paraId="080D546F" w14:textId="77777777" w:rsidR="004F7905" w:rsidRPr="009612E7" w:rsidRDefault="004F7905">
      <w:pPr>
        <w:rPr>
          <w:rFonts w:ascii="Times New Roman" w:hAnsi="Times New Roman" w:cs="Times New Roman"/>
        </w:rPr>
      </w:pPr>
    </w:p>
    <w:sectPr w:rsidR="004F7905" w:rsidRPr="009612E7" w:rsidSect="009612E7">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3C4025"/>
    <w:multiLevelType w:val="multilevel"/>
    <w:tmpl w:val="36EEB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875997"/>
    <w:multiLevelType w:val="multilevel"/>
    <w:tmpl w:val="7432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EC4D46"/>
    <w:multiLevelType w:val="multilevel"/>
    <w:tmpl w:val="6EBA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5E40D5"/>
    <w:multiLevelType w:val="multilevel"/>
    <w:tmpl w:val="E1C8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872EFB"/>
    <w:multiLevelType w:val="multilevel"/>
    <w:tmpl w:val="23E67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12E7"/>
    <w:rsid w:val="004F7905"/>
    <w:rsid w:val="009612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3E3DD"/>
  <w15:chartTrackingRefBased/>
  <w15:docId w15:val="{774EF659-3A49-46CC-B058-590586E84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612E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612E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612E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612E7"/>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9612E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612E7"/>
    <w:rPr>
      <w:rFonts w:ascii="Courier New" w:eastAsia="Times New Roman" w:hAnsi="Courier New" w:cs="Courier New"/>
      <w:sz w:val="20"/>
      <w:szCs w:val="20"/>
    </w:rPr>
  </w:style>
  <w:style w:type="character" w:customStyle="1" w:styleId="math-inline">
    <w:name w:val="math-inline"/>
    <w:basedOn w:val="DefaultParagraphFont"/>
    <w:rsid w:val="009612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4120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474</Words>
  <Characters>2707</Characters>
  <Application>Microsoft Office Word</Application>
  <DocSecurity>0</DocSecurity>
  <Lines>22</Lines>
  <Paragraphs>6</Paragraphs>
  <ScaleCrop>false</ScaleCrop>
  <Company/>
  <LinksUpToDate>false</LinksUpToDate>
  <CharactersWithSpaces>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2026-02-04T04:11:00Z</dcterms:created>
  <dcterms:modified xsi:type="dcterms:W3CDTF">2026-02-04T04:12:00Z</dcterms:modified>
</cp:coreProperties>
</file>