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4CE7" w14:textId="5C223B03" w:rsidR="007541FF" w:rsidRPr="007541FF" w:rsidRDefault="007541FF" w:rsidP="007541FF">
      <w:pPr>
        <w:rPr>
          <w:rFonts w:ascii="Times New Roman" w:hAnsi="Times New Roman" w:cs="Times New Roman"/>
          <w:b/>
          <w:bCs/>
        </w:rPr>
      </w:pPr>
      <w:r w:rsidRPr="007541FF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3</w:t>
      </w:r>
      <w:r w:rsidRPr="007541FF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7541FF">
        <w:rPr>
          <w:rFonts w:ascii="Times New Roman" w:hAnsi="Times New Roman" w:cs="Times New Roman"/>
          <w:b/>
          <w:bCs/>
        </w:rPr>
        <w:t>Requirements Practices and Gaps When Engineering Human-Centered Artificial Intelligence Systems</w:t>
      </w:r>
      <w:r w:rsidRPr="007541FF">
        <w:rPr>
          <w:rFonts w:ascii="Times New Roman" w:hAnsi="Times New Roman" w:cs="Times New Roman"/>
        </w:rPr>
        <w:br/>
      </w:r>
      <w:r w:rsidRPr="007541FF">
        <w:rPr>
          <w:rFonts w:ascii="Times New Roman" w:hAnsi="Times New Roman" w:cs="Times New Roman"/>
          <w:b/>
          <w:bCs/>
        </w:rPr>
        <w:t>Link:</w:t>
      </w:r>
      <w:r w:rsidRPr="007541FF">
        <w:rPr>
          <w:rFonts w:ascii="Times New Roman" w:hAnsi="Times New Roman" w:cs="Times New Roman"/>
        </w:rPr>
        <w:t xml:space="preserve"> </w:t>
      </w:r>
      <w:hyperlink r:id="rId5" w:tgtFrame="_new" w:history="1">
        <w:r w:rsidRPr="007541FF">
          <w:rPr>
            <w:rStyle w:val="Hyperlink"/>
            <w:rFonts w:ascii="Times New Roman" w:hAnsi="Times New Roman" w:cs="Times New Roman"/>
          </w:rPr>
          <w:t>https://arxiv.org/abs/2301.10404</w:t>
        </w:r>
      </w:hyperlink>
    </w:p>
    <w:p w14:paraId="1F98F6C3" w14:textId="0C4EAD85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2. Problem:</w:t>
      </w:r>
      <w:r w:rsidRPr="007541FF">
        <w:rPr>
          <w:rFonts w:ascii="Times New Roman" w:hAnsi="Times New Roman" w:cs="Times New Roman"/>
        </w:rPr>
        <w:br/>
        <w:t xml:space="preserve">Industry RE practices for AI systems ignore human-centered aspects like ethical behavior and explainability. </w:t>
      </w:r>
    </w:p>
    <w:p w14:paraId="4A3F5D33" w14:textId="416389B4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3. Available Methods:</w:t>
      </w:r>
      <w:r w:rsidRPr="007541FF">
        <w:rPr>
          <w:rFonts w:ascii="Times New Roman" w:hAnsi="Times New Roman" w:cs="Times New Roman"/>
        </w:rPr>
        <w:br/>
        <w:t xml:space="preserve">Human-centered design guidelines, UML modeling, generic RE tools. </w:t>
      </w:r>
    </w:p>
    <w:p w14:paraId="7BE74201" w14:textId="22A695AF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4. Shortcoming in Existing Methods:</w:t>
      </w:r>
      <w:r w:rsidRPr="007541FF">
        <w:rPr>
          <w:rFonts w:ascii="Times New Roman" w:hAnsi="Times New Roman" w:cs="Times New Roman"/>
        </w:rPr>
        <w:br/>
        <w:t xml:space="preserve">Tools and modeling languages currently used fail to capture ethical and human-centric requirements. </w:t>
      </w:r>
    </w:p>
    <w:p w14:paraId="71DC2C07" w14:textId="6BC92580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5. Proposed Solution &amp; Technique:</w:t>
      </w:r>
      <w:r w:rsidRPr="007541FF">
        <w:rPr>
          <w:rFonts w:ascii="Times New Roman" w:hAnsi="Times New Roman" w:cs="Times New Roman"/>
        </w:rPr>
        <w:br/>
        <w:t xml:space="preserve">Survey of industry RE practices and identification of gaps with respect to human-centered AI guidelines. </w:t>
      </w:r>
    </w:p>
    <w:p w14:paraId="2691F890" w14:textId="1EB091EB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6. Dataset:</w:t>
      </w:r>
      <w:r w:rsidRPr="007541FF">
        <w:rPr>
          <w:rFonts w:ascii="Times New Roman" w:hAnsi="Times New Roman" w:cs="Times New Roman"/>
        </w:rPr>
        <w:br/>
        <w:t xml:space="preserve">Survey with 29 professionals (not publicly available). </w:t>
      </w:r>
    </w:p>
    <w:p w14:paraId="48F97511" w14:textId="76DAA5EE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7. Tool:</w:t>
      </w:r>
      <w:r w:rsidRPr="007541FF">
        <w:rPr>
          <w:rFonts w:ascii="Times New Roman" w:hAnsi="Times New Roman" w:cs="Times New Roman"/>
        </w:rPr>
        <w:br/>
        <w:t xml:space="preserve">Survey analysis; no specific programming tools. </w:t>
      </w:r>
    </w:p>
    <w:p w14:paraId="250CF554" w14:textId="77777777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7541FF">
        <w:rPr>
          <w:rFonts w:ascii="Times New Roman" w:hAnsi="Times New Roman" w:cs="Times New Roman"/>
          <w:b/>
          <w:bCs/>
        </w:rPr>
        <w:t>Idea</w:t>
      </w:r>
      <w:proofErr w:type="gramEnd"/>
      <w:r w:rsidRPr="007541FF">
        <w:rPr>
          <w:rFonts w:ascii="Times New Roman" w:hAnsi="Times New Roman" w:cs="Times New Roman"/>
          <w:b/>
          <w:bCs/>
        </w:rPr>
        <w:t>:</w:t>
      </w:r>
      <w:r w:rsidRPr="007541FF">
        <w:rPr>
          <w:rFonts w:ascii="Times New Roman" w:hAnsi="Times New Roman" w:cs="Times New Roman"/>
        </w:rPr>
        <w:br/>
        <w:t xml:space="preserve">Propose a </w:t>
      </w:r>
      <w:proofErr w:type="gramStart"/>
      <w:r w:rsidRPr="007541FF">
        <w:rPr>
          <w:rFonts w:ascii="Times New Roman" w:hAnsi="Times New Roman" w:cs="Times New Roman"/>
        </w:rPr>
        <w:t>human-centric</w:t>
      </w:r>
      <w:proofErr w:type="gramEnd"/>
      <w:r w:rsidRPr="007541FF">
        <w:rPr>
          <w:rFonts w:ascii="Times New Roman" w:hAnsi="Times New Roman" w:cs="Times New Roman"/>
        </w:rPr>
        <w:t xml:space="preserve"> RE framework with formalized templates to capture ethical expectations.</w:t>
      </w:r>
    </w:p>
    <w:p w14:paraId="7D2C5D6C" w14:textId="77777777" w:rsidR="007541FF" w:rsidRPr="007541FF" w:rsidRDefault="007541FF" w:rsidP="007541FF">
      <w:pPr>
        <w:rPr>
          <w:rFonts w:ascii="Times New Roman" w:hAnsi="Times New Roman" w:cs="Times New Roman"/>
        </w:rPr>
      </w:pPr>
      <w:r w:rsidRPr="007541FF">
        <w:rPr>
          <w:rFonts w:ascii="Times New Roman" w:hAnsi="Times New Roman" w:cs="Times New Roman"/>
          <w:b/>
          <w:bCs/>
        </w:rPr>
        <w:t>9. References:</w:t>
      </w:r>
      <w:r w:rsidRPr="007541FF">
        <w:rPr>
          <w:rFonts w:ascii="Times New Roman" w:hAnsi="Times New Roman" w:cs="Times New Roman"/>
        </w:rPr>
        <w:br/>
        <w:t>Human-centered AI design guidelines, RE practices literature.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A57C0"/>
    <w:rsid w:val="000B11E2"/>
    <w:rsid w:val="0018772A"/>
    <w:rsid w:val="0022707A"/>
    <w:rsid w:val="00292557"/>
    <w:rsid w:val="002B6E8A"/>
    <w:rsid w:val="003B616F"/>
    <w:rsid w:val="003D0DD7"/>
    <w:rsid w:val="00457FC4"/>
    <w:rsid w:val="004869E1"/>
    <w:rsid w:val="00682C16"/>
    <w:rsid w:val="007541FF"/>
    <w:rsid w:val="007614E8"/>
    <w:rsid w:val="00874A55"/>
    <w:rsid w:val="008E3CBC"/>
    <w:rsid w:val="009B56C0"/>
    <w:rsid w:val="00B374D8"/>
    <w:rsid w:val="00B94BDE"/>
    <w:rsid w:val="00BA650A"/>
    <w:rsid w:val="00DA6240"/>
    <w:rsid w:val="00E405DA"/>
    <w:rsid w:val="00EE526B"/>
    <w:rsid w:val="00F1092B"/>
    <w:rsid w:val="00F9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301.10404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140</Words>
  <Characters>895</Characters>
  <Application>Microsoft Office Word</Application>
  <DocSecurity>0</DocSecurity>
  <Lines>24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2026-01-01T04:09:00Z</dcterms:created>
  <dcterms:modified xsi:type="dcterms:W3CDTF">2026-01-01T04:09:00Z</dcterms:modified>
</cp:coreProperties>
</file>