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97F5" w14:textId="0770EF31" w:rsidR="00B600E7" w:rsidRDefault="00B600E7" w:rsidP="00B600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40</w:t>
      </w:r>
      <w:r w:rsidRPr="00B600E7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B600E7">
        <w:rPr>
          <w:rFonts w:ascii="Times New Roman" w:hAnsi="Times New Roman" w:cs="Times New Roman"/>
          <w:b/>
          <w:bCs/>
        </w:rPr>
        <w:t>Responsible AI: A Global Policy Framework</w:t>
      </w:r>
      <w:r w:rsidRPr="00B600E7">
        <w:rPr>
          <w:rFonts w:ascii="Times New Roman" w:hAnsi="Times New Roman" w:cs="Times New Roman"/>
        </w:rPr>
        <w:br/>
      </w:r>
      <w:r w:rsidRPr="00B600E7">
        <w:rPr>
          <w:rFonts w:ascii="Times New Roman" w:hAnsi="Times New Roman" w:cs="Times New Roman"/>
          <w:b/>
          <w:bCs/>
        </w:rPr>
        <w:t>Link:</w:t>
      </w:r>
      <w:r w:rsidRPr="00B600E7">
        <w:rPr>
          <w:rFonts w:ascii="Times New Roman" w:hAnsi="Times New Roman" w:cs="Times New Roman"/>
        </w:rPr>
        <w:t xml:space="preserve"> </w:t>
      </w:r>
      <w:hyperlink r:id="rId5" w:history="1">
        <w:r w:rsidRPr="00B600E7">
          <w:rPr>
            <w:rStyle w:val="Hyperlink"/>
            <w:rFonts w:ascii="Times New Roman" w:hAnsi="Times New Roman" w:cs="Times New Roman"/>
          </w:rPr>
          <w:t>https://arxiv.org/abs/2009.10385</w:t>
        </w:r>
      </w:hyperlink>
    </w:p>
    <w:p w14:paraId="22016369" w14:textId="330F9753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>2. Problem:</w:t>
      </w:r>
    </w:p>
    <w:p w14:paraId="2A4F675F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AI policies are fragmented and lack implementation pathways.</w:t>
      </w:r>
    </w:p>
    <w:p w14:paraId="433D7224" w14:textId="77777777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>3. Available Methods:</w:t>
      </w:r>
    </w:p>
    <w:p w14:paraId="2750A59F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National AI strategies, ethical guidelines.</w:t>
      </w:r>
    </w:p>
    <w:p w14:paraId="5BEE96BB" w14:textId="77777777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>4. Shortcoming in Existing Methods:</w:t>
      </w:r>
    </w:p>
    <w:p w14:paraId="6B197932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Policies rarely map to engineering practices.</w:t>
      </w:r>
    </w:p>
    <w:p w14:paraId="4B4B5745" w14:textId="77777777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>5. Proposed Solution &amp; Technique:</w:t>
      </w:r>
    </w:p>
    <w:p w14:paraId="245FBF52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Proposes a global policy framework with suggested implementation steps.</w:t>
      </w:r>
    </w:p>
    <w:p w14:paraId="083B6AAF" w14:textId="77777777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>6. Dataset:</w:t>
      </w:r>
    </w:p>
    <w:p w14:paraId="6A787065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Policy documents.</w:t>
      </w:r>
    </w:p>
    <w:p w14:paraId="297CD511" w14:textId="77777777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>7. Tool:</w:t>
      </w:r>
    </w:p>
    <w:p w14:paraId="3506C91D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Not a technical tool; governance recommendations.</w:t>
      </w:r>
    </w:p>
    <w:p w14:paraId="605E3281" w14:textId="77777777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B600E7">
        <w:rPr>
          <w:rFonts w:ascii="Times New Roman" w:hAnsi="Times New Roman" w:cs="Times New Roman"/>
          <w:b/>
          <w:bCs/>
        </w:rPr>
        <w:t>Idea</w:t>
      </w:r>
      <w:proofErr w:type="gramEnd"/>
      <w:r w:rsidRPr="00B600E7">
        <w:rPr>
          <w:rFonts w:ascii="Times New Roman" w:hAnsi="Times New Roman" w:cs="Times New Roman"/>
          <w:b/>
          <w:bCs/>
        </w:rPr>
        <w:t>:</w:t>
      </w:r>
    </w:p>
    <w:p w14:paraId="18C457F5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Translate policy points into RE ethical requirements.</w:t>
      </w:r>
    </w:p>
    <w:p w14:paraId="3F6F045B" w14:textId="77777777" w:rsidR="00B600E7" w:rsidRPr="00B600E7" w:rsidRDefault="00B600E7" w:rsidP="00B600E7">
      <w:pPr>
        <w:rPr>
          <w:rFonts w:ascii="Times New Roman" w:hAnsi="Times New Roman" w:cs="Times New Roman"/>
          <w:b/>
          <w:bCs/>
        </w:rPr>
      </w:pPr>
      <w:r w:rsidRPr="00B600E7">
        <w:rPr>
          <w:rFonts w:ascii="Times New Roman" w:hAnsi="Times New Roman" w:cs="Times New Roman"/>
          <w:b/>
          <w:bCs/>
        </w:rPr>
        <w:t>9. References:</w:t>
      </w:r>
    </w:p>
    <w:p w14:paraId="2106F34C" w14:textId="77777777" w:rsidR="00B600E7" w:rsidRPr="00B600E7" w:rsidRDefault="00B600E7" w:rsidP="00B600E7">
      <w:pPr>
        <w:rPr>
          <w:rFonts w:ascii="Times New Roman" w:hAnsi="Times New Roman" w:cs="Times New Roman"/>
        </w:rPr>
      </w:pPr>
      <w:r w:rsidRPr="00B600E7">
        <w:rPr>
          <w:rFonts w:ascii="Times New Roman" w:hAnsi="Times New Roman" w:cs="Times New Roman"/>
        </w:rPr>
        <w:t>AI policy literature.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8772A"/>
    <w:rsid w:val="001F43BD"/>
    <w:rsid w:val="0022707A"/>
    <w:rsid w:val="00292557"/>
    <w:rsid w:val="002B6E8A"/>
    <w:rsid w:val="0036646F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E3CBC"/>
    <w:rsid w:val="00916C62"/>
    <w:rsid w:val="009B56C0"/>
    <w:rsid w:val="00B374D8"/>
    <w:rsid w:val="00B600E7"/>
    <w:rsid w:val="00B94BDE"/>
    <w:rsid w:val="00BA650A"/>
    <w:rsid w:val="00D40CC8"/>
    <w:rsid w:val="00DA6240"/>
    <w:rsid w:val="00E405DA"/>
    <w:rsid w:val="00EE526B"/>
    <w:rsid w:val="00F1092B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009.103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90</Words>
  <Characters>577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2026-01-01T05:09:00Z</dcterms:created>
  <dcterms:modified xsi:type="dcterms:W3CDTF">2026-01-01T05:09:00Z</dcterms:modified>
</cp:coreProperties>
</file>