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D0DA4" w14:textId="77777777" w:rsidR="00C634DE" w:rsidRPr="004F5D54" w:rsidRDefault="00000000">
      <w:pPr>
        <w:spacing w:after="0"/>
        <w:jc w:val="center"/>
        <w:rPr>
          <w:color w:val="000000" w:themeColor="text1"/>
        </w:rPr>
      </w:pPr>
      <w:r w:rsidRPr="004F5D54">
        <w:rPr>
          <w:b/>
          <w:color w:val="000000" w:themeColor="text1"/>
          <w:sz w:val="20"/>
        </w:rPr>
        <w:t>LABORATORY FOR INNOVATIVE SOFTWARE (LIS)</w:t>
      </w:r>
    </w:p>
    <w:p w14:paraId="2A612778" w14:textId="77777777" w:rsidR="00C634DE" w:rsidRPr="004F5D54" w:rsidRDefault="00C634DE">
      <w:pPr>
        <w:spacing w:after="1040"/>
        <w:rPr>
          <w:color w:val="000000" w:themeColor="text1"/>
        </w:rPr>
      </w:pPr>
    </w:p>
    <w:p w14:paraId="6C33E6BB" w14:textId="77777777" w:rsidR="00C634DE" w:rsidRPr="004F5D54" w:rsidRDefault="00000000">
      <w:pPr>
        <w:spacing w:after="160"/>
        <w:jc w:val="center"/>
        <w:rPr>
          <w:color w:val="000000" w:themeColor="text1"/>
        </w:rPr>
      </w:pPr>
      <w:r w:rsidRPr="004F5D54">
        <w:rPr>
          <w:b/>
          <w:color w:val="000000" w:themeColor="text1"/>
          <w:sz w:val="52"/>
        </w:rPr>
        <w:t>Verification Framework Based on</w:t>
      </w:r>
      <w:r w:rsidRPr="004F5D54">
        <w:rPr>
          <w:b/>
          <w:color w:val="000000" w:themeColor="text1"/>
          <w:sz w:val="52"/>
        </w:rPr>
        <w:br/>
        <w:t>Hoare Logic and Incorrectness Logic</w:t>
      </w:r>
    </w:p>
    <w:p w14:paraId="1E27805B" w14:textId="77777777" w:rsidR="00C634DE" w:rsidRPr="004F5D54" w:rsidRDefault="00000000">
      <w:pPr>
        <w:spacing w:after="100"/>
        <w:jc w:val="center"/>
        <w:rPr>
          <w:color w:val="000000" w:themeColor="text1"/>
        </w:rPr>
      </w:pPr>
      <w:r w:rsidRPr="004F5D54">
        <w:rPr>
          <w:color w:val="000000" w:themeColor="text1"/>
          <w:sz w:val="30"/>
        </w:rPr>
        <w:t>Individual Programming Project</w:t>
      </w:r>
    </w:p>
    <w:p w14:paraId="6C73F69A" w14:textId="77777777" w:rsidR="00C634DE" w:rsidRDefault="00000000">
      <w:pPr>
        <w:jc w:val="center"/>
        <w:rPr>
          <w:color w:val="000000" w:themeColor="text1"/>
        </w:rPr>
      </w:pPr>
      <w:r w:rsidRPr="004F5D54">
        <w:rPr>
          <w:color w:val="000000" w:themeColor="text1"/>
        </w:rPr>
        <w:t>Academic Year 2025-2026</w:t>
      </w:r>
    </w:p>
    <w:p w14:paraId="3401CF2B" w14:textId="77777777" w:rsidR="004F5D54" w:rsidRDefault="004F5D54">
      <w:pPr>
        <w:jc w:val="center"/>
        <w:rPr>
          <w:color w:val="000000" w:themeColor="text1"/>
        </w:rPr>
      </w:pPr>
    </w:p>
    <w:p w14:paraId="6793084A" w14:textId="77777777" w:rsidR="004F5D54" w:rsidRDefault="004F5D54">
      <w:pPr>
        <w:jc w:val="center"/>
        <w:rPr>
          <w:color w:val="000000" w:themeColor="text1"/>
        </w:rPr>
      </w:pPr>
    </w:p>
    <w:p w14:paraId="33782FBA" w14:textId="77777777" w:rsidR="004F5D54" w:rsidRPr="008A1098" w:rsidRDefault="004F5D54" w:rsidP="004F5D54">
      <w:pPr>
        <w:jc w:val="center"/>
        <w:rPr>
          <w:color w:val="000000" w:themeColor="text1"/>
          <w:sz w:val="24"/>
          <w:szCs w:val="24"/>
        </w:rPr>
      </w:pPr>
    </w:p>
    <w:p w14:paraId="24CBC704" w14:textId="282F95F0" w:rsidR="004F5D54" w:rsidRPr="004F5D54" w:rsidRDefault="004F5D54" w:rsidP="004F5D54">
      <w:pPr>
        <w:jc w:val="center"/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Name: </w:t>
      </w:r>
      <w:r w:rsidRPr="004F5D54">
        <w:rPr>
          <w:color w:val="000000" w:themeColor="text1"/>
          <w:sz w:val="36"/>
          <w:szCs w:val="36"/>
        </w:rPr>
        <w:t>Sabahat Yaqoob</w:t>
      </w:r>
    </w:p>
    <w:p w14:paraId="389EB321" w14:textId="77777777" w:rsidR="004F5D54" w:rsidRPr="004F5D54" w:rsidRDefault="004F5D54" w:rsidP="004F5D54">
      <w:pPr>
        <w:jc w:val="center"/>
        <w:rPr>
          <w:color w:val="000000" w:themeColor="text1"/>
          <w:sz w:val="36"/>
          <w:szCs w:val="36"/>
        </w:rPr>
      </w:pPr>
      <w:proofErr w:type="spellStart"/>
      <w:r w:rsidRPr="004F5D54">
        <w:rPr>
          <w:b/>
          <w:bCs/>
          <w:color w:val="000000" w:themeColor="text1"/>
          <w:sz w:val="36"/>
          <w:szCs w:val="36"/>
        </w:rPr>
        <w:t>Matricola</w:t>
      </w:r>
      <w:proofErr w:type="spellEnd"/>
      <w:r w:rsidRPr="004F5D54">
        <w:rPr>
          <w:b/>
          <w:bCs/>
          <w:color w:val="000000" w:themeColor="text1"/>
          <w:sz w:val="36"/>
          <w:szCs w:val="36"/>
        </w:rPr>
        <w:t xml:space="preserve"> ID: </w:t>
      </w:r>
      <w:r w:rsidRPr="004F5D54">
        <w:rPr>
          <w:rFonts w:ascii="Aptos" w:hAnsi="Aptos"/>
          <w:color w:val="000000"/>
          <w:sz w:val="36"/>
          <w:szCs w:val="36"/>
        </w:rPr>
        <w:t>703289</w:t>
      </w:r>
    </w:p>
    <w:p w14:paraId="48BFA57A" w14:textId="522A8CDA" w:rsidR="00C634DE" w:rsidRPr="004F5D54" w:rsidRDefault="004F5D54" w:rsidP="004F5D54">
      <w:pPr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br w:type="page"/>
      </w:r>
    </w:p>
    <w:p w14:paraId="7B3C09CA" w14:textId="77777777" w:rsidR="00C634DE" w:rsidRPr="004F5D54" w:rsidRDefault="00000000">
      <w:pPr>
        <w:pStyle w:val="Heading1"/>
        <w:rPr>
          <w:color w:val="000000" w:themeColor="text1"/>
        </w:rPr>
      </w:pPr>
      <w:r w:rsidRPr="004F5D54">
        <w:rPr>
          <w:color w:val="000000" w:themeColor="text1"/>
        </w:rPr>
        <w:lastRenderedPageBreak/>
        <w:t>1. Introduction</w:t>
      </w:r>
    </w:p>
    <w:p w14:paraId="49508DBB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 xml:space="preserve">This project implements a small program verifier in OCaml. The tool does not need concrete input values. It uses symbols, such as </w:t>
      </w:r>
      <w:r w:rsidRPr="004F5D54">
        <w:rPr>
          <w:rFonts w:ascii="Courier New" w:hAnsi="Courier New"/>
          <w:color w:val="000000" w:themeColor="text1"/>
          <w:sz w:val="19"/>
        </w:rPr>
        <w:t>x</w:t>
      </w:r>
      <w:r w:rsidRPr="004F5D54">
        <w:rPr>
          <w:color w:val="000000" w:themeColor="text1"/>
        </w:rPr>
        <w:t xml:space="preserve"> and </w:t>
      </w:r>
      <w:r w:rsidRPr="004F5D54">
        <w:rPr>
          <w:rFonts w:ascii="Courier New" w:hAnsi="Courier New"/>
          <w:color w:val="000000" w:themeColor="text1"/>
          <w:sz w:val="19"/>
        </w:rPr>
        <w:t>y</w:t>
      </w:r>
      <w:r w:rsidRPr="004F5D54">
        <w:rPr>
          <w:color w:val="000000" w:themeColor="text1"/>
        </w:rPr>
        <w:t>, and records conditions that describe their possible values.</w:t>
      </w:r>
    </w:p>
    <w:p w14:paraId="325A28CF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The implementation follows the main symbolic-semantics ideas of Soteria. It includes symbolic execution, symbolic memory, Hoare-style verification, API specifications, Z3 constraint solving, and counterexample generation.</w:t>
      </w:r>
    </w:p>
    <w:p w14:paraId="47DC59ED" w14:textId="77777777" w:rsidR="00C634DE" w:rsidRPr="004F5D54" w:rsidRDefault="00000000">
      <w:pPr>
        <w:pStyle w:val="Heading1"/>
        <w:rPr>
          <w:color w:val="000000" w:themeColor="text1"/>
        </w:rPr>
      </w:pPr>
      <w:r w:rsidRPr="004F5D54">
        <w:rPr>
          <w:color w:val="000000" w:themeColor="text1"/>
        </w:rPr>
        <w:t>2. Language</w:t>
      </w:r>
    </w:p>
    <w:p w14:paraId="6B72B2EF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The language supports the commands required by the project:</w:t>
      </w:r>
    </w:p>
    <w:p w14:paraId="2A4772DC" w14:textId="77777777" w:rsidR="00C634DE" w:rsidRPr="004F5D54" w:rsidRDefault="00000000">
      <w:pPr>
        <w:pStyle w:val="TechnicalCode"/>
        <w:pBdr>
          <w:top w:val="single" w:sz="6" w:space="6" w:color="D8DEE8"/>
          <w:left w:val="single" w:sz="6" w:space="6" w:color="D8DEE8"/>
          <w:bottom w:val="single" w:sz="6" w:space="6" w:color="D8DEE8"/>
          <w:right w:val="single" w:sz="6" w:space="6" w:color="D8DEE8"/>
        </w:pBdr>
        <w:shd w:val="clear" w:color="auto" w:fill="F3F6F9"/>
        <w:rPr>
          <w:color w:val="000000" w:themeColor="text1"/>
        </w:rPr>
      </w:pPr>
      <w:r w:rsidRPr="004F5D54">
        <w:rPr>
          <w:color w:val="000000" w:themeColor="text1"/>
        </w:rPr>
        <w:t>skip</w:t>
      </w:r>
      <w:r w:rsidRPr="004F5D54">
        <w:rPr>
          <w:color w:val="000000" w:themeColor="text1"/>
        </w:rPr>
        <w:br/>
        <w:t>x := e</w:t>
      </w:r>
      <w:r w:rsidRPr="004F5D54">
        <w:rPr>
          <w:color w:val="000000" w:themeColor="text1"/>
        </w:rPr>
        <w:br/>
        <w:t>c1 ; c2</w:t>
      </w:r>
      <w:r w:rsidRPr="004F5D54">
        <w:rPr>
          <w:color w:val="000000" w:themeColor="text1"/>
        </w:rPr>
        <w:br/>
        <w:t>if b then c1 else c2</w:t>
      </w:r>
      <w:r w:rsidRPr="004F5D54">
        <w:rPr>
          <w:color w:val="000000" w:themeColor="text1"/>
        </w:rPr>
        <w:br/>
        <w:t>while b do c</w:t>
      </w:r>
      <w:r w:rsidRPr="004F5D54">
        <w:rPr>
          <w:color w:val="000000" w:themeColor="text1"/>
        </w:rPr>
        <w:br/>
        <w:t>x := load(e)</w:t>
      </w:r>
      <w:r w:rsidRPr="004F5D54">
        <w:rPr>
          <w:color w:val="000000" w:themeColor="text1"/>
        </w:rPr>
        <w:br/>
        <w:t>store(e1, e2)</w:t>
      </w:r>
      <w:r w:rsidRPr="004F5D54">
        <w:rPr>
          <w:color w:val="000000" w:themeColor="text1"/>
        </w:rPr>
        <w:br/>
        <w:t>x := f(e1, ..., en)</w:t>
      </w:r>
    </w:p>
    <w:p w14:paraId="120E3B51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 xml:space="preserve">Expressions include integers, variables, arithmetic operations, memory reads, and function expressions. Conditions include comparisons such as </w:t>
      </w:r>
      <w:r w:rsidRPr="004F5D54">
        <w:rPr>
          <w:rFonts w:ascii="Courier New" w:hAnsi="Courier New"/>
          <w:color w:val="000000" w:themeColor="text1"/>
          <w:sz w:val="19"/>
        </w:rPr>
        <w:t>=</w:t>
      </w:r>
      <w:r w:rsidRPr="004F5D54">
        <w:rPr>
          <w:color w:val="000000" w:themeColor="text1"/>
        </w:rPr>
        <w:t xml:space="preserve">, </w:t>
      </w:r>
      <w:r w:rsidRPr="004F5D54">
        <w:rPr>
          <w:rFonts w:ascii="Courier New" w:hAnsi="Courier New"/>
          <w:color w:val="000000" w:themeColor="text1"/>
          <w:sz w:val="19"/>
        </w:rPr>
        <w:t>!=</w:t>
      </w:r>
      <w:r w:rsidRPr="004F5D54">
        <w:rPr>
          <w:color w:val="000000" w:themeColor="text1"/>
        </w:rPr>
        <w:t xml:space="preserve">, </w:t>
      </w:r>
      <w:r w:rsidRPr="004F5D54">
        <w:rPr>
          <w:rFonts w:ascii="Courier New" w:hAnsi="Courier New"/>
          <w:color w:val="000000" w:themeColor="text1"/>
          <w:sz w:val="19"/>
        </w:rPr>
        <w:t>&lt;</w:t>
      </w:r>
      <w:r w:rsidRPr="004F5D54">
        <w:rPr>
          <w:color w:val="000000" w:themeColor="text1"/>
        </w:rPr>
        <w:t xml:space="preserve">, </w:t>
      </w:r>
      <w:r w:rsidRPr="004F5D54">
        <w:rPr>
          <w:rFonts w:ascii="Courier New" w:hAnsi="Courier New"/>
          <w:color w:val="000000" w:themeColor="text1"/>
          <w:sz w:val="19"/>
        </w:rPr>
        <w:t>&lt;=</w:t>
      </w:r>
      <w:r w:rsidRPr="004F5D54">
        <w:rPr>
          <w:color w:val="000000" w:themeColor="text1"/>
        </w:rPr>
        <w:t xml:space="preserve">, </w:t>
      </w:r>
      <w:r w:rsidRPr="004F5D54">
        <w:rPr>
          <w:rFonts w:ascii="Courier New" w:hAnsi="Courier New"/>
          <w:color w:val="000000" w:themeColor="text1"/>
          <w:sz w:val="19"/>
        </w:rPr>
        <w:t>&gt;</w:t>
      </w:r>
      <w:r w:rsidRPr="004F5D54">
        <w:rPr>
          <w:color w:val="000000" w:themeColor="text1"/>
        </w:rPr>
        <w:t xml:space="preserve">, and </w:t>
      </w:r>
      <w:r w:rsidRPr="004F5D54">
        <w:rPr>
          <w:rFonts w:ascii="Courier New" w:hAnsi="Courier New"/>
          <w:color w:val="000000" w:themeColor="text1"/>
          <w:sz w:val="19"/>
        </w:rPr>
        <w:t>&gt;=</w:t>
      </w:r>
      <w:r w:rsidRPr="004F5D54">
        <w:rPr>
          <w:color w:val="000000" w:themeColor="text1"/>
        </w:rPr>
        <w:t>, together with Boolean operations.</w:t>
      </w:r>
    </w:p>
    <w:p w14:paraId="47063A4A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Programs are represented as typed OCaml values. A separate text parser is not included.</w:t>
      </w:r>
    </w:p>
    <w:p w14:paraId="54F6F4A2" w14:textId="77777777" w:rsidR="00C634DE" w:rsidRPr="004F5D54" w:rsidRDefault="00000000">
      <w:pPr>
        <w:pStyle w:val="Heading1"/>
        <w:rPr>
          <w:color w:val="000000" w:themeColor="text1"/>
        </w:rPr>
      </w:pPr>
      <w:r w:rsidRPr="004F5D54">
        <w:rPr>
          <w:color w:val="000000" w:themeColor="text1"/>
        </w:rPr>
        <w:t>3. Symbolic State</w:t>
      </w:r>
    </w:p>
    <w:p w14:paraId="2113DD32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The executor stores its information in a symbolic state:</w:t>
      </w:r>
    </w:p>
    <w:p w14:paraId="121981B0" w14:textId="77777777" w:rsidR="00C634DE" w:rsidRPr="004F5D54" w:rsidRDefault="00000000">
      <w:pPr>
        <w:pStyle w:val="TechnicalCode"/>
        <w:pBdr>
          <w:top w:val="single" w:sz="6" w:space="6" w:color="D8DEE8"/>
          <w:left w:val="single" w:sz="6" w:space="6" w:color="D8DEE8"/>
          <w:bottom w:val="single" w:sz="6" w:space="6" w:color="D8DEE8"/>
          <w:right w:val="single" w:sz="6" w:space="6" w:color="D8DEE8"/>
        </w:pBdr>
        <w:shd w:val="clear" w:color="auto" w:fill="F3F6F9"/>
        <w:rPr>
          <w:color w:val="000000" w:themeColor="text1"/>
        </w:rPr>
      </w:pPr>
      <w:r w:rsidRPr="004F5D54">
        <w:rPr>
          <w:color w:val="000000" w:themeColor="text1"/>
        </w:rPr>
        <w:t>State = (Environment, Memory, Path Condition, Path)</w:t>
      </w:r>
    </w:p>
    <w:p w14:paraId="7790EB17" w14:textId="77777777" w:rsidR="00C634DE" w:rsidRPr="004F5D54" w:rsidRDefault="00000000">
      <w:pPr>
        <w:pStyle w:val="ListBullet"/>
        <w:rPr>
          <w:color w:val="000000" w:themeColor="text1"/>
        </w:rPr>
      </w:pPr>
      <w:r w:rsidRPr="004F5D54">
        <w:rPr>
          <w:color w:val="000000" w:themeColor="text1"/>
        </w:rPr>
        <w:t>The environment maps program variables to symbolic expressions.</w:t>
      </w:r>
    </w:p>
    <w:p w14:paraId="0D97CD5D" w14:textId="77777777" w:rsidR="00C634DE" w:rsidRPr="004F5D54" w:rsidRDefault="00000000">
      <w:pPr>
        <w:pStyle w:val="ListBullet"/>
        <w:rPr>
          <w:color w:val="000000" w:themeColor="text1"/>
        </w:rPr>
      </w:pPr>
      <w:r w:rsidRPr="004F5D54">
        <w:rPr>
          <w:color w:val="000000" w:themeColor="text1"/>
        </w:rPr>
        <w:t>Memory maps integer addresses to symbolic integer values.</w:t>
      </w:r>
    </w:p>
    <w:p w14:paraId="13AE33F1" w14:textId="77777777" w:rsidR="00C634DE" w:rsidRPr="004F5D54" w:rsidRDefault="00000000">
      <w:pPr>
        <w:pStyle w:val="ListBullet"/>
        <w:rPr>
          <w:color w:val="000000" w:themeColor="text1"/>
        </w:rPr>
      </w:pPr>
      <w:r w:rsidRPr="004F5D54">
        <w:rPr>
          <w:color w:val="000000" w:themeColor="text1"/>
        </w:rPr>
        <w:t>The path condition stores the requirements for reaching the current state.</w:t>
      </w:r>
    </w:p>
    <w:p w14:paraId="1D0B5F26" w14:textId="77777777" w:rsidR="00C634DE" w:rsidRPr="004F5D54" w:rsidRDefault="00000000">
      <w:pPr>
        <w:pStyle w:val="ListBullet"/>
        <w:rPr>
          <w:color w:val="000000" w:themeColor="text1"/>
        </w:rPr>
      </w:pPr>
      <w:r w:rsidRPr="004F5D54">
        <w:rPr>
          <w:color w:val="000000" w:themeColor="text1"/>
        </w:rPr>
        <w:t>The path records branches, loop iterations, and API calls.</w:t>
      </w:r>
    </w:p>
    <w:p w14:paraId="584DE9ED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 xml:space="preserve">For example, after </w:t>
      </w:r>
      <w:r w:rsidRPr="004F5D54">
        <w:rPr>
          <w:rFonts w:ascii="Courier New" w:hAnsi="Courier New"/>
          <w:color w:val="000000" w:themeColor="text1"/>
          <w:sz w:val="19"/>
        </w:rPr>
        <w:t>y := x + 1</w:t>
      </w:r>
      <w:r w:rsidRPr="004F5D54">
        <w:rPr>
          <w:color w:val="000000" w:themeColor="text1"/>
        </w:rPr>
        <w:t xml:space="preserve">, the environment records </w:t>
      </w:r>
      <w:r w:rsidRPr="004F5D54">
        <w:rPr>
          <w:rFonts w:ascii="Courier New" w:hAnsi="Courier New"/>
          <w:color w:val="000000" w:themeColor="text1"/>
          <w:sz w:val="19"/>
        </w:rPr>
        <w:t>y = x + 1</w:t>
      </w:r>
      <w:r w:rsidRPr="004F5D54">
        <w:rPr>
          <w:color w:val="000000" w:themeColor="text1"/>
        </w:rPr>
        <w:t xml:space="preserve">. The value of </w:t>
      </w:r>
      <w:r w:rsidRPr="004F5D54">
        <w:rPr>
          <w:rFonts w:ascii="Courier New" w:hAnsi="Courier New"/>
          <w:color w:val="000000" w:themeColor="text1"/>
          <w:sz w:val="19"/>
        </w:rPr>
        <w:t>x</w:t>
      </w:r>
      <w:r w:rsidRPr="004F5D54">
        <w:rPr>
          <w:color w:val="000000" w:themeColor="text1"/>
        </w:rPr>
        <w:t xml:space="preserve"> can remain unknown.</w:t>
      </w:r>
    </w:p>
    <w:p w14:paraId="401420FC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 xml:space="preserve">Memory is represented using Z3 arrays. A write creates an SMT </w:t>
      </w:r>
      <w:r w:rsidRPr="004F5D54">
        <w:rPr>
          <w:rFonts w:ascii="Courier New" w:hAnsi="Courier New"/>
          <w:color w:val="000000" w:themeColor="text1"/>
          <w:sz w:val="19"/>
        </w:rPr>
        <w:t>store</w:t>
      </w:r>
      <w:r w:rsidRPr="004F5D54">
        <w:rPr>
          <w:color w:val="000000" w:themeColor="text1"/>
        </w:rPr>
        <w:t xml:space="preserve"> expression, while a read creates a </w:t>
      </w:r>
      <w:r w:rsidRPr="004F5D54">
        <w:rPr>
          <w:rFonts w:ascii="Courier New" w:hAnsi="Courier New"/>
          <w:color w:val="000000" w:themeColor="text1"/>
          <w:sz w:val="19"/>
        </w:rPr>
        <w:t>select</w:t>
      </w:r>
      <w:r w:rsidRPr="004F5D54">
        <w:rPr>
          <w:color w:val="000000" w:themeColor="text1"/>
        </w:rPr>
        <w:t xml:space="preserve"> expression. This allows Z3 to reason correctly about symbolic addresses and memory aliasing.</w:t>
      </w:r>
    </w:p>
    <w:p w14:paraId="5F422F00" w14:textId="77777777" w:rsidR="00C634DE" w:rsidRPr="004F5D54" w:rsidRDefault="00000000">
      <w:pPr>
        <w:pStyle w:val="Heading1"/>
        <w:rPr>
          <w:color w:val="000000" w:themeColor="text1"/>
        </w:rPr>
      </w:pPr>
      <w:r w:rsidRPr="004F5D54">
        <w:rPr>
          <w:color w:val="000000" w:themeColor="text1"/>
        </w:rPr>
        <w:t>4. Symbolic Execution</w:t>
      </w:r>
    </w:p>
    <w:p w14:paraId="0911E979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The main executor has the required basic interface:</w:t>
      </w:r>
    </w:p>
    <w:p w14:paraId="0F366B9A" w14:textId="77777777" w:rsidR="00C634DE" w:rsidRPr="004F5D54" w:rsidRDefault="00000000">
      <w:pPr>
        <w:pStyle w:val="TechnicalCode"/>
        <w:pBdr>
          <w:top w:val="single" w:sz="6" w:space="6" w:color="D8DEE8"/>
          <w:left w:val="single" w:sz="6" w:space="6" w:color="D8DEE8"/>
          <w:bottom w:val="single" w:sz="6" w:space="6" w:color="D8DEE8"/>
          <w:right w:val="single" w:sz="6" w:space="6" w:color="D8DEE8"/>
        </w:pBdr>
        <w:shd w:val="clear" w:color="auto" w:fill="F3F6F9"/>
        <w:rPr>
          <w:color w:val="000000" w:themeColor="text1"/>
        </w:rPr>
      </w:pPr>
      <w:r w:rsidRPr="004F5D54">
        <w:rPr>
          <w:color w:val="000000" w:themeColor="text1"/>
        </w:rPr>
        <w:lastRenderedPageBreak/>
        <w:t>exec : command -&gt; sym_state -&gt; sym_state list</w:t>
      </w:r>
    </w:p>
    <w:p w14:paraId="35CA9F9B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An assignment updates the symbolic environment. A sequence executes its commands in order. A conditional creates a then-path and an else-path. Z3 checks each path, and impossible paths are removed.</w:t>
      </w:r>
    </w:p>
    <w:p w14:paraId="3959BAAD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For this program:</w:t>
      </w:r>
    </w:p>
    <w:p w14:paraId="425B4F9F" w14:textId="77777777" w:rsidR="00C634DE" w:rsidRPr="004F5D54" w:rsidRDefault="00000000">
      <w:pPr>
        <w:pStyle w:val="TechnicalCode"/>
        <w:pBdr>
          <w:top w:val="single" w:sz="6" w:space="6" w:color="D8DEE8"/>
          <w:left w:val="single" w:sz="6" w:space="6" w:color="D8DEE8"/>
          <w:bottom w:val="single" w:sz="6" w:space="6" w:color="D8DEE8"/>
          <w:right w:val="single" w:sz="6" w:space="6" w:color="D8DEE8"/>
        </w:pBdr>
        <w:shd w:val="clear" w:color="auto" w:fill="F3F6F9"/>
        <w:rPr>
          <w:color w:val="000000" w:themeColor="text1"/>
        </w:rPr>
      </w:pPr>
      <w:r w:rsidRPr="004F5D54">
        <w:rPr>
          <w:color w:val="000000" w:themeColor="text1"/>
        </w:rPr>
        <w:t>if x &gt; 0 then y := x else y := -x</w:t>
      </w:r>
    </w:p>
    <w:p w14:paraId="440A5942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the executor creates:</w:t>
      </w:r>
    </w:p>
    <w:p w14:paraId="5C0F124A" w14:textId="77777777" w:rsidR="00C634DE" w:rsidRPr="004F5D54" w:rsidRDefault="00000000">
      <w:pPr>
        <w:pStyle w:val="TechnicalCode"/>
        <w:pBdr>
          <w:top w:val="single" w:sz="6" w:space="6" w:color="D8DEE8"/>
          <w:left w:val="single" w:sz="6" w:space="6" w:color="D8DEE8"/>
          <w:bottom w:val="single" w:sz="6" w:space="6" w:color="D8DEE8"/>
          <w:right w:val="single" w:sz="6" w:space="6" w:color="D8DEE8"/>
        </w:pBdr>
        <w:shd w:val="clear" w:color="auto" w:fill="F3F6F9"/>
        <w:rPr>
          <w:color w:val="000000" w:themeColor="text1"/>
        </w:rPr>
      </w:pPr>
      <w:r w:rsidRPr="004F5D54">
        <w:rPr>
          <w:color w:val="000000" w:themeColor="text1"/>
        </w:rPr>
        <w:t>Path 1: x &gt; 0,  y = x</w:t>
      </w:r>
      <w:r w:rsidRPr="004F5D54">
        <w:rPr>
          <w:color w:val="000000" w:themeColor="text1"/>
        </w:rPr>
        <w:br/>
        <w:t>Path 2: x &lt;= 0, y = -x</w:t>
      </w:r>
    </w:p>
    <w:p w14:paraId="493D8E81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 xml:space="preserve">Loops use bounded symbolic execution. If the loop can continue after the selected bound, the verifier returns </w:t>
      </w:r>
      <w:r w:rsidRPr="004F5D54">
        <w:rPr>
          <w:rFonts w:ascii="Courier New" w:hAnsi="Courier New"/>
          <w:color w:val="000000" w:themeColor="text1"/>
          <w:sz w:val="19"/>
        </w:rPr>
        <w:t>INCONCLUSIVE</w:t>
      </w:r>
      <w:r w:rsidRPr="004F5D54">
        <w:rPr>
          <w:color w:val="000000" w:themeColor="text1"/>
        </w:rPr>
        <w:t xml:space="preserve"> instead of incorrectly reporting success.</w:t>
      </w:r>
    </w:p>
    <w:p w14:paraId="5990BABC" w14:textId="77777777" w:rsidR="00C634DE" w:rsidRPr="004F5D54" w:rsidRDefault="00000000">
      <w:pPr>
        <w:pStyle w:val="Heading1"/>
        <w:rPr>
          <w:color w:val="000000" w:themeColor="text1"/>
        </w:rPr>
      </w:pPr>
      <w:r w:rsidRPr="004F5D54">
        <w:rPr>
          <w:color w:val="000000" w:themeColor="text1"/>
        </w:rPr>
        <w:t>5. Hoare Verification</w:t>
      </w:r>
    </w:p>
    <w:p w14:paraId="2058B044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A specification has the form:</w:t>
      </w:r>
    </w:p>
    <w:p w14:paraId="056EDEBF" w14:textId="77777777" w:rsidR="00C634DE" w:rsidRPr="004F5D54" w:rsidRDefault="00000000">
      <w:pPr>
        <w:pStyle w:val="TechnicalCode"/>
        <w:pBdr>
          <w:top w:val="single" w:sz="6" w:space="6" w:color="D8DEE8"/>
          <w:left w:val="single" w:sz="6" w:space="6" w:color="D8DEE8"/>
          <w:bottom w:val="single" w:sz="6" w:space="6" w:color="D8DEE8"/>
          <w:right w:val="single" w:sz="6" w:space="6" w:color="D8DEE8"/>
        </w:pBdr>
        <w:shd w:val="clear" w:color="auto" w:fill="F3F6F9"/>
        <w:rPr>
          <w:color w:val="000000" w:themeColor="text1"/>
        </w:rPr>
      </w:pPr>
      <w:r w:rsidRPr="004F5D54">
        <w:rPr>
          <w:color w:val="000000" w:themeColor="text1"/>
        </w:rPr>
        <w:t>{P} program {Q}</w:t>
      </w:r>
    </w:p>
    <w:p w14:paraId="09640827" w14:textId="77777777" w:rsidR="00C634DE" w:rsidRPr="004F5D54" w:rsidRDefault="00000000">
      <w:pPr>
        <w:rPr>
          <w:color w:val="000000" w:themeColor="text1"/>
        </w:rPr>
      </w:pPr>
      <w:r w:rsidRPr="004F5D54">
        <w:rPr>
          <w:rFonts w:ascii="Courier New" w:hAnsi="Courier New"/>
          <w:color w:val="000000" w:themeColor="text1"/>
          <w:sz w:val="19"/>
        </w:rPr>
        <w:t>P</w:t>
      </w:r>
      <w:r w:rsidRPr="004F5D54">
        <w:rPr>
          <w:color w:val="000000" w:themeColor="text1"/>
        </w:rPr>
        <w:t xml:space="preserve"> is the precondition and </w:t>
      </w:r>
      <w:r w:rsidRPr="004F5D54">
        <w:rPr>
          <w:rFonts w:ascii="Courier New" w:hAnsi="Courier New"/>
          <w:color w:val="000000" w:themeColor="text1"/>
          <w:sz w:val="19"/>
        </w:rPr>
        <w:t>Q</w:t>
      </w:r>
      <w:r w:rsidRPr="004F5D54">
        <w:rPr>
          <w:color w:val="000000" w:themeColor="text1"/>
        </w:rPr>
        <w:t xml:space="preserve"> is the expected postcondition. The verifier starts with symbolic inputs satisfying </w:t>
      </w:r>
      <w:r w:rsidRPr="004F5D54">
        <w:rPr>
          <w:rFonts w:ascii="Courier New" w:hAnsi="Courier New"/>
          <w:color w:val="000000" w:themeColor="text1"/>
          <w:sz w:val="19"/>
        </w:rPr>
        <w:t>P</w:t>
      </w:r>
      <w:r w:rsidRPr="004F5D54">
        <w:rPr>
          <w:color w:val="000000" w:themeColor="text1"/>
        </w:rPr>
        <w:t xml:space="preserve">, executes the program, and checks </w:t>
      </w:r>
      <w:r w:rsidRPr="004F5D54">
        <w:rPr>
          <w:rFonts w:ascii="Courier New" w:hAnsi="Courier New"/>
          <w:color w:val="000000" w:themeColor="text1"/>
          <w:sz w:val="19"/>
        </w:rPr>
        <w:t>Q</w:t>
      </w:r>
      <w:r w:rsidRPr="004F5D54">
        <w:rPr>
          <w:color w:val="000000" w:themeColor="text1"/>
        </w:rPr>
        <w:t xml:space="preserve"> in every feasible final state.</w:t>
      </w:r>
    </w:p>
    <w:p w14:paraId="5D996D93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For every final state, it asks Z3 whether the following formula is satisfiable:</w:t>
      </w:r>
    </w:p>
    <w:p w14:paraId="620D7D16" w14:textId="77777777" w:rsidR="00C634DE" w:rsidRPr="004F5D54" w:rsidRDefault="00000000">
      <w:pPr>
        <w:pStyle w:val="TechnicalCode"/>
        <w:pBdr>
          <w:top w:val="single" w:sz="6" w:space="6" w:color="D8DEE8"/>
          <w:left w:val="single" w:sz="6" w:space="6" w:color="D8DEE8"/>
          <w:bottom w:val="single" w:sz="6" w:space="6" w:color="D8DEE8"/>
          <w:right w:val="single" w:sz="6" w:space="6" w:color="D8DEE8"/>
        </w:pBdr>
        <w:shd w:val="clear" w:color="auto" w:fill="F3F6F9"/>
        <w:rPr>
          <w:color w:val="000000" w:themeColor="text1"/>
        </w:rPr>
      </w:pPr>
      <w:r w:rsidRPr="004F5D54">
        <w:rPr>
          <w:color w:val="000000" w:themeColor="text1"/>
        </w:rPr>
        <w:t>PathCondition AND NOT Postcondition</w:t>
      </w:r>
    </w:p>
    <w:p w14:paraId="3A84A948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 xml:space="preserve">If this is impossible on every final path, the program is reported as </w:t>
      </w:r>
      <w:r w:rsidRPr="004F5D54">
        <w:rPr>
          <w:rFonts w:ascii="Courier New" w:hAnsi="Courier New"/>
          <w:color w:val="000000" w:themeColor="text1"/>
          <w:sz w:val="19"/>
        </w:rPr>
        <w:t>VERIFIED</w:t>
      </w:r>
      <w:r w:rsidRPr="004F5D54">
        <w:rPr>
          <w:color w:val="000000" w:themeColor="text1"/>
        </w:rPr>
        <w:t>. If it is possible, Z3 returns concrete input values that violate the postcondition.</w:t>
      </w:r>
    </w:p>
    <w:p w14:paraId="0E5F0567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The verifier proves partial correctness. It checks the result of terminating executions but does not prove that every program terminates.</w:t>
      </w:r>
    </w:p>
    <w:p w14:paraId="6E5EF684" w14:textId="77777777" w:rsidR="00C634DE" w:rsidRPr="004F5D54" w:rsidRDefault="00000000">
      <w:pPr>
        <w:pStyle w:val="Heading1"/>
        <w:rPr>
          <w:color w:val="000000" w:themeColor="text1"/>
        </w:rPr>
      </w:pPr>
      <w:r w:rsidRPr="004F5D54">
        <w:rPr>
          <w:color w:val="000000" w:themeColor="text1"/>
        </w:rPr>
        <w:t>6. Bug Finding</w:t>
      </w:r>
    </w:p>
    <w:p w14:paraId="4C240556" w14:textId="2BE6E67E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The incorrectness component is also implemented:</w:t>
      </w:r>
    </w:p>
    <w:p w14:paraId="1CED96ED" w14:textId="77777777" w:rsidR="00C634DE" w:rsidRPr="004F5D54" w:rsidRDefault="00000000">
      <w:pPr>
        <w:pStyle w:val="TechnicalCode"/>
        <w:pBdr>
          <w:top w:val="single" w:sz="6" w:space="6" w:color="D8DEE8"/>
          <w:left w:val="single" w:sz="6" w:space="6" w:color="D8DEE8"/>
          <w:bottom w:val="single" w:sz="6" w:space="6" w:color="D8DEE8"/>
          <w:right w:val="single" w:sz="6" w:space="6" w:color="D8DEE8"/>
        </w:pBdr>
        <w:shd w:val="clear" w:color="auto" w:fill="F3F6F9"/>
        <w:rPr>
          <w:color w:val="000000" w:themeColor="text1"/>
        </w:rPr>
      </w:pPr>
      <w:r w:rsidRPr="004F5D54">
        <w:rPr>
          <w:color w:val="000000" w:themeColor="text1"/>
        </w:rPr>
        <w:t>find_bug : assertion -&gt; command -&gt; assertion -&gt; bug_report option</w:t>
      </w:r>
    </w:p>
    <w:p w14:paraId="61C3BE0A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It searches for a feasible execution that reaches a bad final state. A bug report contains the failing path, the path condition, the violated postcondition, and the concrete Z3 model.</w:t>
      </w:r>
    </w:p>
    <w:p w14:paraId="2D5E6B76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 xml:space="preserve">For example, the absolute-value program does not satisfy </w:t>
      </w:r>
      <w:r w:rsidRPr="004F5D54">
        <w:rPr>
          <w:rFonts w:ascii="Courier New" w:hAnsi="Courier New"/>
          <w:color w:val="000000" w:themeColor="text1"/>
          <w:sz w:val="19"/>
        </w:rPr>
        <w:t>y &gt; 0</w:t>
      </w:r>
      <w:r w:rsidRPr="004F5D54">
        <w:rPr>
          <w:color w:val="000000" w:themeColor="text1"/>
        </w:rPr>
        <w:t xml:space="preserve"> when </w:t>
      </w:r>
      <w:r w:rsidRPr="004F5D54">
        <w:rPr>
          <w:rFonts w:ascii="Courier New" w:hAnsi="Courier New"/>
          <w:color w:val="000000" w:themeColor="text1"/>
          <w:sz w:val="19"/>
        </w:rPr>
        <w:t>x = 0</w:t>
      </w:r>
      <w:r w:rsidRPr="004F5D54">
        <w:rPr>
          <w:color w:val="000000" w:themeColor="text1"/>
        </w:rPr>
        <w:t xml:space="preserve">. The tool reports </w:t>
      </w:r>
      <w:r w:rsidRPr="004F5D54">
        <w:rPr>
          <w:rFonts w:ascii="Courier New" w:hAnsi="Courier New"/>
          <w:color w:val="000000" w:themeColor="text1"/>
          <w:sz w:val="19"/>
        </w:rPr>
        <w:t>x = 0</w:t>
      </w:r>
      <w:r w:rsidRPr="004F5D54">
        <w:rPr>
          <w:color w:val="000000" w:themeColor="text1"/>
        </w:rPr>
        <w:t xml:space="preserve"> as a counterexample.</w:t>
      </w:r>
    </w:p>
    <w:p w14:paraId="1A4D61F0" w14:textId="77777777" w:rsidR="00C634DE" w:rsidRPr="004F5D54" w:rsidRDefault="00000000">
      <w:pPr>
        <w:pStyle w:val="Heading1"/>
        <w:rPr>
          <w:color w:val="000000" w:themeColor="text1"/>
        </w:rPr>
      </w:pPr>
      <w:r w:rsidRPr="004F5D54">
        <w:rPr>
          <w:color w:val="000000" w:themeColor="text1"/>
        </w:rPr>
        <w:lastRenderedPageBreak/>
        <w:t>7. API Specifications</w:t>
      </w:r>
    </w:p>
    <w:p w14:paraId="25B30663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External APIs are checked using specifications instead of implementations. Each specification contains the API name, parameters, precondition, and postcondition.</w:t>
      </w:r>
    </w:p>
    <w:p w14:paraId="6008C168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For example:</w:t>
      </w:r>
    </w:p>
    <w:p w14:paraId="4AF08A86" w14:textId="77777777" w:rsidR="00C634DE" w:rsidRPr="004F5D54" w:rsidRDefault="00000000">
      <w:pPr>
        <w:pStyle w:val="TechnicalCode"/>
        <w:pBdr>
          <w:top w:val="single" w:sz="6" w:space="6" w:color="D8DEE8"/>
          <w:left w:val="single" w:sz="6" w:space="6" w:color="D8DEE8"/>
          <w:bottom w:val="single" w:sz="6" w:space="6" w:color="D8DEE8"/>
          <w:right w:val="single" w:sz="6" w:space="6" w:color="D8DEE8"/>
        </w:pBdr>
        <w:shd w:val="clear" w:color="auto" w:fill="F3F6F9"/>
        <w:rPr>
          <w:color w:val="000000" w:themeColor="text1"/>
        </w:rPr>
      </w:pPr>
      <w:r w:rsidRPr="004F5D54">
        <w:rPr>
          <w:color w:val="000000" w:themeColor="text1"/>
        </w:rPr>
        <w:t>safe_div(x, y)</w:t>
      </w:r>
      <w:r w:rsidRPr="004F5D54">
        <w:rPr>
          <w:color w:val="000000" w:themeColor="text1"/>
        </w:rPr>
        <w:br/>
        <w:t>Pre:  y != 0</w:t>
      </w:r>
      <w:r w:rsidRPr="004F5D54">
        <w:rPr>
          <w:color w:val="000000" w:themeColor="text1"/>
        </w:rPr>
        <w:br/>
        <w:t>Post: result = x / y</w:t>
      </w:r>
    </w:p>
    <w:p w14:paraId="08FF050F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 xml:space="preserve">For </w:t>
      </w:r>
      <w:r w:rsidRPr="004F5D54">
        <w:rPr>
          <w:rFonts w:ascii="Courier New" w:hAnsi="Courier New"/>
          <w:color w:val="000000" w:themeColor="text1"/>
          <w:sz w:val="19"/>
        </w:rPr>
        <w:t>z := safe_div(a, b)</w:t>
      </w:r>
      <w:r w:rsidRPr="004F5D54">
        <w:rPr>
          <w:color w:val="000000" w:themeColor="text1"/>
        </w:rPr>
        <w:t xml:space="preserve">, the verifier first checks whether the current path guarantees </w:t>
      </w:r>
      <w:r w:rsidRPr="004F5D54">
        <w:rPr>
          <w:rFonts w:ascii="Courier New" w:hAnsi="Courier New"/>
          <w:color w:val="000000" w:themeColor="text1"/>
          <w:sz w:val="19"/>
        </w:rPr>
        <w:t>b != 0</w:t>
      </w:r>
      <w:r w:rsidRPr="004F5D54">
        <w:rPr>
          <w:color w:val="000000" w:themeColor="text1"/>
        </w:rPr>
        <w:t xml:space="preserve">. If it does not, it searches for a counterexample such as </w:t>
      </w:r>
      <w:r w:rsidRPr="004F5D54">
        <w:rPr>
          <w:rFonts w:ascii="Courier New" w:hAnsi="Courier New"/>
          <w:color w:val="000000" w:themeColor="text1"/>
          <w:sz w:val="19"/>
        </w:rPr>
        <w:t>b = 0</w:t>
      </w:r>
      <w:r w:rsidRPr="004F5D54">
        <w:rPr>
          <w:color w:val="000000" w:themeColor="text1"/>
        </w:rPr>
        <w:t>.</w:t>
      </w:r>
    </w:p>
    <w:p w14:paraId="3A71C3C7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 xml:space="preserve">On a safe path, the executor creates a fresh symbolic result, adds the API postcondition to the path condition, and assigns the result to </w:t>
      </w:r>
      <w:r w:rsidRPr="004F5D54">
        <w:rPr>
          <w:rFonts w:ascii="Courier New" w:hAnsi="Courier New"/>
          <w:color w:val="000000" w:themeColor="text1"/>
          <w:sz w:val="19"/>
        </w:rPr>
        <w:t>z</w:t>
      </w:r>
      <w:r w:rsidRPr="004F5D54">
        <w:rPr>
          <w:color w:val="000000" w:themeColor="text1"/>
        </w:rPr>
        <w:t>. The source code of the API is never required.</w:t>
      </w:r>
    </w:p>
    <w:p w14:paraId="39706D07" w14:textId="77777777" w:rsidR="00C634DE" w:rsidRPr="004F5D54" w:rsidRDefault="00000000">
      <w:pPr>
        <w:pStyle w:val="Heading1"/>
        <w:rPr>
          <w:color w:val="000000" w:themeColor="text1"/>
        </w:rPr>
      </w:pPr>
      <w:r w:rsidRPr="004F5D54">
        <w:rPr>
          <w:color w:val="000000" w:themeColor="text1"/>
        </w:rPr>
        <w:t>8. Supplied Examples</w:t>
      </w:r>
    </w:p>
    <w:p w14:paraId="2913872D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The project includes five programs that verify successfully:</w:t>
      </w:r>
    </w:p>
    <w:p w14:paraId="6D3596D2" w14:textId="77777777" w:rsidR="00C634DE" w:rsidRPr="004F5D54" w:rsidRDefault="00000000">
      <w:pPr>
        <w:pStyle w:val="ListNumber"/>
        <w:rPr>
          <w:color w:val="000000" w:themeColor="text1"/>
        </w:rPr>
      </w:pPr>
      <w:r w:rsidRPr="004F5D54">
        <w:rPr>
          <w:color w:val="000000" w:themeColor="text1"/>
        </w:rPr>
        <w:t>Absolute value is nonnegative.</w:t>
      </w:r>
    </w:p>
    <w:p w14:paraId="3BE7EF73" w14:textId="77777777" w:rsidR="00C634DE" w:rsidRPr="004F5D54" w:rsidRDefault="00000000">
      <w:pPr>
        <w:pStyle w:val="ListNumber"/>
        <w:rPr>
          <w:color w:val="000000" w:themeColor="text1"/>
        </w:rPr>
      </w:pPr>
      <w:r w:rsidRPr="004F5D54">
        <w:rPr>
          <w:color w:val="000000" w:themeColor="text1"/>
        </w:rPr>
        <w:t>Incrementing a nonnegative value produces a positive value.</w:t>
      </w:r>
    </w:p>
    <w:p w14:paraId="4BD9DDAD" w14:textId="77777777" w:rsidR="00C634DE" w:rsidRPr="004F5D54" w:rsidRDefault="00000000">
      <w:pPr>
        <w:pStyle w:val="ListNumber"/>
        <w:rPr>
          <w:color w:val="000000" w:themeColor="text1"/>
        </w:rPr>
      </w:pPr>
      <w:r w:rsidRPr="004F5D54">
        <w:rPr>
          <w:color w:val="000000" w:themeColor="text1"/>
        </w:rPr>
        <w:t>A stored memory value can be read correctly.</w:t>
      </w:r>
    </w:p>
    <w:p w14:paraId="001A19F5" w14:textId="77777777" w:rsidR="00C634DE" w:rsidRPr="004F5D54" w:rsidRDefault="00000000">
      <w:pPr>
        <w:pStyle w:val="ListNumber"/>
        <w:rPr>
          <w:color w:val="000000" w:themeColor="text1"/>
        </w:rPr>
      </w:pPr>
      <w:r w:rsidRPr="004F5D54">
        <w:rPr>
          <w:rFonts w:ascii="Courier New" w:hAnsi="Courier New"/>
          <w:color w:val="000000" w:themeColor="text1"/>
          <w:sz w:val="19"/>
        </w:rPr>
        <w:t>safe_div</w:t>
      </w:r>
      <w:r w:rsidRPr="004F5D54">
        <w:rPr>
          <w:color w:val="000000" w:themeColor="text1"/>
        </w:rPr>
        <w:t xml:space="preserve"> is safe when its divisor is nonzero.</w:t>
      </w:r>
    </w:p>
    <w:p w14:paraId="046272E5" w14:textId="77777777" w:rsidR="00C634DE" w:rsidRPr="004F5D54" w:rsidRDefault="00000000">
      <w:pPr>
        <w:pStyle w:val="ListNumber"/>
        <w:rPr>
          <w:color w:val="000000" w:themeColor="text1"/>
        </w:rPr>
      </w:pPr>
      <w:r w:rsidRPr="004F5D54">
        <w:rPr>
          <w:color w:val="000000" w:themeColor="text1"/>
        </w:rPr>
        <w:t>A bounded countdown reaches zero.</w:t>
      </w:r>
    </w:p>
    <w:p w14:paraId="4FDE7915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It also includes five buggy programs:</w:t>
      </w:r>
    </w:p>
    <w:p w14:paraId="24D80431" w14:textId="77777777" w:rsidR="00C634DE" w:rsidRPr="004F5D54" w:rsidRDefault="00000000">
      <w:pPr>
        <w:pStyle w:val="ListBullet"/>
        <w:rPr>
          <w:color w:val="000000" w:themeColor="text1"/>
        </w:rPr>
      </w:pPr>
      <w:r w:rsidRPr="004F5D54">
        <w:rPr>
          <w:color w:val="000000" w:themeColor="text1"/>
        </w:rPr>
        <w:t>Absolute value is incorrectly expected to be strictly positive.</w:t>
      </w:r>
    </w:p>
    <w:p w14:paraId="0E258C2B" w14:textId="77777777" w:rsidR="00C634DE" w:rsidRPr="004F5D54" w:rsidRDefault="00000000">
      <w:pPr>
        <w:pStyle w:val="ListBullet"/>
        <w:rPr>
          <w:color w:val="000000" w:themeColor="text1"/>
        </w:rPr>
      </w:pPr>
      <w:r w:rsidRPr="004F5D54">
        <w:rPr>
          <w:color w:val="000000" w:themeColor="text1"/>
        </w:rPr>
        <w:t>An impossible result is expected after an increment.</w:t>
      </w:r>
    </w:p>
    <w:p w14:paraId="517F0238" w14:textId="77777777" w:rsidR="00C634DE" w:rsidRPr="004F5D54" w:rsidRDefault="00000000">
      <w:pPr>
        <w:pStyle w:val="ListBullet"/>
        <w:rPr>
          <w:color w:val="000000" w:themeColor="text1"/>
        </w:rPr>
      </w:pPr>
      <w:r w:rsidRPr="004F5D54">
        <w:rPr>
          <w:color w:val="000000" w:themeColor="text1"/>
        </w:rPr>
        <w:t>Unknown memory is incorrectly expected to contain zero.</w:t>
      </w:r>
    </w:p>
    <w:p w14:paraId="10850BD1" w14:textId="77777777" w:rsidR="00C634DE" w:rsidRPr="004F5D54" w:rsidRDefault="00000000">
      <w:pPr>
        <w:pStyle w:val="ListBullet"/>
        <w:rPr>
          <w:color w:val="000000" w:themeColor="text1"/>
        </w:rPr>
      </w:pPr>
      <w:r w:rsidRPr="004F5D54">
        <w:rPr>
          <w:rFonts w:ascii="Courier New" w:hAnsi="Courier New"/>
          <w:color w:val="000000" w:themeColor="text1"/>
          <w:sz w:val="19"/>
        </w:rPr>
        <w:t>safe_div</w:t>
      </w:r>
      <w:r w:rsidRPr="004F5D54">
        <w:rPr>
          <w:color w:val="000000" w:themeColor="text1"/>
        </w:rPr>
        <w:t xml:space="preserve"> is called without proving that the divisor is nonzero.</w:t>
      </w:r>
    </w:p>
    <w:p w14:paraId="5B2312DD" w14:textId="77777777" w:rsidR="00C634DE" w:rsidRPr="004F5D54" w:rsidRDefault="00000000">
      <w:pPr>
        <w:pStyle w:val="ListBullet"/>
        <w:rPr>
          <w:color w:val="000000" w:themeColor="text1"/>
        </w:rPr>
      </w:pPr>
      <w:r w:rsidRPr="004F5D54">
        <w:rPr>
          <w:color w:val="000000" w:themeColor="text1"/>
        </w:rPr>
        <w:t>A stored value is incorrectly expected to be a different value.</w:t>
      </w:r>
    </w:p>
    <w:p w14:paraId="6B977C21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Each buggy example produces a concrete counterexample.</w:t>
      </w:r>
    </w:p>
    <w:p w14:paraId="2D81E1A5" w14:textId="77777777" w:rsidR="00C634DE" w:rsidRPr="004F5D54" w:rsidRDefault="00000000">
      <w:pPr>
        <w:pStyle w:val="Heading1"/>
        <w:rPr>
          <w:color w:val="000000" w:themeColor="text1"/>
        </w:rPr>
      </w:pPr>
      <w:r w:rsidRPr="004F5D54">
        <w:rPr>
          <w:color w:val="000000" w:themeColor="text1"/>
        </w:rPr>
        <w:t>9. Main Design Choices</w:t>
      </w:r>
    </w:p>
    <w:p w14:paraId="6ABA40BE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The environment and memory are immutable. Therefore, different symbolic branches cannot accidentally change one another.</w:t>
      </w:r>
    </w:p>
    <w:p w14:paraId="0652B602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The framework writes SMT-LIB formulas and starts Z3 as a separate process. This avoids depending on a platform-specific OCaml binding while keeping support for models and symbolic arrays.</w:t>
      </w:r>
    </w:p>
    <w:p w14:paraId="2E1D1D4E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Paths are checked early. When a path condition is impossible, the executor removes that path immediately. This reduces unnecessary work.</w:t>
      </w:r>
    </w:p>
    <w:p w14:paraId="2DFA041E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lastRenderedPageBreak/>
        <w:t xml:space="preserve">Memory uses Z3 arrays because they provide a simple and correct model for symbolic </w:t>
      </w:r>
      <w:r w:rsidRPr="004F5D54">
        <w:rPr>
          <w:rFonts w:ascii="Courier New" w:hAnsi="Courier New"/>
          <w:color w:val="000000" w:themeColor="text1"/>
          <w:sz w:val="19"/>
        </w:rPr>
        <w:t>load</w:t>
      </w:r>
      <w:r w:rsidRPr="004F5D54">
        <w:rPr>
          <w:color w:val="000000" w:themeColor="text1"/>
        </w:rPr>
        <w:t xml:space="preserve"> and </w:t>
      </w:r>
      <w:r w:rsidRPr="004F5D54">
        <w:rPr>
          <w:rFonts w:ascii="Courier New" w:hAnsi="Courier New"/>
          <w:color w:val="000000" w:themeColor="text1"/>
          <w:sz w:val="19"/>
        </w:rPr>
        <w:t>store</w:t>
      </w:r>
      <w:r w:rsidRPr="004F5D54">
        <w:rPr>
          <w:color w:val="000000" w:themeColor="text1"/>
        </w:rPr>
        <w:t xml:space="preserve"> operations.</w:t>
      </w:r>
    </w:p>
    <w:p w14:paraId="6B7CB103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 xml:space="preserve">Bounded loop results are handled carefully. If unexplored iterations are still possible, the result is </w:t>
      </w:r>
      <w:r w:rsidRPr="004F5D54">
        <w:rPr>
          <w:rFonts w:ascii="Courier New" w:hAnsi="Courier New"/>
          <w:color w:val="000000" w:themeColor="text1"/>
          <w:sz w:val="19"/>
        </w:rPr>
        <w:t>INCONCLUSIVE</w:t>
      </w:r>
      <w:r w:rsidRPr="004F5D54">
        <w:rPr>
          <w:color w:val="000000" w:themeColor="text1"/>
        </w:rPr>
        <w:t xml:space="preserve">, not </w:t>
      </w:r>
      <w:r w:rsidRPr="004F5D54">
        <w:rPr>
          <w:rFonts w:ascii="Courier New" w:hAnsi="Courier New"/>
          <w:color w:val="000000" w:themeColor="text1"/>
          <w:sz w:val="19"/>
        </w:rPr>
        <w:t>VERIFIED</w:t>
      </w:r>
      <w:r w:rsidRPr="004F5D54">
        <w:rPr>
          <w:color w:val="000000" w:themeColor="text1"/>
        </w:rPr>
        <w:t>.</w:t>
      </w:r>
    </w:p>
    <w:p w14:paraId="299FB02F" w14:textId="77777777" w:rsidR="00C634DE" w:rsidRPr="004F5D54" w:rsidRDefault="00000000">
      <w:pPr>
        <w:pStyle w:val="Heading1"/>
        <w:rPr>
          <w:color w:val="000000" w:themeColor="text1"/>
        </w:rPr>
      </w:pPr>
      <w:r w:rsidRPr="004F5D54">
        <w:rPr>
          <w:color w:val="000000" w:themeColor="text1"/>
        </w:rPr>
        <w:t>10. Limitations</w:t>
      </w:r>
    </w:p>
    <w:p w14:paraId="6E36CAB8" w14:textId="77777777" w:rsidR="00C634DE" w:rsidRPr="004F5D54" w:rsidRDefault="00000000">
      <w:pPr>
        <w:pStyle w:val="ListBullet"/>
        <w:rPr>
          <w:color w:val="000000" w:themeColor="text1"/>
        </w:rPr>
      </w:pPr>
      <w:r w:rsidRPr="004F5D54">
        <w:rPr>
          <w:color w:val="000000" w:themeColor="text1"/>
        </w:rPr>
        <w:t>Loops are explored only up to a fixed bound.</w:t>
      </w:r>
    </w:p>
    <w:p w14:paraId="470BF845" w14:textId="77777777" w:rsidR="00C634DE" w:rsidRPr="004F5D54" w:rsidRDefault="00000000">
      <w:pPr>
        <w:pStyle w:val="ListBullet"/>
        <w:rPr>
          <w:color w:val="000000" w:themeColor="text1"/>
        </w:rPr>
      </w:pPr>
      <w:r w:rsidRPr="004F5D54">
        <w:rPr>
          <w:color w:val="000000" w:themeColor="text1"/>
        </w:rPr>
        <w:t>The AST contains an optional invariant field, but invariant-based proofs are not implemented.</w:t>
      </w:r>
    </w:p>
    <w:p w14:paraId="31403979" w14:textId="77777777" w:rsidR="00C634DE" w:rsidRPr="004F5D54" w:rsidRDefault="00000000">
      <w:pPr>
        <w:pStyle w:val="ListBullet"/>
        <w:rPr>
          <w:color w:val="000000" w:themeColor="text1"/>
        </w:rPr>
      </w:pPr>
      <w:r w:rsidRPr="004F5D54">
        <w:rPr>
          <w:color w:val="000000" w:themeColor="text1"/>
        </w:rPr>
        <w:t>Program termination is not proved.</w:t>
      </w:r>
    </w:p>
    <w:p w14:paraId="07E99899" w14:textId="77777777" w:rsidR="00C634DE" w:rsidRPr="004F5D54" w:rsidRDefault="00000000">
      <w:pPr>
        <w:pStyle w:val="ListBullet"/>
        <w:rPr>
          <w:color w:val="000000" w:themeColor="text1"/>
        </w:rPr>
      </w:pPr>
      <w:r w:rsidRPr="004F5D54">
        <w:rPr>
          <w:color w:val="000000" w:themeColor="text1"/>
        </w:rPr>
        <w:t>Arithmetic uses mathematical integers and does not model machine overflow.</w:t>
      </w:r>
    </w:p>
    <w:p w14:paraId="278FDD8E" w14:textId="77777777" w:rsidR="00C634DE" w:rsidRPr="004F5D54" w:rsidRDefault="00000000">
      <w:pPr>
        <w:pStyle w:val="ListBullet"/>
        <w:rPr>
          <w:color w:val="000000" w:themeColor="text1"/>
        </w:rPr>
      </w:pPr>
      <w:r w:rsidRPr="004F5D54">
        <w:rPr>
          <w:color w:val="000000" w:themeColor="text1"/>
        </w:rPr>
        <w:t>Direct division does not automatically generate a division-by-zero check.</w:t>
      </w:r>
    </w:p>
    <w:p w14:paraId="55335E5C" w14:textId="77777777" w:rsidR="00C634DE" w:rsidRPr="004F5D54" w:rsidRDefault="00000000">
      <w:pPr>
        <w:pStyle w:val="ListBullet"/>
        <w:rPr>
          <w:color w:val="000000" w:themeColor="text1"/>
        </w:rPr>
      </w:pPr>
      <w:r w:rsidRPr="004F5D54">
        <w:rPr>
          <w:color w:val="000000" w:themeColor="text1"/>
        </w:rPr>
        <w:t>API contracts cannot currently describe changes to memory.</w:t>
      </w:r>
    </w:p>
    <w:p w14:paraId="2EB7DE18" w14:textId="77777777" w:rsidR="00C634DE" w:rsidRPr="004F5D54" w:rsidRDefault="00000000">
      <w:pPr>
        <w:pStyle w:val="ListBullet"/>
        <w:rPr>
          <w:color w:val="000000" w:themeColor="text1"/>
        </w:rPr>
      </w:pPr>
      <w:r w:rsidRPr="004F5D54">
        <w:rPr>
          <w:color w:val="000000" w:themeColor="text1"/>
        </w:rPr>
        <w:t>API predicates are uninterpreted unless assumptions are explicitly provided.</w:t>
      </w:r>
    </w:p>
    <w:p w14:paraId="5ECFFD0F" w14:textId="77777777" w:rsidR="00C634DE" w:rsidRPr="004F5D54" w:rsidRDefault="00000000">
      <w:pPr>
        <w:pStyle w:val="ListBullet"/>
        <w:rPr>
          <w:color w:val="000000" w:themeColor="text1"/>
        </w:rPr>
      </w:pPr>
      <w:r w:rsidRPr="004F5D54">
        <w:rPr>
          <w:color w:val="000000" w:themeColor="text1"/>
        </w:rPr>
        <w:t>Programs are OCaml AST values; there is no textual parser.</w:t>
      </w:r>
    </w:p>
    <w:p w14:paraId="6C2C0715" w14:textId="77777777" w:rsidR="00C634DE" w:rsidRPr="004F5D54" w:rsidRDefault="00000000">
      <w:pPr>
        <w:pStyle w:val="ListBullet"/>
        <w:rPr>
          <w:color w:val="000000" w:themeColor="text1"/>
        </w:rPr>
      </w:pPr>
      <w:r w:rsidRPr="004F5D54">
        <w:rPr>
          <w:color w:val="000000" w:themeColor="text1"/>
        </w:rPr>
        <w:t>Programs with many branches may create a large number of symbolic paths.</w:t>
      </w:r>
    </w:p>
    <w:p w14:paraId="70189A46" w14:textId="77777777" w:rsidR="00C634DE" w:rsidRPr="004F5D54" w:rsidRDefault="00000000">
      <w:pPr>
        <w:pStyle w:val="ListBullet"/>
        <w:rPr>
          <w:color w:val="000000" w:themeColor="text1"/>
        </w:rPr>
      </w:pPr>
      <w:r w:rsidRPr="004F5D54">
        <w:rPr>
          <w:color w:val="000000" w:themeColor="text1"/>
        </w:rPr>
        <w:t>Bug reports do not contain exact source-code line numbers.</w:t>
      </w:r>
    </w:p>
    <w:p w14:paraId="7AE373F9" w14:textId="77777777" w:rsidR="00C634DE" w:rsidRPr="004F5D54" w:rsidRDefault="00000000">
      <w:pPr>
        <w:pStyle w:val="Heading1"/>
        <w:rPr>
          <w:color w:val="000000" w:themeColor="text1"/>
        </w:rPr>
      </w:pPr>
      <w:r w:rsidRPr="004F5D54">
        <w:rPr>
          <w:color w:val="000000" w:themeColor="text1"/>
        </w:rPr>
        <w:t>11. Conclusion</w:t>
      </w:r>
    </w:p>
    <w:p w14:paraId="02E5241A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The project provides a working OCaml verification framework based on symbolic execution. It covers the required language, memory operations, API contracts, Hoare-style verification, and Z3 feasibility checking. It also implements the optional incorrectness engine and provides five successful and five buggy example programs.</w:t>
      </w:r>
    </w:p>
    <w:p w14:paraId="2BA6AAAD" w14:textId="77777777" w:rsidR="00C634DE" w:rsidRPr="004F5D54" w:rsidRDefault="00000000">
      <w:pPr>
        <w:rPr>
          <w:color w:val="000000" w:themeColor="text1"/>
        </w:rPr>
      </w:pPr>
      <w:r w:rsidRPr="004F5D54">
        <w:rPr>
          <w:color w:val="000000" w:themeColor="text1"/>
        </w:rPr>
        <w:t>The main limitation is bounded loop execution. Future work could add inductive loop invariants, a text parser, stateful API contracts, source locations, and machine-integer semantics.</w:t>
      </w:r>
    </w:p>
    <w:sectPr w:rsidR="00C634DE" w:rsidRPr="004F5D5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B68D6" w14:textId="77777777" w:rsidR="00D13BED" w:rsidRDefault="00D13BED">
      <w:pPr>
        <w:spacing w:after="0" w:line="240" w:lineRule="auto"/>
      </w:pPr>
      <w:r>
        <w:separator/>
      </w:r>
    </w:p>
  </w:endnote>
  <w:endnote w:type="continuationSeparator" w:id="0">
    <w:p w14:paraId="4EFFBFFF" w14:textId="77777777" w:rsidR="00D13BED" w:rsidRDefault="00D13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29325" w14:textId="77777777" w:rsidR="00C634DE" w:rsidRDefault="00000000">
    <w:pPr>
      <w:pStyle w:val="Footer"/>
      <w:jc w:val="right"/>
    </w:pPr>
    <w:r>
      <w:rPr>
        <w:color w:val="667085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4F5D5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9EABC" w14:textId="77777777" w:rsidR="00D13BED" w:rsidRDefault="00D13BED">
      <w:pPr>
        <w:spacing w:after="0" w:line="240" w:lineRule="auto"/>
      </w:pPr>
      <w:r>
        <w:separator/>
      </w:r>
    </w:p>
  </w:footnote>
  <w:footnote w:type="continuationSeparator" w:id="0">
    <w:p w14:paraId="6D471A95" w14:textId="77777777" w:rsidR="00D13BED" w:rsidRDefault="00D13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838C1" w14:textId="2A1738CC" w:rsidR="00C634DE" w:rsidRDefault="00C634DE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422557">
    <w:abstractNumId w:val="8"/>
  </w:num>
  <w:num w:numId="2" w16cid:durableId="1310786828">
    <w:abstractNumId w:val="6"/>
  </w:num>
  <w:num w:numId="3" w16cid:durableId="466582676">
    <w:abstractNumId w:val="5"/>
  </w:num>
  <w:num w:numId="4" w16cid:durableId="437064426">
    <w:abstractNumId w:val="4"/>
  </w:num>
  <w:num w:numId="5" w16cid:durableId="2003703938">
    <w:abstractNumId w:val="7"/>
  </w:num>
  <w:num w:numId="6" w16cid:durableId="1822499290">
    <w:abstractNumId w:val="3"/>
  </w:num>
  <w:num w:numId="7" w16cid:durableId="456918427">
    <w:abstractNumId w:val="2"/>
  </w:num>
  <w:num w:numId="8" w16cid:durableId="357243555">
    <w:abstractNumId w:val="1"/>
  </w:num>
  <w:num w:numId="9" w16cid:durableId="139343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D54"/>
    <w:rsid w:val="0066195D"/>
    <w:rsid w:val="00AA1D8D"/>
    <w:rsid w:val="00B47730"/>
    <w:rsid w:val="00C634DE"/>
    <w:rsid w:val="00CB0664"/>
    <w:rsid w:val="00D13B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46F188"/>
  <w14:defaultImageDpi w14:val="300"/>
  <w15:docId w15:val="{C31925EA-AC2B-D348-86F0-CD58CEEED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5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chnicalCode">
    <w:name w:val="Technical Code"/>
    <w:pPr>
      <w:keepLines/>
      <w:spacing w:before="100" w:after="160"/>
      <w:ind w:left="173" w:right="173"/>
    </w:pPr>
    <w:rPr>
      <w:rFonts w:ascii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Framework Based on Hoare and Incorrectness Logic</dc:title>
  <dc:subject>LIS Individual Programming Project</dc:subject>
  <dc:creator>LIS Student Submission</dc:creator>
  <cp:keywords>OCaml, Soteria, Hoare logic, incorrectness logic, symbolic execution, Z3</cp:keywords>
  <dc:description>generated by python-docx</dc:description>
  <cp:lastModifiedBy>Umair Ansar</cp:lastModifiedBy>
  <cp:revision>2</cp:revision>
  <dcterms:created xsi:type="dcterms:W3CDTF">2013-12-23T23:15:00Z</dcterms:created>
  <dcterms:modified xsi:type="dcterms:W3CDTF">2026-07-17T10:07:00Z</dcterms:modified>
  <cp:category/>
</cp:coreProperties>
</file>