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the rest countries API url -&gt;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sz w:val="20"/>
          <w:szCs w:val="20"/>
          <w:rtl w:val="0"/>
        </w:rPr>
        <w:t xml:space="preserve"> and display all the country flags in console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rest countries and print all countries name, region, sub region and population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https://medium.com/@reach2arunprakash/www-guvi-io-zen-d395deec1373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114300" distT="114300" distL="114300" distR="114300">
          <wp:extent cx="942975" cy="3238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br w:type="textWrapping"/>
      <w:t xml:space="preserve">         Guvi Geeks Network Pvt Ltd.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estcountries.eu/rest/v2/all" TargetMode="External"/><Relationship Id="rId7" Type="http://schemas.openxmlformats.org/officeDocument/2006/relationships/hyperlink" Target="https://restcountries.eu/rest/v2/all" TargetMode="External"/><Relationship Id="rId8" Type="http://schemas.openxmlformats.org/officeDocument/2006/relationships/hyperlink" Target="https://medium.com/@reach2arunprakash/www-guvi-io-zen-d395deec1373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