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C2B07D" w14:textId="3835BF59" w:rsidR="00181C76" w:rsidRPr="00BA23AA" w:rsidRDefault="000A69F8" w:rsidP="000A69F8">
      <w:pPr>
        <w:jc w:val="center"/>
        <w:rPr>
          <w:rFonts w:ascii="Times New Roman" w:hAnsi="Times New Roman" w:cs="Times New Roman"/>
          <w:b/>
          <w:bCs/>
          <w:sz w:val="40"/>
          <w:szCs w:val="40"/>
          <w:lang w:val="en-US"/>
        </w:rPr>
      </w:pPr>
      <w:r w:rsidRPr="00BA23AA">
        <w:rPr>
          <w:rFonts w:ascii="Times New Roman" w:hAnsi="Times New Roman" w:cs="Times New Roman"/>
          <w:b/>
          <w:bCs/>
          <w:sz w:val="40"/>
          <w:szCs w:val="40"/>
          <w:lang w:val="en-US"/>
        </w:rPr>
        <w:t>Phase 5: Deployment, Documentation, and Final Presentation</w:t>
      </w:r>
    </w:p>
    <w:p w14:paraId="4529F568" w14:textId="77777777" w:rsidR="000A69F8" w:rsidRPr="00BA23AA" w:rsidRDefault="000A69F8" w:rsidP="000A69F8">
      <w:pPr>
        <w:jc w:val="center"/>
        <w:rPr>
          <w:rFonts w:ascii="Times New Roman" w:hAnsi="Times New Roman" w:cs="Times New Roman"/>
          <w:b/>
          <w:bCs/>
          <w:sz w:val="40"/>
          <w:szCs w:val="40"/>
        </w:rPr>
      </w:pPr>
      <w:r w:rsidRPr="00BA23AA">
        <w:rPr>
          <w:rFonts w:ascii="Times New Roman" w:hAnsi="Times New Roman" w:cs="Times New Roman"/>
          <w:b/>
          <w:bCs/>
          <w:sz w:val="40"/>
          <w:szCs w:val="40"/>
        </w:rPr>
        <w:t>Document Functional Overview</w:t>
      </w:r>
    </w:p>
    <w:p w14:paraId="673D71AA" w14:textId="77777777" w:rsidR="000A69F8" w:rsidRPr="00BA23AA" w:rsidRDefault="000A69F8" w:rsidP="000A69F8">
      <w:pPr>
        <w:jc w:val="center"/>
        <w:rPr>
          <w:rFonts w:ascii="Times New Roman" w:hAnsi="Times New Roman" w:cs="Times New Roman"/>
          <w:b/>
          <w:bCs/>
          <w:sz w:val="40"/>
          <w:szCs w:val="40"/>
        </w:rPr>
      </w:pPr>
    </w:p>
    <w:p w14:paraId="75B88047" w14:textId="77777777" w:rsidR="000A69F8" w:rsidRPr="00BA23AA" w:rsidRDefault="000A69F8" w:rsidP="000A69F8">
      <w:pPr>
        <w:rPr>
          <w:rFonts w:ascii="Times New Roman" w:hAnsi="Times New Roman" w:cs="Times New Roman"/>
          <w:b/>
          <w:bCs/>
          <w:sz w:val="28"/>
          <w:szCs w:val="28"/>
        </w:rPr>
      </w:pPr>
      <w:r w:rsidRPr="00BA23AA">
        <w:rPr>
          <w:rFonts w:ascii="Times New Roman" w:hAnsi="Times New Roman" w:cs="Times New Roman"/>
          <w:b/>
          <w:bCs/>
          <w:sz w:val="28"/>
          <w:szCs w:val="28"/>
        </w:rPr>
        <w:t>Description</w:t>
      </w:r>
    </w:p>
    <w:p w14:paraId="67A16A7D" w14:textId="50C6B7D5" w:rsidR="000A69F8" w:rsidRPr="00BA23AA" w:rsidRDefault="00A43CBD" w:rsidP="000A69F8">
      <w:pPr>
        <w:ind w:firstLine="851"/>
        <w:jc w:val="both"/>
        <w:rPr>
          <w:rFonts w:ascii="Times New Roman" w:hAnsi="Times New Roman" w:cs="Times New Roman"/>
          <w:sz w:val="28"/>
          <w:szCs w:val="28"/>
        </w:rPr>
      </w:pPr>
      <w:r w:rsidRPr="00A43CBD">
        <w:rPr>
          <w:rFonts w:ascii="Times New Roman" w:hAnsi="Times New Roman" w:cs="Times New Roman"/>
          <w:sz w:val="28"/>
          <w:szCs w:val="28"/>
        </w:rPr>
        <w:t xml:space="preserve">The </w:t>
      </w:r>
      <w:r w:rsidRPr="00A43CBD">
        <w:rPr>
          <w:rFonts w:ascii="Times New Roman" w:hAnsi="Times New Roman" w:cs="Times New Roman"/>
          <w:b/>
          <w:bCs/>
          <w:sz w:val="28"/>
          <w:szCs w:val="28"/>
        </w:rPr>
        <w:t>Automated Employee Onboarding &amp; Offboarding System</w:t>
      </w:r>
      <w:r w:rsidRPr="00A43CBD">
        <w:rPr>
          <w:rFonts w:ascii="Times New Roman" w:hAnsi="Times New Roman" w:cs="Times New Roman"/>
          <w:sz w:val="28"/>
          <w:szCs w:val="28"/>
        </w:rPr>
        <w:t xml:space="preserve"> is designed to manage employee lifecycle activities efficiently through a well-defined set of functional components in ServiceNow. The solution captures all required employee and process details using predefined </w:t>
      </w:r>
      <w:proofErr w:type="spellStart"/>
      <w:r w:rsidRPr="00A43CBD">
        <w:rPr>
          <w:rFonts w:ascii="Times New Roman" w:hAnsi="Times New Roman" w:cs="Times New Roman"/>
          <w:sz w:val="28"/>
          <w:szCs w:val="28"/>
        </w:rPr>
        <w:t>catalog</w:t>
      </w:r>
      <w:proofErr w:type="spellEnd"/>
      <w:r w:rsidRPr="00A43CBD">
        <w:rPr>
          <w:rFonts w:ascii="Times New Roman" w:hAnsi="Times New Roman" w:cs="Times New Roman"/>
          <w:sz w:val="28"/>
          <w:szCs w:val="28"/>
        </w:rPr>
        <w:t xml:space="preserve"> variables such as request type, employee information, role details, joining or exit date, department, urgency, and access requirements, ensuring accurate data collection at the time of request submission.</w:t>
      </w:r>
    </w:p>
    <w:p w14:paraId="40B416B5" w14:textId="3DFCDCA7" w:rsidR="000A69F8" w:rsidRPr="00BA23AA" w:rsidRDefault="00A43CBD" w:rsidP="00A43CBD">
      <w:pPr>
        <w:ind w:firstLine="720"/>
        <w:jc w:val="both"/>
        <w:rPr>
          <w:rFonts w:ascii="Times New Roman" w:hAnsi="Times New Roman" w:cs="Times New Roman"/>
          <w:lang w:val="en-US"/>
        </w:rPr>
      </w:pPr>
      <w:r w:rsidRPr="00A43CBD">
        <w:rPr>
          <w:rFonts w:ascii="Times New Roman" w:hAnsi="Times New Roman" w:cs="Times New Roman"/>
          <w:sz w:val="28"/>
          <w:szCs w:val="28"/>
        </w:rPr>
        <w:t>Approval workflows are executed dynamically based on the selected request type and business rules. Manager approvals are triggered for standard onboarding and offboarding requests, while additional approvals from HR or IT security teams are applied for sensitive roles or access-related activities. Department- or role-based approvals ensure requests are routed to the appropriate fulfilment teams. This functional design ensures compliance, accountability, and timely processing of employee onboarding and offboarding activities with minimal manual intervention.</w:t>
      </w:r>
    </w:p>
    <w:sectPr w:rsidR="000A69F8" w:rsidRPr="00BA23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9F8"/>
    <w:rsid w:val="00000717"/>
    <w:rsid w:val="0006753C"/>
    <w:rsid w:val="000A69F8"/>
    <w:rsid w:val="00181C76"/>
    <w:rsid w:val="002C17D2"/>
    <w:rsid w:val="00962390"/>
    <w:rsid w:val="00A036DA"/>
    <w:rsid w:val="00A43CBD"/>
    <w:rsid w:val="00BA23AA"/>
    <w:rsid w:val="00CC08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E1FE1"/>
  <w15:chartTrackingRefBased/>
  <w15:docId w15:val="{9C07DCEC-03E9-4F8E-9CD3-4D9FAAD0B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69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69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69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69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69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69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9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9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9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69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69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69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69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69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69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9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9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9F8"/>
    <w:rPr>
      <w:rFonts w:eastAsiaTheme="majorEastAsia" w:cstheme="majorBidi"/>
      <w:color w:val="272727" w:themeColor="text1" w:themeTint="D8"/>
    </w:rPr>
  </w:style>
  <w:style w:type="paragraph" w:styleId="Title">
    <w:name w:val="Title"/>
    <w:basedOn w:val="Normal"/>
    <w:next w:val="Normal"/>
    <w:link w:val="TitleChar"/>
    <w:uiPriority w:val="10"/>
    <w:qFormat/>
    <w:rsid w:val="000A69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9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9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9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9F8"/>
    <w:pPr>
      <w:spacing w:before="160"/>
      <w:jc w:val="center"/>
    </w:pPr>
    <w:rPr>
      <w:i/>
      <w:iCs/>
      <w:color w:val="404040" w:themeColor="text1" w:themeTint="BF"/>
    </w:rPr>
  </w:style>
  <w:style w:type="character" w:customStyle="1" w:styleId="QuoteChar">
    <w:name w:val="Quote Char"/>
    <w:basedOn w:val="DefaultParagraphFont"/>
    <w:link w:val="Quote"/>
    <w:uiPriority w:val="29"/>
    <w:rsid w:val="000A69F8"/>
    <w:rPr>
      <w:i/>
      <w:iCs/>
      <w:color w:val="404040" w:themeColor="text1" w:themeTint="BF"/>
    </w:rPr>
  </w:style>
  <w:style w:type="paragraph" w:styleId="ListParagraph">
    <w:name w:val="List Paragraph"/>
    <w:basedOn w:val="Normal"/>
    <w:uiPriority w:val="34"/>
    <w:qFormat/>
    <w:rsid w:val="000A69F8"/>
    <w:pPr>
      <w:ind w:left="720"/>
      <w:contextualSpacing/>
    </w:pPr>
  </w:style>
  <w:style w:type="character" w:styleId="IntenseEmphasis">
    <w:name w:val="Intense Emphasis"/>
    <w:basedOn w:val="DefaultParagraphFont"/>
    <w:uiPriority w:val="21"/>
    <w:qFormat/>
    <w:rsid w:val="000A69F8"/>
    <w:rPr>
      <w:i/>
      <w:iCs/>
      <w:color w:val="0F4761" w:themeColor="accent1" w:themeShade="BF"/>
    </w:rPr>
  </w:style>
  <w:style w:type="paragraph" w:styleId="IntenseQuote">
    <w:name w:val="Intense Quote"/>
    <w:basedOn w:val="Normal"/>
    <w:next w:val="Normal"/>
    <w:link w:val="IntenseQuoteChar"/>
    <w:uiPriority w:val="30"/>
    <w:qFormat/>
    <w:rsid w:val="000A69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69F8"/>
    <w:rPr>
      <w:i/>
      <w:iCs/>
      <w:color w:val="0F4761" w:themeColor="accent1" w:themeShade="BF"/>
    </w:rPr>
  </w:style>
  <w:style w:type="character" w:styleId="IntenseReference">
    <w:name w:val="Intense Reference"/>
    <w:basedOn w:val="DefaultParagraphFont"/>
    <w:uiPriority w:val="32"/>
    <w:qFormat/>
    <w:rsid w:val="000A69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170</Words>
  <Characters>975</Characters>
  <Application>Microsoft Office Word</Application>
  <DocSecurity>0</DocSecurity>
  <Lines>8</Lines>
  <Paragraphs>2</Paragraphs>
  <ScaleCrop>false</ScaleCrop>
  <Company/>
  <LinksUpToDate>false</LinksUpToDate>
  <CharactersWithSpaces>1143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Ram S</dc:creator>
  <cp:keywords/>
  <dc:description/>
  <cp:lastModifiedBy>SABARI NATHAN V</cp:lastModifiedBy>
  <cp:revision>3</cp:revision>
  <dcterms:created xsi:type="dcterms:W3CDTF">2025-12-24T16:27:00Z</dcterms:created>
  <dcterms:modified xsi:type="dcterms:W3CDTF">2026-01-02T16:10:00Z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77fb1541-1baa-4a91-b8b2-d4308c9e8227</vt:lpwstr>
  </property>
</Properties>
</file>