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454E2" w14:textId="77777777" w:rsidR="001F282B" w:rsidRPr="00B273C4" w:rsidRDefault="001F282B" w:rsidP="001F28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273C4">
        <w:rPr>
          <w:rFonts w:ascii="Times New Roman" w:hAnsi="Times New Roman" w:cs="Times New Roman"/>
          <w:b/>
          <w:bCs/>
          <w:sz w:val="40"/>
          <w:szCs w:val="40"/>
        </w:rPr>
        <w:t>Phase 5: Deployment, Documentation &amp; Final Presentation</w:t>
      </w:r>
    </w:p>
    <w:p w14:paraId="72FC5B9D" w14:textId="77777777" w:rsidR="001F282B" w:rsidRPr="00B273C4" w:rsidRDefault="001F282B" w:rsidP="001F28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1C93233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2E97AF09" w14:textId="28966A41" w:rsidR="001F282B" w:rsidRPr="00B273C4" w:rsidRDefault="001F282B" w:rsidP="001F282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 xml:space="preserve">This phase focuses on deploying the finalized </w:t>
      </w:r>
      <w:r w:rsidR="003F5647" w:rsidRPr="003F5647">
        <w:rPr>
          <w:rFonts w:ascii="Times New Roman" w:hAnsi="Times New Roman" w:cs="Times New Roman"/>
          <w:sz w:val="28"/>
          <w:szCs w:val="28"/>
        </w:rPr>
        <w:t>Automated Employee Onboarding &amp; Offboarding System</w:t>
      </w:r>
      <w:r w:rsidR="003F5647">
        <w:rPr>
          <w:rFonts w:ascii="Times New Roman" w:hAnsi="Times New Roman" w:cs="Times New Roman"/>
          <w:sz w:val="28"/>
          <w:szCs w:val="28"/>
        </w:rPr>
        <w:t xml:space="preserve"> </w:t>
      </w:r>
      <w:r w:rsidRPr="00B273C4">
        <w:rPr>
          <w:rFonts w:ascii="Times New Roman" w:hAnsi="Times New Roman" w:cs="Times New Roman"/>
          <w:sz w:val="28"/>
          <w:szCs w:val="28"/>
        </w:rPr>
        <w:t>solution, validating post-deployment stability, preparing comprehensive documentation, and presenting the working system to stakeholders.</w:t>
      </w:r>
    </w:p>
    <w:p w14:paraId="0C22C450" w14:textId="743A96DE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2CD1F4F3" w14:textId="77777777" w:rsidR="001F282B" w:rsidRPr="00B273C4" w:rsidRDefault="001F282B" w:rsidP="001F28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273C4">
        <w:rPr>
          <w:rFonts w:ascii="Times New Roman" w:hAnsi="Times New Roman" w:cs="Times New Roman"/>
          <w:b/>
          <w:bCs/>
          <w:sz w:val="40"/>
          <w:szCs w:val="40"/>
        </w:rPr>
        <w:t>Troubleshooting</w:t>
      </w:r>
    </w:p>
    <w:p w14:paraId="33779236" w14:textId="77777777" w:rsidR="001F282B" w:rsidRPr="00B273C4" w:rsidRDefault="001F282B" w:rsidP="001F28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DAED77C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78D7549" w14:textId="77777777" w:rsidR="001F282B" w:rsidRPr="00B273C4" w:rsidRDefault="001F282B" w:rsidP="001F282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Post-deployment troubleshooting activities were conducted to ensure smooth system operation, accurate automation, and reliable notifications.</w:t>
      </w:r>
    </w:p>
    <w:p w14:paraId="58D91EB3" w14:textId="16ED92FC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1C7BA72D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Flow Execution Monitoring</w:t>
      </w:r>
    </w:p>
    <w:p w14:paraId="4EC91D46" w14:textId="77777777" w:rsidR="001F282B" w:rsidRPr="00B273C4" w:rsidRDefault="001F282B" w:rsidP="001F28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Used Flow Designer → Execution Details to:</w:t>
      </w:r>
    </w:p>
    <w:p w14:paraId="1474DB8D" w14:textId="77777777" w:rsidR="001F282B" w:rsidRPr="00B273C4" w:rsidRDefault="001F282B" w:rsidP="001F282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Trace each step in the flow</w:t>
      </w:r>
    </w:p>
    <w:p w14:paraId="621770E2" w14:textId="77777777" w:rsidR="001F282B" w:rsidRPr="00B273C4" w:rsidRDefault="001F282B" w:rsidP="001F282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Identify execution failures</w:t>
      </w:r>
    </w:p>
    <w:p w14:paraId="385284F0" w14:textId="77777777" w:rsidR="001F282B" w:rsidRPr="00B273C4" w:rsidRDefault="001F282B" w:rsidP="001F282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Verify condition paths during approvals and updates</w:t>
      </w:r>
    </w:p>
    <w:p w14:paraId="50C2C82C" w14:textId="77777777" w:rsidR="001F282B" w:rsidRPr="00B273C4" w:rsidRDefault="001F282B" w:rsidP="001F28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Confirmed successful trigger execution on catalog item submission</w:t>
      </w:r>
    </w:p>
    <w:p w14:paraId="5B8629C8" w14:textId="3E30A9F5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44FDC9C7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Email Notification Validation</w:t>
      </w:r>
    </w:p>
    <w:p w14:paraId="5732B541" w14:textId="77777777" w:rsidR="001F282B" w:rsidRPr="00B273C4" w:rsidRDefault="001F282B" w:rsidP="001F28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Verified email delivery using:</w:t>
      </w:r>
    </w:p>
    <w:p w14:paraId="4F604FE9" w14:textId="77777777" w:rsidR="001F282B" w:rsidRPr="00B273C4" w:rsidRDefault="001F282B" w:rsidP="001F28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System Logs → Email → Sent</w:t>
      </w:r>
    </w:p>
    <w:p w14:paraId="3CE67A8E" w14:textId="77777777" w:rsidR="001F282B" w:rsidRPr="00B273C4" w:rsidRDefault="001F282B" w:rsidP="001F28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System Logs → Email → Received</w:t>
      </w:r>
    </w:p>
    <w:p w14:paraId="4C159474" w14:textId="77777777" w:rsidR="003F5647" w:rsidRDefault="003F5647" w:rsidP="003F5647">
      <w:pPr>
        <w:rPr>
          <w:rFonts w:ascii="Times New Roman" w:hAnsi="Times New Roman" w:cs="Times New Roman"/>
          <w:sz w:val="28"/>
          <w:szCs w:val="28"/>
        </w:rPr>
      </w:pPr>
    </w:p>
    <w:p w14:paraId="70F87C6A" w14:textId="2D7712B6" w:rsidR="001F282B" w:rsidRPr="00B273C4" w:rsidRDefault="001F282B" w:rsidP="001F28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lastRenderedPageBreak/>
        <w:t>Ensured:</w:t>
      </w:r>
    </w:p>
    <w:p w14:paraId="07C9DEC1" w14:textId="77777777" w:rsidR="001F282B" w:rsidRPr="00B273C4" w:rsidRDefault="001F282B" w:rsidP="001F28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Correct recipients (To/CC)</w:t>
      </w:r>
    </w:p>
    <w:p w14:paraId="6673497C" w14:textId="77777777" w:rsidR="001F282B" w:rsidRPr="00B273C4" w:rsidRDefault="001F282B" w:rsidP="001F28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Proper subject and message content</w:t>
      </w:r>
    </w:p>
    <w:p w14:paraId="6FD6FCCD" w14:textId="77777777" w:rsidR="001F282B" w:rsidRPr="00B273C4" w:rsidRDefault="001F282B" w:rsidP="001F28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Timely notification delivery</w:t>
      </w:r>
    </w:p>
    <w:p w14:paraId="25AD2DC0" w14:textId="0404D774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7FC0DA2A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Variable Population Issue Resolution</w:t>
      </w:r>
    </w:p>
    <w:p w14:paraId="247E7F09" w14:textId="77777777" w:rsidR="001F282B" w:rsidRPr="00B273C4" w:rsidRDefault="001F282B" w:rsidP="001F282B">
      <w:p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Resolved issues related to missing or incorrect variable values by:</w:t>
      </w:r>
    </w:p>
    <w:p w14:paraId="23DC46D3" w14:textId="77777777" w:rsidR="001F282B" w:rsidRPr="00B273C4" w:rsidRDefault="001F282B" w:rsidP="001F28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Debugging Variable Sets</w:t>
      </w:r>
    </w:p>
    <w:p w14:paraId="5495DC3A" w14:textId="77777777" w:rsidR="001F282B" w:rsidRPr="00B273C4" w:rsidRDefault="001F282B" w:rsidP="001F28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Reviewing catalog client scripts</w:t>
      </w:r>
    </w:p>
    <w:p w14:paraId="142E732A" w14:textId="77777777" w:rsidR="001F282B" w:rsidRPr="00B273C4" w:rsidRDefault="001F282B" w:rsidP="001F28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Ensuring correct variable-to-field mappings in Flow Designer</w:t>
      </w:r>
    </w:p>
    <w:p w14:paraId="5504E0C8" w14:textId="0EF11FC2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37304048" w14:textId="4D7E0E64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Form Behaviour Testing</w:t>
      </w:r>
    </w:p>
    <w:p w14:paraId="511EEC03" w14:textId="7131948E" w:rsidR="001F282B" w:rsidRPr="00B273C4" w:rsidRDefault="001F282B" w:rsidP="001F28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Tested UI behaviour using:</w:t>
      </w:r>
    </w:p>
    <w:p w14:paraId="2A511179" w14:textId="77777777" w:rsidR="001F282B" w:rsidRPr="00B273C4" w:rsidRDefault="001F282B" w:rsidP="001F282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Service Portal preview mode</w:t>
      </w:r>
    </w:p>
    <w:p w14:paraId="03181565" w14:textId="77777777" w:rsidR="001F282B" w:rsidRPr="00B273C4" w:rsidRDefault="001F282B" w:rsidP="001F282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Live catalog submissions</w:t>
      </w:r>
    </w:p>
    <w:p w14:paraId="4DF96D47" w14:textId="77777777" w:rsidR="001F282B" w:rsidRPr="00B273C4" w:rsidRDefault="001F282B" w:rsidP="001F28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Validated:</w:t>
      </w:r>
    </w:p>
    <w:p w14:paraId="74E20F5D" w14:textId="77777777" w:rsidR="001F282B" w:rsidRPr="00B273C4" w:rsidRDefault="001F282B" w:rsidP="001F282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UI policies (show/hide, mandatory fields)</w:t>
      </w:r>
    </w:p>
    <w:p w14:paraId="1F745A13" w14:textId="77777777" w:rsidR="001F282B" w:rsidRPr="00B273C4" w:rsidRDefault="001F282B" w:rsidP="001F282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Visibility and read-only logic</w:t>
      </w:r>
    </w:p>
    <w:p w14:paraId="4DB044F9" w14:textId="77777777" w:rsidR="001F282B" w:rsidRPr="00B273C4" w:rsidRDefault="001F282B" w:rsidP="001F282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Conditional field display accuracy</w:t>
      </w:r>
    </w:p>
    <w:p w14:paraId="7E52D587" w14:textId="6D30DC6B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4AD68A69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1FC877B6" w14:textId="77777777" w:rsidR="001F282B" w:rsidRPr="00B273C4" w:rsidRDefault="001F282B" w:rsidP="001F28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Stable post-deployment automation</w:t>
      </w:r>
    </w:p>
    <w:p w14:paraId="03593F63" w14:textId="77777777" w:rsidR="001F282B" w:rsidRPr="00B273C4" w:rsidRDefault="001F282B" w:rsidP="001F28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Accurate data population</w:t>
      </w:r>
    </w:p>
    <w:p w14:paraId="69A88F05" w14:textId="77777777" w:rsidR="001F282B" w:rsidRPr="00B273C4" w:rsidRDefault="001F282B" w:rsidP="001F28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Reliable approvals and notifications</w:t>
      </w:r>
    </w:p>
    <w:p w14:paraId="2388CD6A" w14:textId="69E67308" w:rsidR="001F282B" w:rsidRPr="00B273C4" w:rsidRDefault="001F282B" w:rsidP="001F28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Smooth user experience in Service Portal</w:t>
      </w:r>
      <w:r w:rsidRPr="00B273C4">
        <w:rPr>
          <w:rFonts w:ascii="Times New Roman" w:hAnsi="Times New Roman" w:cs="Times New Roman"/>
          <w:sz w:val="28"/>
          <w:szCs w:val="28"/>
        </w:rPr>
        <w:br/>
      </w:r>
      <w:r w:rsidRPr="00B273C4">
        <w:rPr>
          <w:rFonts w:ascii="Times New Roman" w:hAnsi="Times New Roman" w:cs="Times New Roman"/>
          <w:sz w:val="28"/>
          <w:szCs w:val="28"/>
        </w:rPr>
        <w:br/>
      </w:r>
    </w:p>
    <w:p w14:paraId="6A6F2579" w14:textId="77777777" w:rsidR="00181C76" w:rsidRPr="00B273C4" w:rsidRDefault="00181C76">
      <w:pPr>
        <w:rPr>
          <w:rFonts w:ascii="Times New Roman" w:hAnsi="Times New Roman" w:cs="Times New Roman"/>
          <w:lang w:val="en-GB"/>
        </w:rPr>
      </w:pPr>
    </w:p>
    <w:sectPr w:rsidR="00181C76" w:rsidRPr="00B27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31B20"/>
    <w:multiLevelType w:val="hybridMultilevel"/>
    <w:tmpl w:val="ADE850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374AF"/>
    <w:multiLevelType w:val="multilevel"/>
    <w:tmpl w:val="5E7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86CBE"/>
    <w:multiLevelType w:val="multilevel"/>
    <w:tmpl w:val="1CE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F59D5"/>
    <w:multiLevelType w:val="multilevel"/>
    <w:tmpl w:val="19B2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42F55"/>
    <w:multiLevelType w:val="multilevel"/>
    <w:tmpl w:val="3C4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784205">
    <w:abstractNumId w:val="1"/>
  </w:num>
  <w:num w:numId="2" w16cid:durableId="1506020114">
    <w:abstractNumId w:val="2"/>
  </w:num>
  <w:num w:numId="3" w16cid:durableId="330647060">
    <w:abstractNumId w:val="4"/>
  </w:num>
  <w:num w:numId="4" w16cid:durableId="711536389">
    <w:abstractNumId w:val="3"/>
  </w:num>
  <w:num w:numId="5" w16cid:durableId="180840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2B"/>
    <w:rsid w:val="00000717"/>
    <w:rsid w:val="00076F22"/>
    <w:rsid w:val="00181C76"/>
    <w:rsid w:val="001F282B"/>
    <w:rsid w:val="003F5647"/>
    <w:rsid w:val="006713B4"/>
    <w:rsid w:val="00962390"/>
    <w:rsid w:val="00A036DA"/>
    <w:rsid w:val="00B273C4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98E0"/>
  <w15:chartTrackingRefBased/>
  <w15:docId w15:val="{B13BE62B-E98C-4543-9BF9-304C5B74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3</cp:revision>
  <dcterms:created xsi:type="dcterms:W3CDTF">2025-12-24T16:01:00Z</dcterms:created>
  <dcterms:modified xsi:type="dcterms:W3CDTF">2026-01-02T16:14:00Z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dcf68e3c-6d9f-4cdb-8a0c-a90c6a277ebb</vt:lpwstr>
  </property>
</Properties>
</file>