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E115C" w14:textId="11542289" w:rsidR="00FF699C" w:rsidRPr="008534ED" w:rsidRDefault="00FF699C" w:rsidP="00FF699C">
      <w:pPr>
        <w:spacing w:after="0"/>
        <w:rPr>
          <w:color w:val="000000" w:themeColor="text1"/>
          <w:sz w:val="2"/>
          <w:szCs w:val="2"/>
        </w:rPr>
      </w:pPr>
    </w:p>
    <w:p w14:paraId="745A9FCD" w14:textId="77777777" w:rsidR="002164A4" w:rsidRPr="00A573EB" w:rsidRDefault="002164A4" w:rsidP="00FF699C">
      <w:pPr>
        <w:spacing w:after="0" w:line="240" w:lineRule="auto"/>
        <w:jc w:val="center"/>
        <w:rPr>
          <w:rFonts w:cstheme="minorHAnsi"/>
          <w:b/>
          <w:bCs/>
          <w:color w:val="3333FF"/>
          <w:sz w:val="14"/>
          <w:szCs w:val="14"/>
          <w:u w:val="single"/>
        </w:rPr>
      </w:pPr>
    </w:p>
    <w:p w14:paraId="722CA7B9" w14:textId="1A9F8268" w:rsidR="00FF699C" w:rsidRPr="00A573EB" w:rsidRDefault="00FF699C" w:rsidP="00FF699C">
      <w:pPr>
        <w:spacing w:after="0" w:line="240" w:lineRule="auto"/>
        <w:jc w:val="center"/>
        <w:rPr>
          <w:rFonts w:cstheme="minorHAnsi"/>
          <w:b/>
          <w:bCs/>
          <w:color w:val="3333FF"/>
          <w:sz w:val="40"/>
          <w:szCs w:val="40"/>
          <w:u w:val="single"/>
        </w:rPr>
      </w:pPr>
      <w:r w:rsidRPr="00A573EB">
        <w:rPr>
          <w:rFonts w:cstheme="minorHAnsi"/>
          <w:b/>
          <w:bCs/>
          <w:color w:val="3333FF"/>
          <w:sz w:val="40"/>
          <w:szCs w:val="40"/>
          <w:u w:val="single"/>
        </w:rPr>
        <w:t>BEST PAPER AWARDS UNDER TECHNICAL SESSIONS</w:t>
      </w:r>
    </w:p>
    <w:p w14:paraId="4722DE07" w14:textId="77777777" w:rsidR="00385C99" w:rsidRPr="002164A4" w:rsidRDefault="00385C99" w:rsidP="00AD4D74">
      <w:pPr>
        <w:jc w:val="both"/>
        <w:rPr>
          <w:sz w:val="4"/>
          <w:szCs w:val="4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415"/>
        <w:gridCol w:w="1837"/>
        <w:gridCol w:w="3969"/>
      </w:tblGrid>
      <w:tr w:rsidR="000A646D" w:rsidRPr="00D53789" w14:paraId="3B981FCB" w14:textId="77777777" w:rsidTr="000A646D">
        <w:trPr>
          <w:trHeight w:val="505"/>
          <w:jc w:val="center"/>
        </w:trPr>
        <w:tc>
          <w:tcPr>
            <w:tcW w:w="2269" w:type="dxa"/>
            <w:shd w:val="clear" w:color="auto" w:fill="F2F2F2" w:themeFill="background1" w:themeFillShade="F2"/>
            <w:vAlign w:val="center"/>
          </w:tcPr>
          <w:p w14:paraId="027F46CB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Technical Session Number</w:t>
            </w:r>
          </w:p>
        </w:tc>
        <w:tc>
          <w:tcPr>
            <w:tcW w:w="2415" w:type="dxa"/>
            <w:shd w:val="clear" w:color="auto" w:fill="F2F2F2" w:themeFill="background1" w:themeFillShade="F2"/>
            <w:vAlign w:val="center"/>
            <w:hideMark/>
          </w:tcPr>
          <w:p w14:paraId="67CB8654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Award</w:t>
            </w:r>
          </w:p>
        </w:tc>
        <w:tc>
          <w:tcPr>
            <w:tcW w:w="1837" w:type="dxa"/>
            <w:shd w:val="clear" w:color="auto" w:fill="F2F2F2" w:themeFill="background1" w:themeFillShade="F2"/>
            <w:vAlign w:val="center"/>
            <w:hideMark/>
          </w:tcPr>
          <w:p w14:paraId="05ED214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Paper Id 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75228CB0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Paper Title</w:t>
            </w:r>
          </w:p>
        </w:tc>
      </w:tr>
      <w:tr w:rsidR="000A646D" w:rsidRPr="00D53789" w14:paraId="5B0DA9BD" w14:textId="77777777" w:rsidTr="000A646D">
        <w:trPr>
          <w:trHeight w:val="743"/>
          <w:jc w:val="center"/>
        </w:trPr>
        <w:tc>
          <w:tcPr>
            <w:tcW w:w="2269" w:type="dxa"/>
            <w:vMerge w:val="restart"/>
            <w:shd w:val="clear" w:color="auto" w:fill="F7CAAC" w:themeFill="accent2" w:themeFillTint="66"/>
            <w:vAlign w:val="center"/>
          </w:tcPr>
          <w:p w14:paraId="56089180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Technical Session 1</w:t>
            </w:r>
          </w:p>
        </w:tc>
        <w:tc>
          <w:tcPr>
            <w:tcW w:w="2415" w:type="dxa"/>
            <w:shd w:val="clear" w:color="auto" w:fill="F7CAAC" w:themeFill="accent2" w:themeFillTint="66"/>
            <w:vAlign w:val="center"/>
          </w:tcPr>
          <w:p w14:paraId="21C2C4C7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st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F7CAAC" w:themeFill="accent2" w:themeFillTint="66"/>
            <w:vAlign w:val="center"/>
          </w:tcPr>
          <w:p w14:paraId="4803C1A3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158</w:t>
            </w:r>
          </w:p>
        </w:tc>
        <w:tc>
          <w:tcPr>
            <w:tcW w:w="3969" w:type="dxa"/>
            <w:shd w:val="clear" w:color="auto" w:fill="F7CAAC" w:themeFill="accent2" w:themeFillTint="66"/>
            <w:vAlign w:val="center"/>
          </w:tcPr>
          <w:p w14:paraId="53285EA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Food recognition and categorization with yolov8 and yolov9 in inventory management system</w:t>
            </w:r>
          </w:p>
        </w:tc>
      </w:tr>
      <w:tr w:rsidR="000A646D" w:rsidRPr="00D53789" w14:paraId="6F9ADFC8" w14:textId="77777777" w:rsidTr="000A646D">
        <w:trPr>
          <w:trHeight w:val="699"/>
          <w:jc w:val="center"/>
        </w:trPr>
        <w:tc>
          <w:tcPr>
            <w:tcW w:w="2269" w:type="dxa"/>
            <w:vMerge/>
            <w:shd w:val="clear" w:color="auto" w:fill="F7CAAC" w:themeFill="accent2" w:themeFillTint="66"/>
            <w:vAlign w:val="center"/>
          </w:tcPr>
          <w:p w14:paraId="36359146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shd w:val="clear" w:color="auto" w:fill="F7CAAC" w:themeFill="accent2" w:themeFillTint="66"/>
            <w:vAlign w:val="center"/>
          </w:tcPr>
          <w:p w14:paraId="40130D8F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nd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F7CAAC" w:themeFill="accent2" w:themeFillTint="66"/>
            <w:vAlign w:val="center"/>
          </w:tcPr>
          <w:p w14:paraId="35FC0CB4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144</w:t>
            </w:r>
          </w:p>
        </w:tc>
        <w:tc>
          <w:tcPr>
            <w:tcW w:w="3969" w:type="dxa"/>
            <w:shd w:val="clear" w:color="auto" w:fill="F7CAAC" w:themeFill="accent2" w:themeFillTint="66"/>
            <w:vAlign w:val="center"/>
          </w:tcPr>
          <w:p w14:paraId="2180227E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A novel method for hybrid deep learning-based image captioning</w:t>
            </w:r>
          </w:p>
        </w:tc>
      </w:tr>
      <w:tr w:rsidR="000A646D" w:rsidRPr="00D53789" w14:paraId="179655A4" w14:textId="77777777" w:rsidTr="000A646D">
        <w:trPr>
          <w:trHeight w:val="618"/>
          <w:jc w:val="center"/>
        </w:trPr>
        <w:tc>
          <w:tcPr>
            <w:tcW w:w="2269" w:type="dxa"/>
            <w:vMerge/>
            <w:shd w:val="clear" w:color="auto" w:fill="F7CAAC" w:themeFill="accent2" w:themeFillTint="66"/>
            <w:vAlign w:val="center"/>
          </w:tcPr>
          <w:p w14:paraId="2387FD49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vMerge w:val="restart"/>
            <w:shd w:val="clear" w:color="auto" w:fill="F7CAAC" w:themeFill="accent2" w:themeFillTint="66"/>
            <w:vAlign w:val="center"/>
          </w:tcPr>
          <w:p w14:paraId="330C964A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3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rd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F7CAAC" w:themeFill="accent2" w:themeFillTint="66"/>
            <w:vAlign w:val="center"/>
          </w:tcPr>
          <w:p w14:paraId="04EE5447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3969" w:type="dxa"/>
            <w:shd w:val="clear" w:color="auto" w:fill="F7CAAC" w:themeFill="accent2" w:themeFillTint="66"/>
            <w:vAlign w:val="center"/>
          </w:tcPr>
          <w:p w14:paraId="4623CE8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Explainable AI approach to fog prediction</w:t>
            </w:r>
          </w:p>
        </w:tc>
      </w:tr>
      <w:tr w:rsidR="000A646D" w:rsidRPr="00D53789" w14:paraId="25790349" w14:textId="77777777" w:rsidTr="000A646D">
        <w:trPr>
          <w:trHeight w:val="618"/>
          <w:jc w:val="center"/>
        </w:trPr>
        <w:tc>
          <w:tcPr>
            <w:tcW w:w="2269" w:type="dxa"/>
            <w:vMerge/>
            <w:shd w:val="clear" w:color="auto" w:fill="F7CAAC" w:themeFill="accent2" w:themeFillTint="66"/>
            <w:vAlign w:val="center"/>
          </w:tcPr>
          <w:p w14:paraId="7D602979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vMerge/>
            <w:shd w:val="clear" w:color="auto" w:fill="F7CAAC" w:themeFill="accent2" w:themeFillTint="66"/>
            <w:vAlign w:val="center"/>
          </w:tcPr>
          <w:p w14:paraId="6D24104C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837" w:type="dxa"/>
            <w:shd w:val="clear" w:color="auto" w:fill="F7CAAC" w:themeFill="accent2" w:themeFillTint="66"/>
            <w:vAlign w:val="center"/>
          </w:tcPr>
          <w:p w14:paraId="1B9231DE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969" w:type="dxa"/>
            <w:shd w:val="clear" w:color="auto" w:fill="F7CAAC" w:themeFill="accent2" w:themeFillTint="66"/>
            <w:vAlign w:val="center"/>
          </w:tcPr>
          <w:p w14:paraId="528FC7AC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BIDIT: A bid evaluation decision support system using machine learning models</w:t>
            </w:r>
          </w:p>
        </w:tc>
      </w:tr>
      <w:tr w:rsidR="000A646D" w:rsidRPr="00D53789" w14:paraId="03EBEF7A" w14:textId="77777777" w:rsidTr="000A646D">
        <w:trPr>
          <w:trHeight w:val="618"/>
          <w:jc w:val="center"/>
        </w:trPr>
        <w:tc>
          <w:tcPr>
            <w:tcW w:w="2269" w:type="dxa"/>
            <w:vMerge w:val="restart"/>
            <w:shd w:val="clear" w:color="auto" w:fill="C5E0B3" w:themeFill="accent6" w:themeFillTint="66"/>
            <w:vAlign w:val="center"/>
          </w:tcPr>
          <w:p w14:paraId="2E7FBC32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Technical Session 2</w:t>
            </w:r>
          </w:p>
        </w:tc>
        <w:tc>
          <w:tcPr>
            <w:tcW w:w="2415" w:type="dxa"/>
            <w:shd w:val="clear" w:color="auto" w:fill="C5E0B3" w:themeFill="accent6" w:themeFillTint="66"/>
            <w:vAlign w:val="center"/>
          </w:tcPr>
          <w:p w14:paraId="7563983D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st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C5E0B3" w:themeFill="accent6" w:themeFillTint="66"/>
            <w:vAlign w:val="center"/>
          </w:tcPr>
          <w:p w14:paraId="08D4405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211</w:t>
            </w:r>
          </w:p>
        </w:tc>
        <w:tc>
          <w:tcPr>
            <w:tcW w:w="3969" w:type="dxa"/>
            <w:shd w:val="clear" w:color="auto" w:fill="C5E0B3" w:themeFill="accent6" w:themeFillTint="66"/>
            <w:vAlign w:val="center"/>
          </w:tcPr>
          <w:p w14:paraId="51B51DE6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Raga Reverie - A raga-origin detection algorithm and its therapeutic implementations</w:t>
            </w:r>
          </w:p>
        </w:tc>
      </w:tr>
      <w:tr w:rsidR="000A646D" w:rsidRPr="00D53789" w14:paraId="3CA5D215" w14:textId="77777777" w:rsidTr="000A646D">
        <w:trPr>
          <w:trHeight w:val="618"/>
          <w:jc w:val="center"/>
        </w:trPr>
        <w:tc>
          <w:tcPr>
            <w:tcW w:w="2269" w:type="dxa"/>
            <w:vMerge/>
            <w:shd w:val="clear" w:color="auto" w:fill="C5E0B3" w:themeFill="accent6" w:themeFillTint="66"/>
            <w:vAlign w:val="center"/>
          </w:tcPr>
          <w:p w14:paraId="0D4ECDD3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vMerge w:val="restart"/>
            <w:shd w:val="clear" w:color="auto" w:fill="C5E0B3" w:themeFill="accent6" w:themeFillTint="66"/>
            <w:vAlign w:val="center"/>
          </w:tcPr>
          <w:p w14:paraId="233ADB77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nd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C5E0B3" w:themeFill="accent6" w:themeFillTint="66"/>
            <w:vAlign w:val="center"/>
          </w:tcPr>
          <w:p w14:paraId="2402267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207</w:t>
            </w:r>
          </w:p>
        </w:tc>
        <w:tc>
          <w:tcPr>
            <w:tcW w:w="3969" w:type="dxa"/>
            <w:shd w:val="clear" w:color="auto" w:fill="C5E0B3" w:themeFill="accent6" w:themeFillTint="66"/>
            <w:vAlign w:val="center"/>
          </w:tcPr>
          <w:p w14:paraId="018A92F4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Assessing Professional Readiness and Ethical Challenges for AI Integration in Mental Health Services</w:t>
            </w:r>
          </w:p>
        </w:tc>
      </w:tr>
      <w:tr w:rsidR="000A646D" w:rsidRPr="00D53789" w14:paraId="7800B665" w14:textId="77777777" w:rsidTr="000A646D">
        <w:trPr>
          <w:trHeight w:val="852"/>
          <w:jc w:val="center"/>
        </w:trPr>
        <w:tc>
          <w:tcPr>
            <w:tcW w:w="2269" w:type="dxa"/>
            <w:vMerge/>
            <w:shd w:val="clear" w:color="auto" w:fill="C5E0B3" w:themeFill="accent6" w:themeFillTint="66"/>
            <w:vAlign w:val="center"/>
          </w:tcPr>
          <w:p w14:paraId="407943A0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vMerge/>
            <w:shd w:val="clear" w:color="auto" w:fill="C5E0B3" w:themeFill="accent6" w:themeFillTint="66"/>
            <w:vAlign w:val="center"/>
          </w:tcPr>
          <w:p w14:paraId="07241C5B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837" w:type="dxa"/>
            <w:shd w:val="clear" w:color="auto" w:fill="C5E0B3" w:themeFill="accent6" w:themeFillTint="66"/>
            <w:vAlign w:val="center"/>
          </w:tcPr>
          <w:p w14:paraId="0F6090A0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169</w:t>
            </w:r>
          </w:p>
        </w:tc>
        <w:tc>
          <w:tcPr>
            <w:tcW w:w="3969" w:type="dxa"/>
            <w:shd w:val="clear" w:color="auto" w:fill="C5E0B3" w:themeFill="accent6" w:themeFillTint="66"/>
            <w:vAlign w:val="center"/>
          </w:tcPr>
          <w:p w14:paraId="0698FB22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XAI for the interpretation of ensemble learning performance in potable of water: An application of machine intelligence</w:t>
            </w:r>
          </w:p>
        </w:tc>
      </w:tr>
      <w:tr w:rsidR="000A646D" w:rsidRPr="00D53789" w14:paraId="5D704A30" w14:textId="77777777" w:rsidTr="000A646D">
        <w:trPr>
          <w:trHeight w:val="618"/>
          <w:jc w:val="center"/>
        </w:trPr>
        <w:tc>
          <w:tcPr>
            <w:tcW w:w="2269" w:type="dxa"/>
            <w:vMerge/>
            <w:shd w:val="clear" w:color="auto" w:fill="C5E0B3" w:themeFill="accent6" w:themeFillTint="66"/>
            <w:vAlign w:val="center"/>
          </w:tcPr>
          <w:p w14:paraId="4E6228EB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shd w:val="clear" w:color="auto" w:fill="C5E0B3" w:themeFill="accent6" w:themeFillTint="66"/>
            <w:vAlign w:val="center"/>
          </w:tcPr>
          <w:p w14:paraId="26C88C53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3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rd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C5E0B3" w:themeFill="accent6" w:themeFillTint="66"/>
            <w:vAlign w:val="center"/>
          </w:tcPr>
          <w:p w14:paraId="76BC148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202</w:t>
            </w:r>
          </w:p>
        </w:tc>
        <w:tc>
          <w:tcPr>
            <w:tcW w:w="3969" w:type="dxa"/>
            <w:shd w:val="clear" w:color="auto" w:fill="C5E0B3" w:themeFill="accent6" w:themeFillTint="66"/>
            <w:vAlign w:val="center"/>
          </w:tcPr>
          <w:p w14:paraId="286C9114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Explainable AI based crop recommendation systems for improved yield predictions</w:t>
            </w:r>
          </w:p>
        </w:tc>
      </w:tr>
      <w:tr w:rsidR="000A646D" w:rsidRPr="00D53789" w14:paraId="34F843DA" w14:textId="77777777" w:rsidTr="000A646D">
        <w:trPr>
          <w:trHeight w:val="618"/>
          <w:jc w:val="center"/>
        </w:trPr>
        <w:tc>
          <w:tcPr>
            <w:tcW w:w="2269" w:type="dxa"/>
            <w:vMerge w:val="restart"/>
            <w:shd w:val="clear" w:color="auto" w:fill="D9E2F3" w:themeFill="accent1" w:themeFillTint="33"/>
            <w:vAlign w:val="center"/>
          </w:tcPr>
          <w:p w14:paraId="37DAE9FB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Technical Session 3</w:t>
            </w:r>
          </w:p>
        </w:tc>
        <w:tc>
          <w:tcPr>
            <w:tcW w:w="2415" w:type="dxa"/>
            <w:shd w:val="clear" w:color="auto" w:fill="D9E2F3" w:themeFill="accent1" w:themeFillTint="33"/>
            <w:vAlign w:val="center"/>
          </w:tcPr>
          <w:p w14:paraId="644F1427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st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D9E2F3" w:themeFill="accent1" w:themeFillTint="33"/>
            <w:vAlign w:val="center"/>
          </w:tcPr>
          <w:p w14:paraId="48C5116E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155</w:t>
            </w:r>
          </w:p>
        </w:tc>
        <w:tc>
          <w:tcPr>
            <w:tcW w:w="3969" w:type="dxa"/>
            <w:shd w:val="clear" w:color="auto" w:fill="D9E2F3" w:themeFill="accent1" w:themeFillTint="33"/>
            <w:vAlign w:val="center"/>
          </w:tcPr>
          <w:p w14:paraId="4B3A8D11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Customer sentiment analysis with K-VADER approach on online reviews</w:t>
            </w:r>
          </w:p>
        </w:tc>
      </w:tr>
      <w:tr w:rsidR="000A646D" w:rsidRPr="00D53789" w14:paraId="722FF9A6" w14:textId="77777777" w:rsidTr="000A646D">
        <w:trPr>
          <w:trHeight w:val="618"/>
          <w:jc w:val="center"/>
        </w:trPr>
        <w:tc>
          <w:tcPr>
            <w:tcW w:w="2269" w:type="dxa"/>
            <w:vMerge/>
            <w:shd w:val="clear" w:color="auto" w:fill="D9E2F3" w:themeFill="accent1" w:themeFillTint="33"/>
            <w:vAlign w:val="center"/>
          </w:tcPr>
          <w:p w14:paraId="334FDD62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shd w:val="clear" w:color="auto" w:fill="D9E2F3" w:themeFill="accent1" w:themeFillTint="33"/>
            <w:vAlign w:val="center"/>
          </w:tcPr>
          <w:p w14:paraId="19ECD49E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nd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D9E2F3" w:themeFill="accent1" w:themeFillTint="33"/>
            <w:vAlign w:val="center"/>
          </w:tcPr>
          <w:p w14:paraId="2DA566F9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167</w:t>
            </w:r>
          </w:p>
        </w:tc>
        <w:tc>
          <w:tcPr>
            <w:tcW w:w="3969" w:type="dxa"/>
            <w:shd w:val="clear" w:color="auto" w:fill="D9E2F3" w:themeFill="accent1" w:themeFillTint="33"/>
            <w:vAlign w:val="center"/>
          </w:tcPr>
          <w:p w14:paraId="3D6C336D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URL phishing detection with exploratory data analysis for secure customer communication</w:t>
            </w:r>
          </w:p>
        </w:tc>
      </w:tr>
      <w:tr w:rsidR="000A646D" w:rsidRPr="00D53789" w14:paraId="589D9E83" w14:textId="77777777" w:rsidTr="000A646D">
        <w:trPr>
          <w:trHeight w:val="618"/>
          <w:jc w:val="center"/>
        </w:trPr>
        <w:tc>
          <w:tcPr>
            <w:tcW w:w="2269" w:type="dxa"/>
            <w:vMerge/>
            <w:shd w:val="clear" w:color="auto" w:fill="D9E2F3" w:themeFill="accent1" w:themeFillTint="33"/>
            <w:vAlign w:val="center"/>
          </w:tcPr>
          <w:p w14:paraId="358957E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shd w:val="clear" w:color="auto" w:fill="D9E2F3" w:themeFill="accent1" w:themeFillTint="33"/>
            <w:vAlign w:val="center"/>
          </w:tcPr>
          <w:p w14:paraId="70FE29D5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3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rd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D9E2F3" w:themeFill="accent1" w:themeFillTint="33"/>
            <w:vAlign w:val="center"/>
          </w:tcPr>
          <w:p w14:paraId="6197C650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226</w:t>
            </w:r>
          </w:p>
        </w:tc>
        <w:tc>
          <w:tcPr>
            <w:tcW w:w="3969" w:type="dxa"/>
            <w:shd w:val="clear" w:color="auto" w:fill="D9E2F3" w:themeFill="accent1" w:themeFillTint="33"/>
            <w:vAlign w:val="center"/>
          </w:tcPr>
          <w:p w14:paraId="169FE7AC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Performance analysis of machine learning models in short-term stock predictions on Indian market</w:t>
            </w:r>
          </w:p>
        </w:tc>
      </w:tr>
      <w:tr w:rsidR="000A646D" w:rsidRPr="00D53789" w14:paraId="279A3E10" w14:textId="77777777" w:rsidTr="000A646D">
        <w:trPr>
          <w:trHeight w:val="618"/>
          <w:jc w:val="center"/>
        </w:trPr>
        <w:tc>
          <w:tcPr>
            <w:tcW w:w="2269" w:type="dxa"/>
            <w:vMerge w:val="restart"/>
            <w:shd w:val="clear" w:color="auto" w:fill="D0CECE" w:themeFill="background2" w:themeFillShade="E6"/>
            <w:vAlign w:val="center"/>
          </w:tcPr>
          <w:p w14:paraId="31D6EA32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Technical Session 4</w:t>
            </w:r>
          </w:p>
        </w:tc>
        <w:tc>
          <w:tcPr>
            <w:tcW w:w="2415" w:type="dxa"/>
            <w:shd w:val="clear" w:color="auto" w:fill="D0CECE" w:themeFill="background2" w:themeFillShade="E6"/>
            <w:vAlign w:val="center"/>
          </w:tcPr>
          <w:p w14:paraId="1CE35B81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st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14:paraId="593A2773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295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27083A79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Information extraction from scanned image using model combining convolution neural network and graph attention network</w:t>
            </w:r>
          </w:p>
        </w:tc>
      </w:tr>
      <w:tr w:rsidR="000A646D" w:rsidRPr="00D53789" w14:paraId="5B2C7972" w14:textId="77777777" w:rsidTr="000A646D">
        <w:trPr>
          <w:trHeight w:val="618"/>
          <w:jc w:val="center"/>
        </w:trPr>
        <w:tc>
          <w:tcPr>
            <w:tcW w:w="2269" w:type="dxa"/>
            <w:vMerge/>
            <w:shd w:val="clear" w:color="auto" w:fill="D0CECE" w:themeFill="background2" w:themeFillShade="E6"/>
            <w:vAlign w:val="center"/>
          </w:tcPr>
          <w:p w14:paraId="634BBC6D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shd w:val="clear" w:color="auto" w:fill="D0CECE" w:themeFill="background2" w:themeFillShade="E6"/>
            <w:vAlign w:val="center"/>
          </w:tcPr>
          <w:p w14:paraId="6B887D45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nd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14:paraId="6E3AB627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242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5D6ADA32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A comparative analysis of fraud detection in financial transactions through leveraging information gain and diverse machine learning techniques</w:t>
            </w:r>
          </w:p>
        </w:tc>
      </w:tr>
      <w:tr w:rsidR="000A646D" w:rsidRPr="00D53789" w14:paraId="18D5071D" w14:textId="77777777" w:rsidTr="000A646D">
        <w:trPr>
          <w:trHeight w:val="618"/>
          <w:jc w:val="center"/>
        </w:trPr>
        <w:tc>
          <w:tcPr>
            <w:tcW w:w="2269" w:type="dxa"/>
            <w:vMerge/>
            <w:shd w:val="clear" w:color="auto" w:fill="D0CECE" w:themeFill="background2" w:themeFillShade="E6"/>
            <w:vAlign w:val="center"/>
          </w:tcPr>
          <w:p w14:paraId="543BE11B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shd w:val="clear" w:color="auto" w:fill="D0CECE" w:themeFill="background2" w:themeFillShade="E6"/>
            <w:vAlign w:val="center"/>
          </w:tcPr>
          <w:p w14:paraId="1837A8B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3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rd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14:paraId="2A506181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266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68B9505A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Vocal Aura: Merging human expression with AI-enhanced voice synthesis for creativity</w:t>
            </w:r>
          </w:p>
        </w:tc>
      </w:tr>
      <w:tr w:rsidR="000A646D" w:rsidRPr="00D53789" w14:paraId="2CEE2650" w14:textId="77777777" w:rsidTr="000A646D">
        <w:trPr>
          <w:trHeight w:val="863"/>
          <w:jc w:val="center"/>
        </w:trPr>
        <w:tc>
          <w:tcPr>
            <w:tcW w:w="2269" w:type="dxa"/>
            <w:vMerge w:val="restart"/>
            <w:shd w:val="clear" w:color="auto" w:fill="FBE4D5" w:themeFill="accent2" w:themeFillTint="33"/>
            <w:vAlign w:val="center"/>
          </w:tcPr>
          <w:p w14:paraId="3F7E9C1B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Technical Session 5</w:t>
            </w:r>
          </w:p>
        </w:tc>
        <w:tc>
          <w:tcPr>
            <w:tcW w:w="2415" w:type="dxa"/>
            <w:shd w:val="clear" w:color="auto" w:fill="FBE4D5" w:themeFill="accent2" w:themeFillTint="33"/>
            <w:vAlign w:val="center"/>
          </w:tcPr>
          <w:p w14:paraId="773796F7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st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FBE4D5" w:themeFill="accent2" w:themeFillTint="33"/>
            <w:vAlign w:val="center"/>
          </w:tcPr>
          <w:p w14:paraId="2AA775CC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160</w:t>
            </w:r>
          </w:p>
        </w:tc>
        <w:tc>
          <w:tcPr>
            <w:tcW w:w="3969" w:type="dxa"/>
            <w:shd w:val="clear" w:color="auto" w:fill="FBE4D5" w:themeFill="accent2" w:themeFillTint="33"/>
            <w:vAlign w:val="center"/>
          </w:tcPr>
          <w:p w14:paraId="755ED485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Enhancement of dust and shading level classification of solar panel using multi agent-based hybrid machine learning</w:t>
            </w:r>
          </w:p>
        </w:tc>
      </w:tr>
      <w:tr w:rsidR="000A646D" w:rsidRPr="00D53789" w14:paraId="1DD92F29" w14:textId="77777777" w:rsidTr="000A646D">
        <w:trPr>
          <w:trHeight w:val="618"/>
          <w:jc w:val="center"/>
        </w:trPr>
        <w:tc>
          <w:tcPr>
            <w:tcW w:w="2269" w:type="dxa"/>
            <w:vMerge/>
            <w:shd w:val="clear" w:color="auto" w:fill="FBE4D5" w:themeFill="accent2" w:themeFillTint="33"/>
            <w:vAlign w:val="center"/>
          </w:tcPr>
          <w:p w14:paraId="4740923F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vMerge w:val="restart"/>
            <w:shd w:val="clear" w:color="auto" w:fill="FBE4D5" w:themeFill="accent2" w:themeFillTint="33"/>
            <w:vAlign w:val="center"/>
          </w:tcPr>
          <w:p w14:paraId="133743CC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nd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FBE4D5" w:themeFill="accent2" w:themeFillTint="33"/>
            <w:vAlign w:val="center"/>
          </w:tcPr>
          <w:p w14:paraId="4A30927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3969" w:type="dxa"/>
            <w:shd w:val="clear" w:color="auto" w:fill="FBE4D5" w:themeFill="accent2" w:themeFillTint="33"/>
            <w:vAlign w:val="center"/>
          </w:tcPr>
          <w:p w14:paraId="446FE9A0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Blockchain-enhanced CMS: Securing static content against digital crime</w:t>
            </w:r>
          </w:p>
        </w:tc>
      </w:tr>
      <w:tr w:rsidR="000A646D" w:rsidRPr="00D53789" w14:paraId="6CDD05BC" w14:textId="77777777" w:rsidTr="000A646D">
        <w:trPr>
          <w:trHeight w:val="771"/>
          <w:jc w:val="center"/>
        </w:trPr>
        <w:tc>
          <w:tcPr>
            <w:tcW w:w="2269" w:type="dxa"/>
            <w:vMerge/>
            <w:shd w:val="clear" w:color="auto" w:fill="FBE4D5" w:themeFill="accent2" w:themeFillTint="33"/>
            <w:vAlign w:val="center"/>
          </w:tcPr>
          <w:p w14:paraId="2FF2EC5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vMerge/>
            <w:shd w:val="clear" w:color="auto" w:fill="FBE4D5" w:themeFill="accent2" w:themeFillTint="33"/>
            <w:vAlign w:val="center"/>
          </w:tcPr>
          <w:p w14:paraId="1561CB81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837" w:type="dxa"/>
            <w:shd w:val="clear" w:color="auto" w:fill="FBE4D5" w:themeFill="accent2" w:themeFillTint="33"/>
            <w:vAlign w:val="center"/>
          </w:tcPr>
          <w:p w14:paraId="63C8DE0A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159</w:t>
            </w:r>
          </w:p>
        </w:tc>
        <w:tc>
          <w:tcPr>
            <w:tcW w:w="3969" w:type="dxa"/>
            <w:shd w:val="clear" w:color="auto" w:fill="FBE4D5" w:themeFill="accent2" w:themeFillTint="33"/>
            <w:vAlign w:val="center"/>
          </w:tcPr>
          <w:p w14:paraId="2BFB1F1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THD and power loss minimization of ANPC and SC-based 3-phase interleaved five-level symmetric inverter using SVPWM</w:t>
            </w:r>
          </w:p>
        </w:tc>
      </w:tr>
      <w:tr w:rsidR="000A646D" w:rsidRPr="00D53789" w14:paraId="7E7BBF09" w14:textId="77777777" w:rsidTr="000A646D">
        <w:trPr>
          <w:trHeight w:val="838"/>
          <w:jc w:val="center"/>
        </w:trPr>
        <w:tc>
          <w:tcPr>
            <w:tcW w:w="2269" w:type="dxa"/>
            <w:vMerge/>
            <w:shd w:val="clear" w:color="auto" w:fill="FBE4D5" w:themeFill="accent2" w:themeFillTint="33"/>
            <w:vAlign w:val="center"/>
          </w:tcPr>
          <w:p w14:paraId="7631F687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shd w:val="clear" w:color="auto" w:fill="FBE4D5" w:themeFill="accent2" w:themeFillTint="33"/>
            <w:vAlign w:val="center"/>
          </w:tcPr>
          <w:p w14:paraId="75CB9559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3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rd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FBE4D5" w:themeFill="accent2" w:themeFillTint="33"/>
            <w:vAlign w:val="center"/>
          </w:tcPr>
          <w:p w14:paraId="1E2D5E5C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93</w:t>
            </w:r>
          </w:p>
        </w:tc>
        <w:tc>
          <w:tcPr>
            <w:tcW w:w="3969" w:type="dxa"/>
            <w:shd w:val="clear" w:color="auto" w:fill="FBE4D5" w:themeFill="accent2" w:themeFillTint="33"/>
            <w:vAlign w:val="center"/>
          </w:tcPr>
          <w:p w14:paraId="4D89BFF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Improving financial inclusion through blockchain-based smart contracts in Ghana's rural microcredit institutions</w:t>
            </w:r>
          </w:p>
        </w:tc>
      </w:tr>
      <w:tr w:rsidR="000A646D" w:rsidRPr="00D53789" w14:paraId="3F1AE0D5" w14:textId="77777777" w:rsidTr="000A646D">
        <w:trPr>
          <w:trHeight w:val="618"/>
          <w:jc w:val="center"/>
        </w:trPr>
        <w:tc>
          <w:tcPr>
            <w:tcW w:w="2269" w:type="dxa"/>
            <w:vMerge w:val="restart"/>
            <w:shd w:val="clear" w:color="auto" w:fill="9CC2E5" w:themeFill="accent5" w:themeFillTint="99"/>
            <w:vAlign w:val="center"/>
          </w:tcPr>
          <w:p w14:paraId="6C5CA8C3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Technical Session 6</w:t>
            </w:r>
          </w:p>
        </w:tc>
        <w:tc>
          <w:tcPr>
            <w:tcW w:w="2415" w:type="dxa"/>
            <w:vMerge w:val="restart"/>
            <w:shd w:val="clear" w:color="auto" w:fill="9CC2E5" w:themeFill="accent5" w:themeFillTint="99"/>
            <w:vAlign w:val="center"/>
          </w:tcPr>
          <w:p w14:paraId="39C341A4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st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9CC2E5" w:themeFill="accent5" w:themeFillTint="99"/>
            <w:vAlign w:val="center"/>
          </w:tcPr>
          <w:p w14:paraId="12BA13B6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253</w:t>
            </w:r>
          </w:p>
        </w:tc>
        <w:tc>
          <w:tcPr>
            <w:tcW w:w="3969" w:type="dxa"/>
            <w:shd w:val="clear" w:color="auto" w:fill="9CC2E5" w:themeFill="accent5" w:themeFillTint="99"/>
            <w:vAlign w:val="center"/>
          </w:tcPr>
          <w:p w14:paraId="0792EC83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RealEstateBlock</w:t>
            </w:r>
            <w:proofErr w:type="spellEnd"/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: A real estate application using blockchain</w:t>
            </w:r>
          </w:p>
        </w:tc>
      </w:tr>
      <w:tr w:rsidR="000A646D" w:rsidRPr="00D53789" w14:paraId="3D74FDE0" w14:textId="77777777" w:rsidTr="000A646D">
        <w:trPr>
          <w:trHeight w:val="618"/>
          <w:jc w:val="center"/>
        </w:trPr>
        <w:tc>
          <w:tcPr>
            <w:tcW w:w="2269" w:type="dxa"/>
            <w:vMerge/>
            <w:shd w:val="clear" w:color="auto" w:fill="9CC2E5" w:themeFill="accent5" w:themeFillTint="99"/>
            <w:vAlign w:val="center"/>
          </w:tcPr>
          <w:p w14:paraId="05302ED0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vMerge/>
            <w:shd w:val="clear" w:color="auto" w:fill="9CC2E5" w:themeFill="accent5" w:themeFillTint="99"/>
            <w:vAlign w:val="center"/>
          </w:tcPr>
          <w:p w14:paraId="24809677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837" w:type="dxa"/>
            <w:shd w:val="clear" w:color="auto" w:fill="9CC2E5" w:themeFill="accent5" w:themeFillTint="99"/>
            <w:vAlign w:val="center"/>
          </w:tcPr>
          <w:p w14:paraId="74190FD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237</w:t>
            </w:r>
          </w:p>
        </w:tc>
        <w:tc>
          <w:tcPr>
            <w:tcW w:w="3969" w:type="dxa"/>
            <w:shd w:val="clear" w:color="auto" w:fill="9CC2E5" w:themeFill="accent5" w:themeFillTint="99"/>
            <w:vAlign w:val="center"/>
          </w:tcPr>
          <w:p w14:paraId="0081CFA7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Maternal health risk classification using machine learning model</w:t>
            </w:r>
          </w:p>
        </w:tc>
      </w:tr>
      <w:tr w:rsidR="000A646D" w:rsidRPr="00D53789" w14:paraId="5C3A0EE0" w14:textId="77777777" w:rsidTr="000A646D">
        <w:trPr>
          <w:trHeight w:val="1072"/>
          <w:jc w:val="center"/>
        </w:trPr>
        <w:tc>
          <w:tcPr>
            <w:tcW w:w="2269" w:type="dxa"/>
            <w:vMerge/>
            <w:shd w:val="clear" w:color="auto" w:fill="9CC2E5" w:themeFill="accent5" w:themeFillTint="99"/>
            <w:vAlign w:val="center"/>
          </w:tcPr>
          <w:p w14:paraId="4C3C49FC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vMerge w:val="restart"/>
            <w:shd w:val="clear" w:color="auto" w:fill="9CC2E5" w:themeFill="accent5" w:themeFillTint="99"/>
            <w:vAlign w:val="center"/>
          </w:tcPr>
          <w:p w14:paraId="3FEF355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nd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9CC2E5" w:themeFill="accent5" w:themeFillTint="99"/>
            <w:vAlign w:val="center"/>
          </w:tcPr>
          <w:p w14:paraId="56DE40EB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247</w:t>
            </w:r>
          </w:p>
        </w:tc>
        <w:tc>
          <w:tcPr>
            <w:tcW w:w="3969" w:type="dxa"/>
            <w:shd w:val="clear" w:color="auto" w:fill="9CC2E5" w:themeFill="accent5" w:themeFillTint="99"/>
            <w:vAlign w:val="center"/>
          </w:tcPr>
          <w:p w14:paraId="276D49F2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Optimum selection of natural </w:t>
            </w:r>
            <w:proofErr w:type="spellStart"/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fiber</w:t>
            </w:r>
            <w:proofErr w:type="spellEnd"/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-polymer composites for sustainable practices based on probability technique and </w:t>
            </w:r>
            <w:proofErr w:type="spellStart"/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euclidean</w:t>
            </w:r>
            <w:proofErr w:type="spellEnd"/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distance function</w:t>
            </w:r>
          </w:p>
        </w:tc>
      </w:tr>
      <w:tr w:rsidR="000A646D" w:rsidRPr="00D53789" w14:paraId="00E35513" w14:textId="77777777" w:rsidTr="000A646D">
        <w:trPr>
          <w:trHeight w:val="766"/>
          <w:jc w:val="center"/>
        </w:trPr>
        <w:tc>
          <w:tcPr>
            <w:tcW w:w="2269" w:type="dxa"/>
            <w:vMerge/>
            <w:shd w:val="clear" w:color="auto" w:fill="9CC2E5" w:themeFill="accent5" w:themeFillTint="99"/>
            <w:vAlign w:val="center"/>
          </w:tcPr>
          <w:p w14:paraId="3A599DFD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vMerge/>
            <w:shd w:val="clear" w:color="auto" w:fill="9CC2E5" w:themeFill="accent5" w:themeFillTint="99"/>
            <w:vAlign w:val="center"/>
          </w:tcPr>
          <w:p w14:paraId="1B0EBAFE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837" w:type="dxa"/>
            <w:shd w:val="clear" w:color="auto" w:fill="9CC2E5" w:themeFill="accent5" w:themeFillTint="99"/>
            <w:vAlign w:val="center"/>
          </w:tcPr>
          <w:p w14:paraId="1F287213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194</w:t>
            </w:r>
          </w:p>
        </w:tc>
        <w:tc>
          <w:tcPr>
            <w:tcW w:w="3969" w:type="dxa"/>
            <w:shd w:val="clear" w:color="auto" w:fill="9CC2E5" w:themeFill="accent5" w:themeFillTint="99"/>
            <w:vAlign w:val="center"/>
          </w:tcPr>
          <w:p w14:paraId="6DAD0789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Tanimoto Pythagorean Fuzzy TODIM Approach for Supplier Selection Problems: A Business Intelligence Perspective</w:t>
            </w:r>
          </w:p>
        </w:tc>
      </w:tr>
      <w:tr w:rsidR="000A646D" w:rsidRPr="00D53789" w14:paraId="3EDE6659" w14:textId="77777777" w:rsidTr="000A646D">
        <w:trPr>
          <w:trHeight w:val="695"/>
          <w:jc w:val="center"/>
        </w:trPr>
        <w:tc>
          <w:tcPr>
            <w:tcW w:w="2269" w:type="dxa"/>
            <w:vMerge/>
            <w:shd w:val="clear" w:color="auto" w:fill="9CC2E5" w:themeFill="accent5" w:themeFillTint="99"/>
            <w:vAlign w:val="center"/>
          </w:tcPr>
          <w:p w14:paraId="2C4371CD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shd w:val="clear" w:color="auto" w:fill="9CC2E5" w:themeFill="accent5" w:themeFillTint="99"/>
            <w:vAlign w:val="center"/>
          </w:tcPr>
          <w:p w14:paraId="32718C4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3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rd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9CC2E5" w:themeFill="accent5" w:themeFillTint="99"/>
            <w:vAlign w:val="center"/>
          </w:tcPr>
          <w:p w14:paraId="491F7E16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244</w:t>
            </w:r>
          </w:p>
        </w:tc>
        <w:tc>
          <w:tcPr>
            <w:tcW w:w="3969" w:type="dxa"/>
            <w:shd w:val="clear" w:color="auto" w:fill="9CC2E5" w:themeFill="accent5" w:themeFillTint="99"/>
            <w:vAlign w:val="center"/>
          </w:tcPr>
          <w:p w14:paraId="5834DE9B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Comparative Study of Hybrid Optimization Techniques on WEDM Responses</w:t>
            </w:r>
          </w:p>
        </w:tc>
      </w:tr>
      <w:tr w:rsidR="000A646D" w:rsidRPr="00D53789" w14:paraId="2D1C81BB" w14:textId="77777777" w:rsidTr="000A646D">
        <w:trPr>
          <w:trHeight w:val="618"/>
          <w:jc w:val="center"/>
        </w:trPr>
        <w:tc>
          <w:tcPr>
            <w:tcW w:w="2269" w:type="dxa"/>
            <w:vMerge w:val="restart"/>
            <w:shd w:val="clear" w:color="auto" w:fill="FFF2CC" w:themeFill="accent4" w:themeFillTint="33"/>
            <w:vAlign w:val="center"/>
          </w:tcPr>
          <w:p w14:paraId="750927FD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Technical Session 7</w:t>
            </w:r>
          </w:p>
        </w:tc>
        <w:tc>
          <w:tcPr>
            <w:tcW w:w="2415" w:type="dxa"/>
            <w:shd w:val="clear" w:color="auto" w:fill="FFF2CC" w:themeFill="accent4" w:themeFillTint="33"/>
            <w:vAlign w:val="center"/>
          </w:tcPr>
          <w:p w14:paraId="7B5015EF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st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FFF2CC" w:themeFill="accent4" w:themeFillTint="33"/>
            <w:vAlign w:val="center"/>
          </w:tcPr>
          <w:p w14:paraId="4A6669EF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323</w:t>
            </w:r>
          </w:p>
        </w:tc>
        <w:tc>
          <w:tcPr>
            <w:tcW w:w="3969" w:type="dxa"/>
            <w:shd w:val="clear" w:color="auto" w:fill="FFF2CC" w:themeFill="accent4" w:themeFillTint="33"/>
            <w:vAlign w:val="center"/>
          </w:tcPr>
          <w:p w14:paraId="55FAD642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Analyzing key challenges in eco-tourism supply chain</w:t>
            </w:r>
          </w:p>
        </w:tc>
      </w:tr>
      <w:tr w:rsidR="000A646D" w:rsidRPr="00D53789" w14:paraId="4807CC8C" w14:textId="77777777" w:rsidTr="000A646D">
        <w:trPr>
          <w:trHeight w:val="618"/>
          <w:jc w:val="center"/>
        </w:trPr>
        <w:tc>
          <w:tcPr>
            <w:tcW w:w="2269" w:type="dxa"/>
            <w:vMerge/>
            <w:shd w:val="clear" w:color="auto" w:fill="FFF2CC" w:themeFill="accent4" w:themeFillTint="33"/>
            <w:vAlign w:val="center"/>
          </w:tcPr>
          <w:p w14:paraId="39A9ABC4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shd w:val="clear" w:color="auto" w:fill="FFF2CC" w:themeFill="accent4" w:themeFillTint="33"/>
            <w:vAlign w:val="center"/>
          </w:tcPr>
          <w:p w14:paraId="3D2F46F6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nd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FFF2CC" w:themeFill="accent4" w:themeFillTint="33"/>
            <w:vAlign w:val="center"/>
          </w:tcPr>
          <w:p w14:paraId="59C20D27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153</w:t>
            </w:r>
          </w:p>
        </w:tc>
        <w:tc>
          <w:tcPr>
            <w:tcW w:w="3969" w:type="dxa"/>
            <w:shd w:val="clear" w:color="auto" w:fill="FFF2CC" w:themeFill="accent4" w:themeFillTint="33"/>
            <w:vAlign w:val="center"/>
          </w:tcPr>
          <w:p w14:paraId="047F7D71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An automatic skin cancer identification method with incorporation of deep learning approach</w:t>
            </w:r>
          </w:p>
        </w:tc>
      </w:tr>
      <w:tr w:rsidR="000A646D" w:rsidRPr="00D53789" w14:paraId="24E1CA52" w14:textId="77777777" w:rsidTr="000A646D">
        <w:trPr>
          <w:trHeight w:val="618"/>
          <w:jc w:val="center"/>
        </w:trPr>
        <w:tc>
          <w:tcPr>
            <w:tcW w:w="2269" w:type="dxa"/>
            <w:vMerge/>
            <w:shd w:val="clear" w:color="auto" w:fill="FFF2CC" w:themeFill="accent4" w:themeFillTint="33"/>
            <w:vAlign w:val="center"/>
          </w:tcPr>
          <w:p w14:paraId="6E3EF484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shd w:val="clear" w:color="auto" w:fill="FFF2CC" w:themeFill="accent4" w:themeFillTint="33"/>
            <w:vAlign w:val="center"/>
          </w:tcPr>
          <w:p w14:paraId="00376E1C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3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rd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FFF2CC" w:themeFill="accent4" w:themeFillTint="33"/>
            <w:vAlign w:val="center"/>
          </w:tcPr>
          <w:p w14:paraId="6987C8EA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161</w:t>
            </w:r>
          </w:p>
        </w:tc>
        <w:tc>
          <w:tcPr>
            <w:tcW w:w="3969" w:type="dxa"/>
            <w:shd w:val="clear" w:color="auto" w:fill="FFF2CC" w:themeFill="accent4" w:themeFillTint="33"/>
            <w:vAlign w:val="center"/>
          </w:tcPr>
          <w:p w14:paraId="1933A150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Code Sight: Automated Python-to-Braille transformation with OCR for inclusive access</w:t>
            </w:r>
          </w:p>
        </w:tc>
      </w:tr>
      <w:tr w:rsidR="000A646D" w:rsidRPr="00D53789" w14:paraId="5A69ACED" w14:textId="77777777" w:rsidTr="000A646D">
        <w:trPr>
          <w:trHeight w:val="618"/>
          <w:jc w:val="center"/>
        </w:trPr>
        <w:tc>
          <w:tcPr>
            <w:tcW w:w="2269" w:type="dxa"/>
            <w:vMerge w:val="restart"/>
            <w:shd w:val="clear" w:color="auto" w:fill="E2EFD9" w:themeFill="accent6" w:themeFillTint="33"/>
            <w:vAlign w:val="center"/>
          </w:tcPr>
          <w:p w14:paraId="051B8422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Technical Session 8</w:t>
            </w:r>
          </w:p>
        </w:tc>
        <w:tc>
          <w:tcPr>
            <w:tcW w:w="2415" w:type="dxa"/>
            <w:vMerge w:val="restart"/>
            <w:shd w:val="clear" w:color="auto" w:fill="E2EFD9" w:themeFill="accent6" w:themeFillTint="33"/>
            <w:vAlign w:val="center"/>
          </w:tcPr>
          <w:p w14:paraId="0BA8C5C0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st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E2EFD9" w:themeFill="accent6" w:themeFillTint="33"/>
            <w:vAlign w:val="center"/>
          </w:tcPr>
          <w:p w14:paraId="64B70F7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179</w:t>
            </w:r>
          </w:p>
        </w:tc>
        <w:tc>
          <w:tcPr>
            <w:tcW w:w="3969" w:type="dxa"/>
            <w:shd w:val="clear" w:color="auto" w:fill="E2EFD9" w:themeFill="accent6" w:themeFillTint="33"/>
            <w:vAlign w:val="center"/>
          </w:tcPr>
          <w:p w14:paraId="5DD95BB0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Revolutionizing agriculture: Multipurpose agricultural rover (MAR)</w:t>
            </w:r>
          </w:p>
        </w:tc>
      </w:tr>
      <w:tr w:rsidR="000A646D" w:rsidRPr="00D53789" w14:paraId="544D9036" w14:textId="77777777" w:rsidTr="000A646D">
        <w:trPr>
          <w:trHeight w:val="618"/>
          <w:jc w:val="center"/>
        </w:trPr>
        <w:tc>
          <w:tcPr>
            <w:tcW w:w="2269" w:type="dxa"/>
            <w:vMerge/>
            <w:shd w:val="clear" w:color="auto" w:fill="E2EFD9" w:themeFill="accent6" w:themeFillTint="33"/>
            <w:vAlign w:val="center"/>
          </w:tcPr>
          <w:p w14:paraId="5EE8E63D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vMerge/>
            <w:shd w:val="clear" w:color="auto" w:fill="E2EFD9" w:themeFill="accent6" w:themeFillTint="33"/>
            <w:vAlign w:val="center"/>
          </w:tcPr>
          <w:p w14:paraId="27D5AC9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837" w:type="dxa"/>
            <w:shd w:val="clear" w:color="auto" w:fill="E2EFD9" w:themeFill="accent6" w:themeFillTint="33"/>
            <w:vAlign w:val="center"/>
          </w:tcPr>
          <w:p w14:paraId="4B4B156A" w14:textId="41EAEAF6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329</w:t>
            </w:r>
          </w:p>
        </w:tc>
        <w:tc>
          <w:tcPr>
            <w:tcW w:w="3969" w:type="dxa"/>
            <w:shd w:val="clear" w:color="auto" w:fill="E2EFD9" w:themeFill="accent6" w:themeFillTint="33"/>
            <w:vAlign w:val="center"/>
          </w:tcPr>
          <w:p w14:paraId="1A816751" w14:textId="1DF7711A" w:rsidR="000A646D" w:rsidRPr="00D53789" w:rsidRDefault="000A646D" w:rsidP="008F4EC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Multi-Criteria Evaluation of Arc Welding Robots: An integrated CODAS-MEREC Model</w:t>
            </w:r>
          </w:p>
        </w:tc>
      </w:tr>
      <w:tr w:rsidR="000A646D" w:rsidRPr="00D53789" w14:paraId="5CBB9BFA" w14:textId="77777777" w:rsidTr="000A646D">
        <w:trPr>
          <w:trHeight w:val="559"/>
          <w:jc w:val="center"/>
        </w:trPr>
        <w:tc>
          <w:tcPr>
            <w:tcW w:w="2269" w:type="dxa"/>
            <w:vMerge/>
            <w:shd w:val="clear" w:color="auto" w:fill="E2EFD9" w:themeFill="accent6" w:themeFillTint="33"/>
            <w:vAlign w:val="center"/>
          </w:tcPr>
          <w:p w14:paraId="231BE20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vMerge w:val="restart"/>
            <w:shd w:val="clear" w:color="auto" w:fill="E2EFD9" w:themeFill="accent6" w:themeFillTint="33"/>
            <w:vAlign w:val="center"/>
          </w:tcPr>
          <w:p w14:paraId="7FBB0FE3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nd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E2EFD9" w:themeFill="accent6" w:themeFillTint="33"/>
            <w:vAlign w:val="center"/>
          </w:tcPr>
          <w:p w14:paraId="465D8681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260</w:t>
            </w:r>
          </w:p>
        </w:tc>
        <w:tc>
          <w:tcPr>
            <w:tcW w:w="3969" w:type="dxa"/>
            <w:shd w:val="clear" w:color="auto" w:fill="E2EFD9" w:themeFill="accent6" w:themeFillTint="33"/>
            <w:vAlign w:val="center"/>
          </w:tcPr>
          <w:p w14:paraId="0CFDD344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A hybrid fuzzy AHP-VIKOR framework for systematic evaluation and ranking of metaverse applications</w:t>
            </w:r>
          </w:p>
        </w:tc>
      </w:tr>
      <w:tr w:rsidR="000A646D" w:rsidRPr="00D53789" w14:paraId="392C7873" w14:textId="77777777" w:rsidTr="000A646D">
        <w:trPr>
          <w:trHeight w:val="618"/>
          <w:jc w:val="center"/>
        </w:trPr>
        <w:tc>
          <w:tcPr>
            <w:tcW w:w="2269" w:type="dxa"/>
            <w:vMerge/>
            <w:shd w:val="clear" w:color="auto" w:fill="E2EFD9" w:themeFill="accent6" w:themeFillTint="33"/>
            <w:vAlign w:val="center"/>
          </w:tcPr>
          <w:p w14:paraId="245BB192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vMerge/>
            <w:shd w:val="clear" w:color="auto" w:fill="E2EFD9" w:themeFill="accent6" w:themeFillTint="33"/>
            <w:vAlign w:val="center"/>
          </w:tcPr>
          <w:p w14:paraId="6CB7F49E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837" w:type="dxa"/>
            <w:shd w:val="clear" w:color="auto" w:fill="E2EFD9" w:themeFill="accent6" w:themeFillTint="33"/>
            <w:vAlign w:val="center"/>
          </w:tcPr>
          <w:p w14:paraId="683055A5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343</w:t>
            </w:r>
          </w:p>
        </w:tc>
        <w:tc>
          <w:tcPr>
            <w:tcW w:w="3969" w:type="dxa"/>
            <w:shd w:val="clear" w:color="auto" w:fill="E2EFD9" w:themeFill="accent6" w:themeFillTint="33"/>
            <w:vAlign w:val="center"/>
          </w:tcPr>
          <w:p w14:paraId="21528BB6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Selection of suitable material for automotive bumper using entropy-based </w:t>
            </w:r>
            <w:proofErr w:type="spellStart"/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CoCoSo</w:t>
            </w:r>
            <w:proofErr w:type="spellEnd"/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method</w:t>
            </w:r>
          </w:p>
        </w:tc>
      </w:tr>
      <w:tr w:rsidR="000A646D" w:rsidRPr="00D53789" w14:paraId="350087A7" w14:textId="77777777" w:rsidTr="000A646D">
        <w:trPr>
          <w:trHeight w:val="872"/>
          <w:jc w:val="center"/>
        </w:trPr>
        <w:tc>
          <w:tcPr>
            <w:tcW w:w="2269" w:type="dxa"/>
            <w:vMerge/>
            <w:shd w:val="clear" w:color="auto" w:fill="E2EFD9" w:themeFill="accent6" w:themeFillTint="33"/>
            <w:vAlign w:val="center"/>
          </w:tcPr>
          <w:p w14:paraId="7A15A1A0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shd w:val="clear" w:color="auto" w:fill="E2EFD9" w:themeFill="accent6" w:themeFillTint="33"/>
            <w:vAlign w:val="center"/>
          </w:tcPr>
          <w:p w14:paraId="2AE66CC4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3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rd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E2EFD9" w:themeFill="accent6" w:themeFillTint="33"/>
            <w:vAlign w:val="center"/>
          </w:tcPr>
          <w:p w14:paraId="64E75592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148</w:t>
            </w:r>
          </w:p>
        </w:tc>
        <w:tc>
          <w:tcPr>
            <w:tcW w:w="3969" w:type="dxa"/>
            <w:shd w:val="clear" w:color="auto" w:fill="E2EFD9" w:themeFill="accent6" w:themeFillTint="33"/>
            <w:vAlign w:val="center"/>
          </w:tcPr>
          <w:p w14:paraId="19CAAEFD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Impact of the metaverse on higher education enabling sustainable development</w:t>
            </w:r>
          </w:p>
        </w:tc>
      </w:tr>
      <w:tr w:rsidR="000A646D" w:rsidRPr="00D53789" w14:paraId="07717A8D" w14:textId="77777777" w:rsidTr="000A646D">
        <w:trPr>
          <w:trHeight w:val="618"/>
          <w:jc w:val="center"/>
        </w:trPr>
        <w:tc>
          <w:tcPr>
            <w:tcW w:w="2269" w:type="dxa"/>
            <w:vMerge w:val="restart"/>
            <w:shd w:val="clear" w:color="auto" w:fill="FBE4D5" w:themeFill="accent2" w:themeFillTint="33"/>
            <w:vAlign w:val="center"/>
          </w:tcPr>
          <w:p w14:paraId="0C376583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Technical Session 9</w:t>
            </w:r>
          </w:p>
        </w:tc>
        <w:tc>
          <w:tcPr>
            <w:tcW w:w="2415" w:type="dxa"/>
            <w:vMerge w:val="restart"/>
            <w:shd w:val="clear" w:color="auto" w:fill="FBE4D5" w:themeFill="accent2" w:themeFillTint="33"/>
            <w:vAlign w:val="center"/>
          </w:tcPr>
          <w:p w14:paraId="443DFB80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st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FBE4D5" w:themeFill="accent2" w:themeFillTint="33"/>
            <w:vAlign w:val="center"/>
          </w:tcPr>
          <w:p w14:paraId="18E63E16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214</w:t>
            </w:r>
          </w:p>
        </w:tc>
        <w:tc>
          <w:tcPr>
            <w:tcW w:w="3969" w:type="dxa"/>
            <w:shd w:val="clear" w:color="auto" w:fill="FBE4D5" w:themeFill="accent2" w:themeFillTint="33"/>
            <w:vAlign w:val="center"/>
          </w:tcPr>
          <w:p w14:paraId="53E88AA3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Development of multilayer IoT enables Intrusion detection System for Physical objects</w:t>
            </w:r>
          </w:p>
        </w:tc>
      </w:tr>
      <w:tr w:rsidR="000A646D" w:rsidRPr="00D53789" w14:paraId="63A5F08E" w14:textId="77777777" w:rsidTr="000A646D">
        <w:trPr>
          <w:trHeight w:val="834"/>
          <w:jc w:val="center"/>
        </w:trPr>
        <w:tc>
          <w:tcPr>
            <w:tcW w:w="2269" w:type="dxa"/>
            <w:vMerge/>
            <w:shd w:val="clear" w:color="auto" w:fill="FBE4D5" w:themeFill="accent2" w:themeFillTint="33"/>
            <w:vAlign w:val="center"/>
          </w:tcPr>
          <w:p w14:paraId="277734F0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vMerge/>
            <w:shd w:val="clear" w:color="auto" w:fill="FBE4D5" w:themeFill="accent2" w:themeFillTint="33"/>
            <w:vAlign w:val="center"/>
          </w:tcPr>
          <w:p w14:paraId="23369A21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837" w:type="dxa"/>
            <w:shd w:val="clear" w:color="auto" w:fill="FBE4D5" w:themeFill="accent2" w:themeFillTint="33"/>
            <w:vAlign w:val="center"/>
          </w:tcPr>
          <w:p w14:paraId="00C3ADA6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338</w:t>
            </w:r>
          </w:p>
        </w:tc>
        <w:tc>
          <w:tcPr>
            <w:tcW w:w="3969" w:type="dxa"/>
            <w:shd w:val="clear" w:color="auto" w:fill="FBE4D5" w:themeFill="accent2" w:themeFillTint="33"/>
            <w:vAlign w:val="center"/>
          </w:tcPr>
          <w:p w14:paraId="6DE95B9F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Strategic Evaluation of Sustainable Communication Technologies: A Fuzzy Additive Weights and Interval-based Ranking Framework</w:t>
            </w:r>
          </w:p>
        </w:tc>
      </w:tr>
      <w:tr w:rsidR="000A646D" w:rsidRPr="00D53789" w14:paraId="48EC06A5" w14:textId="77777777" w:rsidTr="000A646D">
        <w:trPr>
          <w:trHeight w:val="845"/>
          <w:jc w:val="center"/>
        </w:trPr>
        <w:tc>
          <w:tcPr>
            <w:tcW w:w="2269" w:type="dxa"/>
            <w:vMerge/>
            <w:shd w:val="clear" w:color="auto" w:fill="FBE4D5" w:themeFill="accent2" w:themeFillTint="33"/>
            <w:vAlign w:val="center"/>
          </w:tcPr>
          <w:p w14:paraId="700A6906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shd w:val="clear" w:color="auto" w:fill="FBE4D5" w:themeFill="accent2" w:themeFillTint="33"/>
            <w:vAlign w:val="center"/>
          </w:tcPr>
          <w:p w14:paraId="5A6C0B8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nd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FBE4D5" w:themeFill="accent2" w:themeFillTint="33"/>
            <w:vAlign w:val="center"/>
          </w:tcPr>
          <w:p w14:paraId="7E034016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111</w:t>
            </w:r>
          </w:p>
        </w:tc>
        <w:tc>
          <w:tcPr>
            <w:tcW w:w="3969" w:type="dxa"/>
            <w:shd w:val="clear" w:color="auto" w:fill="FBE4D5" w:themeFill="accent2" w:themeFillTint="33"/>
            <w:vAlign w:val="center"/>
          </w:tcPr>
          <w:p w14:paraId="5DBE8A78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Performance Analysis of Induction Motor Fed by PWM Using Continuous Wavelet Transform (CWT)</w:t>
            </w:r>
          </w:p>
        </w:tc>
      </w:tr>
      <w:tr w:rsidR="000A646D" w:rsidRPr="00D53789" w14:paraId="55010055" w14:textId="77777777" w:rsidTr="000A646D">
        <w:trPr>
          <w:trHeight w:val="618"/>
          <w:jc w:val="center"/>
        </w:trPr>
        <w:tc>
          <w:tcPr>
            <w:tcW w:w="2269" w:type="dxa"/>
            <w:vMerge/>
            <w:shd w:val="clear" w:color="auto" w:fill="FBE4D5" w:themeFill="accent2" w:themeFillTint="33"/>
            <w:vAlign w:val="center"/>
          </w:tcPr>
          <w:p w14:paraId="21C7D411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vMerge w:val="restart"/>
            <w:shd w:val="clear" w:color="auto" w:fill="FBE4D5" w:themeFill="accent2" w:themeFillTint="33"/>
            <w:vAlign w:val="center"/>
          </w:tcPr>
          <w:p w14:paraId="0A1F47C7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3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rd</w:t>
            </w: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FBE4D5" w:themeFill="accent2" w:themeFillTint="33"/>
            <w:vAlign w:val="center"/>
          </w:tcPr>
          <w:p w14:paraId="6D114839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214</w:t>
            </w:r>
          </w:p>
        </w:tc>
        <w:tc>
          <w:tcPr>
            <w:tcW w:w="3969" w:type="dxa"/>
            <w:shd w:val="clear" w:color="auto" w:fill="FBE4D5" w:themeFill="accent2" w:themeFillTint="33"/>
            <w:vAlign w:val="center"/>
          </w:tcPr>
          <w:p w14:paraId="4B0CB5FB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Development of multilayer IoT enables Intrusion detection System for Physical objects</w:t>
            </w:r>
          </w:p>
        </w:tc>
      </w:tr>
      <w:tr w:rsidR="000A646D" w:rsidRPr="00D53789" w14:paraId="28DDAEAC" w14:textId="77777777" w:rsidTr="000A646D">
        <w:trPr>
          <w:trHeight w:val="892"/>
          <w:jc w:val="center"/>
        </w:trPr>
        <w:tc>
          <w:tcPr>
            <w:tcW w:w="2269" w:type="dxa"/>
            <w:vMerge/>
            <w:shd w:val="clear" w:color="auto" w:fill="FBE4D5" w:themeFill="accent2" w:themeFillTint="33"/>
            <w:vAlign w:val="center"/>
          </w:tcPr>
          <w:p w14:paraId="22769A77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vMerge/>
            <w:shd w:val="clear" w:color="auto" w:fill="FBE4D5" w:themeFill="accent2" w:themeFillTint="33"/>
            <w:vAlign w:val="center"/>
          </w:tcPr>
          <w:p w14:paraId="3B109C0D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837" w:type="dxa"/>
            <w:shd w:val="clear" w:color="auto" w:fill="FBE4D5" w:themeFill="accent2" w:themeFillTint="33"/>
            <w:vAlign w:val="center"/>
          </w:tcPr>
          <w:p w14:paraId="073F69E1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D53789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220</w:t>
            </w:r>
          </w:p>
        </w:tc>
        <w:tc>
          <w:tcPr>
            <w:tcW w:w="3969" w:type="dxa"/>
            <w:shd w:val="clear" w:color="auto" w:fill="FBE4D5" w:themeFill="accent2" w:themeFillTint="33"/>
            <w:vAlign w:val="center"/>
          </w:tcPr>
          <w:p w14:paraId="26CD9756" w14:textId="77777777" w:rsidR="000A646D" w:rsidRPr="00D53789" w:rsidRDefault="000A646D" w:rsidP="008F4EC9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D537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Design and Simulation of Switched-Capacitor Based </w:t>
            </w:r>
            <w:proofErr w:type="spellStart"/>
            <w:r w:rsidRPr="00D537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Tunable</w:t>
            </w:r>
            <w:proofErr w:type="spellEnd"/>
            <w:r w:rsidRPr="00D53789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Active Filters for Application in Neonatal Electrocardiogram</w:t>
            </w:r>
          </w:p>
        </w:tc>
      </w:tr>
      <w:tr w:rsidR="000A646D" w:rsidRPr="00D53789" w14:paraId="1D9925CF" w14:textId="77777777" w:rsidTr="000A646D">
        <w:trPr>
          <w:trHeight w:val="618"/>
          <w:jc w:val="center"/>
        </w:trPr>
        <w:tc>
          <w:tcPr>
            <w:tcW w:w="2269" w:type="dxa"/>
            <w:vMerge w:val="restart"/>
            <w:shd w:val="clear" w:color="auto" w:fill="D5DCE4" w:themeFill="text2" w:themeFillTint="33"/>
            <w:vAlign w:val="center"/>
          </w:tcPr>
          <w:p w14:paraId="5B82C7F0" w14:textId="77777777" w:rsidR="000A646D" w:rsidRPr="00015EA5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Technical Session 10</w:t>
            </w:r>
          </w:p>
        </w:tc>
        <w:tc>
          <w:tcPr>
            <w:tcW w:w="2415" w:type="dxa"/>
            <w:shd w:val="clear" w:color="auto" w:fill="D5DCE4" w:themeFill="text2" w:themeFillTint="33"/>
            <w:vAlign w:val="center"/>
          </w:tcPr>
          <w:p w14:paraId="433D18A8" w14:textId="77777777" w:rsidR="000A646D" w:rsidRPr="00015EA5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</w:t>
            </w:r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st</w:t>
            </w:r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D5DCE4" w:themeFill="text2" w:themeFillTint="33"/>
            <w:vAlign w:val="center"/>
          </w:tcPr>
          <w:p w14:paraId="19E7B00A" w14:textId="77777777" w:rsidR="000A646D" w:rsidRPr="00015EA5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224</w:t>
            </w:r>
          </w:p>
        </w:tc>
        <w:tc>
          <w:tcPr>
            <w:tcW w:w="3969" w:type="dxa"/>
            <w:shd w:val="clear" w:color="auto" w:fill="D5DCE4" w:themeFill="text2" w:themeFillTint="33"/>
            <w:vAlign w:val="center"/>
          </w:tcPr>
          <w:p w14:paraId="68591C4A" w14:textId="77777777" w:rsidR="000A646D" w:rsidRPr="00015EA5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Bridging tradition and innovation: Evaluating Industry 4.0 readiness in the coir industry using AHP</w:t>
            </w:r>
          </w:p>
        </w:tc>
      </w:tr>
      <w:tr w:rsidR="000A646D" w:rsidRPr="00D53789" w14:paraId="336FC96F" w14:textId="77777777" w:rsidTr="000A646D">
        <w:trPr>
          <w:trHeight w:val="618"/>
          <w:jc w:val="center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174C48B3" w14:textId="77777777" w:rsidR="000A646D" w:rsidRPr="00015EA5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shd w:val="clear" w:color="auto" w:fill="D5DCE4" w:themeFill="text2" w:themeFillTint="33"/>
            <w:vAlign w:val="center"/>
          </w:tcPr>
          <w:p w14:paraId="648DADFA" w14:textId="77777777" w:rsidR="000A646D" w:rsidRPr="00015EA5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2</w:t>
            </w:r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nd</w:t>
            </w:r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D5DCE4" w:themeFill="text2" w:themeFillTint="33"/>
            <w:vAlign w:val="center"/>
          </w:tcPr>
          <w:p w14:paraId="2A583D71" w14:textId="77777777" w:rsidR="000A646D" w:rsidRPr="00015EA5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99</w:t>
            </w:r>
          </w:p>
        </w:tc>
        <w:tc>
          <w:tcPr>
            <w:tcW w:w="3969" w:type="dxa"/>
            <w:shd w:val="clear" w:color="auto" w:fill="D5DCE4" w:themeFill="text2" w:themeFillTint="33"/>
            <w:vAlign w:val="center"/>
          </w:tcPr>
          <w:p w14:paraId="1639E7ED" w14:textId="77777777" w:rsidR="000A646D" w:rsidRPr="00015EA5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Analyzing vulnerabilities: implementing DEMATEL for robust </w:t>
            </w:r>
            <w:proofErr w:type="spellStart"/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defense</w:t>
            </w:r>
            <w:proofErr w:type="spellEnd"/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supply chain design</w:t>
            </w:r>
          </w:p>
        </w:tc>
      </w:tr>
      <w:tr w:rsidR="000A646D" w:rsidRPr="00D53789" w14:paraId="5894E1B4" w14:textId="77777777" w:rsidTr="000A646D">
        <w:trPr>
          <w:trHeight w:val="618"/>
          <w:jc w:val="center"/>
        </w:trPr>
        <w:tc>
          <w:tcPr>
            <w:tcW w:w="2269" w:type="dxa"/>
            <w:vMerge/>
            <w:shd w:val="clear" w:color="auto" w:fill="D5DCE4" w:themeFill="text2" w:themeFillTint="33"/>
            <w:vAlign w:val="center"/>
          </w:tcPr>
          <w:p w14:paraId="628F6A15" w14:textId="77777777" w:rsidR="000A646D" w:rsidRPr="00015EA5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415" w:type="dxa"/>
            <w:shd w:val="clear" w:color="auto" w:fill="D5DCE4" w:themeFill="text2" w:themeFillTint="33"/>
            <w:vAlign w:val="center"/>
          </w:tcPr>
          <w:p w14:paraId="32E5A1C3" w14:textId="77777777" w:rsidR="000A646D" w:rsidRPr="00015EA5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3</w:t>
            </w:r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eastAsia="en-IN"/>
              </w:rPr>
              <w:t>rd</w:t>
            </w:r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Best Paper</w:t>
            </w:r>
          </w:p>
        </w:tc>
        <w:tc>
          <w:tcPr>
            <w:tcW w:w="1837" w:type="dxa"/>
            <w:shd w:val="clear" w:color="auto" w:fill="D5DCE4" w:themeFill="text2" w:themeFillTint="33"/>
            <w:vAlign w:val="center"/>
          </w:tcPr>
          <w:p w14:paraId="2E7B9287" w14:textId="77777777" w:rsidR="000A646D" w:rsidRPr="00015EA5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116</w:t>
            </w:r>
          </w:p>
        </w:tc>
        <w:tc>
          <w:tcPr>
            <w:tcW w:w="3969" w:type="dxa"/>
            <w:shd w:val="clear" w:color="auto" w:fill="D5DCE4" w:themeFill="text2" w:themeFillTint="33"/>
            <w:vAlign w:val="center"/>
          </w:tcPr>
          <w:p w14:paraId="55B112F8" w14:textId="77777777" w:rsidR="000A646D" w:rsidRPr="00015EA5" w:rsidRDefault="000A646D" w:rsidP="008F4EC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Study of challenges faced by women </w:t>
            </w:r>
            <w:proofErr w:type="spellStart"/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agri</w:t>
            </w:r>
            <w:proofErr w:type="spellEnd"/>
            <w:r w:rsidRPr="00015EA5">
              <w:rPr>
                <w:rFonts w:eastAsia="Times New Roman" w:cstheme="minorHAnsi"/>
                <w:b/>
                <w:bCs/>
                <w:color w:val="000000" w:themeColor="text1"/>
                <w:sz w:val="20"/>
                <w:szCs w:val="20"/>
                <w:lang w:eastAsia="en-IN"/>
              </w:rPr>
              <w:t>- entrepreneurs towards sustainable supply chain management: An ISM approach</w:t>
            </w:r>
          </w:p>
        </w:tc>
      </w:tr>
    </w:tbl>
    <w:p w14:paraId="310A04A5" w14:textId="77777777" w:rsidR="00B8172E" w:rsidRDefault="00B8172E" w:rsidP="000A646D"/>
    <w:sectPr w:rsidR="00B8172E" w:rsidSect="00AD4D74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F2"/>
    <w:rsid w:val="00015EA5"/>
    <w:rsid w:val="000A646D"/>
    <w:rsid w:val="000B39D3"/>
    <w:rsid w:val="000C3749"/>
    <w:rsid w:val="0015650F"/>
    <w:rsid w:val="0018387E"/>
    <w:rsid w:val="001A6F68"/>
    <w:rsid w:val="001A7E78"/>
    <w:rsid w:val="001B6864"/>
    <w:rsid w:val="001C3CB0"/>
    <w:rsid w:val="001C4DFA"/>
    <w:rsid w:val="00202DD2"/>
    <w:rsid w:val="002164A4"/>
    <w:rsid w:val="0023260A"/>
    <w:rsid w:val="0024183A"/>
    <w:rsid w:val="00253B34"/>
    <w:rsid w:val="00253D6A"/>
    <w:rsid w:val="0027205E"/>
    <w:rsid w:val="00292212"/>
    <w:rsid w:val="002D4751"/>
    <w:rsid w:val="002D5F85"/>
    <w:rsid w:val="002E572B"/>
    <w:rsid w:val="00321195"/>
    <w:rsid w:val="00370BA7"/>
    <w:rsid w:val="00373289"/>
    <w:rsid w:val="00385C99"/>
    <w:rsid w:val="00395BCF"/>
    <w:rsid w:val="003E72A5"/>
    <w:rsid w:val="004464A1"/>
    <w:rsid w:val="00462FE7"/>
    <w:rsid w:val="00463EDB"/>
    <w:rsid w:val="0047056B"/>
    <w:rsid w:val="00487CA9"/>
    <w:rsid w:val="004D0248"/>
    <w:rsid w:val="004D6873"/>
    <w:rsid w:val="004F7CBC"/>
    <w:rsid w:val="00524F6B"/>
    <w:rsid w:val="00543539"/>
    <w:rsid w:val="00584439"/>
    <w:rsid w:val="005B60EE"/>
    <w:rsid w:val="006068F2"/>
    <w:rsid w:val="00610054"/>
    <w:rsid w:val="00637DD9"/>
    <w:rsid w:val="00655656"/>
    <w:rsid w:val="006B66AC"/>
    <w:rsid w:val="006C7E1F"/>
    <w:rsid w:val="006F4BED"/>
    <w:rsid w:val="006F6E07"/>
    <w:rsid w:val="00701C19"/>
    <w:rsid w:val="00711A5C"/>
    <w:rsid w:val="00725ADB"/>
    <w:rsid w:val="00735E0B"/>
    <w:rsid w:val="007A2F43"/>
    <w:rsid w:val="007A61A7"/>
    <w:rsid w:val="007C04D9"/>
    <w:rsid w:val="007F3CE6"/>
    <w:rsid w:val="00831E77"/>
    <w:rsid w:val="00834A08"/>
    <w:rsid w:val="008413B6"/>
    <w:rsid w:val="00857B03"/>
    <w:rsid w:val="00880F27"/>
    <w:rsid w:val="00886491"/>
    <w:rsid w:val="008913D6"/>
    <w:rsid w:val="008B735A"/>
    <w:rsid w:val="008C5A97"/>
    <w:rsid w:val="008F02CE"/>
    <w:rsid w:val="009177E0"/>
    <w:rsid w:val="00932E29"/>
    <w:rsid w:val="00952FB5"/>
    <w:rsid w:val="0096621E"/>
    <w:rsid w:val="00997A7A"/>
    <w:rsid w:val="009D4A01"/>
    <w:rsid w:val="009F09ED"/>
    <w:rsid w:val="00A101E5"/>
    <w:rsid w:val="00A47758"/>
    <w:rsid w:val="00A55913"/>
    <w:rsid w:val="00A573EB"/>
    <w:rsid w:val="00A74F83"/>
    <w:rsid w:val="00AD2C80"/>
    <w:rsid w:val="00AD4D74"/>
    <w:rsid w:val="00AE60AC"/>
    <w:rsid w:val="00B04525"/>
    <w:rsid w:val="00B41694"/>
    <w:rsid w:val="00B57DB8"/>
    <w:rsid w:val="00B8172E"/>
    <w:rsid w:val="00B90044"/>
    <w:rsid w:val="00BB163F"/>
    <w:rsid w:val="00BB37E2"/>
    <w:rsid w:val="00BB68D7"/>
    <w:rsid w:val="00BC3209"/>
    <w:rsid w:val="00BD7BCB"/>
    <w:rsid w:val="00BE39C1"/>
    <w:rsid w:val="00BF1604"/>
    <w:rsid w:val="00C37829"/>
    <w:rsid w:val="00CB5070"/>
    <w:rsid w:val="00CB5736"/>
    <w:rsid w:val="00CD6747"/>
    <w:rsid w:val="00CF40B0"/>
    <w:rsid w:val="00D00B56"/>
    <w:rsid w:val="00D068C8"/>
    <w:rsid w:val="00D415CA"/>
    <w:rsid w:val="00D53789"/>
    <w:rsid w:val="00D62B7B"/>
    <w:rsid w:val="00DA3022"/>
    <w:rsid w:val="00DC6386"/>
    <w:rsid w:val="00DF629E"/>
    <w:rsid w:val="00E0366F"/>
    <w:rsid w:val="00E8331A"/>
    <w:rsid w:val="00E95A66"/>
    <w:rsid w:val="00EF5328"/>
    <w:rsid w:val="00EF7A43"/>
    <w:rsid w:val="00F015D9"/>
    <w:rsid w:val="00F032F1"/>
    <w:rsid w:val="00F32519"/>
    <w:rsid w:val="00F35CF5"/>
    <w:rsid w:val="00F445F3"/>
    <w:rsid w:val="00FA777B"/>
    <w:rsid w:val="00FD4A7A"/>
    <w:rsid w:val="00FE0A85"/>
    <w:rsid w:val="00FF5029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C604"/>
  <w15:chartTrackingRefBased/>
  <w15:docId w15:val="{F729DB46-0483-46A6-997E-235D4823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D74"/>
  </w:style>
  <w:style w:type="paragraph" w:styleId="Heading1">
    <w:name w:val="heading 1"/>
    <w:basedOn w:val="Normal"/>
    <w:next w:val="Normal"/>
    <w:link w:val="Heading1Char"/>
    <w:uiPriority w:val="9"/>
    <w:qFormat/>
    <w:rsid w:val="00606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8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chatterjee</dc:creator>
  <cp:keywords/>
  <dc:description/>
  <cp:lastModifiedBy>prasenjit chatterjee</cp:lastModifiedBy>
  <cp:revision>5</cp:revision>
  <cp:lastPrinted>2025-02-08T10:46:00Z</cp:lastPrinted>
  <dcterms:created xsi:type="dcterms:W3CDTF">2025-02-08T11:46:00Z</dcterms:created>
  <dcterms:modified xsi:type="dcterms:W3CDTF">2025-02-08T12:36:00Z</dcterms:modified>
</cp:coreProperties>
</file>