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DB" w:rsidRPr="00BC734B" w:rsidRDefault="00F814DB" w:rsidP="00F814DB">
      <w:pPr>
        <w:pStyle w:val="1"/>
        <w:spacing w:line="360" w:lineRule="auto"/>
      </w:pPr>
      <w:r w:rsidRPr="00BC734B">
        <w:t>Учреждение образования</w:t>
      </w:r>
    </w:p>
    <w:p w:rsidR="00F814DB" w:rsidRPr="00BC734B" w:rsidRDefault="00F814DB" w:rsidP="00F814DB">
      <w:pPr>
        <w:pStyle w:val="1"/>
        <w:spacing w:line="360" w:lineRule="auto"/>
      </w:pPr>
      <w:r w:rsidRPr="00BC734B">
        <w:t xml:space="preserve"> «БЕЛОРУССКИЙ ГОСУДАРСТВЕННЫЙ УНИВЕРСИТЕТ </w:t>
      </w:r>
    </w:p>
    <w:p w:rsidR="00F814DB" w:rsidRPr="00BC734B" w:rsidRDefault="00F814DB" w:rsidP="00F814DB">
      <w:pPr>
        <w:pStyle w:val="1"/>
        <w:spacing w:line="360" w:lineRule="auto"/>
      </w:pPr>
      <w:r w:rsidRPr="00BC734B">
        <w:t>ИНФОРМАТИКИ И РАДИОЭЛЕКТРОНИКИ»</w:t>
      </w:r>
    </w:p>
    <w:p w:rsidR="00F814DB" w:rsidRPr="00BC734B" w:rsidRDefault="00F814DB" w:rsidP="00F814DB">
      <w:pPr>
        <w:pStyle w:val="1"/>
        <w:spacing w:line="360" w:lineRule="auto"/>
        <w:jc w:val="left"/>
      </w:pPr>
    </w:p>
    <w:p w:rsidR="00F814DB" w:rsidRPr="00BC734B" w:rsidRDefault="00F814DB" w:rsidP="00F814DB">
      <w:pPr>
        <w:pStyle w:val="1"/>
        <w:spacing w:line="360" w:lineRule="auto"/>
      </w:pPr>
    </w:p>
    <w:p w:rsidR="00F814DB" w:rsidRPr="00BC734B" w:rsidRDefault="00F814DB" w:rsidP="00F814DB">
      <w:pPr>
        <w:pStyle w:val="1"/>
        <w:spacing w:line="360" w:lineRule="auto"/>
      </w:pPr>
      <w:r w:rsidRPr="00BC734B">
        <w:t>Кафедра интеллектуальных информационных технологий</w:t>
      </w:r>
    </w:p>
    <w:p w:rsidR="00F814DB" w:rsidRPr="00AE273E" w:rsidRDefault="00F814DB" w:rsidP="00F814DB">
      <w:pPr>
        <w:pStyle w:val="1"/>
        <w:spacing w:line="360" w:lineRule="auto"/>
        <w:rPr>
          <w:rFonts w:ascii="Calibri" w:hAnsi="Calibri" w:cs="Calibri"/>
        </w:rPr>
      </w:pPr>
    </w:p>
    <w:p w:rsidR="00F814DB" w:rsidRPr="00562FE8" w:rsidRDefault="00F814DB" w:rsidP="00F814DB">
      <w:pPr>
        <w:pStyle w:val="1"/>
        <w:spacing w:line="360" w:lineRule="auto"/>
      </w:pPr>
    </w:p>
    <w:p w:rsidR="00F814DB" w:rsidRPr="00562FE8" w:rsidRDefault="00F814DB" w:rsidP="00F814DB">
      <w:pPr>
        <w:pStyle w:val="1"/>
        <w:spacing w:line="360" w:lineRule="auto"/>
        <w:jc w:val="left"/>
      </w:pPr>
    </w:p>
    <w:p w:rsidR="00F814DB" w:rsidRPr="00562FE8" w:rsidRDefault="00F814DB" w:rsidP="00F814DB">
      <w:pPr>
        <w:pStyle w:val="1"/>
        <w:spacing w:line="360" w:lineRule="auto"/>
      </w:pPr>
    </w:p>
    <w:p w:rsidR="00F814DB" w:rsidRPr="00562FE8" w:rsidRDefault="00F814DB" w:rsidP="00F814DB">
      <w:pPr>
        <w:pStyle w:val="1"/>
        <w:spacing w:line="360" w:lineRule="auto"/>
      </w:pPr>
    </w:p>
    <w:p w:rsidR="00F814DB" w:rsidRPr="00F81B46" w:rsidRDefault="00F814DB" w:rsidP="00F814DB">
      <w:pPr>
        <w:pStyle w:val="1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81B46">
        <w:rPr>
          <w:b/>
          <w:sz w:val="32"/>
          <w:szCs w:val="32"/>
        </w:rPr>
        <w:t>тчет по лабораторной работе №6</w:t>
      </w:r>
    </w:p>
    <w:p w:rsidR="00F814DB" w:rsidRDefault="00F814DB" w:rsidP="00F814DB">
      <w:pPr>
        <w:pStyle w:val="1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</w:t>
      </w:r>
      <w:proofErr w:type="spellStart"/>
      <w:r>
        <w:rPr>
          <w:b/>
          <w:sz w:val="32"/>
          <w:szCs w:val="32"/>
        </w:rPr>
        <w:t>СиМОИБ</w:t>
      </w:r>
      <w:proofErr w:type="spellEnd"/>
      <w:r w:rsidRPr="00BC734B">
        <w:rPr>
          <w:b/>
          <w:sz w:val="32"/>
          <w:szCs w:val="32"/>
        </w:rPr>
        <w:t>»</w:t>
      </w:r>
    </w:p>
    <w:p w:rsidR="00F814DB" w:rsidRPr="00337DC2" w:rsidRDefault="00F814DB" w:rsidP="00F814DB">
      <w:pPr>
        <w:jc w:val="center"/>
        <w:rPr>
          <w:sz w:val="32"/>
          <w:szCs w:val="32"/>
        </w:rPr>
      </w:pPr>
      <w:r w:rsidRPr="00D32BEF">
        <w:rPr>
          <w:b/>
          <w:sz w:val="32"/>
          <w:szCs w:val="32"/>
        </w:rPr>
        <w:t>на тему:</w:t>
      </w:r>
      <w:r>
        <w:rPr>
          <w:b/>
          <w:sz w:val="32"/>
          <w:szCs w:val="32"/>
        </w:rPr>
        <w:t xml:space="preserve"> </w:t>
      </w:r>
      <w:r w:rsidRPr="00337DC2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Анализ уязвимостей </w:t>
      </w:r>
      <w:r>
        <w:rPr>
          <w:b/>
          <w:sz w:val="32"/>
          <w:szCs w:val="32"/>
          <w:lang w:val="en-US"/>
        </w:rPr>
        <w:t>WEB</w:t>
      </w:r>
      <w:r w:rsidRPr="00F814D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серверов и приложений</w:t>
      </w:r>
      <w:r w:rsidRPr="00337DC2">
        <w:rPr>
          <w:b/>
          <w:sz w:val="32"/>
          <w:szCs w:val="32"/>
        </w:rPr>
        <w:t>»</w:t>
      </w:r>
    </w:p>
    <w:p w:rsidR="00F814DB" w:rsidRPr="00562FE8" w:rsidRDefault="00F814DB" w:rsidP="00F814DB">
      <w:pPr>
        <w:pStyle w:val="1"/>
        <w:spacing w:line="360" w:lineRule="auto"/>
        <w:jc w:val="left"/>
      </w:pPr>
    </w:p>
    <w:p w:rsidR="00F814DB" w:rsidRPr="00562FE8" w:rsidRDefault="00F814DB" w:rsidP="00F814DB">
      <w:pPr>
        <w:pStyle w:val="1"/>
        <w:spacing w:line="360" w:lineRule="auto"/>
      </w:pPr>
    </w:p>
    <w:p w:rsidR="00F814DB" w:rsidRPr="00562FE8" w:rsidRDefault="00F814DB" w:rsidP="00F814DB">
      <w:pPr>
        <w:pStyle w:val="1"/>
        <w:spacing w:line="360" w:lineRule="auto"/>
        <w:jc w:val="left"/>
      </w:pPr>
    </w:p>
    <w:p w:rsidR="00F814DB" w:rsidRPr="00562FE8" w:rsidRDefault="00F814DB" w:rsidP="00F814DB">
      <w:pPr>
        <w:pStyle w:val="1"/>
        <w:spacing w:line="360" w:lineRule="auto"/>
      </w:pPr>
    </w:p>
    <w:p w:rsidR="00F814DB" w:rsidRPr="00562FE8" w:rsidRDefault="00F814DB" w:rsidP="00F814DB">
      <w:pPr>
        <w:pStyle w:val="1"/>
        <w:spacing w:line="36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53"/>
        <w:gridCol w:w="5218"/>
      </w:tblGrid>
      <w:tr w:rsidR="00F814DB" w:rsidRPr="00BC734B" w:rsidTr="006109CF">
        <w:tc>
          <w:tcPr>
            <w:tcW w:w="4785" w:type="dxa"/>
            <w:shd w:val="clear" w:color="auto" w:fill="auto"/>
          </w:tcPr>
          <w:p w:rsidR="00F814DB" w:rsidRDefault="00F814DB" w:rsidP="00F814DB">
            <w:pPr>
              <w:pStyle w:val="1"/>
              <w:spacing w:line="360" w:lineRule="auto"/>
              <w:jc w:val="left"/>
              <w:rPr>
                <w:lang w:bidi="en-US"/>
              </w:rPr>
            </w:pPr>
            <w:r>
              <w:rPr>
                <w:lang w:bidi="en-US"/>
              </w:rPr>
              <w:t>Выполнил студенты группы 821703:</w:t>
            </w:r>
          </w:p>
          <w:p w:rsidR="00F814DB" w:rsidRPr="00AE273E" w:rsidRDefault="00F814DB" w:rsidP="006109CF">
            <w:pPr>
              <w:pStyle w:val="1"/>
              <w:spacing w:line="360" w:lineRule="auto"/>
              <w:jc w:val="left"/>
              <w:rPr>
                <w:lang w:val="en-US" w:bidi="en-US"/>
              </w:rPr>
            </w:pPr>
          </w:p>
        </w:tc>
        <w:tc>
          <w:tcPr>
            <w:tcW w:w="5813" w:type="dxa"/>
            <w:shd w:val="clear" w:color="auto" w:fill="auto"/>
          </w:tcPr>
          <w:p w:rsidR="00F814DB" w:rsidRPr="009D7F98" w:rsidRDefault="00F81B46" w:rsidP="006109CF">
            <w:pPr>
              <w:jc w:val="right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Веренич</w:t>
            </w:r>
            <w:proofErr w:type="spellEnd"/>
            <w:r>
              <w:rPr>
                <w:lang w:bidi="en-US"/>
              </w:rPr>
              <w:t xml:space="preserve"> К.О</w:t>
            </w:r>
            <w:r w:rsidR="00F814DB">
              <w:rPr>
                <w:lang w:bidi="en-US"/>
              </w:rPr>
              <w:t>.</w:t>
            </w:r>
          </w:p>
          <w:p w:rsidR="00F814DB" w:rsidRPr="00BC734B" w:rsidRDefault="00F814DB" w:rsidP="006109CF">
            <w:pPr>
              <w:rPr>
                <w:lang w:bidi="en-US"/>
              </w:rPr>
            </w:pPr>
          </w:p>
        </w:tc>
      </w:tr>
      <w:tr w:rsidR="00F814DB" w:rsidRPr="00BC734B" w:rsidTr="006109CF">
        <w:tc>
          <w:tcPr>
            <w:tcW w:w="4785" w:type="dxa"/>
            <w:shd w:val="clear" w:color="auto" w:fill="auto"/>
          </w:tcPr>
          <w:p w:rsidR="00F814DB" w:rsidRPr="008524F9" w:rsidRDefault="00F814DB" w:rsidP="006109CF">
            <w:pPr>
              <w:pStyle w:val="1"/>
              <w:spacing w:line="360" w:lineRule="auto"/>
              <w:jc w:val="left"/>
              <w:rPr>
                <w:lang w:bidi="en-US"/>
              </w:rPr>
            </w:pPr>
            <w:r>
              <w:rPr>
                <w:lang w:bidi="en-US"/>
              </w:rPr>
              <w:t>Проверил</w:t>
            </w:r>
            <w:r w:rsidRPr="008524F9">
              <w:rPr>
                <w:lang w:bidi="en-US"/>
              </w:rPr>
              <w:t>:</w:t>
            </w:r>
          </w:p>
        </w:tc>
        <w:tc>
          <w:tcPr>
            <w:tcW w:w="5813" w:type="dxa"/>
            <w:shd w:val="clear" w:color="auto" w:fill="auto"/>
          </w:tcPr>
          <w:p w:rsidR="00F814DB" w:rsidRPr="00AA5367" w:rsidRDefault="00F814DB" w:rsidP="006109CF">
            <w:pPr>
              <w:pStyle w:val="1"/>
              <w:spacing w:line="36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Захаров В. В.</w:t>
            </w:r>
          </w:p>
        </w:tc>
      </w:tr>
    </w:tbl>
    <w:p w:rsidR="00F814DB" w:rsidRPr="00821EB9" w:rsidRDefault="00F814DB" w:rsidP="00F814DB"/>
    <w:p w:rsidR="00F814DB" w:rsidRDefault="00F814DB" w:rsidP="00F814DB">
      <w:pPr>
        <w:pStyle w:val="1"/>
        <w:spacing w:line="360" w:lineRule="auto"/>
        <w:jc w:val="left"/>
      </w:pPr>
    </w:p>
    <w:p w:rsidR="00F814DB" w:rsidRPr="00D132AE" w:rsidRDefault="00F814DB" w:rsidP="00F814DB">
      <w:pPr>
        <w:pStyle w:val="1"/>
        <w:spacing w:line="360" w:lineRule="auto"/>
      </w:pPr>
      <w:r w:rsidRPr="00D132AE">
        <w:t>МИНСК</w:t>
      </w:r>
    </w:p>
    <w:p w:rsidR="00F814DB" w:rsidRDefault="00F814DB" w:rsidP="00F814DB">
      <w:pPr>
        <w:pStyle w:val="1"/>
        <w:spacing w:line="360" w:lineRule="auto"/>
      </w:pPr>
      <w:r w:rsidRPr="00D132AE">
        <w:fldChar w:fldCharType="begin"/>
      </w:r>
      <w:r w:rsidRPr="00D132AE">
        <w:instrText xml:space="preserve"> DATE  \@ "yyyy"  \* MERGEFORMAT </w:instrText>
      </w:r>
      <w:r w:rsidRPr="00D132AE">
        <w:fldChar w:fldCharType="separate"/>
      </w:r>
      <w:r w:rsidR="005D2228">
        <w:rPr>
          <w:noProof/>
        </w:rPr>
        <w:t>2020</w:t>
      </w:r>
      <w:r w:rsidRPr="00D132AE">
        <w:fldChar w:fldCharType="end"/>
      </w:r>
    </w:p>
    <w:p w:rsidR="00F814DB" w:rsidRPr="00F81B46" w:rsidRDefault="00F814DB" w:rsidP="00F814DB">
      <w:pPr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</w:pPr>
      <w:r w:rsidRPr="00F81B46">
        <w:rPr>
          <w:rFonts w:asciiTheme="minorHAnsi" w:hAnsiTheme="minorHAnsi" w:cstheme="minorHAnsi"/>
          <w:b/>
          <w:color w:val="000000"/>
          <w:sz w:val="24"/>
          <w:u w:val="single"/>
          <w:shd w:val="clear" w:color="auto" w:fill="FFFFFF"/>
          <w:lang w:eastAsia="en-US"/>
        </w:rPr>
        <w:lastRenderedPageBreak/>
        <w:t>Задание 1:</w:t>
      </w: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Проанализировать историю взлома.</w:t>
      </w:r>
    </w:p>
    <w:p w:rsidR="00F814DB" w:rsidRPr="00F81B46" w:rsidRDefault="00F814DB" w:rsidP="00F814DB">
      <w:pPr>
        <w:spacing w:after="0" w:line="240" w:lineRule="auto"/>
        <w:ind w:firstLine="708"/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</w:pPr>
    </w:p>
    <w:p w:rsidR="00E81132" w:rsidRPr="00F81B46" w:rsidRDefault="00E81132" w:rsidP="00E81132">
      <w:pPr>
        <w:spacing w:after="0" w:line="240" w:lineRule="auto"/>
        <w:ind w:firstLine="708"/>
        <w:rPr>
          <w:rFonts w:asciiTheme="minorHAnsi" w:hAnsiTheme="minorHAnsi" w:cstheme="minorHAnsi"/>
          <w:color w:val="55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Изначально взломщик производил анализ сервера на предмет уязвимостей. С помощью порта 80 и уязвим</w:t>
      </w:r>
      <w:r w:rsidRPr="00F81B46">
        <w:rPr>
          <w:rFonts w:asciiTheme="minorHAnsi" w:hAnsiTheme="minorHAnsi" w:cstheme="minorHAnsi"/>
          <w:sz w:val="24"/>
          <w:shd w:val="clear" w:color="auto" w:fill="FFFFFF"/>
          <w:lang w:eastAsia="en-US"/>
        </w:rPr>
        <w:t xml:space="preserve">ости в </w:t>
      </w:r>
      <w:r w:rsidRPr="00F81B46">
        <w:rPr>
          <w:rFonts w:asciiTheme="minorHAnsi" w:hAnsiTheme="minorHAnsi" w:cstheme="minorHAnsi"/>
          <w:sz w:val="24"/>
        </w:rPr>
        <w:t xml:space="preserve">POST X HTTP/1.0 </w:t>
      </w:r>
      <w:r w:rsidR="00AB18D9" w:rsidRPr="00F81B46">
        <w:rPr>
          <w:rFonts w:asciiTheme="minorHAnsi" w:hAnsiTheme="minorHAnsi" w:cstheme="minorHAnsi"/>
          <w:sz w:val="24"/>
        </w:rPr>
        <w:t xml:space="preserve">он узнал ОС сервера и что он запущен с помощью </w:t>
      </w:r>
      <w:r w:rsidRPr="00F81B46">
        <w:rPr>
          <w:rFonts w:asciiTheme="minorHAnsi" w:hAnsiTheme="minorHAnsi" w:cstheme="minorHAnsi"/>
          <w:sz w:val="24"/>
          <w:lang w:val="en-US"/>
        </w:rPr>
        <w:t>Apache</w:t>
      </w:r>
      <w:r w:rsidRPr="00F81B46">
        <w:rPr>
          <w:rFonts w:asciiTheme="minorHAnsi" w:hAnsiTheme="minorHAnsi" w:cstheme="minorHAnsi"/>
          <w:sz w:val="24"/>
        </w:rPr>
        <w:t xml:space="preserve">. </w:t>
      </w:r>
      <w:r w:rsidR="00AB18D9" w:rsidRPr="00F81B46">
        <w:rPr>
          <w:rFonts w:asciiTheme="minorHAnsi" w:hAnsiTheme="minorHAnsi" w:cstheme="minorHAnsi"/>
          <w:sz w:val="24"/>
        </w:rPr>
        <w:t xml:space="preserve">Далее он пытался найти уязвимость в </w:t>
      </w:r>
      <w:proofErr w:type="spellStart"/>
      <w:r w:rsidR="00AB18D9" w:rsidRPr="00F81B46">
        <w:rPr>
          <w:rFonts w:asciiTheme="minorHAnsi" w:hAnsiTheme="minorHAnsi" w:cstheme="minorHAnsi"/>
          <w:sz w:val="24"/>
          <w:lang w:val="en-US"/>
        </w:rPr>
        <w:t>cgi</w:t>
      </w:r>
      <w:proofErr w:type="spellEnd"/>
      <w:r w:rsidR="00AB18D9" w:rsidRPr="00F81B46">
        <w:rPr>
          <w:rFonts w:asciiTheme="minorHAnsi" w:hAnsiTheme="minorHAnsi" w:cstheme="minorHAnsi"/>
          <w:sz w:val="24"/>
        </w:rPr>
        <w:t xml:space="preserve"> скриптах, однако у него не вышло, так как сканер </w:t>
      </w:r>
      <w:proofErr w:type="spellStart"/>
      <w:r w:rsidR="00AB18D9" w:rsidRPr="00F81B46">
        <w:rPr>
          <w:rFonts w:asciiTheme="minorHAnsi" w:hAnsiTheme="minorHAnsi" w:cstheme="minorHAnsi"/>
          <w:sz w:val="24"/>
          <w:lang w:val="en-US"/>
        </w:rPr>
        <w:t>cgi</w:t>
      </w:r>
      <w:proofErr w:type="spellEnd"/>
      <w:r w:rsidR="00AB18D9" w:rsidRPr="00F81B46">
        <w:rPr>
          <w:rFonts w:asciiTheme="minorHAnsi" w:hAnsiTheme="minorHAnsi" w:cstheme="minorHAnsi"/>
          <w:sz w:val="24"/>
        </w:rPr>
        <w:t>-скриптов ничего не нашёл. Однако он обнаружил набор скриптов, который начал пытаться поломать.</w:t>
      </w:r>
    </w:p>
    <w:p w:rsidR="00F814DB" w:rsidRPr="00F81B46" w:rsidRDefault="00F814DB" w:rsidP="00E81132">
      <w:pPr>
        <w:spacing w:after="0" w:line="240" w:lineRule="auto"/>
        <w:ind w:firstLine="708"/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</w:pP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На примере взлома сервиса, история показывает множество упущений, которые допускаются при создании и проектировании серверов. Допустим, при проверке данных на корректность, сервис фильтровал большинство полученных данных вместо того, чтобы сравнить получаемые данные с </w:t>
      </w:r>
      <w:proofErr w:type="gramStart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необходимыми</w:t>
      </w:r>
      <w:proofErr w:type="gramEnd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по шаблону. Таким же образом происходит проверка </w:t>
      </w:r>
      <w:proofErr w:type="spellStart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gif</w:t>
      </w:r>
      <w:proofErr w:type="spellEnd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файла, скрипт проверяет наличие “.</w:t>
      </w: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val="en-US" w:eastAsia="en-US"/>
        </w:rPr>
        <w:t>gif</w:t>
      </w: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” в конце файла, но не учитывает того, что в названии файла может быть нулевой байт, после которого все игнорируется в ядре. И точно также происходит проверка входных данных (проверяет лишь наличие символа возврата каретки).</w:t>
      </w: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ab/>
      </w:r>
    </w:p>
    <w:p w:rsidR="00F814DB" w:rsidRPr="00F81B46" w:rsidRDefault="00AB18D9" w:rsidP="00F814DB">
      <w:pPr>
        <w:spacing w:after="0" w:line="240" w:lineRule="auto"/>
        <w:ind w:firstLine="708"/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</w:pP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Однако это не </w:t>
      </w:r>
      <w:proofErr w:type="gramStart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помогло</w:t>
      </w:r>
      <w:proofErr w:type="gramEnd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и он решил использовать уязвимость в /</w:t>
      </w:r>
      <w:proofErr w:type="spellStart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val="en-US" w:eastAsia="en-US"/>
        </w:rPr>
        <w:t>tmp</w:t>
      </w:r>
      <w:proofErr w:type="spellEnd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, которые позволяют взломать права администратора. </w:t>
      </w:r>
      <w:r w:rsidR="00F814DB"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Чтобы этого не допустить, необходимо придерживаться принципа минимальных прав доступа к другим системам. </w:t>
      </w:r>
      <w:proofErr w:type="gramStart"/>
      <w:r w:rsidR="00F814DB"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Например</w:t>
      </w:r>
      <w:proofErr w:type="gramEnd"/>
      <w:r w:rsidR="00F814DB"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заводить столько пользователей с различными привилегиями, сколько это необходимо для реализации логики приложения.</w:t>
      </w:r>
    </w:p>
    <w:p w:rsidR="00F814DB" w:rsidRPr="00F81B46" w:rsidRDefault="00F814DB" w:rsidP="00F814DB">
      <w:pPr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</w:pP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ab/>
        <w:t xml:space="preserve">Также в коде приложения используется метод </w:t>
      </w:r>
      <w:proofErr w:type="spellStart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get</w:t>
      </w:r>
      <w:proofErr w:type="spellEnd"/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>, который использовать не рекомендуется, так как это раскрывает логику работы.</w:t>
      </w:r>
    </w:p>
    <w:p w:rsidR="00F814DB" w:rsidRPr="00F81B46" w:rsidRDefault="00F814DB" w:rsidP="00F814DB">
      <w:pPr>
        <w:ind w:firstLine="0"/>
        <w:rPr>
          <w:rFonts w:asciiTheme="minorHAnsi" w:hAnsiTheme="minorHAnsi" w:cstheme="minorHAnsi"/>
          <w:b/>
          <w:color w:val="000000"/>
          <w:sz w:val="24"/>
          <w:u w:val="single"/>
          <w:shd w:val="clear" w:color="auto" w:fill="FFFFFF"/>
          <w:lang w:eastAsia="en-US"/>
        </w:rPr>
      </w:pPr>
    </w:p>
    <w:p w:rsidR="00F814DB" w:rsidRPr="00F81B46" w:rsidRDefault="00F814DB" w:rsidP="00F814DB">
      <w:pPr>
        <w:ind w:firstLine="0"/>
        <w:rPr>
          <w:rFonts w:asciiTheme="minorHAnsi" w:hAnsiTheme="minorHAnsi" w:cstheme="minorHAnsi"/>
          <w:b/>
          <w:color w:val="000000"/>
          <w:sz w:val="24"/>
          <w:u w:val="single"/>
          <w:shd w:val="clear" w:color="auto" w:fill="FFFFFF"/>
          <w:lang w:eastAsia="en-US"/>
        </w:rPr>
      </w:pPr>
      <w:r w:rsidRPr="00F81B46">
        <w:rPr>
          <w:rFonts w:asciiTheme="minorHAnsi" w:hAnsiTheme="minorHAnsi" w:cstheme="minorHAnsi"/>
          <w:b/>
          <w:color w:val="000000"/>
          <w:sz w:val="24"/>
          <w:u w:val="single"/>
          <w:shd w:val="clear" w:color="auto" w:fill="FFFFFF"/>
          <w:lang w:eastAsia="en-US"/>
        </w:rPr>
        <w:t>Задание 2:</w:t>
      </w:r>
      <w:r w:rsidRPr="00F81B46">
        <w:rPr>
          <w:rFonts w:asciiTheme="minorHAnsi" w:hAnsiTheme="minorHAnsi" w:cstheme="minorHAnsi"/>
          <w:color w:val="000000"/>
          <w:sz w:val="24"/>
          <w:shd w:val="clear" w:color="auto" w:fill="FFFFFF"/>
          <w:lang w:eastAsia="en-US"/>
        </w:rPr>
        <w:t xml:space="preserve"> </w:t>
      </w:r>
      <w:r w:rsidRPr="00F81B46">
        <w:rPr>
          <w:rFonts w:asciiTheme="minorHAnsi" w:hAnsiTheme="minorHAnsi" w:cstheme="minorHAnsi"/>
          <w:color w:val="000000"/>
          <w:sz w:val="24"/>
        </w:rPr>
        <w:t>Выявить ошибки администрирования и проектирования, которые позволили взломщику провести успешную атаку.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i/>
          <w:color w:val="000000"/>
          <w:sz w:val="24"/>
        </w:rPr>
        <w:t>POST X HTTP/1.0</w:t>
      </w:r>
      <w:r w:rsidRPr="00F81B46">
        <w:rPr>
          <w:rFonts w:asciiTheme="minorHAnsi" w:hAnsiTheme="minorHAnsi" w:cstheme="minorHAnsi"/>
          <w:color w:val="000000"/>
          <w:sz w:val="24"/>
        </w:rPr>
        <w:t xml:space="preserve"> – ошибочная директива. 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>Использование внешних скриптов.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>Проверка входных данны</w:t>
      </w:r>
      <w:proofErr w:type="gramStart"/>
      <w:r w:rsidRPr="00F81B46">
        <w:rPr>
          <w:rFonts w:asciiTheme="minorHAnsi" w:hAnsiTheme="minorHAnsi" w:cstheme="minorHAnsi"/>
          <w:color w:val="000000"/>
          <w:sz w:val="24"/>
        </w:rPr>
        <w:t>х(</w:t>
      </w:r>
      <w:proofErr w:type="gramEnd"/>
      <w:r w:rsidRPr="00F81B46">
        <w:rPr>
          <w:rFonts w:asciiTheme="minorHAnsi" w:hAnsiTheme="minorHAnsi" w:cstheme="minorHAnsi"/>
          <w:color w:val="000000"/>
          <w:sz w:val="24"/>
        </w:rPr>
        <w:t>используется оптимистичных подход, а не пессимистичный).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 xml:space="preserve">При вызове функций </w:t>
      </w:r>
      <w:proofErr w:type="spellStart"/>
      <w:r w:rsidRPr="00F81B46">
        <w:rPr>
          <w:rFonts w:asciiTheme="minorHAnsi" w:hAnsiTheme="minorHAnsi" w:cstheme="minorHAnsi"/>
          <w:color w:val="000000"/>
          <w:sz w:val="24"/>
        </w:rPr>
        <w:t>open</w:t>
      </w:r>
      <w:proofErr w:type="spellEnd"/>
      <w:r w:rsidRPr="00F81B46">
        <w:rPr>
          <w:rFonts w:asciiTheme="minorHAnsi" w:hAnsiTheme="minorHAnsi" w:cstheme="minorHAnsi"/>
          <w:color w:val="000000"/>
          <w:sz w:val="24"/>
        </w:rPr>
        <w:t xml:space="preserve">(), </w:t>
      </w:r>
      <w:proofErr w:type="spellStart"/>
      <w:r w:rsidRPr="00F81B46">
        <w:rPr>
          <w:rFonts w:asciiTheme="minorHAnsi" w:hAnsiTheme="minorHAnsi" w:cstheme="minorHAnsi"/>
          <w:color w:val="000000"/>
          <w:sz w:val="24"/>
        </w:rPr>
        <w:t>writen</w:t>
      </w:r>
      <w:proofErr w:type="spellEnd"/>
      <w:r w:rsidRPr="00F81B46">
        <w:rPr>
          <w:rFonts w:asciiTheme="minorHAnsi" w:hAnsiTheme="minorHAnsi" w:cstheme="minorHAnsi"/>
          <w:color w:val="000000"/>
          <w:sz w:val="24"/>
        </w:rPr>
        <w:t>() передаваемыми параметрами являются идентификаторы, а не индексы, что позволяет модифицировать их и использовать функцию, со своим файлом.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>Проверка входных данных происходит не по шаблону, что позволяет, обойти проверку на корректность, и, учитывая особенности ядра, передать ему необходимый файл.</w:t>
      </w:r>
    </w:p>
    <w:p w:rsidR="00F814DB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 xml:space="preserve">Использование метода </w:t>
      </w:r>
      <w:proofErr w:type="spellStart"/>
      <w:r w:rsidRPr="00F81B46">
        <w:rPr>
          <w:rFonts w:asciiTheme="minorHAnsi" w:hAnsiTheme="minorHAnsi" w:cstheme="minorHAnsi"/>
          <w:color w:val="000000"/>
          <w:sz w:val="24"/>
        </w:rPr>
        <w:t>get</w:t>
      </w:r>
      <w:proofErr w:type="spellEnd"/>
      <w:r w:rsidRPr="00F81B46">
        <w:rPr>
          <w:rFonts w:asciiTheme="minorHAnsi" w:hAnsiTheme="minorHAnsi" w:cstheme="minorHAnsi"/>
          <w:color w:val="000000"/>
          <w:sz w:val="24"/>
        </w:rPr>
        <w:t xml:space="preserve"> в коде раскрывает логику программы.</w:t>
      </w:r>
    </w:p>
    <w:p w:rsidR="007B4B33" w:rsidRPr="00F81B46" w:rsidRDefault="00F814DB" w:rsidP="00F81B46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color w:val="000000"/>
          <w:sz w:val="24"/>
        </w:rPr>
        <w:t xml:space="preserve">Возможность получения пользователю прав администратора. </w:t>
      </w:r>
    </w:p>
    <w:p w:rsidR="007B4B33" w:rsidRPr="00F81B46" w:rsidRDefault="007B4B33" w:rsidP="007B4B33">
      <w:pPr>
        <w:ind w:firstLine="0"/>
        <w:rPr>
          <w:rFonts w:asciiTheme="minorHAnsi" w:hAnsiTheme="minorHAnsi" w:cstheme="minorHAnsi"/>
          <w:color w:val="000000"/>
          <w:sz w:val="24"/>
        </w:rPr>
      </w:pPr>
      <w:r w:rsidRPr="00F81B46">
        <w:rPr>
          <w:rFonts w:asciiTheme="minorHAnsi" w:hAnsiTheme="minorHAnsi" w:cstheme="minorHAnsi"/>
          <w:b/>
          <w:color w:val="000000"/>
          <w:sz w:val="24"/>
          <w:u w:val="single"/>
        </w:rPr>
        <w:t>Задание 3:</w:t>
      </w:r>
      <w:r w:rsidRPr="00F81B46">
        <w:rPr>
          <w:rFonts w:asciiTheme="minorHAnsi" w:hAnsiTheme="minorHAnsi" w:cstheme="minorHAnsi"/>
          <w:color w:val="000000"/>
          <w:sz w:val="24"/>
        </w:rPr>
        <w:t xml:space="preserve"> Найти интернет сайты с уязвимостями в дизайне, описанными в исследовании американских ученых.</w:t>
      </w:r>
    </w:p>
    <w:p w:rsidR="007B4B33" w:rsidRPr="00F81B46" w:rsidRDefault="007B4B33" w:rsidP="007B4B33">
      <w:pPr>
        <w:ind w:firstLine="0"/>
        <w:rPr>
          <w:rFonts w:asciiTheme="minorHAnsi" w:hAnsiTheme="minorHAnsi" w:cstheme="minorHAnsi"/>
          <w:color w:val="000000"/>
          <w:sz w:val="24"/>
          <w:lang w:val="en-US"/>
        </w:rPr>
      </w:pPr>
      <w:r w:rsidRPr="00F81B46">
        <w:rPr>
          <w:rFonts w:asciiTheme="minorHAnsi" w:hAnsiTheme="minorHAnsi" w:cstheme="minorHAnsi"/>
          <w:sz w:val="24"/>
          <w:lang w:val="en-US"/>
        </w:rPr>
        <w:lastRenderedPageBreak/>
        <w:t>http://</w:t>
      </w:r>
      <w:r w:rsidRPr="00F81B46">
        <w:rPr>
          <w:rFonts w:asciiTheme="minorHAnsi" w:hAnsiTheme="minorHAnsi" w:cstheme="minorHAnsi"/>
          <w:sz w:val="24"/>
        </w:rPr>
        <w:t>драгоценности</w:t>
      </w:r>
      <w:r w:rsidRPr="00F81B46">
        <w:rPr>
          <w:rFonts w:asciiTheme="minorHAnsi" w:hAnsiTheme="minorHAnsi" w:cstheme="minorHAnsi"/>
          <w:sz w:val="24"/>
          <w:lang w:val="en-US"/>
        </w:rPr>
        <w:t>.</w:t>
      </w:r>
      <w:proofErr w:type="spellStart"/>
      <w:r w:rsidRPr="00F81B46">
        <w:rPr>
          <w:rFonts w:asciiTheme="minorHAnsi" w:hAnsiTheme="minorHAnsi" w:cstheme="minorHAnsi"/>
          <w:sz w:val="24"/>
        </w:rPr>
        <w:t>рф</w:t>
      </w:r>
      <w:proofErr w:type="spellEnd"/>
      <w:r w:rsidRPr="00F81B46">
        <w:rPr>
          <w:rFonts w:asciiTheme="minorHAnsi" w:hAnsiTheme="minorHAnsi" w:cstheme="minorHAnsi"/>
          <w:sz w:val="24"/>
          <w:lang w:val="en-US"/>
        </w:rPr>
        <w:t>/</w:t>
      </w:r>
      <w:proofErr w:type="spellStart"/>
      <w:r w:rsidRPr="00F81B46">
        <w:rPr>
          <w:rFonts w:asciiTheme="minorHAnsi" w:hAnsiTheme="minorHAnsi" w:cstheme="minorHAnsi"/>
          <w:sz w:val="24"/>
          <w:lang w:val="en-US"/>
        </w:rPr>
        <w:t>index.php?route</w:t>
      </w:r>
      <w:proofErr w:type="spellEnd"/>
      <w:r w:rsidRPr="00F81B46">
        <w:rPr>
          <w:rFonts w:asciiTheme="minorHAnsi" w:hAnsiTheme="minorHAnsi" w:cstheme="minorHAnsi"/>
          <w:sz w:val="24"/>
          <w:lang w:val="en-US"/>
        </w:rPr>
        <w:t>=product/</w:t>
      </w:r>
      <w:proofErr w:type="spellStart"/>
      <w:r w:rsidRPr="00F81B46">
        <w:rPr>
          <w:rFonts w:asciiTheme="minorHAnsi" w:hAnsiTheme="minorHAnsi" w:cstheme="minorHAnsi"/>
          <w:sz w:val="24"/>
          <w:lang w:val="en-US"/>
        </w:rPr>
        <w:t>routecat&amp;routecat_id</w:t>
      </w:r>
      <w:proofErr w:type="spellEnd"/>
      <w:r w:rsidRPr="00F81B46">
        <w:rPr>
          <w:rFonts w:asciiTheme="minorHAnsi" w:hAnsiTheme="minorHAnsi" w:cstheme="minorHAnsi"/>
          <w:sz w:val="24"/>
          <w:lang w:val="en-US"/>
        </w:rPr>
        <w:t>=12870</w:t>
      </w:r>
      <w:r w:rsidRPr="00F81B46">
        <w:rPr>
          <w:rFonts w:asciiTheme="minorHAnsi" w:hAnsiTheme="minorHAnsi" w:cstheme="minorHAnsi"/>
          <w:color w:val="000000"/>
          <w:sz w:val="24"/>
          <w:lang w:val="en-US"/>
        </w:rPr>
        <w:t> union all select 1</w:t>
      </w:r>
      <w:proofErr w:type="gramStart"/>
      <w:r w:rsidRPr="00F81B46">
        <w:rPr>
          <w:rFonts w:asciiTheme="minorHAnsi" w:hAnsiTheme="minorHAnsi" w:cstheme="minorHAnsi"/>
          <w:color w:val="000000"/>
          <w:sz w:val="24"/>
          <w:lang w:val="en-US"/>
        </w:rPr>
        <w:t>,[</w:t>
      </w:r>
      <w:proofErr w:type="gramEnd"/>
      <w:r w:rsidRPr="00F81B46">
        <w:rPr>
          <w:rFonts w:asciiTheme="minorHAnsi" w:hAnsiTheme="minorHAnsi" w:cstheme="minorHAnsi"/>
          <w:color w:val="000000"/>
          <w:sz w:val="24"/>
          <w:lang w:val="en-US"/>
        </w:rPr>
        <w:t>t],3,4,5,6,7,8,9,10</w:t>
      </w:r>
    </w:p>
    <w:p w:rsidR="007B4B33" w:rsidRPr="00F81B46" w:rsidRDefault="007B4B33" w:rsidP="007B4B33">
      <w:pPr>
        <w:ind w:firstLine="0"/>
        <w:rPr>
          <w:rFonts w:asciiTheme="minorHAnsi" w:hAnsiTheme="minorHAnsi" w:cstheme="minorHAnsi"/>
          <w:color w:val="000000"/>
          <w:sz w:val="24"/>
          <w:lang w:val="en-US"/>
        </w:rPr>
      </w:pPr>
      <w:r w:rsidRPr="00F81B46">
        <w:rPr>
          <w:rFonts w:asciiTheme="minorHAnsi" w:hAnsiTheme="minorHAnsi" w:cstheme="minorHAnsi"/>
          <w:sz w:val="24"/>
          <w:lang w:val="en-US"/>
        </w:rPr>
        <w:t>http://walkthroughs.info/index.php?id=0</w:t>
      </w:r>
      <w:r w:rsidRPr="00F81B46">
        <w:rPr>
          <w:rFonts w:asciiTheme="minorHAnsi" w:hAnsiTheme="minorHAnsi" w:cstheme="minorHAnsi"/>
          <w:color w:val="000000"/>
          <w:sz w:val="24"/>
          <w:lang w:val="en-US"/>
        </w:rPr>
        <w:t xml:space="preserve"> union all select 1</w:t>
      </w:r>
      <w:proofErr w:type="gramStart"/>
      <w:r w:rsidRPr="00F81B46">
        <w:rPr>
          <w:rFonts w:asciiTheme="minorHAnsi" w:hAnsiTheme="minorHAnsi" w:cstheme="minorHAnsi"/>
          <w:color w:val="000000"/>
          <w:sz w:val="24"/>
          <w:lang w:val="en-US"/>
        </w:rPr>
        <w:t>,[</w:t>
      </w:r>
      <w:proofErr w:type="gramEnd"/>
      <w:r w:rsidRPr="00F81B46">
        <w:rPr>
          <w:rFonts w:asciiTheme="minorHAnsi" w:hAnsiTheme="minorHAnsi" w:cstheme="minorHAnsi"/>
          <w:color w:val="000000"/>
          <w:sz w:val="24"/>
          <w:lang w:val="en-US"/>
        </w:rPr>
        <w:t>t],3,4,5</w:t>
      </w:r>
    </w:p>
    <w:p w:rsidR="007B4B33" w:rsidRPr="00F81B46" w:rsidRDefault="007B4B33" w:rsidP="007B4B33">
      <w:pPr>
        <w:ind w:firstLine="0"/>
        <w:rPr>
          <w:rFonts w:asciiTheme="minorHAnsi" w:hAnsiTheme="minorHAnsi" w:cstheme="minorHAnsi"/>
          <w:color w:val="000000"/>
          <w:sz w:val="24"/>
          <w:lang w:val="en-US"/>
        </w:rPr>
      </w:pPr>
      <w:r w:rsidRPr="00F81B46">
        <w:rPr>
          <w:rFonts w:asciiTheme="minorHAnsi" w:hAnsiTheme="minorHAnsi" w:cstheme="minorHAnsi"/>
          <w:color w:val="000000"/>
          <w:sz w:val="24"/>
          <w:lang w:val="en-US"/>
        </w:rPr>
        <w:t>https://www.perlmonks.org/bare/?node_id=512343</w:t>
      </w:r>
    </w:p>
    <w:p w:rsidR="006109CF" w:rsidRPr="00F81B46" w:rsidRDefault="006109CF" w:rsidP="006109CF">
      <w:pPr>
        <w:ind w:firstLine="0"/>
        <w:rPr>
          <w:rFonts w:asciiTheme="minorHAnsi" w:hAnsiTheme="minorHAnsi" w:cstheme="minorHAnsi"/>
          <w:b/>
          <w:bCs/>
          <w:color w:val="000000"/>
          <w:sz w:val="24"/>
          <w:u w:val="single"/>
        </w:rPr>
      </w:pPr>
      <w:r w:rsidRPr="00F81B46">
        <w:rPr>
          <w:rFonts w:asciiTheme="minorHAnsi" w:hAnsiTheme="minorHAnsi" w:cstheme="minorHAnsi"/>
          <w:b/>
          <w:bCs/>
          <w:color w:val="000000"/>
          <w:sz w:val="24"/>
          <w:u w:val="single"/>
        </w:rPr>
        <w:t xml:space="preserve">Вывод: </w:t>
      </w:r>
    </w:p>
    <w:p w:rsidR="006109CF" w:rsidRPr="00F81B46" w:rsidRDefault="006109CF" w:rsidP="006109CF">
      <w:pPr>
        <w:pStyle w:val="a5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>Для обеспечения защиты от взлома достаточно следовать рекомендациям:</w:t>
      </w:r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 xml:space="preserve">Административная панель – только для администратора. </w:t>
      </w:r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 xml:space="preserve">Не переходите по непроверенным ссылкам и не допускайте их появления на сайте. Контроль над обновлением информации позволит значительно сократить количество </w:t>
      </w:r>
      <w:proofErr w:type="gramStart"/>
      <w:r w:rsidRPr="00F81B46">
        <w:rPr>
          <w:rFonts w:asciiTheme="minorHAnsi" w:hAnsiTheme="minorHAnsi" w:cstheme="minorHAnsi"/>
          <w:color w:val="000000"/>
        </w:rPr>
        <w:t>нежелательных</w:t>
      </w:r>
      <w:proofErr w:type="gramEnd"/>
      <w:r w:rsidRPr="00F81B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B46">
        <w:rPr>
          <w:rFonts w:asciiTheme="minorHAnsi" w:hAnsiTheme="minorHAnsi" w:cstheme="minorHAnsi"/>
          <w:color w:val="000000"/>
        </w:rPr>
        <w:t>линков</w:t>
      </w:r>
      <w:proofErr w:type="spellEnd"/>
      <w:r w:rsidRPr="00F81B46">
        <w:rPr>
          <w:rFonts w:asciiTheme="minorHAnsi" w:hAnsiTheme="minorHAnsi" w:cstheme="minorHAnsi"/>
          <w:color w:val="000000"/>
        </w:rPr>
        <w:t>.</w:t>
      </w:r>
    </w:p>
    <w:p w:rsidR="00F81B46" w:rsidRPr="00F81B46" w:rsidRDefault="00F81B46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>Использовать сложные пароли. Чем больше символов использовано, тем дольше будет работать программа по автоматическому подбору. Собственное имя или год рождения – не самые подходящие данные для пароля.</w:t>
      </w:r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 xml:space="preserve">Нельзя давать слишком много информации в ваших сообщениях об ошибки. Например, вы пытаетесь </w:t>
      </w:r>
      <w:proofErr w:type="spellStart"/>
      <w:r w:rsidRPr="00F81B46">
        <w:rPr>
          <w:rFonts w:asciiTheme="minorHAnsi" w:hAnsiTheme="minorHAnsi" w:cstheme="minorHAnsi"/>
          <w:color w:val="000000"/>
        </w:rPr>
        <w:t>залогиниться</w:t>
      </w:r>
      <w:proofErr w:type="spellEnd"/>
      <w:r w:rsidRPr="00F81B46">
        <w:rPr>
          <w:rFonts w:asciiTheme="minorHAnsi" w:hAnsiTheme="minorHAnsi" w:cstheme="minorHAnsi"/>
          <w:color w:val="000000"/>
        </w:rPr>
        <w:t xml:space="preserve"> на вашем сайте. Вы должны использовать общие сообщения типа «Неправильное имя пользователя или пароль». Не надо уточнять, что именно, имя или пароль </w:t>
      </w:r>
      <w:proofErr w:type="gramStart"/>
      <w:r w:rsidRPr="00F81B46">
        <w:rPr>
          <w:rFonts w:asciiTheme="minorHAnsi" w:hAnsiTheme="minorHAnsi" w:cstheme="minorHAnsi"/>
          <w:color w:val="000000"/>
        </w:rPr>
        <w:t>неверны</w:t>
      </w:r>
      <w:proofErr w:type="gramEnd"/>
      <w:r w:rsidRPr="00F81B46">
        <w:rPr>
          <w:rFonts w:asciiTheme="minorHAnsi" w:hAnsiTheme="minorHAnsi" w:cstheme="minorHAnsi"/>
          <w:color w:val="000000"/>
        </w:rPr>
        <w:t>, так как это позволит злоумышленнику понять, что он разгадал одно поле и может сконцентрироваться на другом.</w:t>
      </w:r>
    </w:p>
    <w:p w:rsidR="00F81B46" w:rsidRPr="00F81B46" w:rsidRDefault="00F81B46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>Запоминайте пароли или держите их в менеджерах. Лучше использовать специальные программы, которые обеспечат шифровку и сортировку паролей.</w:t>
      </w:r>
      <w:bookmarkStart w:id="0" w:name="_GoBack"/>
      <w:bookmarkEnd w:id="0"/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>Проверка данных должны быть, как в браузере, так и на стороне сервера. В браузере можно отловить простые ошибки и выделить поля, в которых допущены ошибки. Например, проверить на пустоту или на ввод только цифр. Однако</w:t>
      </w:r>
      <w:proofErr w:type="gramStart"/>
      <w:r w:rsidRPr="00F81B46">
        <w:rPr>
          <w:rFonts w:asciiTheme="minorHAnsi" w:hAnsiTheme="minorHAnsi" w:cstheme="minorHAnsi"/>
          <w:color w:val="000000"/>
        </w:rPr>
        <w:t>,</w:t>
      </w:r>
      <w:proofErr w:type="gramEnd"/>
      <w:r w:rsidRPr="00F81B46">
        <w:rPr>
          <w:rFonts w:asciiTheme="minorHAnsi" w:hAnsiTheme="minorHAnsi" w:cstheme="minorHAnsi"/>
          <w:color w:val="000000"/>
        </w:rPr>
        <w:t xml:space="preserve"> эти проверки могут быть легко пропущены и на сервер могут отправиться непроверенные данные. Если сервер не будет проверять входные данные, то это может привести к нежелательным последствиям.</w:t>
      </w:r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 xml:space="preserve">Пароль должен храниться в зашифрованном виде. Можно использовать такие алгоритмы, как </w:t>
      </w:r>
      <w:r w:rsidRPr="00F81B46">
        <w:rPr>
          <w:rStyle w:val="a4"/>
          <w:rFonts w:asciiTheme="minorHAnsi" w:hAnsiTheme="minorHAnsi" w:cstheme="minorHAnsi"/>
          <w:color w:val="000000"/>
        </w:rPr>
        <w:t>SHA</w:t>
      </w:r>
      <w:r w:rsidRPr="00F81B46">
        <w:rPr>
          <w:rFonts w:asciiTheme="minorHAnsi" w:hAnsiTheme="minorHAnsi" w:cstheme="minorHAnsi"/>
          <w:color w:val="000000"/>
        </w:rPr>
        <w:t>. Во время авторизации будут сравниваться только зашифрованные данные паролей. Для дополнительной безопасности можно добавлять «соль» в пароль. Для каждого пароля должна быть своя «соль».</w:t>
      </w:r>
    </w:p>
    <w:p w:rsidR="006109CF" w:rsidRPr="00F81B46" w:rsidRDefault="006109CF" w:rsidP="00F81B46">
      <w:pPr>
        <w:pStyle w:val="a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Theme="minorHAnsi" w:hAnsiTheme="minorHAnsi" w:cstheme="minorHAnsi"/>
          <w:color w:val="000000"/>
        </w:rPr>
      </w:pPr>
      <w:r w:rsidRPr="00F81B46">
        <w:rPr>
          <w:rFonts w:asciiTheme="minorHAnsi" w:hAnsiTheme="minorHAnsi" w:cstheme="minorHAnsi"/>
          <w:color w:val="000000"/>
        </w:rPr>
        <w:t xml:space="preserve">Позволять пользователям загружать файлы на сервер очень опасно, даже если они всего лишь меняют </w:t>
      </w:r>
      <w:proofErr w:type="spellStart"/>
      <w:r w:rsidRPr="00F81B46">
        <w:rPr>
          <w:rFonts w:asciiTheme="minorHAnsi" w:hAnsiTheme="minorHAnsi" w:cstheme="minorHAnsi"/>
          <w:color w:val="000000"/>
        </w:rPr>
        <w:t>аватар</w:t>
      </w:r>
      <w:proofErr w:type="spellEnd"/>
      <w:r w:rsidRPr="00F81B46">
        <w:rPr>
          <w:rFonts w:asciiTheme="minorHAnsi" w:hAnsiTheme="minorHAnsi" w:cstheme="minorHAnsi"/>
          <w:color w:val="000000"/>
        </w:rPr>
        <w:t>. Риск в том, что загруженный файл может содержать скрипт, который может быть выполнен на сервере, если открыть его через браузер.</w:t>
      </w:r>
    </w:p>
    <w:p w:rsidR="006109CF" w:rsidRDefault="006109CF"/>
    <w:sectPr w:rsidR="0061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BD6"/>
    <w:multiLevelType w:val="multilevel"/>
    <w:tmpl w:val="4BE279C6"/>
    <w:lvl w:ilvl="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B402C45"/>
    <w:multiLevelType w:val="multilevel"/>
    <w:tmpl w:val="CC22C7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AF82ADC"/>
    <w:multiLevelType w:val="multilevel"/>
    <w:tmpl w:val="0B04F722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5A1478A1"/>
    <w:multiLevelType w:val="multilevel"/>
    <w:tmpl w:val="0CD0DB12"/>
    <w:lvl w:ilvl="0">
      <w:start w:val="1"/>
      <w:numFmt w:val="decimal"/>
      <w:lvlText w:val="%1."/>
      <w:lvlJc w:val="left"/>
      <w:pPr>
        <w:ind w:left="1065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21B3824"/>
    <w:multiLevelType w:val="multilevel"/>
    <w:tmpl w:val="EEB66CE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DB"/>
    <w:rsid w:val="0017787C"/>
    <w:rsid w:val="005D2228"/>
    <w:rsid w:val="006109CF"/>
    <w:rsid w:val="007B4B33"/>
    <w:rsid w:val="00AB18D9"/>
    <w:rsid w:val="00D23010"/>
    <w:rsid w:val="00E81132"/>
    <w:rsid w:val="00F814DB"/>
    <w:rsid w:val="00F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4D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next w:val="a"/>
    <w:qFormat/>
    <w:rsid w:val="00F814DB"/>
    <w:pPr>
      <w:spacing w:after="0" w:line="240" w:lineRule="auto"/>
      <w:ind w:firstLine="0"/>
      <w:jc w:val="center"/>
    </w:pPr>
    <w:rPr>
      <w:szCs w:val="28"/>
    </w:rPr>
  </w:style>
  <w:style w:type="paragraph" w:styleId="a3">
    <w:name w:val="List Paragraph"/>
    <w:basedOn w:val="a"/>
    <w:uiPriority w:val="34"/>
    <w:qFormat/>
    <w:rsid w:val="00F814DB"/>
    <w:pPr>
      <w:suppressAutoHyphens/>
      <w:ind w:left="720"/>
      <w:contextualSpacing/>
    </w:pPr>
  </w:style>
  <w:style w:type="character" w:customStyle="1" w:styleId="a4">
    <w:name w:val="Выделение жирным"/>
    <w:rsid w:val="006109CF"/>
    <w:rPr>
      <w:b/>
      <w:bCs/>
    </w:rPr>
  </w:style>
  <w:style w:type="paragraph" w:styleId="a5">
    <w:name w:val="Body Text"/>
    <w:basedOn w:val="a"/>
    <w:link w:val="a6"/>
    <w:rsid w:val="006109CF"/>
    <w:pPr>
      <w:widowControl w:val="0"/>
      <w:suppressAutoHyphens/>
      <w:spacing w:after="120" w:line="240" w:lineRule="auto"/>
      <w:ind w:firstLine="0"/>
    </w:pPr>
    <w:rPr>
      <w:rFonts w:eastAsia="Arial Unicode MS"/>
      <w:sz w:val="24"/>
    </w:rPr>
  </w:style>
  <w:style w:type="character" w:customStyle="1" w:styleId="a6">
    <w:name w:val="Основной текст Знак"/>
    <w:basedOn w:val="a0"/>
    <w:link w:val="a5"/>
    <w:rsid w:val="006109CF"/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rsid w:val="007B4B33"/>
    <w:rPr>
      <w:color w:val="0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1B4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4D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next w:val="a"/>
    <w:qFormat/>
    <w:rsid w:val="00F814DB"/>
    <w:pPr>
      <w:spacing w:after="0" w:line="240" w:lineRule="auto"/>
      <w:ind w:firstLine="0"/>
      <w:jc w:val="center"/>
    </w:pPr>
    <w:rPr>
      <w:szCs w:val="28"/>
    </w:rPr>
  </w:style>
  <w:style w:type="paragraph" w:styleId="a3">
    <w:name w:val="List Paragraph"/>
    <w:basedOn w:val="a"/>
    <w:uiPriority w:val="34"/>
    <w:qFormat/>
    <w:rsid w:val="00F814DB"/>
    <w:pPr>
      <w:suppressAutoHyphens/>
      <w:ind w:left="720"/>
      <w:contextualSpacing/>
    </w:pPr>
  </w:style>
  <w:style w:type="character" w:customStyle="1" w:styleId="a4">
    <w:name w:val="Выделение жирным"/>
    <w:rsid w:val="006109CF"/>
    <w:rPr>
      <w:b/>
      <w:bCs/>
    </w:rPr>
  </w:style>
  <w:style w:type="paragraph" w:styleId="a5">
    <w:name w:val="Body Text"/>
    <w:basedOn w:val="a"/>
    <w:link w:val="a6"/>
    <w:rsid w:val="006109CF"/>
    <w:pPr>
      <w:widowControl w:val="0"/>
      <w:suppressAutoHyphens/>
      <w:spacing w:after="120" w:line="240" w:lineRule="auto"/>
      <w:ind w:firstLine="0"/>
    </w:pPr>
    <w:rPr>
      <w:rFonts w:eastAsia="Arial Unicode MS"/>
      <w:sz w:val="24"/>
    </w:rPr>
  </w:style>
  <w:style w:type="character" w:customStyle="1" w:styleId="a6">
    <w:name w:val="Основной текст Знак"/>
    <w:basedOn w:val="a0"/>
    <w:link w:val="a5"/>
    <w:rsid w:val="006109CF"/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rsid w:val="007B4B33"/>
    <w:rPr>
      <w:color w:val="0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1B4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Щур</dc:creator>
  <cp:lastModifiedBy>Verenih Kirill</cp:lastModifiedBy>
  <cp:revision>6</cp:revision>
  <cp:lastPrinted>2020-04-18T12:24:00Z</cp:lastPrinted>
  <dcterms:created xsi:type="dcterms:W3CDTF">2020-04-06T09:29:00Z</dcterms:created>
  <dcterms:modified xsi:type="dcterms:W3CDTF">2020-04-18T12:24:00Z</dcterms:modified>
</cp:coreProperties>
</file>