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D4C99" w14:textId="77777777" w:rsidR="004B62DD" w:rsidRPr="005A4DC2" w:rsidRDefault="004B62DD" w:rsidP="004B62DD">
      <w:pPr>
        <w:pStyle w:val="MDPI13authornames"/>
        <w:spacing w:after="0"/>
        <w:jc w:val="both"/>
        <w:rPr>
          <w:rFonts w:ascii="Times New Roman" w:hAnsi="Times New Roman"/>
          <w:bCs/>
          <w:snapToGrid w:val="0"/>
          <w:szCs w:val="20"/>
        </w:rPr>
      </w:pPr>
      <w:r>
        <w:rPr>
          <w:rFonts w:ascii="Times New Roman" w:hAnsi="Times New Roman"/>
          <w:bCs/>
          <w:snapToGrid w:val="0"/>
          <w:szCs w:val="20"/>
        </w:rPr>
        <w:t>Title</w:t>
      </w:r>
    </w:p>
    <w:p w14:paraId="6DB32DD1" w14:textId="3432689E" w:rsidR="004B62DD" w:rsidRPr="004B62DD" w:rsidRDefault="004B62DD" w:rsidP="004B62DD">
      <w:pPr>
        <w:rPr>
          <w:rFonts w:ascii="Times New Roman" w:eastAsia="Times New Roman" w:hAnsi="Times New Roman"/>
          <w:b/>
          <w:bCs/>
          <w:snapToGrid w:val="0"/>
          <w:sz w:val="36"/>
          <w:lang w:eastAsia="de-DE" w:bidi="en-US"/>
        </w:rPr>
      </w:pPr>
      <w:r w:rsidRPr="004B62DD">
        <w:rPr>
          <w:rFonts w:ascii="Times New Roman" w:eastAsia="Times New Roman" w:hAnsi="Times New Roman"/>
          <w:b/>
          <w:bCs/>
          <w:snapToGrid w:val="0"/>
          <w:sz w:val="36"/>
          <w:lang w:eastAsia="de-DE" w:bidi="en-US"/>
        </w:rPr>
        <w:t>Financial Stress and Its Impact on Life Satisfaction and Well-Being among University Students during the COVID-19 Pandemic: Evidence from a Secondary City in Bangladesh</w:t>
      </w:r>
    </w:p>
    <w:p w14:paraId="59EEA3A0" w14:textId="77777777" w:rsidR="004B62DD" w:rsidRDefault="004B62DD" w:rsidP="004B62DD">
      <w:pPr>
        <w:rPr>
          <w:rFonts w:ascii="Times New Roman" w:hAnsi="Times New Roman"/>
          <w:b/>
          <w:lang w:eastAsia="de-DE" w:bidi="en-US"/>
        </w:rPr>
      </w:pPr>
      <w:r>
        <w:rPr>
          <w:rFonts w:ascii="Times New Roman" w:hAnsi="Times New Roman"/>
          <w:b/>
          <w:lang w:eastAsia="de-DE" w:bidi="en-US"/>
        </w:rPr>
        <w:t>R</w:t>
      </w:r>
      <w:r w:rsidRPr="005A4DC2">
        <w:rPr>
          <w:rFonts w:ascii="Times New Roman" w:hAnsi="Times New Roman"/>
          <w:b/>
          <w:lang w:eastAsia="de-DE" w:bidi="en-US"/>
        </w:rPr>
        <w:t>unning title</w:t>
      </w:r>
    </w:p>
    <w:p w14:paraId="5F8A6C85" w14:textId="7A98FB53" w:rsidR="004B62DD" w:rsidRPr="004B62DD" w:rsidRDefault="004B62DD" w:rsidP="004B62DD">
      <w:pPr>
        <w:rPr>
          <w:rFonts w:ascii="Times New Roman" w:hAnsi="Times New Roman"/>
          <w:b/>
          <w:lang w:eastAsia="de-DE" w:bidi="en-US"/>
        </w:rPr>
      </w:pPr>
      <w:r w:rsidRPr="001F02AF">
        <w:rPr>
          <w:rFonts w:ascii="Times New Roman" w:hAnsi="Times New Roman"/>
          <w:b/>
          <w:sz w:val="36"/>
          <w:szCs w:val="36"/>
          <w:lang w:eastAsia="de-DE" w:bidi="en-US"/>
        </w:rPr>
        <w:t xml:space="preserve">Happiness </w:t>
      </w:r>
      <w:r>
        <w:rPr>
          <w:rFonts w:ascii="Times New Roman" w:hAnsi="Times New Roman"/>
          <w:b/>
          <w:sz w:val="36"/>
          <w:szCs w:val="36"/>
          <w:lang w:eastAsia="de-DE" w:bidi="en-US"/>
        </w:rPr>
        <w:t>among Students During COVID-19</w:t>
      </w:r>
    </w:p>
    <w:p w14:paraId="5C721C95" w14:textId="77777777" w:rsidR="004B62DD" w:rsidRPr="001F02AF" w:rsidRDefault="004B62DD" w:rsidP="004B62DD">
      <w:pPr>
        <w:adjustRightInd w:val="0"/>
        <w:snapToGrid w:val="0"/>
        <w:spacing w:after="160" w:line="360" w:lineRule="auto"/>
        <w:rPr>
          <w:rFonts w:ascii="Times New Roman" w:eastAsia="Times New Roman" w:hAnsi="Times New Roman"/>
          <w:b/>
          <w:vertAlign w:val="superscript"/>
          <w:lang w:eastAsia="de-DE" w:bidi="en-US"/>
        </w:rPr>
      </w:pPr>
      <w:r w:rsidRPr="001F02AF">
        <w:rPr>
          <w:rFonts w:ascii="Times New Roman" w:eastAsia="Times New Roman" w:hAnsi="Times New Roman"/>
          <w:b/>
          <w:lang w:eastAsia="de-DE" w:bidi="en-US"/>
        </w:rPr>
        <w:t xml:space="preserve">Md Borhan </w:t>
      </w:r>
      <w:proofErr w:type="spellStart"/>
      <w:r w:rsidRPr="001F02AF">
        <w:rPr>
          <w:rFonts w:ascii="Times New Roman" w:eastAsia="Times New Roman" w:hAnsi="Times New Roman"/>
          <w:b/>
          <w:lang w:eastAsia="de-DE" w:bidi="en-US"/>
        </w:rPr>
        <w:t>Uddin</w:t>
      </w:r>
      <w:r w:rsidRPr="001F02AF">
        <w:rPr>
          <w:rFonts w:ascii="Times New Roman" w:eastAsia="Times New Roman" w:hAnsi="Times New Roman"/>
          <w:b/>
          <w:vertAlign w:val="superscript"/>
          <w:lang w:eastAsia="de-DE" w:bidi="en-US"/>
        </w:rPr>
        <w:t>a</w:t>
      </w:r>
      <w:proofErr w:type="spellEnd"/>
      <w:r w:rsidRPr="001F02AF">
        <w:rPr>
          <w:rFonts w:ascii="Times New Roman" w:eastAsia="Times New Roman" w:hAnsi="Times New Roman"/>
          <w:b/>
          <w:lang w:eastAsia="de-DE" w:bidi="en-US"/>
        </w:rPr>
        <w:t xml:space="preserve">, </w:t>
      </w:r>
      <w:proofErr w:type="spellStart"/>
      <w:r w:rsidRPr="001F02AF">
        <w:rPr>
          <w:rFonts w:ascii="Times New Roman" w:eastAsia="Times New Roman" w:hAnsi="Times New Roman"/>
          <w:b/>
          <w:lang w:eastAsia="de-DE" w:bidi="en-US"/>
        </w:rPr>
        <w:t>Khalidur</w:t>
      </w:r>
      <w:proofErr w:type="spellEnd"/>
      <w:r w:rsidRPr="001F02AF">
        <w:rPr>
          <w:rFonts w:ascii="Times New Roman" w:eastAsia="Times New Roman" w:hAnsi="Times New Roman"/>
          <w:b/>
          <w:lang w:eastAsia="de-DE" w:bidi="en-US"/>
        </w:rPr>
        <w:t xml:space="preserve"> </w:t>
      </w:r>
      <w:proofErr w:type="spellStart"/>
      <w:r w:rsidRPr="001F02AF">
        <w:rPr>
          <w:rFonts w:ascii="Times New Roman" w:eastAsia="Times New Roman" w:hAnsi="Times New Roman"/>
          <w:b/>
          <w:lang w:eastAsia="de-DE" w:bidi="en-US"/>
        </w:rPr>
        <w:t>Rahman</w:t>
      </w:r>
      <w:r w:rsidRPr="001F02AF">
        <w:rPr>
          <w:rFonts w:ascii="Times New Roman" w:eastAsia="Times New Roman" w:hAnsi="Times New Roman"/>
          <w:b/>
          <w:vertAlign w:val="superscript"/>
          <w:lang w:eastAsia="de-DE" w:bidi="en-US"/>
        </w:rPr>
        <w:t>a</w:t>
      </w:r>
      <w:proofErr w:type="spellEnd"/>
      <w:r w:rsidRPr="001F02AF">
        <w:rPr>
          <w:rFonts w:ascii="Times New Roman" w:eastAsia="Times New Roman" w:hAnsi="Times New Roman"/>
          <w:b/>
          <w:vertAlign w:val="superscript"/>
          <w:lang w:eastAsia="de-DE" w:bidi="en-US"/>
        </w:rPr>
        <w:t>*,</w:t>
      </w:r>
      <w:r w:rsidRPr="001F02AF">
        <w:rPr>
          <w:rFonts w:ascii="Times New Roman" w:eastAsia="Times New Roman" w:hAnsi="Times New Roman"/>
          <w:b/>
          <w:lang w:eastAsia="de-DE" w:bidi="en-US"/>
        </w:rPr>
        <w:t xml:space="preserve"> Md Sabbir </w:t>
      </w:r>
      <w:proofErr w:type="spellStart"/>
      <w:r w:rsidRPr="001F02AF">
        <w:rPr>
          <w:rFonts w:ascii="Times New Roman" w:eastAsia="Times New Roman" w:hAnsi="Times New Roman"/>
          <w:b/>
          <w:lang w:eastAsia="de-DE" w:bidi="en-US"/>
        </w:rPr>
        <w:t>Hossain</w:t>
      </w:r>
      <w:r w:rsidRPr="001F02AF">
        <w:rPr>
          <w:rFonts w:ascii="Times New Roman" w:eastAsia="Times New Roman" w:hAnsi="Times New Roman"/>
          <w:b/>
          <w:vertAlign w:val="superscript"/>
          <w:lang w:eastAsia="de-DE" w:bidi="en-US"/>
        </w:rPr>
        <w:t>a</w:t>
      </w:r>
      <w:proofErr w:type="spellEnd"/>
      <w:r w:rsidRPr="001F02AF">
        <w:rPr>
          <w:rFonts w:ascii="Times New Roman" w:eastAsia="Times New Roman" w:hAnsi="Times New Roman"/>
          <w:b/>
          <w:lang w:eastAsia="de-DE" w:bidi="en-US"/>
        </w:rPr>
        <w:t xml:space="preserve">, </w:t>
      </w:r>
      <w:proofErr w:type="spellStart"/>
      <w:r w:rsidRPr="001F02AF">
        <w:rPr>
          <w:rFonts w:ascii="Times New Roman" w:eastAsia="Times New Roman" w:hAnsi="Times New Roman"/>
          <w:b/>
          <w:lang w:eastAsia="de-DE" w:bidi="en-US"/>
        </w:rPr>
        <w:t>Nafiul</w:t>
      </w:r>
      <w:proofErr w:type="spellEnd"/>
      <w:r w:rsidRPr="001F02AF">
        <w:rPr>
          <w:rFonts w:ascii="Times New Roman" w:eastAsia="Times New Roman" w:hAnsi="Times New Roman"/>
          <w:b/>
          <w:lang w:eastAsia="de-DE" w:bidi="en-US"/>
        </w:rPr>
        <w:t xml:space="preserve"> Hasan</w:t>
      </w:r>
      <w:r w:rsidRPr="001F02AF">
        <w:rPr>
          <w:rFonts w:ascii="Times New Roman" w:eastAsia="Times New Roman" w:hAnsi="Times New Roman"/>
          <w:b/>
          <w:vertAlign w:val="superscript"/>
          <w:lang w:eastAsia="de-DE" w:bidi="en-US"/>
        </w:rPr>
        <w:t>a</w:t>
      </w:r>
      <w:r w:rsidRPr="001F02AF">
        <w:rPr>
          <w:rFonts w:ascii="Times New Roman" w:eastAsia="Times New Roman" w:hAnsi="Times New Roman"/>
          <w:b/>
          <w:lang w:eastAsia="de-DE" w:bidi="en-US"/>
        </w:rPr>
        <w:t xml:space="preserve">, </w:t>
      </w:r>
      <w:proofErr w:type="spellStart"/>
      <w:r w:rsidRPr="001F02AF">
        <w:rPr>
          <w:rFonts w:ascii="Times New Roman" w:eastAsia="Times New Roman" w:hAnsi="Times New Roman"/>
          <w:b/>
          <w:lang w:eastAsia="de-DE" w:bidi="en-US"/>
        </w:rPr>
        <w:t>Mahfuzer</w:t>
      </w:r>
      <w:proofErr w:type="spellEnd"/>
      <w:r w:rsidRPr="001F02AF">
        <w:rPr>
          <w:rFonts w:ascii="Times New Roman" w:eastAsia="Times New Roman" w:hAnsi="Times New Roman"/>
          <w:b/>
          <w:lang w:eastAsia="de-DE" w:bidi="en-US"/>
        </w:rPr>
        <w:t xml:space="preserve"> </w:t>
      </w:r>
      <w:proofErr w:type="spellStart"/>
      <w:r w:rsidRPr="001F02AF">
        <w:rPr>
          <w:rFonts w:ascii="Times New Roman" w:eastAsia="Times New Roman" w:hAnsi="Times New Roman"/>
          <w:b/>
          <w:lang w:eastAsia="de-DE" w:bidi="en-US"/>
        </w:rPr>
        <w:t>Rohman</w:t>
      </w:r>
      <w:r w:rsidRPr="001F02AF">
        <w:rPr>
          <w:rFonts w:ascii="Times New Roman" w:eastAsia="Times New Roman" w:hAnsi="Times New Roman"/>
          <w:b/>
          <w:vertAlign w:val="superscript"/>
          <w:lang w:eastAsia="de-DE" w:bidi="en-US"/>
        </w:rPr>
        <w:t>a</w:t>
      </w:r>
      <w:proofErr w:type="spellEnd"/>
      <w:r w:rsidRPr="001F02AF">
        <w:rPr>
          <w:rFonts w:ascii="Times New Roman" w:eastAsia="Times New Roman" w:hAnsi="Times New Roman"/>
          <w:b/>
          <w:lang w:eastAsia="de-DE" w:bidi="en-US"/>
        </w:rPr>
        <w:t xml:space="preserve">, Md </w:t>
      </w:r>
      <w:proofErr w:type="spellStart"/>
      <w:r w:rsidRPr="001F02AF">
        <w:rPr>
          <w:rFonts w:ascii="Times New Roman" w:eastAsia="Times New Roman" w:hAnsi="Times New Roman"/>
          <w:b/>
          <w:lang w:eastAsia="de-DE" w:bidi="en-US"/>
        </w:rPr>
        <w:t>Asaduzzaman</w:t>
      </w:r>
      <w:r w:rsidRPr="001F02AF">
        <w:rPr>
          <w:rFonts w:ascii="Times New Roman" w:eastAsia="Times New Roman" w:hAnsi="Times New Roman"/>
          <w:b/>
          <w:vertAlign w:val="superscript"/>
          <w:lang w:eastAsia="de-DE" w:bidi="en-US"/>
        </w:rPr>
        <w:t>b</w:t>
      </w:r>
      <w:proofErr w:type="spellEnd"/>
      <w:r w:rsidRPr="001F02AF">
        <w:rPr>
          <w:rFonts w:ascii="Times New Roman" w:eastAsia="Times New Roman" w:hAnsi="Times New Roman"/>
          <w:b/>
          <w:lang w:eastAsia="de-DE" w:bidi="en-US"/>
        </w:rPr>
        <w:t xml:space="preserve"> and Fazle Elahi Md </w:t>
      </w:r>
      <w:proofErr w:type="spellStart"/>
      <w:r w:rsidRPr="001F02AF">
        <w:rPr>
          <w:rFonts w:ascii="Times New Roman" w:eastAsia="Times New Roman" w:hAnsi="Times New Roman"/>
          <w:b/>
          <w:lang w:eastAsia="de-DE" w:bidi="en-US"/>
        </w:rPr>
        <w:t>Faisal</w:t>
      </w:r>
      <w:r w:rsidRPr="001F02AF">
        <w:rPr>
          <w:rFonts w:ascii="Times New Roman" w:eastAsia="Times New Roman" w:hAnsi="Times New Roman"/>
          <w:b/>
          <w:vertAlign w:val="superscript"/>
          <w:lang w:eastAsia="de-DE" w:bidi="en-US"/>
        </w:rPr>
        <w:t>c</w:t>
      </w:r>
      <w:proofErr w:type="spellEnd"/>
    </w:p>
    <w:p w14:paraId="20BF5A0C" w14:textId="77777777" w:rsidR="004B62DD" w:rsidRPr="001F02AF" w:rsidRDefault="004B62DD" w:rsidP="004B62DD">
      <w:pPr>
        <w:numPr>
          <w:ilvl w:val="0"/>
          <w:numId w:val="14"/>
        </w:numPr>
        <w:adjustRightInd w:val="0"/>
        <w:snapToGrid w:val="0"/>
        <w:spacing w:after="160" w:line="360" w:lineRule="auto"/>
        <w:rPr>
          <w:rFonts w:ascii="Times New Roman" w:eastAsia="Times New Roman" w:hAnsi="Times New Roman"/>
          <w:sz w:val="16"/>
          <w:szCs w:val="18"/>
          <w:lang w:eastAsia="de-DE" w:bidi="en-US"/>
        </w:rPr>
      </w:pPr>
      <w:r w:rsidRPr="001F02AF">
        <w:rPr>
          <w:rFonts w:ascii="Times New Roman" w:eastAsia="Times New Roman" w:hAnsi="Times New Roman"/>
          <w:sz w:val="16"/>
          <w:szCs w:val="18"/>
          <w:lang w:eastAsia="de-DE" w:bidi="en-US"/>
        </w:rPr>
        <w:t xml:space="preserve">Department of </w:t>
      </w:r>
      <w:bookmarkStart w:id="0" w:name="_Hlk126337493"/>
      <w:r w:rsidRPr="001F02AF">
        <w:rPr>
          <w:rFonts w:ascii="Times New Roman" w:eastAsia="Times New Roman" w:hAnsi="Times New Roman"/>
          <w:sz w:val="16"/>
          <w:szCs w:val="18"/>
          <w:lang w:eastAsia="de-DE" w:bidi="en-US"/>
        </w:rPr>
        <w:t>Statistics</w:t>
      </w:r>
      <w:bookmarkEnd w:id="0"/>
      <w:r w:rsidRPr="001F02AF">
        <w:rPr>
          <w:rFonts w:ascii="Times New Roman" w:eastAsia="Times New Roman" w:hAnsi="Times New Roman"/>
          <w:sz w:val="16"/>
          <w:szCs w:val="18"/>
          <w:lang w:eastAsia="de-DE" w:bidi="en-US"/>
        </w:rPr>
        <w:t>, Shahjalal University of Science and Technology, Sylhet-3114, Bangladesh.</w:t>
      </w:r>
    </w:p>
    <w:p w14:paraId="67EE30A2" w14:textId="77777777" w:rsidR="004B62DD" w:rsidRPr="001F02AF" w:rsidRDefault="004B62DD" w:rsidP="004B62DD">
      <w:pPr>
        <w:numPr>
          <w:ilvl w:val="0"/>
          <w:numId w:val="14"/>
        </w:numPr>
        <w:adjustRightInd w:val="0"/>
        <w:snapToGrid w:val="0"/>
        <w:spacing w:after="160" w:line="360" w:lineRule="auto"/>
        <w:rPr>
          <w:rFonts w:ascii="Times New Roman" w:eastAsia="Times New Roman" w:hAnsi="Times New Roman"/>
          <w:sz w:val="16"/>
          <w:szCs w:val="18"/>
          <w:lang w:eastAsia="de-DE" w:bidi="en-US"/>
        </w:rPr>
      </w:pPr>
      <w:r w:rsidRPr="001F02AF">
        <w:rPr>
          <w:rFonts w:ascii="Times New Roman" w:eastAsia="Times New Roman" w:hAnsi="Times New Roman"/>
          <w:sz w:val="16"/>
          <w:szCs w:val="18"/>
          <w:lang w:eastAsia="de-DE" w:bidi="en-US"/>
        </w:rPr>
        <w:t>Department of Medicine, Sylhet MAG Osmani Medical College Hospital, Sylhet, Bangladesh</w:t>
      </w:r>
    </w:p>
    <w:p w14:paraId="37CCB27C" w14:textId="77777777" w:rsidR="004B62DD" w:rsidRPr="001F02AF" w:rsidRDefault="004B62DD" w:rsidP="004B62DD">
      <w:pPr>
        <w:numPr>
          <w:ilvl w:val="0"/>
          <w:numId w:val="14"/>
        </w:numPr>
        <w:adjustRightInd w:val="0"/>
        <w:snapToGrid w:val="0"/>
        <w:spacing w:after="160" w:line="360" w:lineRule="auto"/>
        <w:rPr>
          <w:rFonts w:ascii="Times New Roman" w:eastAsia="Times New Roman" w:hAnsi="Times New Roman"/>
          <w:sz w:val="16"/>
          <w:szCs w:val="18"/>
          <w:lang w:eastAsia="de-DE" w:bidi="en-US"/>
        </w:rPr>
      </w:pPr>
      <w:r w:rsidRPr="001F02AF">
        <w:rPr>
          <w:rFonts w:ascii="Times New Roman" w:eastAsia="Times New Roman" w:hAnsi="Times New Roman"/>
          <w:sz w:val="16"/>
          <w:szCs w:val="18"/>
          <w:lang w:eastAsia="de-DE" w:bidi="en-US"/>
        </w:rPr>
        <w:t>Department of Business Administration, Shahjalal University of Science and Technology, Sylhet-3114, Bangladesh.</w:t>
      </w:r>
    </w:p>
    <w:p w14:paraId="42E80DA6" w14:textId="77777777" w:rsidR="004B62DD" w:rsidRPr="001F02AF" w:rsidRDefault="004B62DD" w:rsidP="004B62DD">
      <w:pPr>
        <w:adjustRightInd w:val="0"/>
        <w:snapToGrid w:val="0"/>
        <w:spacing w:after="160" w:line="360" w:lineRule="auto"/>
        <w:ind w:left="720"/>
        <w:rPr>
          <w:rFonts w:ascii="Times New Roman" w:eastAsia="Times New Roman" w:hAnsi="Times New Roman"/>
          <w:sz w:val="16"/>
          <w:szCs w:val="18"/>
          <w:lang w:eastAsia="de-DE" w:bidi="en-US"/>
        </w:rPr>
      </w:pPr>
      <w:r w:rsidRPr="001F02AF">
        <w:rPr>
          <w:rFonts w:ascii="Times New Roman" w:eastAsia="Times New Roman" w:hAnsi="Times New Roman"/>
          <w:sz w:val="16"/>
          <w:szCs w:val="18"/>
          <w:lang w:eastAsia="de-DE" w:bidi="en-US"/>
        </w:rPr>
        <w:t>*       Corresponding author. Department of Statistics, Shahjalal University of Science and Technology, Sylhet-3114, Bangladesh.</w:t>
      </w:r>
    </w:p>
    <w:p w14:paraId="5B606189" w14:textId="77777777" w:rsidR="004B62DD" w:rsidRPr="001F02AF" w:rsidRDefault="004B62DD" w:rsidP="004B62DD">
      <w:pPr>
        <w:adjustRightInd w:val="0"/>
        <w:snapToGrid w:val="0"/>
        <w:spacing w:after="160" w:line="360" w:lineRule="auto"/>
        <w:ind w:left="1080"/>
        <w:rPr>
          <w:rFonts w:ascii="Times New Roman" w:eastAsia="Times New Roman" w:hAnsi="Times New Roman"/>
          <w:sz w:val="16"/>
          <w:szCs w:val="18"/>
          <w:lang w:eastAsia="de-DE" w:bidi="en-US"/>
        </w:rPr>
      </w:pPr>
      <w:r w:rsidRPr="001F02AF">
        <w:rPr>
          <w:rFonts w:ascii="Times New Roman" w:eastAsia="Times New Roman" w:hAnsi="Times New Roman"/>
          <w:i/>
          <w:iCs/>
          <w:sz w:val="16"/>
          <w:szCs w:val="18"/>
          <w:lang w:eastAsia="de-DE" w:bidi="en-US"/>
        </w:rPr>
        <w:t>Email address:</w:t>
      </w:r>
      <w:r w:rsidRPr="001F02AF">
        <w:rPr>
          <w:rFonts w:ascii="Times New Roman" w:eastAsia="Times New Roman" w:hAnsi="Times New Roman"/>
          <w:sz w:val="16"/>
          <w:szCs w:val="18"/>
          <w:lang w:eastAsia="de-DE" w:bidi="en-US"/>
        </w:rPr>
        <w:t xml:space="preserve"> </w:t>
      </w:r>
      <w:hyperlink r:id="rId7" w:history="1">
        <w:r w:rsidRPr="001F02AF">
          <w:rPr>
            <w:rFonts w:ascii="Times New Roman" w:eastAsia="Times New Roman" w:hAnsi="Times New Roman"/>
            <w:color w:val="0000FF"/>
            <w:sz w:val="16"/>
            <w:szCs w:val="18"/>
            <w:u w:val="single"/>
            <w:lang w:eastAsia="de-DE" w:bidi="en-US"/>
          </w:rPr>
          <w:t>khalid_sust@yahoo.com</w:t>
        </w:r>
      </w:hyperlink>
      <w:r w:rsidRPr="001F02AF">
        <w:rPr>
          <w:rFonts w:ascii="Times New Roman" w:eastAsia="Times New Roman" w:hAnsi="Times New Roman"/>
          <w:sz w:val="16"/>
          <w:szCs w:val="18"/>
          <w:lang w:eastAsia="de-DE" w:bidi="en-US"/>
        </w:rPr>
        <w:t xml:space="preserve"> (</w:t>
      </w:r>
      <w:proofErr w:type="spellStart"/>
      <w:r w:rsidRPr="001F02AF">
        <w:rPr>
          <w:rFonts w:ascii="Times New Roman" w:eastAsia="Times New Roman" w:hAnsi="Times New Roman"/>
          <w:sz w:val="16"/>
          <w:szCs w:val="18"/>
          <w:lang w:eastAsia="de-DE" w:bidi="en-US"/>
        </w:rPr>
        <w:t>Khalidur</w:t>
      </w:r>
      <w:proofErr w:type="spellEnd"/>
      <w:r w:rsidRPr="001F02AF">
        <w:rPr>
          <w:rFonts w:ascii="Times New Roman" w:eastAsia="Times New Roman" w:hAnsi="Times New Roman"/>
          <w:sz w:val="16"/>
          <w:szCs w:val="18"/>
          <w:lang w:eastAsia="de-DE" w:bidi="en-US"/>
        </w:rPr>
        <w:t xml:space="preserve"> Rahman)</w:t>
      </w:r>
    </w:p>
    <w:p w14:paraId="1B8AA282" w14:textId="77777777" w:rsidR="004B62DD" w:rsidRPr="005A4DC2" w:rsidRDefault="004B62DD" w:rsidP="004B62DD">
      <w:pPr>
        <w:rPr>
          <w:rFonts w:ascii="Times New Roman" w:hAnsi="Times New Roman"/>
        </w:rPr>
      </w:pPr>
    </w:p>
    <w:p w14:paraId="3089119F" w14:textId="77777777" w:rsidR="004B62DD" w:rsidRDefault="004B62DD" w:rsidP="004B62DD">
      <w:pPr>
        <w:rPr>
          <w:rFonts w:ascii="Times New Roman" w:hAnsi="Times New Roman"/>
          <w:b/>
        </w:rPr>
      </w:pPr>
      <w:r w:rsidRPr="00226CB2">
        <w:rPr>
          <w:rFonts w:ascii="Times New Roman" w:hAnsi="Times New Roman"/>
          <w:b/>
        </w:rPr>
        <w:t>Acknowledgments</w:t>
      </w:r>
    </w:p>
    <w:p w14:paraId="1575C3AD" w14:textId="77777777" w:rsidR="004B62DD" w:rsidRPr="00226CB2" w:rsidRDefault="004B62DD" w:rsidP="004B62DD">
      <w:pPr>
        <w:rPr>
          <w:rFonts w:ascii="Times New Roman" w:hAnsi="Times New Roman"/>
        </w:rPr>
      </w:pPr>
      <w:r w:rsidRPr="00BF5F6E">
        <w:rPr>
          <w:rFonts w:ascii="Times New Roman" w:hAnsi="Times New Roman"/>
        </w:rPr>
        <w:t>We want to sincerely thank the respondents who took the time to participa</w:t>
      </w:r>
      <w:r>
        <w:rPr>
          <w:rFonts w:ascii="Times New Roman" w:hAnsi="Times New Roman"/>
        </w:rPr>
        <w:t>te in the survey for this study</w:t>
      </w:r>
      <w:r w:rsidRPr="00226CB2">
        <w:rPr>
          <w:rFonts w:ascii="Times New Roman" w:hAnsi="Times New Roman"/>
        </w:rPr>
        <w:t>.</w:t>
      </w:r>
    </w:p>
    <w:p w14:paraId="61E07F30" w14:textId="77777777" w:rsidR="004B62DD" w:rsidRDefault="004B62DD" w:rsidP="004B62DD">
      <w:pPr>
        <w:rPr>
          <w:rFonts w:ascii="Times New Roman" w:hAnsi="Times New Roman"/>
          <w:b/>
        </w:rPr>
      </w:pPr>
    </w:p>
    <w:p w14:paraId="7C7C4F3E" w14:textId="77777777" w:rsidR="004B62DD" w:rsidRDefault="004B62DD" w:rsidP="004B62DD">
      <w:pPr>
        <w:rPr>
          <w:rFonts w:ascii="Times New Roman" w:hAnsi="Times New Roman"/>
          <w:b/>
        </w:rPr>
      </w:pPr>
      <w:r w:rsidRPr="002B6F77">
        <w:rPr>
          <w:rFonts w:ascii="Times New Roman" w:hAnsi="Times New Roman"/>
          <w:b/>
        </w:rPr>
        <w:t>Conflict of Interest Statement</w:t>
      </w:r>
    </w:p>
    <w:p w14:paraId="47F8F290" w14:textId="77777777" w:rsidR="004B62DD" w:rsidRDefault="004B62DD" w:rsidP="004B62DD">
      <w:pPr>
        <w:rPr>
          <w:rFonts w:ascii="Times New Roman" w:hAnsi="Times New Roman"/>
        </w:rPr>
      </w:pPr>
      <w:r w:rsidRPr="002B6F77">
        <w:rPr>
          <w:rFonts w:ascii="Times New Roman" w:hAnsi="Times New Roman"/>
        </w:rPr>
        <w:t>Authors declare no conflicts of interest.</w:t>
      </w:r>
    </w:p>
    <w:p w14:paraId="347E4DAA" w14:textId="77777777" w:rsidR="004B62DD" w:rsidRDefault="004B62DD" w:rsidP="004B62DD">
      <w:pPr>
        <w:rPr>
          <w:rFonts w:ascii="Times New Roman" w:hAnsi="Times New Roman"/>
        </w:rPr>
      </w:pPr>
    </w:p>
    <w:p w14:paraId="6C7633F1" w14:textId="77777777" w:rsidR="004B62DD" w:rsidRPr="002B6F77" w:rsidRDefault="004B62DD" w:rsidP="004B62DD">
      <w:pPr>
        <w:rPr>
          <w:rFonts w:ascii="Times New Roman" w:hAnsi="Times New Roman"/>
          <w:b/>
          <w:bCs/>
        </w:rPr>
      </w:pPr>
      <w:r w:rsidRPr="002B6F77">
        <w:rPr>
          <w:rFonts w:ascii="Times New Roman" w:hAnsi="Times New Roman"/>
          <w:b/>
          <w:bCs/>
        </w:rPr>
        <w:t>Data Accessibility Statement</w:t>
      </w:r>
    </w:p>
    <w:p w14:paraId="0DB3A5CE" w14:textId="77777777" w:rsidR="004B62DD" w:rsidRPr="002B6F77" w:rsidRDefault="004B62DD" w:rsidP="004B62DD">
      <w:pPr>
        <w:rPr>
          <w:rFonts w:ascii="Times New Roman" w:hAnsi="Times New Roman"/>
        </w:rPr>
      </w:pPr>
      <w:r w:rsidRPr="002B6F77">
        <w:rPr>
          <w:rFonts w:ascii="Times New Roman" w:hAnsi="Times New Roman"/>
          <w:bCs/>
        </w:rPr>
        <w:t>Data is available on request.</w:t>
      </w:r>
    </w:p>
    <w:p w14:paraId="7CD2CD53" w14:textId="77777777" w:rsidR="004B62DD" w:rsidRDefault="004B62DD" w:rsidP="004F4DA6">
      <w:pPr>
        <w:jc w:val="both"/>
        <w:rPr>
          <w:rFonts w:ascii="Times New Roman" w:hAnsi="Times New Roman" w:cs="Times New Roman"/>
          <w:b/>
          <w:sz w:val="32"/>
          <w:szCs w:val="32"/>
        </w:rPr>
      </w:pPr>
    </w:p>
    <w:p w14:paraId="4F1F01E1" w14:textId="77777777" w:rsidR="004B62DD" w:rsidRDefault="004B62DD" w:rsidP="004F4DA6">
      <w:pPr>
        <w:jc w:val="both"/>
        <w:rPr>
          <w:rFonts w:ascii="Times New Roman" w:hAnsi="Times New Roman" w:cs="Times New Roman"/>
          <w:b/>
          <w:sz w:val="32"/>
          <w:szCs w:val="32"/>
        </w:rPr>
      </w:pPr>
    </w:p>
    <w:p w14:paraId="799A5B4B" w14:textId="77777777" w:rsidR="004B62DD" w:rsidRDefault="004B62DD" w:rsidP="004F4DA6">
      <w:pPr>
        <w:jc w:val="both"/>
        <w:rPr>
          <w:rFonts w:ascii="Times New Roman" w:hAnsi="Times New Roman" w:cs="Times New Roman"/>
          <w:b/>
          <w:sz w:val="32"/>
          <w:szCs w:val="32"/>
        </w:rPr>
      </w:pPr>
    </w:p>
    <w:p w14:paraId="20CD14C7" w14:textId="77777777" w:rsidR="004F4DA6" w:rsidRDefault="004F4DA6" w:rsidP="004F4DA6">
      <w:pPr>
        <w:jc w:val="both"/>
        <w:rPr>
          <w:rFonts w:ascii="Times New Roman" w:hAnsi="Times New Roman" w:cs="Times New Roman"/>
          <w:lang w:eastAsia="de-DE" w:bidi="en-US"/>
        </w:rPr>
      </w:pPr>
      <w:r w:rsidRPr="009A746A">
        <w:rPr>
          <w:rFonts w:ascii="Times New Roman" w:hAnsi="Times New Roman" w:cs="Times New Roman"/>
          <w:b/>
          <w:lang w:eastAsia="de-DE" w:bidi="en-US"/>
        </w:rPr>
        <w:lastRenderedPageBreak/>
        <w:t>Abstract:</w:t>
      </w:r>
      <w:r>
        <w:rPr>
          <w:rFonts w:ascii="Times New Roman" w:hAnsi="Times New Roman" w:cs="Times New Roman"/>
          <w:lang w:eastAsia="de-DE" w:bidi="en-US"/>
        </w:rPr>
        <w:t xml:space="preserve"> </w:t>
      </w:r>
      <w:r w:rsidRPr="00C94DAF">
        <w:rPr>
          <w:rFonts w:ascii="Times New Roman" w:hAnsi="Times New Roman" w:cs="Times New Roman"/>
          <w:lang w:eastAsia="de-DE" w:bidi="en-US"/>
        </w:rPr>
        <w:t xml:space="preserve">This study aimed to explore how financial circumstances affect the perception of life satisfaction and well-being among university students in a secondary city of Bangladesh during the COVID-19 pandemic. A sample of 1125 university students provided relevant information in response to the questionnaire provided through a Google Form. Basic statistical methods, canonical correlation analysis, ANOVA, and Duncan multiple comparison tests have been used for analysis. The study has identified that the COVID-19-generated social environment was a latent reality that had a seriously negative impact on all aspects of students’ life satisfaction and well-being. Despite the students being forced to adjust themselves to the situation </w:t>
      </w:r>
      <w:proofErr w:type="gramStart"/>
      <w:r w:rsidRPr="00C94DAF">
        <w:rPr>
          <w:rFonts w:ascii="Times New Roman" w:hAnsi="Times New Roman" w:cs="Times New Roman"/>
          <w:lang w:eastAsia="de-DE" w:bidi="en-US"/>
        </w:rPr>
        <w:t>in order to</w:t>
      </w:r>
      <w:proofErr w:type="gramEnd"/>
      <w:r w:rsidRPr="00C94DAF">
        <w:rPr>
          <w:rFonts w:ascii="Times New Roman" w:hAnsi="Times New Roman" w:cs="Times New Roman"/>
          <w:lang w:eastAsia="de-DE" w:bidi="en-US"/>
        </w:rPr>
        <w:t xml:space="preserve"> gain life satisfaction by having the basic needs of life, the students did not feel better. Those who lost their jobs, had their gross family income reduced, had their living environment decline due to any financial crisis, and were unable to eat nutritious meals for lack of money after the start of COVID-19 reported significantly lower levels of both life satisfaction and well-being than the corresponding rest. Moreover, in terms of life satisfaction and well-being levels, several distinct and non-distinct homogeneous groups that originated from other important recognized financial measures were </w:t>
      </w:r>
      <w:r w:rsidR="0055670D">
        <w:rPr>
          <w:rFonts w:ascii="Times New Roman" w:hAnsi="Times New Roman" w:cs="Times New Roman"/>
          <w:lang w:eastAsia="de-DE" w:bidi="en-US"/>
        </w:rPr>
        <w:t xml:space="preserve">also </w:t>
      </w:r>
      <w:r w:rsidRPr="00C94DAF">
        <w:rPr>
          <w:rFonts w:ascii="Times New Roman" w:hAnsi="Times New Roman" w:cs="Times New Roman"/>
          <w:lang w:eastAsia="de-DE" w:bidi="en-US"/>
        </w:rPr>
        <w:t>identified. For almost all the financial measures, the proportion of students who fall into the "unprivileged" category is half or higher. As a result, policymakers should be concerned about the financial crisis and mental health problems that COVID-19 has caused among university students and take the necessary steps to alleviate them.</w:t>
      </w:r>
    </w:p>
    <w:p w14:paraId="76A2DE25" w14:textId="77777777" w:rsidR="004F4DA6" w:rsidRDefault="004F4DA6" w:rsidP="004F4DA6">
      <w:pPr>
        <w:jc w:val="both"/>
        <w:rPr>
          <w:rFonts w:ascii="Times New Roman" w:hAnsi="Times New Roman" w:cs="Times New Roman"/>
          <w:lang w:eastAsia="de-DE" w:bidi="en-US"/>
        </w:rPr>
      </w:pPr>
      <w:r w:rsidRPr="009A557A">
        <w:rPr>
          <w:rFonts w:ascii="Times New Roman" w:hAnsi="Times New Roman" w:cs="Times New Roman"/>
          <w:b/>
          <w:lang w:bidi="en-US"/>
        </w:rPr>
        <w:t xml:space="preserve">Keywords: </w:t>
      </w:r>
      <w:r w:rsidRPr="00530A91">
        <w:rPr>
          <w:rFonts w:ascii="Times New Roman" w:hAnsi="Times New Roman" w:cs="Times New Roman"/>
          <w:lang w:eastAsia="de-DE" w:bidi="en-US"/>
        </w:rPr>
        <w:t>Financial circumstances</w:t>
      </w:r>
      <w:r>
        <w:rPr>
          <w:rFonts w:ascii="Times New Roman" w:hAnsi="Times New Roman" w:cs="Times New Roman"/>
          <w:lang w:eastAsia="de-DE" w:bidi="en-US"/>
        </w:rPr>
        <w:t xml:space="preserve">; </w:t>
      </w:r>
      <w:r w:rsidRPr="00530A91">
        <w:rPr>
          <w:rFonts w:ascii="Times New Roman" w:hAnsi="Times New Roman" w:cs="Times New Roman"/>
          <w:lang w:eastAsia="de-DE" w:bidi="en-US"/>
        </w:rPr>
        <w:t>Life satisfaction</w:t>
      </w:r>
      <w:r>
        <w:rPr>
          <w:rFonts w:ascii="Times New Roman" w:hAnsi="Times New Roman" w:cs="Times New Roman"/>
          <w:lang w:eastAsia="de-DE" w:bidi="en-US"/>
        </w:rPr>
        <w:t xml:space="preserve">; </w:t>
      </w:r>
      <w:r w:rsidRPr="00530A91">
        <w:rPr>
          <w:rFonts w:ascii="Times New Roman" w:hAnsi="Times New Roman" w:cs="Times New Roman"/>
          <w:lang w:eastAsia="de-DE" w:bidi="en-US"/>
        </w:rPr>
        <w:t>Well-being</w:t>
      </w:r>
      <w:r>
        <w:rPr>
          <w:rFonts w:ascii="Times New Roman" w:hAnsi="Times New Roman" w:cs="Times New Roman"/>
          <w:lang w:eastAsia="de-DE" w:bidi="en-US"/>
        </w:rPr>
        <w:t xml:space="preserve">; </w:t>
      </w:r>
      <w:r w:rsidRPr="00530A91">
        <w:rPr>
          <w:rFonts w:ascii="Times New Roman" w:hAnsi="Times New Roman" w:cs="Times New Roman"/>
          <w:lang w:eastAsia="de-DE" w:bidi="en-US"/>
        </w:rPr>
        <w:t>University students</w:t>
      </w:r>
      <w:r>
        <w:rPr>
          <w:rFonts w:ascii="Times New Roman" w:hAnsi="Times New Roman" w:cs="Times New Roman"/>
          <w:lang w:eastAsia="de-DE" w:bidi="en-US"/>
        </w:rPr>
        <w:t xml:space="preserve">; </w:t>
      </w:r>
      <w:r w:rsidRPr="00530A91">
        <w:rPr>
          <w:rFonts w:ascii="Times New Roman" w:hAnsi="Times New Roman" w:cs="Times New Roman"/>
          <w:lang w:eastAsia="de-DE" w:bidi="en-US"/>
        </w:rPr>
        <w:t>COVID-19 pandemic</w:t>
      </w:r>
      <w:r>
        <w:rPr>
          <w:rFonts w:ascii="Times New Roman" w:hAnsi="Times New Roman" w:cs="Times New Roman"/>
          <w:lang w:eastAsia="de-DE" w:bidi="en-US"/>
        </w:rPr>
        <w:t xml:space="preserve">; </w:t>
      </w:r>
      <w:r w:rsidRPr="00530A91">
        <w:rPr>
          <w:rFonts w:ascii="Times New Roman" w:hAnsi="Times New Roman" w:cs="Times New Roman"/>
          <w:lang w:eastAsia="de-DE" w:bidi="en-US"/>
        </w:rPr>
        <w:t>Bangladesh</w:t>
      </w:r>
    </w:p>
    <w:p w14:paraId="6131390F" w14:textId="77777777" w:rsidR="00EA4368" w:rsidRPr="009A557A" w:rsidRDefault="00EA4368" w:rsidP="00EA4368">
      <w:pPr>
        <w:jc w:val="both"/>
        <w:rPr>
          <w:rFonts w:ascii="Times New Roman" w:hAnsi="Times New Roman" w:cs="Times New Roman"/>
          <w:b/>
          <w:lang w:bidi="en-US"/>
        </w:rPr>
      </w:pPr>
      <w:r w:rsidRPr="009A557A">
        <w:rPr>
          <w:rFonts w:ascii="Times New Roman" w:hAnsi="Times New Roman" w:cs="Times New Roman"/>
          <w:b/>
          <w:lang w:bidi="en-US"/>
        </w:rPr>
        <w:t>1. Introduction</w:t>
      </w:r>
    </w:p>
    <w:p w14:paraId="3866EBF6" w14:textId="77777777" w:rsidR="00EA4368" w:rsidRPr="009A557A" w:rsidRDefault="00EA4368" w:rsidP="00EA4368">
      <w:pPr>
        <w:jc w:val="both"/>
        <w:rPr>
          <w:rFonts w:ascii="Times New Roman" w:hAnsi="Times New Roman" w:cs="Times New Roman"/>
          <w:lang w:bidi="en-US"/>
        </w:rPr>
      </w:pPr>
      <w:r w:rsidRPr="009A557A">
        <w:rPr>
          <w:rFonts w:ascii="Times New Roman" w:hAnsi="Times New Roman" w:cs="Times New Roman"/>
          <w:lang w:bidi="en-US"/>
        </w:rPr>
        <w:t xml:space="preserve">Life satisfaction and well-being, which are components of health outcomes, have a significant impact on people's perspectives and lives </w:t>
      </w:r>
      <w:r w:rsidR="009F20D7" w:rsidRPr="009A557A">
        <w:rPr>
          <w:rFonts w:ascii="Times New Roman" w:hAnsi="Times New Roman" w:cs="Times New Roman"/>
          <w:lang w:bidi="en-US"/>
        </w:rPr>
        <w:fldChar w:fldCharType="begin"/>
      </w:r>
      <w:r w:rsidR="009F20D7" w:rsidRPr="009A557A">
        <w:rPr>
          <w:rFonts w:ascii="Times New Roman" w:hAnsi="Times New Roman" w:cs="Times New Roman"/>
          <w:lang w:bidi="en-US"/>
        </w:rPr>
        <w:instrText xml:space="preserve"> ADDIN EN.CITE &lt;EndNote&gt;&lt;Cite&gt;&lt;Author&gt;Charlemagne-Badal&lt;/Author&gt;&lt;Year&gt;2015&lt;/Year&gt;&lt;RecNum&gt;61&lt;/RecNum&gt;&lt;DisplayText&gt;(Charlemagne-Badal, Lee, Butler, &amp;amp; Fraser, 2015)&lt;/DisplayText&gt;&lt;record&gt;&lt;rec-number&gt;61&lt;/rec-number&gt;&lt;foreign-keys&gt;&lt;key app="EN" db-id="xex0ze005parrveresrx5zatd9teftx529at"&gt;61&lt;/key&gt;&lt;/foreign-keys&gt;&lt;ref-type name="Journal Article"&gt;17&lt;/ref-type&gt;&lt;contributors&gt;&lt;authors&gt;&lt;author&gt;Charlemagne-Badal, Sherma J&lt;/author&gt;&lt;author&gt;Lee, Jerry W&lt;/author&gt;&lt;author&gt;Butler, Terry L&lt;/author&gt;&lt;author&gt;Fraser, Gary E&lt;/author&gt;&lt;/authors&gt;&lt;/contributors&gt;&lt;titles&gt;&lt;title&gt;Conceptual domains included in wellbeing and life satisfaction instruments: a review&lt;/title&gt;&lt;secondary-title&gt;Applied Research in Quality of Life&lt;/secondary-title&gt;&lt;/titles&gt;&lt;periodical&gt;&lt;full-title&gt;Applied Research in Quality of Life&lt;/full-title&gt;&lt;/periodical&gt;&lt;pages&gt;305-328&lt;/pages&gt;&lt;volume&gt;10&lt;/volume&gt;&lt;number&gt;2&lt;/number&gt;&lt;dates&gt;&lt;year&gt;2015&lt;/year&gt;&lt;/dates&gt;&lt;isbn&gt;1871-2576&lt;/isbn&gt;&lt;urls&gt;&lt;/urls&gt;&lt;/record&gt;&lt;/Cite&gt;&lt;/EndNote&gt;</w:instrText>
      </w:r>
      <w:r w:rsidR="009F20D7" w:rsidRPr="009A557A">
        <w:rPr>
          <w:rFonts w:ascii="Times New Roman" w:hAnsi="Times New Roman" w:cs="Times New Roman"/>
          <w:lang w:bidi="en-US"/>
        </w:rPr>
        <w:fldChar w:fldCharType="separate"/>
      </w:r>
      <w:r w:rsidR="009F20D7" w:rsidRPr="009A557A">
        <w:rPr>
          <w:rFonts w:ascii="Times New Roman" w:hAnsi="Times New Roman" w:cs="Times New Roman"/>
          <w:noProof/>
          <w:lang w:bidi="en-US"/>
        </w:rPr>
        <w:t>(</w:t>
      </w:r>
      <w:hyperlink w:anchor="_ENREF_12" w:tooltip="Charlemagne-Badal, 2015 #61" w:history="1">
        <w:r w:rsidR="009F20D7" w:rsidRPr="009A557A">
          <w:rPr>
            <w:rFonts w:ascii="Times New Roman" w:hAnsi="Times New Roman" w:cs="Times New Roman"/>
            <w:noProof/>
            <w:lang w:bidi="en-US"/>
          </w:rPr>
          <w:t>Charlemagne-Badal, Lee, Butler, &amp; Fraser, 2015</w:t>
        </w:r>
      </w:hyperlink>
      <w:r w:rsidR="009F20D7" w:rsidRPr="009A557A">
        <w:rPr>
          <w:rFonts w:ascii="Times New Roman" w:hAnsi="Times New Roman" w:cs="Times New Roman"/>
          <w:noProof/>
          <w:lang w:bidi="en-US"/>
        </w:rPr>
        <w:t>)</w:t>
      </w:r>
      <w:r w:rsidR="009F20D7" w:rsidRPr="009A557A">
        <w:rPr>
          <w:rFonts w:ascii="Times New Roman" w:hAnsi="Times New Roman" w:cs="Times New Roman"/>
        </w:rPr>
        <w:fldChar w:fldCharType="end"/>
      </w:r>
      <w:r w:rsidRPr="009A557A">
        <w:rPr>
          <w:rFonts w:ascii="Times New Roman" w:hAnsi="Times New Roman" w:cs="Times New Roman"/>
          <w:lang w:bidi="en-US"/>
        </w:rPr>
        <w:t xml:space="preserve">. In general, life satisfaction depends on a person's position in obtaining basic needs (such as food, housing, and income) as well as the ability and right to access modern amenities (e.g., transportation, electricity, cell phone usage, etc.) </w:t>
      </w:r>
      <w:r w:rsidR="009F20D7" w:rsidRPr="009A557A">
        <w:rPr>
          <w:rFonts w:ascii="Times New Roman" w:hAnsi="Times New Roman" w:cs="Times New Roman"/>
          <w:lang w:bidi="en-US"/>
        </w:rPr>
        <w:fldChar w:fldCharType="begin"/>
      </w:r>
      <w:r w:rsidR="009F20D7" w:rsidRPr="009A557A">
        <w:rPr>
          <w:rFonts w:ascii="Times New Roman" w:hAnsi="Times New Roman" w:cs="Times New Roman"/>
          <w:lang w:bidi="en-US"/>
        </w:rPr>
        <w:instrText xml:space="preserve"> ADDIN EN.CITE &lt;EndNote&gt;&lt;Cite&gt;&lt;Year&gt;2011&lt;/Year&gt;&lt;RecNum&gt;62&lt;/RecNum&gt;&lt;DisplayText&gt;(CDC, 2011)&lt;/DisplayText&gt;&lt;record&gt;&lt;rec-number&gt;62&lt;/rec-number&gt;&lt;foreign-keys&gt;&lt;key app="EN" db-id="xex0ze005parrveresrx5zatd9teftx529at"&gt;62&lt;/key&gt;&lt;/foreign-keys&gt;&lt;ref-type name="Magazine Article"&gt;19&lt;/ref-type&gt;&lt;contributors&gt;&lt;authors&gt;&lt;author&gt;CDC&lt;/author&gt;&lt;/authors&gt;&lt;/contributors&gt;&lt;titles&gt;&lt;title&gt;Inner Health&lt;/title&gt;&lt;secondary-title&gt;Values-Based Quality of Life™ Newsletter&lt;/secondary-title&gt;&lt;/titles&gt;&lt;volume&gt;17&lt;/volume&gt;&lt;number&gt;8&lt;/number&gt;&lt;dates&gt;&lt;year&gt;2011&lt;/year&gt;&lt;/dates&gt;&lt;publisher&gt;Emily Holland&lt;/publisher&gt;&lt;orig-pub&gt;Centers for Disease Control and Prevention (CDC)&lt;/orig-pub&gt;&lt;urls&gt;&lt;/urls&gt;&lt;/record&gt;&lt;/Cite&gt;&lt;/EndNote&gt;</w:instrText>
      </w:r>
      <w:r w:rsidR="009F20D7" w:rsidRPr="009A557A">
        <w:rPr>
          <w:rFonts w:ascii="Times New Roman" w:hAnsi="Times New Roman" w:cs="Times New Roman"/>
          <w:lang w:bidi="en-US"/>
        </w:rPr>
        <w:fldChar w:fldCharType="separate"/>
      </w:r>
      <w:r w:rsidR="009F20D7" w:rsidRPr="009A557A">
        <w:rPr>
          <w:rFonts w:ascii="Times New Roman" w:hAnsi="Times New Roman" w:cs="Times New Roman"/>
          <w:noProof/>
          <w:lang w:bidi="en-US"/>
        </w:rPr>
        <w:t>(</w:t>
      </w:r>
      <w:hyperlink w:anchor="_ENREF_9" w:tooltip="CDC, 2011 #62" w:history="1">
        <w:r w:rsidR="009F20D7" w:rsidRPr="009A557A">
          <w:rPr>
            <w:rFonts w:ascii="Times New Roman" w:hAnsi="Times New Roman" w:cs="Times New Roman"/>
            <w:noProof/>
            <w:lang w:bidi="en-US"/>
          </w:rPr>
          <w:t>CDC, 2011</w:t>
        </w:r>
      </w:hyperlink>
      <w:r w:rsidR="009F20D7" w:rsidRPr="009A557A">
        <w:rPr>
          <w:rFonts w:ascii="Times New Roman" w:hAnsi="Times New Roman" w:cs="Times New Roman"/>
          <w:noProof/>
          <w:lang w:bidi="en-US"/>
        </w:rPr>
        <w:t>)</w:t>
      </w:r>
      <w:r w:rsidR="009F20D7" w:rsidRPr="009A557A">
        <w:rPr>
          <w:rFonts w:ascii="Times New Roman" w:hAnsi="Times New Roman" w:cs="Times New Roman"/>
        </w:rPr>
        <w:fldChar w:fldCharType="end"/>
      </w:r>
      <w:r w:rsidRPr="009A557A">
        <w:rPr>
          <w:rFonts w:ascii="Times New Roman" w:hAnsi="Times New Roman" w:cs="Times New Roman"/>
          <w:bCs/>
          <w:lang w:bidi="en-US"/>
        </w:rPr>
        <w:t xml:space="preserve">. </w:t>
      </w:r>
      <w:r w:rsidRPr="009A557A">
        <w:rPr>
          <w:rFonts w:ascii="Times New Roman" w:hAnsi="Times New Roman" w:cs="Times New Roman"/>
          <w:lang w:bidi="en-US"/>
        </w:rPr>
        <w:t xml:space="preserve">Well-being describes the degree of life satisfaction in addition to other aspects such as physical, economic, social, developmental, and recreational activities, as well as emotional and psychological aspects, engaging activities and work, and so on. It is a positive outcome that can be described as judging life positively and feeling good </w:t>
      </w:r>
      <w:r w:rsidR="009F20D7" w:rsidRPr="009A557A">
        <w:rPr>
          <w:rFonts w:ascii="Times New Roman" w:hAnsi="Times New Roman" w:cs="Times New Roman"/>
          <w:lang w:bidi="en-US"/>
        </w:rPr>
        <w:fldChar w:fldCharType="begin"/>
      </w:r>
      <w:r w:rsidR="009F20D7" w:rsidRPr="009A557A">
        <w:rPr>
          <w:rFonts w:ascii="Times New Roman" w:hAnsi="Times New Roman" w:cs="Times New Roman"/>
          <w:lang w:bidi="en-US"/>
        </w:rPr>
        <w:instrText xml:space="preserve"> ADDIN EN.CITE &lt;EndNote&gt;&lt;Cite&gt;&lt;Year&gt;2011&lt;/Year&gt;&lt;RecNum&gt;62&lt;/RecNum&gt;&lt;DisplayText&gt;(CDC, 2011; Ruggeri, Garcia-Garzon, Maguire, Matz, &amp;amp; Huppert, 2020)&lt;/DisplayText&gt;&lt;record&gt;&lt;rec-number&gt;62&lt;/rec-number&gt;&lt;foreign-keys&gt;&lt;key app="EN" db-id="xex0ze005parrveresrx5zatd9teftx529at"&gt;62&lt;/key&gt;&lt;/foreign-keys&gt;&lt;ref-type name="Magazine Article"&gt;19&lt;/ref-type&gt;&lt;contributors&gt;&lt;authors&gt;&lt;author&gt;CDC&lt;/author&gt;&lt;/authors&gt;&lt;/contributors&gt;&lt;titles&gt;&lt;title&gt;Inner Health&lt;/title&gt;&lt;secondary-title&gt;Values-Based Quality of Life™ Newsletter&lt;/secondary-title&gt;&lt;/titles&gt;&lt;volume&gt;17&lt;/volume&gt;&lt;number&gt;8&lt;/number&gt;&lt;dates&gt;&lt;year&gt;2011&lt;/year&gt;&lt;/dates&gt;&lt;publisher&gt;Emily Holland&lt;/publisher&gt;&lt;orig-pub&gt;Centers for Disease Control and Prevention (CDC)&lt;/orig-pub&gt;&lt;urls&gt;&lt;/urls&gt;&lt;/record&gt;&lt;/Cite&gt;&lt;Cite&gt;&lt;Author&gt;Ruggeri&lt;/Author&gt;&lt;Year&gt;2020&lt;/Year&gt;&lt;RecNum&gt;63&lt;/RecNum&gt;&lt;record&gt;&lt;rec-number&gt;63&lt;/rec-number&gt;&lt;foreign-keys&gt;&lt;key app="EN" db-id="xex0ze005parrveresrx5zatd9teftx529at"&gt;63&lt;/key&gt;&lt;/foreign-keys&gt;&lt;ref-type name="Journal Article"&gt;17&lt;/ref-type&gt;&lt;contributors&gt;&lt;authors&gt;&lt;author&gt;Ruggeri, Kai&lt;/author&gt;&lt;author&gt;Garcia-Garzon, Eduardo&lt;/author&gt;&lt;author&gt;Maguire, Áine&lt;/author&gt;&lt;author&gt;Matz, Sandra&lt;/author&gt;&lt;author&gt;Huppert, Felicia A&lt;/author&gt;&lt;/authors&gt;&lt;/contributors&gt;&lt;titles&gt;&lt;title&gt;Well-being is more than happiness and life satisfaction: a multidimensional analysis of 21 countries&lt;/title&gt;&lt;secondary-title&gt;Health and Quality of Life Outcomes&lt;/secondary-title&gt;&lt;/titles&gt;&lt;periodical&gt;&lt;full-title&gt;Health and Quality of Life Outcomes&lt;/full-title&gt;&lt;/periodical&gt;&lt;pages&gt;1-16&lt;/pages&gt;&lt;volume&gt;18&lt;/volume&gt;&lt;number&gt;1&lt;/number&gt;&lt;dates&gt;&lt;year&gt;2020&lt;/year&gt;&lt;/dates&gt;&lt;isbn&gt;1477-7525&lt;/isbn&gt;&lt;urls&gt;&lt;/urls&gt;&lt;/record&gt;&lt;/Cite&gt;&lt;/EndNote&gt;</w:instrText>
      </w:r>
      <w:r w:rsidR="009F20D7" w:rsidRPr="009A557A">
        <w:rPr>
          <w:rFonts w:ascii="Times New Roman" w:hAnsi="Times New Roman" w:cs="Times New Roman"/>
          <w:lang w:bidi="en-US"/>
        </w:rPr>
        <w:fldChar w:fldCharType="separate"/>
      </w:r>
      <w:r w:rsidR="009F20D7" w:rsidRPr="009A557A">
        <w:rPr>
          <w:rFonts w:ascii="Times New Roman" w:hAnsi="Times New Roman" w:cs="Times New Roman"/>
          <w:noProof/>
          <w:lang w:bidi="en-US"/>
        </w:rPr>
        <w:t>(</w:t>
      </w:r>
      <w:hyperlink w:anchor="_ENREF_9" w:tooltip="CDC, 2011 #62" w:history="1">
        <w:r w:rsidR="009F20D7" w:rsidRPr="009A557A">
          <w:rPr>
            <w:rFonts w:ascii="Times New Roman" w:hAnsi="Times New Roman" w:cs="Times New Roman"/>
            <w:noProof/>
            <w:lang w:bidi="en-US"/>
          </w:rPr>
          <w:t>CDC, 2011</w:t>
        </w:r>
      </w:hyperlink>
      <w:r w:rsidR="009F20D7" w:rsidRPr="009A557A">
        <w:rPr>
          <w:rFonts w:ascii="Times New Roman" w:hAnsi="Times New Roman" w:cs="Times New Roman"/>
          <w:noProof/>
          <w:lang w:bidi="en-US"/>
        </w:rPr>
        <w:t xml:space="preserve">; </w:t>
      </w:r>
      <w:hyperlink w:anchor="_ENREF_41" w:tooltip="Ruggeri, 2020 #63" w:history="1">
        <w:r w:rsidR="009F20D7" w:rsidRPr="009A557A">
          <w:rPr>
            <w:rFonts w:ascii="Times New Roman" w:hAnsi="Times New Roman" w:cs="Times New Roman"/>
            <w:noProof/>
            <w:lang w:bidi="en-US"/>
          </w:rPr>
          <w:t>Ruggeri, Garcia-Garzon, Maguire, Matz, &amp; Huppert, 2020</w:t>
        </w:r>
      </w:hyperlink>
      <w:r w:rsidR="009F20D7" w:rsidRPr="009A557A">
        <w:rPr>
          <w:rFonts w:ascii="Times New Roman" w:hAnsi="Times New Roman" w:cs="Times New Roman"/>
          <w:noProof/>
          <w:lang w:bidi="en-US"/>
        </w:rPr>
        <w:t>)</w:t>
      </w:r>
      <w:r w:rsidR="009F20D7" w:rsidRPr="009A557A">
        <w:rPr>
          <w:rFonts w:ascii="Times New Roman" w:hAnsi="Times New Roman" w:cs="Times New Roman"/>
        </w:rPr>
        <w:fldChar w:fldCharType="end"/>
      </w:r>
      <w:r w:rsidRPr="009A557A">
        <w:rPr>
          <w:rFonts w:ascii="Times New Roman" w:hAnsi="Times New Roman" w:cs="Times New Roman"/>
          <w:lang w:bidi="en-US"/>
        </w:rPr>
        <w:t xml:space="preserve">. Identification of perception in terms of quantifying the two intangibles, "life satisfaction" and "well-being," would be beneficial in assessing a person's life perspectives. It may be possible to determine the </w:t>
      </w:r>
      <w:r w:rsidR="00867977" w:rsidRPr="00867977">
        <w:rPr>
          <w:rFonts w:ascii="Times New Roman" w:hAnsi="Times New Roman" w:cs="Times New Roman"/>
          <w:lang w:bidi="en-US"/>
        </w:rPr>
        <w:t xml:space="preserve">happiness </w:t>
      </w:r>
      <w:r w:rsidRPr="009A557A">
        <w:rPr>
          <w:rFonts w:ascii="Times New Roman" w:hAnsi="Times New Roman" w:cs="Times New Roman"/>
          <w:lang w:bidi="en-US"/>
        </w:rPr>
        <w:t xml:space="preserve">that exists in a community from how its members rate their level of life satisfaction and well-being. </w:t>
      </w:r>
    </w:p>
    <w:p w14:paraId="5F770B57" w14:textId="77777777" w:rsidR="00EA4368" w:rsidRPr="009A557A" w:rsidRDefault="00EA4368" w:rsidP="00EA4368">
      <w:pPr>
        <w:jc w:val="both"/>
        <w:rPr>
          <w:rFonts w:ascii="Times New Roman" w:hAnsi="Times New Roman" w:cs="Times New Roman"/>
          <w:lang w:bidi="en-US"/>
        </w:rPr>
      </w:pPr>
      <w:r w:rsidRPr="009A557A">
        <w:rPr>
          <w:rFonts w:ascii="Times New Roman" w:hAnsi="Times New Roman" w:cs="Times New Roman"/>
          <w:lang w:bidi="en-US"/>
        </w:rPr>
        <w:t xml:space="preserve">Social communication and life satisfaction are inextricably linked </w:t>
      </w:r>
      <w:r w:rsidR="009F20D7" w:rsidRPr="009A557A">
        <w:rPr>
          <w:rFonts w:ascii="Times New Roman" w:hAnsi="Times New Roman" w:cs="Times New Roman"/>
          <w:lang w:bidi="en-US"/>
        </w:rPr>
        <w:fldChar w:fldCharType="begin"/>
      </w:r>
      <w:r w:rsidR="009F20D7" w:rsidRPr="009A557A">
        <w:rPr>
          <w:rFonts w:ascii="Times New Roman" w:hAnsi="Times New Roman" w:cs="Times New Roman"/>
          <w:lang w:bidi="en-US"/>
        </w:rPr>
        <w:instrText xml:space="preserve"> ADDIN EN.CITE &lt;EndNote&gt;&lt;Cite&gt;&lt;Author&gt;Chen&lt;/Author&gt;&lt;Year&gt;2019&lt;/Year&gt;&lt;RecNum&gt;64&lt;/RecNum&gt;&lt;DisplayText&gt;(Chen, Yang, &amp;amp; Feng, 2019)&lt;/DisplayText&gt;&lt;record&gt;&lt;rec-number&gt;64&lt;/rec-number&gt;&lt;foreign-keys&gt;&lt;key app="EN" db-id="xex0ze005parrveresrx5zatd9teftx529at"&gt;64&lt;/key&gt;&lt;/foreign-keys&gt;&lt;ref-type name="Journal Article"&gt;17&lt;/ref-type&gt;&lt;contributors&gt;&lt;authors&gt;&lt;author&gt;Chen, Yashuo&lt;/author&gt;&lt;author&gt;Yang, Chunjiang&lt;/author&gt;&lt;author&gt;Feng, Shangjun&lt;/author&gt;&lt;/authors&gt;&lt;/contributors&gt;&lt;titles&gt;&lt;title&gt;The effect of social communication on life satisfaction among the rural elderly: A moderated mediation model&lt;/title&gt;&lt;secondary-title&gt;International journal of environmental research and public health&lt;/secondary-title&gt;&lt;/titles&gt;&lt;periodical&gt;&lt;full-title&gt;International journal of environmental research and public health&lt;/full-title&gt;&lt;/periodical&gt;&lt;pages&gt;3791&lt;/pages&gt;&lt;volume&gt;16&lt;/volume&gt;&lt;number&gt;20&lt;/number&gt;&lt;dates&gt;&lt;year&gt;2019&lt;/year&gt;&lt;/dates&gt;&lt;isbn&gt;1660-4601&lt;/isbn&gt;&lt;urls&gt;&lt;/urls&gt;&lt;/record&gt;&lt;/Cite&gt;&lt;/EndNote&gt;</w:instrText>
      </w:r>
      <w:r w:rsidR="009F20D7" w:rsidRPr="009A557A">
        <w:rPr>
          <w:rFonts w:ascii="Times New Roman" w:hAnsi="Times New Roman" w:cs="Times New Roman"/>
          <w:lang w:bidi="en-US"/>
        </w:rPr>
        <w:fldChar w:fldCharType="separate"/>
      </w:r>
      <w:r w:rsidR="009F20D7" w:rsidRPr="009A557A">
        <w:rPr>
          <w:rFonts w:ascii="Times New Roman" w:hAnsi="Times New Roman" w:cs="Times New Roman"/>
          <w:noProof/>
          <w:lang w:bidi="en-US"/>
        </w:rPr>
        <w:t>(</w:t>
      </w:r>
      <w:hyperlink w:anchor="_ENREF_13" w:tooltip="Chen, 2019 #64" w:history="1">
        <w:r w:rsidR="009F20D7" w:rsidRPr="009A557A">
          <w:rPr>
            <w:rFonts w:ascii="Times New Roman" w:hAnsi="Times New Roman" w:cs="Times New Roman"/>
            <w:noProof/>
            <w:lang w:bidi="en-US"/>
          </w:rPr>
          <w:t>Chen, Yang, &amp; Feng, 2019</w:t>
        </w:r>
      </w:hyperlink>
      <w:r w:rsidR="009F20D7" w:rsidRPr="009A557A">
        <w:rPr>
          <w:rFonts w:ascii="Times New Roman" w:hAnsi="Times New Roman" w:cs="Times New Roman"/>
          <w:noProof/>
          <w:lang w:bidi="en-US"/>
        </w:rPr>
        <w:t>)</w:t>
      </w:r>
      <w:r w:rsidR="009F20D7" w:rsidRPr="009A557A">
        <w:rPr>
          <w:rFonts w:ascii="Times New Roman" w:hAnsi="Times New Roman" w:cs="Times New Roman"/>
        </w:rPr>
        <w:fldChar w:fldCharType="end"/>
      </w:r>
      <w:r w:rsidRPr="009A557A">
        <w:rPr>
          <w:rFonts w:ascii="Times New Roman" w:hAnsi="Times New Roman" w:cs="Times New Roman"/>
          <w:lang w:bidi="en-US"/>
        </w:rPr>
        <w:t xml:space="preserve">. However, among the university students, those with a higher socioeconomic position, better grade point averages, were happier with their academic experiences, self-esteem, romantic relationships, and superior living conditions reported feeling significantly more satisfied with life </w:t>
      </w:r>
      <w:r w:rsidR="009F20D7" w:rsidRPr="009A557A">
        <w:rPr>
          <w:rFonts w:ascii="Times New Roman" w:hAnsi="Times New Roman" w:cs="Times New Roman"/>
          <w:lang w:bidi="en-US"/>
        </w:rPr>
        <w:fldChar w:fldCharType="begin"/>
      </w:r>
      <w:r w:rsidR="009F20D7" w:rsidRPr="009A557A">
        <w:rPr>
          <w:rFonts w:ascii="Times New Roman" w:hAnsi="Times New Roman" w:cs="Times New Roman"/>
          <w:lang w:bidi="en-US"/>
        </w:rPr>
        <w:instrText xml:space="preserve"> ADDIN EN.CITE &lt;EndNote&gt;&lt;Cite&gt;&lt;Author&gt;Chow&lt;/Author&gt;&lt;Year&gt;2005&lt;/Year&gt;&lt;RecNum&gt;65&lt;/RecNum&gt;&lt;DisplayText&gt;(Chow, 2005)&lt;/DisplayText&gt;&lt;record&gt;&lt;rec-number&gt;65&lt;/rec-number&gt;&lt;foreign-keys&gt;&lt;key app="EN" db-id="xex0ze005parrveresrx5zatd9teftx529at"&gt;65&lt;/key&gt;&lt;/foreign-keys&gt;&lt;ref-type name="Journal Article"&gt;17&lt;/ref-type&gt;&lt;contributors&gt;&lt;authors&gt;&lt;author&gt;Chow, Henry PH&lt;/author&gt;&lt;/authors&gt;&lt;/contributors&gt;&lt;titles&gt;&lt;title&gt;Life satisfaction among university students in a Canadian prairie city: A multivariate analysis&lt;/title&gt;&lt;secondary-title&gt;Social indicators research&lt;/secondary-title&gt;&lt;/titles&gt;&lt;periodical&gt;&lt;full-title&gt;Social indicators research&lt;/full-title&gt;&lt;/periodical&gt;&lt;pages&gt;139-150&lt;/pages&gt;&lt;volume&gt;70&lt;/volume&gt;&lt;number&gt;2&lt;/number&gt;&lt;dates&gt;&lt;year&gt;2005&lt;/year&gt;&lt;/dates&gt;&lt;isbn&gt;1573-0921&lt;/isbn&gt;&lt;urls&gt;&lt;/urls&gt;&lt;/record&gt;&lt;/Cite&gt;&lt;/EndNote&gt;</w:instrText>
      </w:r>
      <w:r w:rsidR="009F20D7" w:rsidRPr="009A557A">
        <w:rPr>
          <w:rFonts w:ascii="Times New Roman" w:hAnsi="Times New Roman" w:cs="Times New Roman"/>
          <w:lang w:bidi="en-US"/>
        </w:rPr>
        <w:fldChar w:fldCharType="separate"/>
      </w:r>
      <w:r w:rsidR="009F20D7" w:rsidRPr="009A557A">
        <w:rPr>
          <w:rFonts w:ascii="Times New Roman" w:hAnsi="Times New Roman" w:cs="Times New Roman"/>
          <w:noProof/>
          <w:lang w:bidi="en-US"/>
        </w:rPr>
        <w:t>(</w:t>
      </w:r>
      <w:hyperlink w:anchor="_ENREF_14" w:tooltip="Chow, 2005 #65" w:history="1">
        <w:r w:rsidR="009F20D7" w:rsidRPr="009A557A">
          <w:rPr>
            <w:rFonts w:ascii="Times New Roman" w:hAnsi="Times New Roman" w:cs="Times New Roman"/>
            <w:noProof/>
            <w:lang w:bidi="en-US"/>
          </w:rPr>
          <w:t>Chow, 2005</w:t>
        </w:r>
      </w:hyperlink>
      <w:r w:rsidR="009F20D7" w:rsidRPr="009A557A">
        <w:rPr>
          <w:rFonts w:ascii="Times New Roman" w:hAnsi="Times New Roman" w:cs="Times New Roman"/>
          <w:noProof/>
          <w:lang w:bidi="en-US"/>
        </w:rPr>
        <w:t>)</w:t>
      </w:r>
      <w:r w:rsidR="009F20D7" w:rsidRPr="009A557A">
        <w:rPr>
          <w:rFonts w:ascii="Times New Roman" w:hAnsi="Times New Roman" w:cs="Times New Roman"/>
        </w:rPr>
        <w:fldChar w:fldCharType="end"/>
      </w:r>
      <w:r w:rsidRPr="009A557A">
        <w:rPr>
          <w:rFonts w:ascii="Times New Roman" w:hAnsi="Times New Roman" w:cs="Times New Roman"/>
          <w:lang w:bidi="en-US"/>
        </w:rPr>
        <w:t xml:space="preserve">. The Satisfaction with Life Scale (SWLS) is a quick 5-item survey on a 7-point Likert scale that has been found to be internally consistent in assessing one's overall cognitive perceptions of life satisfaction </w:t>
      </w:r>
      <w:r w:rsidR="009F20D7" w:rsidRPr="009A557A">
        <w:rPr>
          <w:rFonts w:ascii="Times New Roman" w:hAnsi="Times New Roman" w:cs="Times New Roman"/>
          <w:lang w:bidi="en-US"/>
        </w:rPr>
        <w:fldChar w:fldCharType="begin"/>
      </w:r>
      <w:r w:rsidR="009F20D7" w:rsidRPr="009A557A">
        <w:rPr>
          <w:rFonts w:ascii="Times New Roman" w:hAnsi="Times New Roman" w:cs="Times New Roman"/>
          <w:lang w:bidi="en-US"/>
        </w:rPr>
        <w:instrText xml:space="preserve"> ADDIN EN.CITE &lt;EndNote&gt;&lt;Cite&gt;&lt;Author&gt;Diener&lt;/Author&gt;&lt;Year&gt;1985&lt;/Year&gt;&lt;RecNum&gt;66&lt;/RecNum&gt;&lt;DisplayText&gt;(Diener, Emmons, Larsen, &amp;amp; Griffin, 1985; Esnaola, Benito, Agirre, Freeman, &amp;amp; Sarasa, 2017)&lt;/DisplayText&gt;&lt;record&gt;&lt;rec-number&gt;66&lt;/rec-number&gt;&lt;foreign-keys&gt;&lt;key app="EN" db-id="xex0ze005parrveresrx5zatd9teftx529at"&gt;66&lt;/key&gt;&lt;/foreign-keys&gt;&lt;ref-type name="Journal Article"&gt;17&lt;/ref-type&gt;&lt;contributors&gt;&lt;authors&gt;&lt;author&gt;Diener, ED&lt;/author&gt;&lt;author&gt;Emmons, Robert A&lt;/author&gt;&lt;author&gt;Larsen, Randy J&lt;/author&gt;&lt;author&gt;Griffin, Sharon&lt;/author&gt;&lt;/authors&gt;&lt;/contributors&gt;&lt;titles&gt;&lt;title&gt;The satisfaction with life scale&lt;/title&gt;&lt;secondary-title&gt;Journal of personality Assessment&lt;/secondary-title&gt;&lt;/titles&gt;&lt;periodical&gt;&lt;full-title&gt;Journal of personality Assessment&lt;/full-title&gt;&lt;/periodical&gt;&lt;pages&gt;71-75&lt;/pages&gt;&lt;volume&gt;49&lt;/volume&gt;&lt;number&gt;1&lt;/number&gt;&lt;dates&gt;&lt;year&gt;1985&lt;/year&gt;&lt;/dates&gt;&lt;isbn&gt;0022-3891&lt;/isbn&gt;&lt;urls&gt;&lt;/urls&gt;&lt;/record&gt;&lt;/Cite&gt;&lt;Cite&gt;&lt;Author&gt;Esnaola&lt;/Author&gt;&lt;Year&gt;2017&lt;/Year&gt;&lt;RecNum&gt;67&lt;/RecNum&gt;&lt;record&gt;&lt;rec-number&gt;67&lt;/rec-number&gt;&lt;foreign-keys&gt;&lt;key app="EN" db-id="xex0ze005parrveresrx5zatd9teftx529at"&gt;67&lt;/key&gt;&lt;/foreign-keys&gt;&lt;ref-type name="Journal Article"&gt;17&lt;/ref-type&gt;&lt;contributors&gt;&lt;authors&gt;&lt;author&gt;Esnaola, Igor&lt;/author&gt;&lt;author&gt;Benito, Manuel&lt;/author&gt;&lt;author&gt;Agirre, Iratxe Antonio&lt;/author&gt;&lt;author&gt;Freeman, John&lt;/author&gt;&lt;author&gt;Sarasa, Marta&lt;/author&gt;&lt;/authors&gt;&lt;/contributors&gt;&lt;titles&gt;&lt;title&gt;Measurement invariance of the Satisfaction with Life Scale (SWLS) by country, gender and age&lt;/title&gt;&lt;secondary-title&gt;Psicothema&lt;/secondary-title&gt;&lt;/titles&gt;&lt;periodical&gt;&lt;full-title&gt;Psicothema&lt;/full-title&gt;&lt;/periodical&gt;&lt;pages&gt;596-601&lt;/pages&gt;&lt;volume&gt;29&lt;/volume&gt;&lt;number&gt;4&lt;/number&gt;&lt;dates&gt;&lt;year&gt;2017&lt;/year&gt;&lt;/dates&gt;&lt;isbn&gt;0214-9915&lt;/isbn&gt;&lt;urls&gt;&lt;/urls&gt;&lt;/record&gt;&lt;/Cite&gt;&lt;/EndNote&gt;</w:instrText>
      </w:r>
      <w:r w:rsidR="009F20D7" w:rsidRPr="009A557A">
        <w:rPr>
          <w:rFonts w:ascii="Times New Roman" w:hAnsi="Times New Roman" w:cs="Times New Roman"/>
          <w:lang w:bidi="en-US"/>
        </w:rPr>
        <w:fldChar w:fldCharType="separate"/>
      </w:r>
      <w:r w:rsidR="009F20D7" w:rsidRPr="009A557A">
        <w:rPr>
          <w:rFonts w:ascii="Times New Roman" w:hAnsi="Times New Roman" w:cs="Times New Roman"/>
          <w:noProof/>
          <w:lang w:bidi="en-US"/>
        </w:rPr>
        <w:t>(</w:t>
      </w:r>
      <w:hyperlink w:anchor="_ENREF_19" w:tooltip="Diener, 1985 #66" w:history="1">
        <w:r w:rsidR="009F20D7" w:rsidRPr="009A557A">
          <w:rPr>
            <w:rFonts w:ascii="Times New Roman" w:hAnsi="Times New Roman" w:cs="Times New Roman"/>
            <w:noProof/>
            <w:lang w:bidi="en-US"/>
          </w:rPr>
          <w:t>Diener, Emmons, Larsen, &amp; Griffin, 1985</w:t>
        </w:r>
      </w:hyperlink>
      <w:r w:rsidR="009F20D7" w:rsidRPr="009A557A">
        <w:rPr>
          <w:rFonts w:ascii="Times New Roman" w:hAnsi="Times New Roman" w:cs="Times New Roman"/>
          <w:noProof/>
          <w:lang w:bidi="en-US"/>
        </w:rPr>
        <w:t xml:space="preserve">; </w:t>
      </w:r>
      <w:hyperlink w:anchor="_ENREF_22" w:tooltip="Esnaola, 2017 #67" w:history="1">
        <w:r w:rsidR="009F20D7" w:rsidRPr="009A557A">
          <w:rPr>
            <w:rFonts w:ascii="Times New Roman" w:hAnsi="Times New Roman" w:cs="Times New Roman"/>
            <w:noProof/>
            <w:lang w:bidi="en-US"/>
          </w:rPr>
          <w:t>Esnaola, Benito, Agirre, Freeman, &amp; Sarasa, 2017</w:t>
        </w:r>
      </w:hyperlink>
      <w:r w:rsidR="009F20D7" w:rsidRPr="009A557A">
        <w:rPr>
          <w:rFonts w:ascii="Times New Roman" w:hAnsi="Times New Roman" w:cs="Times New Roman"/>
          <w:noProof/>
          <w:lang w:bidi="en-US"/>
        </w:rPr>
        <w:t>)</w:t>
      </w:r>
      <w:r w:rsidR="009F20D7" w:rsidRPr="009A557A">
        <w:rPr>
          <w:rFonts w:ascii="Times New Roman" w:hAnsi="Times New Roman" w:cs="Times New Roman"/>
        </w:rPr>
        <w:fldChar w:fldCharType="end"/>
      </w:r>
      <w:r w:rsidRPr="009A557A">
        <w:rPr>
          <w:rFonts w:ascii="Times New Roman" w:hAnsi="Times New Roman" w:cs="Times New Roman"/>
          <w:lang w:bidi="en-US"/>
        </w:rPr>
        <w:t xml:space="preserve">. </w:t>
      </w:r>
    </w:p>
    <w:p w14:paraId="74FAF3AD" w14:textId="77777777" w:rsidR="00EA4368" w:rsidRPr="009A557A" w:rsidRDefault="00EA4368" w:rsidP="00EA4368">
      <w:pPr>
        <w:jc w:val="both"/>
        <w:rPr>
          <w:rFonts w:ascii="Times New Roman" w:hAnsi="Times New Roman" w:cs="Times New Roman"/>
          <w:lang w:bidi="en-US"/>
        </w:rPr>
      </w:pPr>
      <w:r w:rsidRPr="009A557A">
        <w:rPr>
          <w:rFonts w:ascii="Times New Roman" w:hAnsi="Times New Roman" w:cs="Times New Roman"/>
          <w:lang w:bidi="en-US"/>
        </w:rPr>
        <w:lastRenderedPageBreak/>
        <w:t xml:space="preserve">In addition to interpersonal communication, small group communication, organizational communication, and even mass communication are associated with personal well-being </w:t>
      </w:r>
      <w:r w:rsidR="009F20D7" w:rsidRPr="009A557A">
        <w:rPr>
          <w:rFonts w:ascii="Times New Roman" w:hAnsi="Times New Roman" w:cs="Times New Roman"/>
          <w:lang w:bidi="en-US"/>
        </w:rPr>
        <w:fldChar w:fldCharType="begin"/>
      </w:r>
      <w:r w:rsidR="009F20D7" w:rsidRPr="009A557A">
        <w:rPr>
          <w:rFonts w:ascii="Times New Roman" w:hAnsi="Times New Roman" w:cs="Times New Roman"/>
          <w:lang w:bidi="en-US"/>
        </w:rPr>
        <w:instrText xml:space="preserve"> ADDIN EN.CITE &lt;EndNote&gt;&lt;Cite&gt;&lt;Author&gt;Michalos&lt;/Author&gt;&lt;Year&gt;2014&lt;/Year&gt;&lt;RecNum&gt;68&lt;/RecNum&gt;&lt;DisplayText&gt;(Michalos, 2014)&lt;/DisplayText&gt;&lt;record&gt;&lt;rec-number&gt;68&lt;/rec-number&gt;&lt;foreign-keys&gt;&lt;key app="EN" db-id="xex0ze005parrveresrx5zatd9teftx529at"&gt;68&lt;/key&gt;&lt;/foreign-keys&gt;&lt;ref-type name="Book"&gt;6&lt;/ref-type&gt;&lt;contributors&gt;&lt;authors&gt;&lt;author&gt;Michalos, Alex C&lt;/author&gt;&lt;/authors&gt;&lt;/contributors&gt;&lt;titles&gt;&lt;title&gt;Encyclopedia of quality of life and well-being research&lt;/title&gt;&lt;/titles&gt;&lt;dates&gt;&lt;year&gt;2014&lt;/year&gt;&lt;/dates&gt;&lt;publisher&gt;Springer Netherlands Dordrecht&lt;/publisher&gt;&lt;isbn&gt;9400707533&lt;/isbn&gt;&lt;urls&gt;&lt;/urls&gt;&lt;/record&gt;&lt;/Cite&gt;&lt;/EndNote&gt;</w:instrText>
      </w:r>
      <w:r w:rsidR="009F20D7" w:rsidRPr="009A557A">
        <w:rPr>
          <w:rFonts w:ascii="Times New Roman" w:hAnsi="Times New Roman" w:cs="Times New Roman"/>
          <w:lang w:bidi="en-US"/>
        </w:rPr>
        <w:fldChar w:fldCharType="separate"/>
      </w:r>
      <w:r w:rsidR="009F20D7" w:rsidRPr="009A557A">
        <w:rPr>
          <w:rFonts w:ascii="Times New Roman" w:hAnsi="Times New Roman" w:cs="Times New Roman"/>
          <w:noProof/>
          <w:lang w:bidi="en-US"/>
        </w:rPr>
        <w:t>(</w:t>
      </w:r>
      <w:hyperlink w:anchor="_ENREF_34" w:tooltip="Michalos, 2014 #68" w:history="1">
        <w:r w:rsidR="009F20D7" w:rsidRPr="009A557A">
          <w:rPr>
            <w:rFonts w:ascii="Times New Roman" w:hAnsi="Times New Roman" w:cs="Times New Roman"/>
            <w:noProof/>
            <w:lang w:bidi="en-US"/>
          </w:rPr>
          <w:t>Michalos, 2014</w:t>
        </w:r>
      </w:hyperlink>
      <w:r w:rsidR="009F20D7" w:rsidRPr="009A557A">
        <w:rPr>
          <w:rFonts w:ascii="Times New Roman" w:hAnsi="Times New Roman" w:cs="Times New Roman"/>
          <w:noProof/>
          <w:lang w:bidi="en-US"/>
        </w:rPr>
        <w:t>)</w:t>
      </w:r>
      <w:r w:rsidR="009F20D7" w:rsidRPr="009A557A">
        <w:rPr>
          <w:rFonts w:ascii="Times New Roman" w:hAnsi="Times New Roman" w:cs="Times New Roman"/>
        </w:rPr>
        <w:fldChar w:fldCharType="end"/>
      </w:r>
      <w:r w:rsidRPr="009A557A">
        <w:rPr>
          <w:rFonts w:ascii="Times New Roman" w:hAnsi="Times New Roman" w:cs="Times New Roman"/>
          <w:lang w:bidi="en-US"/>
        </w:rPr>
        <w:t xml:space="preserve">. Moreover, tobacco use, depression, having ever received mental health services, personality traits, physical activity, and sleep quality have all been demonstrated to be predictors of mental health and well-being among tertiary students </w:t>
      </w:r>
      <w:r w:rsidR="009F20D7" w:rsidRPr="009A557A">
        <w:rPr>
          <w:rFonts w:ascii="Times New Roman" w:hAnsi="Times New Roman" w:cs="Times New Roman"/>
          <w:lang w:bidi="en-US"/>
        </w:rPr>
        <w:fldChar w:fldCharType="begin">
          <w:fldData xml:space="preserve">PEVuZE5vdGU+PENpdGU+PEF1dGhvcj5SaWRuZXI8L0F1dGhvcj48WWVhcj4yMDE2PC9ZZWFyPjxS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</w:fldData>
        </w:fldChar>
      </w:r>
      <w:r w:rsidR="009F20D7" w:rsidRPr="009A557A">
        <w:rPr>
          <w:rFonts w:ascii="Times New Roman" w:hAnsi="Times New Roman" w:cs="Times New Roman"/>
          <w:lang w:bidi="en-US"/>
        </w:rPr>
        <w:instrText xml:space="preserve"> ADDIN EN.CITE </w:instrText>
      </w:r>
      <w:r w:rsidR="009F20D7" w:rsidRPr="009A557A">
        <w:rPr>
          <w:rFonts w:ascii="Times New Roman" w:hAnsi="Times New Roman" w:cs="Times New Roman"/>
          <w:lang w:bidi="en-US"/>
        </w:rPr>
        <w:fldChar w:fldCharType="begin">
          <w:fldData xml:space="preserve">PEVuZE5vdGU+PENpdGU+PEF1dGhvcj5SaWRuZXI8L0F1dGhvcj48WWVhcj4yMDE2PC9ZZWFyPjxS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</w:fldData>
        </w:fldChar>
      </w:r>
      <w:r w:rsidR="009F20D7" w:rsidRPr="009A557A">
        <w:rPr>
          <w:rFonts w:ascii="Times New Roman" w:hAnsi="Times New Roman" w:cs="Times New Roman"/>
          <w:lang w:bidi="en-US"/>
        </w:rPr>
        <w:instrText xml:space="preserve"> ADDIN EN.CITE.DATA </w:instrText>
      </w:r>
      <w:r w:rsidR="009F20D7" w:rsidRPr="009A557A">
        <w:rPr>
          <w:rFonts w:ascii="Times New Roman" w:hAnsi="Times New Roman" w:cs="Times New Roman"/>
          <w:lang w:bidi="en-US"/>
        </w:rPr>
      </w:r>
      <w:r w:rsidR="009F20D7" w:rsidRPr="009A557A">
        <w:rPr>
          <w:rFonts w:ascii="Times New Roman" w:hAnsi="Times New Roman" w:cs="Times New Roman"/>
          <w:lang w:bidi="en-US"/>
        </w:rPr>
        <w:fldChar w:fldCharType="end"/>
      </w:r>
      <w:r w:rsidR="009F20D7" w:rsidRPr="009A557A">
        <w:rPr>
          <w:rFonts w:ascii="Times New Roman" w:hAnsi="Times New Roman" w:cs="Times New Roman"/>
          <w:lang w:bidi="en-US"/>
        </w:rPr>
      </w:r>
      <w:r w:rsidR="009F20D7" w:rsidRPr="009A557A">
        <w:rPr>
          <w:rFonts w:ascii="Times New Roman" w:hAnsi="Times New Roman" w:cs="Times New Roman"/>
          <w:lang w:bidi="en-US"/>
        </w:rPr>
        <w:fldChar w:fldCharType="separate"/>
      </w:r>
      <w:r w:rsidR="009F20D7" w:rsidRPr="009A557A">
        <w:rPr>
          <w:rFonts w:ascii="Times New Roman" w:hAnsi="Times New Roman" w:cs="Times New Roman"/>
          <w:noProof/>
          <w:lang w:bidi="en-US"/>
        </w:rPr>
        <w:t>(</w:t>
      </w:r>
      <w:hyperlink w:anchor="_ENREF_10" w:tooltip="Cha, 2003 #70" w:history="1">
        <w:r w:rsidR="009F20D7" w:rsidRPr="009A557A">
          <w:rPr>
            <w:rFonts w:ascii="Times New Roman" w:hAnsi="Times New Roman" w:cs="Times New Roman"/>
            <w:noProof/>
            <w:lang w:bidi="en-US"/>
          </w:rPr>
          <w:t>Cha, 2003</w:t>
        </w:r>
      </w:hyperlink>
      <w:r w:rsidR="009F20D7" w:rsidRPr="009A557A">
        <w:rPr>
          <w:rFonts w:ascii="Times New Roman" w:hAnsi="Times New Roman" w:cs="Times New Roman"/>
          <w:noProof/>
          <w:lang w:bidi="en-US"/>
        </w:rPr>
        <w:t xml:space="preserve">; </w:t>
      </w:r>
      <w:hyperlink w:anchor="_ENREF_37" w:tooltip="Rahman, 2021 #40" w:history="1">
        <w:r w:rsidR="009F20D7" w:rsidRPr="009A557A">
          <w:rPr>
            <w:rFonts w:ascii="Times New Roman" w:hAnsi="Times New Roman" w:cs="Times New Roman"/>
            <w:noProof/>
            <w:lang w:bidi="en-US"/>
          </w:rPr>
          <w:t>Rahman et al., 2021</w:t>
        </w:r>
      </w:hyperlink>
      <w:r w:rsidR="009F20D7" w:rsidRPr="009A557A">
        <w:rPr>
          <w:rFonts w:ascii="Times New Roman" w:hAnsi="Times New Roman" w:cs="Times New Roman"/>
          <w:noProof/>
          <w:lang w:bidi="en-US"/>
        </w:rPr>
        <w:t xml:space="preserve">; </w:t>
      </w:r>
      <w:hyperlink w:anchor="_ENREF_38" w:tooltip="Ridner, 2016 #69" w:history="1">
        <w:r w:rsidR="009F20D7" w:rsidRPr="009A557A">
          <w:rPr>
            <w:rFonts w:ascii="Times New Roman" w:hAnsi="Times New Roman" w:cs="Times New Roman"/>
            <w:noProof/>
            <w:lang w:bidi="en-US"/>
          </w:rPr>
          <w:t>Ridner, Newton, Staten, Crawford, &amp; Hall, 2016</w:t>
        </w:r>
      </w:hyperlink>
      <w:r w:rsidR="009F20D7" w:rsidRPr="009A557A">
        <w:rPr>
          <w:rFonts w:ascii="Times New Roman" w:hAnsi="Times New Roman" w:cs="Times New Roman"/>
          <w:noProof/>
          <w:lang w:bidi="en-US"/>
        </w:rPr>
        <w:t xml:space="preserve">; </w:t>
      </w:r>
      <w:hyperlink w:anchor="_ENREF_50" w:tooltip="Urmi, 2022 #99" w:history="1">
        <w:r w:rsidR="009F20D7" w:rsidRPr="009A557A">
          <w:rPr>
            <w:rFonts w:ascii="Times New Roman" w:hAnsi="Times New Roman" w:cs="Times New Roman"/>
            <w:noProof/>
            <w:lang w:bidi="en-US"/>
          </w:rPr>
          <w:t>Urmi, Rahman, Uddin, &amp; Hasan, 2022</w:t>
        </w:r>
      </w:hyperlink>
      <w:r w:rsidR="009F20D7" w:rsidRPr="009A557A">
        <w:rPr>
          <w:rFonts w:ascii="Times New Roman" w:hAnsi="Times New Roman" w:cs="Times New Roman"/>
          <w:noProof/>
          <w:lang w:bidi="en-US"/>
        </w:rPr>
        <w:t>)</w:t>
      </w:r>
      <w:r w:rsidR="009F20D7" w:rsidRPr="009A557A">
        <w:rPr>
          <w:rFonts w:ascii="Times New Roman" w:hAnsi="Times New Roman" w:cs="Times New Roman"/>
        </w:rPr>
        <w:fldChar w:fldCharType="end"/>
      </w:r>
      <w:r w:rsidRPr="009A557A">
        <w:rPr>
          <w:rFonts w:ascii="Times New Roman" w:hAnsi="Times New Roman" w:cs="Times New Roman"/>
          <w:lang w:bidi="en-US"/>
        </w:rPr>
        <w:t xml:space="preserve">. There is no unique method to describe and assess how well-being is perceived. </w:t>
      </w:r>
      <w:r w:rsidRPr="009A557A">
        <w:rPr>
          <w:rFonts w:ascii="Times New Roman" w:hAnsi="Times New Roman" w:cs="Times New Roman"/>
          <w:bCs/>
          <w:lang w:bidi="en-US"/>
        </w:rPr>
        <w:t xml:space="preserve">The World Health Organization Well-Being Index (WHO-5) </w:t>
      </w:r>
      <w:r w:rsidRPr="009A557A">
        <w:rPr>
          <w:rFonts w:ascii="Times New Roman" w:hAnsi="Times New Roman" w:cs="Times New Roman"/>
          <w:lang w:bidi="en-US"/>
        </w:rPr>
        <w:t xml:space="preserve">is a brief questionnaire that asks five straightforward, non-intrusive questions on a 6-point Likert scale. It has been successfully used in a variety of study fields, particularly in the screening for depression </w:t>
      </w:r>
      <w:r w:rsidR="009F20D7" w:rsidRPr="009A557A">
        <w:rPr>
          <w:rFonts w:ascii="Times New Roman" w:hAnsi="Times New Roman" w:cs="Times New Roman"/>
          <w:lang w:bidi="en-US"/>
        </w:rPr>
        <w:fldChar w:fldCharType="begin"/>
      </w:r>
      <w:r w:rsidR="009F20D7" w:rsidRPr="009A557A">
        <w:rPr>
          <w:rFonts w:ascii="Times New Roman" w:hAnsi="Times New Roman" w:cs="Times New Roman"/>
          <w:lang w:bidi="en-US"/>
        </w:rPr>
        <w:instrText xml:space="preserve"> ADDIN EN.CITE &lt;EndNote&gt;&lt;Cite&gt;&lt;Author&gt;Topp&lt;/Author&gt;&lt;Year&gt;2015&lt;/Year&gt;&lt;RecNum&gt;71&lt;/RecNum&gt;&lt;DisplayText&gt;(Topp, Østergaard, Søndergaard, &amp;amp; Bech, 2015)&lt;/DisplayText&gt;&lt;record&gt;&lt;rec-number&gt;71&lt;/rec-number&gt;&lt;foreign-keys&gt;&lt;key app="EN" db-id="xex0ze005parrveresrx5zatd9teftx529at"&gt;71&lt;/key&gt;&lt;/foreign-keys&gt;&lt;ref-type name="Journal Article"&gt;17&lt;/ref-type&gt;&lt;contributors&gt;&lt;authors&gt;&lt;author&gt;Topp, Christian Winther&lt;/author&gt;&lt;author&gt;Østergaard, Søren Dinesen&lt;/author&gt;&lt;author&gt;Søndergaard, Susan&lt;/author&gt;&lt;author&gt;Bech, Per&lt;/author&gt;&lt;/authors&gt;&lt;/contributors&gt;&lt;titles&gt;&lt;title&gt;The WHO-5 Well-Being Index: a systematic review of the literature&lt;/title&gt;&lt;secondary-title&gt;Psychotherapy and psychosomatics&lt;/secondary-title&gt;&lt;/titles&gt;&lt;periodical&gt;&lt;full-title&gt;Psychotherapy and psychosomatics&lt;/full-title&gt;&lt;/periodical&gt;&lt;pages&gt;167-176&lt;/pages&gt;&lt;volume&gt;84&lt;/volume&gt;&lt;number&gt;3&lt;/number&gt;&lt;dates&gt;&lt;year&gt;2015&lt;/year&gt;&lt;/dates&gt;&lt;isbn&gt;0033-3190&lt;/isbn&gt;&lt;urls&gt;&lt;/urls&gt;&lt;/record&gt;&lt;/Cite&gt;&lt;/EndNote&gt;</w:instrText>
      </w:r>
      <w:r w:rsidR="009F20D7" w:rsidRPr="009A557A">
        <w:rPr>
          <w:rFonts w:ascii="Times New Roman" w:hAnsi="Times New Roman" w:cs="Times New Roman"/>
          <w:lang w:bidi="en-US"/>
        </w:rPr>
        <w:fldChar w:fldCharType="separate"/>
      </w:r>
      <w:r w:rsidR="009F20D7" w:rsidRPr="009A557A">
        <w:rPr>
          <w:rFonts w:ascii="Times New Roman" w:hAnsi="Times New Roman" w:cs="Times New Roman"/>
          <w:noProof/>
          <w:lang w:bidi="en-US"/>
        </w:rPr>
        <w:t>(</w:t>
      </w:r>
      <w:hyperlink w:anchor="_ENREF_48" w:tooltip="Topp, 2015 #71" w:history="1">
        <w:r w:rsidR="009F20D7" w:rsidRPr="009A557A">
          <w:rPr>
            <w:rFonts w:ascii="Times New Roman" w:hAnsi="Times New Roman" w:cs="Times New Roman"/>
            <w:noProof/>
            <w:lang w:bidi="en-US"/>
          </w:rPr>
          <w:t>Topp, Østergaard, Søndergaard, &amp; Bech, 2015</w:t>
        </w:r>
      </w:hyperlink>
      <w:r w:rsidR="009F20D7" w:rsidRPr="009A557A">
        <w:rPr>
          <w:rFonts w:ascii="Times New Roman" w:hAnsi="Times New Roman" w:cs="Times New Roman"/>
          <w:noProof/>
          <w:lang w:bidi="en-US"/>
        </w:rPr>
        <w:t>)</w:t>
      </w:r>
      <w:r w:rsidR="009F20D7" w:rsidRPr="009A557A">
        <w:rPr>
          <w:rFonts w:ascii="Times New Roman" w:hAnsi="Times New Roman" w:cs="Times New Roman"/>
        </w:rPr>
        <w:fldChar w:fldCharType="end"/>
      </w:r>
      <w:r w:rsidRPr="009A557A">
        <w:rPr>
          <w:rFonts w:ascii="Times New Roman" w:hAnsi="Times New Roman" w:cs="Times New Roman"/>
          <w:lang w:bidi="en-US"/>
        </w:rPr>
        <w:t xml:space="preserve">. </w:t>
      </w:r>
    </w:p>
    <w:p w14:paraId="5A632357" w14:textId="77777777" w:rsidR="00EA4368" w:rsidRPr="009A557A" w:rsidRDefault="00EA4368" w:rsidP="00EA4368">
      <w:pPr>
        <w:jc w:val="both"/>
        <w:rPr>
          <w:rFonts w:ascii="Times New Roman" w:hAnsi="Times New Roman" w:cs="Times New Roman"/>
          <w:lang w:bidi="en-US"/>
        </w:rPr>
      </w:pPr>
      <w:r w:rsidRPr="009A557A">
        <w:rPr>
          <w:rFonts w:ascii="Times New Roman" w:hAnsi="Times New Roman" w:cs="Times New Roman"/>
          <w:lang w:bidi="en-US"/>
        </w:rPr>
        <w:t xml:space="preserve">Under normal circumstances, several studies </w:t>
      </w:r>
      <w:r w:rsidR="009F20D7" w:rsidRPr="009A557A">
        <w:rPr>
          <w:rFonts w:ascii="Times New Roman" w:hAnsi="Times New Roman" w:cs="Times New Roman"/>
          <w:lang w:bidi="en-US"/>
        </w:rPr>
        <w:fldChar w:fldCharType="begin">
          <w:fldData xml:space="preserve">PEVuZE5vdGU+PENpdGU+PEF1dGhvcj5YaWFvPC9BdXRob3I+PFllYXI+MjAwOTwvWWVhcj48UmVj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</w:fldData>
        </w:fldChar>
      </w:r>
      <w:r w:rsidR="009F20D7" w:rsidRPr="009A557A">
        <w:rPr>
          <w:rFonts w:ascii="Times New Roman" w:hAnsi="Times New Roman" w:cs="Times New Roman"/>
          <w:lang w:bidi="en-US"/>
        </w:rPr>
        <w:instrText xml:space="preserve"> ADDIN EN.CITE </w:instrText>
      </w:r>
      <w:r w:rsidR="009F20D7" w:rsidRPr="009A557A">
        <w:rPr>
          <w:rFonts w:ascii="Times New Roman" w:hAnsi="Times New Roman" w:cs="Times New Roman"/>
          <w:lang w:bidi="en-US"/>
        </w:rPr>
        <w:fldChar w:fldCharType="begin">
          <w:fldData xml:space="preserve">PEVuZE5vdGU+PENpdGU+PEF1dGhvcj5YaWFvPC9BdXRob3I+PFllYXI+MjAwOTwvWWVhcj48UmVj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</w:fldData>
        </w:fldChar>
      </w:r>
      <w:r w:rsidR="009F20D7" w:rsidRPr="009A557A">
        <w:rPr>
          <w:rFonts w:ascii="Times New Roman" w:hAnsi="Times New Roman" w:cs="Times New Roman"/>
          <w:lang w:bidi="en-US"/>
        </w:rPr>
        <w:instrText xml:space="preserve"> ADDIN EN.CITE.DATA </w:instrText>
      </w:r>
      <w:r w:rsidR="009F20D7" w:rsidRPr="009A557A">
        <w:rPr>
          <w:rFonts w:ascii="Times New Roman" w:hAnsi="Times New Roman" w:cs="Times New Roman"/>
          <w:lang w:bidi="en-US"/>
        </w:rPr>
      </w:r>
      <w:r w:rsidR="009F20D7" w:rsidRPr="009A557A">
        <w:rPr>
          <w:rFonts w:ascii="Times New Roman" w:hAnsi="Times New Roman" w:cs="Times New Roman"/>
          <w:lang w:bidi="en-US"/>
        </w:rPr>
        <w:fldChar w:fldCharType="end"/>
      </w:r>
      <w:r w:rsidR="009F20D7" w:rsidRPr="009A557A">
        <w:rPr>
          <w:rFonts w:ascii="Times New Roman" w:hAnsi="Times New Roman" w:cs="Times New Roman"/>
          <w:lang w:bidi="en-US"/>
        </w:rPr>
      </w:r>
      <w:r w:rsidR="009F20D7" w:rsidRPr="009A557A">
        <w:rPr>
          <w:rFonts w:ascii="Times New Roman" w:hAnsi="Times New Roman" w:cs="Times New Roman"/>
          <w:lang w:bidi="en-US"/>
        </w:rPr>
        <w:fldChar w:fldCharType="separate"/>
      </w:r>
      <w:r w:rsidR="009F20D7" w:rsidRPr="009A557A">
        <w:rPr>
          <w:rFonts w:ascii="Times New Roman" w:hAnsi="Times New Roman" w:cs="Times New Roman"/>
          <w:noProof/>
          <w:lang w:bidi="en-US"/>
        </w:rPr>
        <w:t>(</w:t>
      </w:r>
      <w:hyperlink w:anchor="_ENREF_18" w:tooltip="Denovan, 2017 #52" w:history="1">
        <w:r w:rsidR="009F20D7" w:rsidRPr="009A557A">
          <w:rPr>
            <w:rFonts w:ascii="Times New Roman" w:hAnsi="Times New Roman" w:cs="Times New Roman"/>
            <w:noProof/>
            <w:lang w:bidi="en-US"/>
          </w:rPr>
          <w:t>Denovan &amp; Macaskill, 2017</w:t>
        </w:r>
      </w:hyperlink>
      <w:r w:rsidR="009F20D7" w:rsidRPr="009A557A">
        <w:rPr>
          <w:rFonts w:ascii="Times New Roman" w:hAnsi="Times New Roman" w:cs="Times New Roman"/>
          <w:noProof/>
          <w:lang w:bidi="en-US"/>
        </w:rPr>
        <w:t xml:space="preserve">; </w:t>
      </w:r>
      <w:hyperlink w:anchor="_ENREF_33" w:tooltip="Mahmoud, 2012 #53" w:history="1">
        <w:r w:rsidR="009F20D7" w:rsidRPr="009A557A">
          <w:rPr>
            <w:rFonts w:ascii="Times New Roman" w:hAnsi="Times New Roman" w:cs="Times New Roman"/>
            <w:noProof/>
            <w:lang w:bidi="en-US"/>
          </w:rPr>
          <w:t>Mahmoud, Staten, Hall, &amp; Lennie, 2012</w:t>
        </w:r>
      </w:hyperlink>
      <w:r w:rsidR="009F20D7" w:rsidRPr="009A557A">
        <w:rPr>
          <w:rFonts w:ascii="Times New Roman" w:hAnsi="Times New Roman" w:cs="Times New Roman"/>
          <w:noProof/>
          <w:lang w:bidi="en-US"/>
        </w:rPr>
        <w:t xml:space="preserve">; </w:t>
      </w:r>
      <w:hyperlink w:anchor="_ENREF_51" w:tooltip="Watson, 2015 #72" w:history="1">
        <w:r w:rsidR="009F20D7" w:rsidRPr="009A557A">
          <w:rPr>
            <w:rFonts w:ascii="Times New Roman" w:hAnsi="Times New Roman" w:cs="Times New Roman"/>
            <w:noProof/>
            <w:lang w:bidi="en-US"/>
          </w:rPr>
          <w:t>Watson, Barber, &amp; Dziurawiec, 2015</w:t>
        </w:r>
      </w:hyperlink>
      <w:r w:rsidR="009F20D7" w:rsidRPr="009A557A">
        <w:rPr>
          <w:rFonts w:ascii="Times New Roman" w:hAnsi="Times New Roman" w:cs="Times New Roman"/>
          <w:noProof/>
          <w:lang w:bidi="en-US"/>
        </w:rPr>
        <w:t xml:space="preserve">; </w:t>
      </w:r>
      <w:hyperlink w:anchor="_ENREF_52" w:tooltip="Xiao, 2009 #50" w:history="1">
        <w:r w:rsidR="009F20D7" w:rsidRPr="009A557A">
          <w:rPr>
            <w:rFonts w:ascii="Times New Roman" w:hAnsi="Times New Roman" w:cs="Times New Roman"/>
            <w:noProof/>
            <w:lang w:bidi="en-US"/>
          </w:rPr>
          <w:t>Xiao, Tang, &amp; Shim, 2009</w:t>
        </w:r>
      </w:hyperlink>
      <w:r w:rsidR="009F20D7" w:rsidRPr="009A557A">
        <w:rPr>
          <w:rFonts w:ascii="Times New Roman" w:hAnsi="Times New Roman" w:cs="Times New Roman"/>
          <w:noProof/>
          <w:lang w:bidi="en-US"/>
        </w:rPr>
        <w:t>)</w:t>
      </w:r>
      <w:r w:rsidR="009F20D7" w:rsidRPr="009A557A">
        <w:rPr>
          <w:rFonts w:ascii="Times New Roman" w:hAnsi="Times New Roman" w:cs="Times New Roman"/>
        </w:rPr>
        <w:fldChar w:fldCharType="end"/>
      </w:r>
      <w:r w:rsidRPr="009A557A">
        <w:rPr>
          <w:rFonts w:ascii="Times New Roman" w:hAnsi="Times New Roman" w:cs="Times New Roman"/>
          <w:lang w:bidi="en-US"/>
        </w:rPr>
        <w:t xml:space="preserve"> have found that monetary strain is one of the most common experiences among university students, having an impact on their mental life satisfaction and well-being. Generally, students who do not live with their parents have much greater levels of perceived financial stress, depression, and life satisfaction </w:t>
      </w:r>
      <w:r w:rsidR="009F20D7" w:rsidRPr="009A557A">
        <w:rPr>
          <w:rFonts w:ascii="Times New Roman" w:hAnsi="Times New Roman" w:cs="Times New Roman"/>
          <w:lang w:bidi="en-US"/>
        </w:rPr>
        <w:fldChar w:fldCharType="begin"/>
      </w:r>
      <w:r w:rsidR="009F20D7" w:rsidRPr="009A557A">
        <w:rPr>
          <w:rFonts w:ascii="Times New Roman" w:hAnsi="Times New Roman" w:cs="Times New Roman"/>
          <w:lang w:bidi="en-US"/>
        </w:rPr>
        <w:instrText xml:space="preserve"> ADDIN EN.CITE &lt;EndNote&gt;&lt;Cite&gt;&lt;Author&gt;Watson&lt;/Author&gt;&lt;Year&gt;2015&lt;/Year&gt;&lt;RecNum&gt;72&lt;/RecNum&gt;&lt;DisplayText&gt;(Watson, et al., 2015)&lt;/DisplayText&gt;&lt;record&gt;&lt;rec-number&gt;72&lt;/rec-number&gt;&lt;foreign-keys&gt;&lt;key app="EN" db-id="xex0ze005parrveresrx5zatd9teftx529at"&gt;72&lt;/key&gt;&lt;/foreign-keys&gt;&lt;ref-type name="Journal Article"&gt;17&lt;/ref-type&gt;&lt;contributors&gt;&lt;authors&gt;&lt;author&gt;Watson, Stuart J&lt;/author&gt;&lt;author&gt;Barber, Bonnie L&lt;/author&gt;&lt;author&gt;Dziurawiec, Suzanne&lt;/author&gt;&lt;/authors&gt;&lt;/contributors&gt;&lt;titles&gt;&lt;title&gt;The role of economizing and financial strain in Australian university students’ psychological well-being&lt;/title&gt;&lt;secondary-title&gt;Journal of Family and Economic Issues&lt;/secondary-title&gt;&lt;/titles&gt;&lt;periodical&gt;&lt;full-title&gt;Journal of Family and Economic Issues&lt;/full-title&gt;&lt;/periodical&gt;&lt;pages&gt;421-433&lt;/pages&gt;&lt;volume&gt;36&lt;/volume&gt;&lt;number&gt;3&lt;/number&gt;&lt;dates&gt;&lt;year&gt;2015&lt;/year&gt;&lt;/dates&gt;&lt;isbn&gt;1573-3475&lt;/isbn&gt;&lt;urls&gt;&lt;/urls&gt;&lt;/record&gt;&lt;/Cite&gt;&lt;/EndNote&gt;</w:instrText>
      </w:r>
      <w:r w:rsidR="009F20D7" w:rsidRPr="009A557A">
        <w:rPr>
          <w:rFonts w:ascii="Times New Roman" w:hAnsi="Times New Roman" w:cs="Times New Roman"/>
          <w:lang w:bidi="en-US"/>
        </w:rPr>
        <w:fldChar w:fldCharType="separate"/>
      </w:r>
      <w:r w:rsidR="009F20D7" w:rsidRPr="009A557A">
        <w:rPr>
          <w:rFonts w:ascii="Times New Roman" w:hAnsi="Times New Roman" w:cs="Times New Roman"/>
          <w:noProof/>
          <w:lang w:bidi="en-US"/>
        </w:rPr>
        <w:t>(</w:t>
      </w:r>
      <w:hyperlink w:anchor="_ENREF_51" w:tooltip="Watson, 2015 #72" w:history="1">
        <w:r w:rsidR="009F20D7" w:rsidRPr="009A557A">
          <w:rPr>
            <w:rFonts w:ascii="Times New Roman" w:hAnsi="Times New Roman" w:cs="Times New Roman"/>
            <w:noProof/>
            <w:lang w:bidi="en-US"/>
          </w:rPr>
          <w:t>Watson, et al., 2015</w:t>
        </w:r>
      </w:hyperlink>
      <w:r w:rsidR="009F20D7" w:rsidRPr="009A557A">
        <w:rPr>
          <w:rFonts w:ascii="Times New Roman" w:hAnsi="Times New Roman" w:cs="Times New Roman"/>
          <w:noProof/>
          <w:lang w:bidi="en-US"/>
        </w:rPr>
        <w:t>)</w:t>
      </w:r>
      <w:r w:rsidR="009F20D7" w:rsidRPr="009A557A">
        <w:rPr>
          <w:rFonts w:ascii="Times New Roman" w:hAnsi="Times New Roman" w:cs="Times New Roman"/>
        </w:rPr>
        <w:fldChar w:fldCharType="end"/>
      </w:r>
      <w:r w:rsidRPr="009A557A">
        <w:rPr>
          <w:rFonts w:ascii="Times New Roman" w:hAnsi="Times New Roman" w:cs="Times New Roman"/>
          <w:lang w:bidi="en-US"/>
        </w:rPr>
        <w:t xml:space="preserve">. The level of overall life satisfaction and financial stability of an individual are significantly influenced by the family's financial situation </w:t>
      </w:r>
      <w:r w:rsidR="009F20D7" w:rsidRPr="009A557A">
        <w:rPr>
          <w:rFonts w:ascii="Times New Roman" w:hAnsi="Times New Roman" w:cs="Times New Roman"/>
          <w:lang w:bidi="en-US"/>
        </w:rPr>
        <w:fldChar w:fldCharType="begin"/>
      </w:r>
      <w:r w:rsidR="009F20D7" w:rsidRPr="009A557A">
        <w:rPr>
          <w:rFonts w:ascii="Times New Roman" w:hAnsi="Times New Roman" w:cs="Times New Roman"/>
          <w:lang w:bidi="en-US"/>
        </w:rPr>
        <w:instrText xml:space="preserve"> ADDIN EN.CITE &lt;EndNote&gt;&lt;Cite&gt;&lt;Author&gt;Brown&lt;/Author&gt;&lt;Year&gt;2016&lt;/Year&gt;&lt;RecNum&gt;73&lt;/RecNum&gt;&lt;DisplayText&gt;(Brown &amp;amp; Gray, 2016)&lt;/DisplayText&gt;&lt;record&gt;&lt;rec-number&gt;73&lt;/rec-number&gt;&lt;foreign-keys&gt;&lt;key app="EN" db-id="xex0ze005parrveresrx5zatd9teftx529at"&gt;73&lt;/key&gt;&lt;/foreign-keys&gt;&lt;ref-type name="Journal Article"&gt;17&lt;/ref-type&gt;&lt;contributors&gt;&lt;authors&gt;&lt;author&gt;Brown, Sarah&lt;/author&gt;&lt;author&gt;Gray, Daniel&lt;/author&gt;&lt;/authors&gt;&lt;/contributors&gt;&lt;titles&gt;&lt;title&gt;Household finances and well-being in Australia: An empirical analysis of comparison effects&lt;/title&gt;&lt;secondary-title&gt;Journal of Economic Psychology&lt;/secondary-title&gt;&lt;/titles&gt;&lt;periodical&gt;&lt;full-title&gt;Journal of Economic Psychology&lt;/full-title&gt;&lt;/periodical&gt;&lt;pages&gt;17-36&lt;/pages&gt;&lt;volume&gt;53&lt;/volume&gt;&lt;dates&gt;&lt;year&gt;2016&lt;/year&gt;&lt;/dates&gt;&lt;isbn&gt;0167-4870&lt;/isbn&gt;&lt;urls&gt;&lt;/urls&gt;&lt;/record&gt;&lt;/Cite&gt;&lt;/EndNote&gt;</w:instrText>
      </w:r>
      <w:r w:rsidR="009F20D7" w:rsidRPr="009A557A">
        <w:rPr>
          <w:rFonts w:ascii="Times New Roman" w:hAnsi="Times New Roman" w:cs="Times New Roman"/>
          <w:lang w:bidi="en-US"/>
        </w:rPr>
        <w:fldChar w:fldCharType="separate"/>
      </w:r>
      <w:r w:rsidR="009F20D7" w:rsidRPr="009A557A">
        <w:rPr>
          <w:rFonts w:ascii="Times New Roman" w:hAnsi="Times New Roman" w:cs="Times New Roman"/>
          <w:noProof/>
          <w:lang w:bidi="en-US"/>
        </w:rPr>
        <w:t>(</w:t>
      </w:r>
      <w:hyperlink w:anchor="_ENREF_7" w:tooltip="Brown, 2016 #73" w:history="1">
        <w:r w:rsidR="009F20D7" w:rsidRPr="009A557A">
          <w:rPr>
            <w:rFonts w:ascii="Times New Roman" w:hAnsi="Times New Roman" w:cs="Times New Roman"/>
            <w:noProof/>
            <w:lang w:bidi="en-US"/>
          </w:rPr>
          <w:t>Brown &amp; Gray, 2016</w:t>
        </w:r>
      </w:hyperlink>
      <w:r w:rsidR="009F20D7" w:rsidRPr="009A557A">
        <w:rPr>
          <w:rFonts w:ascii="Times New Roman" w:hAnsi="Times New Roman" w:cs="Times New Roman"/>
          <w:noProof/>
          <w:lang w:bidi="en-US"/>
        </w:rPr>
        <w:t>)</w:t>
      </w:r>
      <w:r w:rsidR="009F20D7" w:rsidRPr="009A557A">
        <w:rPr>
          <w:rFonts w:ascii="Times New Roman" w:hAnsi="Times New Roman" w:cs="Times New Roman"/>
        </w:rPr>
        <w:fldChar w:fldCharType="end"/>
      </w:r>
      <w:r w:rsidRPr="009A557A">
        <w:rPr>
          <w:rFonts w:ascii="Times New Roman" w:hAnsi="Times New Roman" w:cs="Times New Roman"/>
          <w:lang w:bidi="en-US"/>
        </w:rPr>
        <w:t xml:space="preserve">. Income and wealth are important contributors to well-being and life satisfaction. As income increases, people's quality of life usually increases as well </w:t>
      </w:r>
      <w:r w:rsidR="009F20D7" w:rsidRPr="009A557A">
        <w:rPr>
          <w:rFonts w:ascii="Times New Roman" w:hAnsi="Times New Roman" w:cs="Times New Roman"/>
          <w:lang w:bidi="en-US"/>
        </w:rPr>
        <w:fldChar w:fldCharType="begin"/>
      </w:r>
      <w:r w:rsidR="009F20D7" w:rsidRPr="009A557A">
        <w:rPr>
          <w:rFonts w:ascii="Times New Roman" w:hAnsi="Times New Roman" w:cs="Times New Roman"/>
          <w:lang w:bidi="en-US"/>
        </w:rPr>
        <w:instrText xml:space="preserve"> ADDIN EN.CITE &lt;EndNote&gt;&lt;Cite&gt;&lt;Author&gt;Gallo&lt;/Author&gt;&lt;Year&gt;2003&lt;/Year&gt;&lt;RecNum&gt;74&lt;/RecNum&gt;&lt;DisplayText&gt;(Gallo &amp;amp; Matthews, 2003)&lt;/DisplayText&gt;&lt;record&gt;&lt;rec-number&gt;74&lt;/rec-number&gt;&lt;foreign-keys&gt;&lt;key app="EN" db-id="xex0ze005parrveresrx5zatd9teftx529at"&gt;74&lt;/key&gt;&lt;/foreign-keys&gt;&lt;ref-type name="Journal Article"&gt;17&lt;/ref-type&gt;&lt;contributors&gt;&lt;authors&gt;&lt;author&gt;Gallo, Linda C&lt;/author&gt;&lt;author&gt;Matthews, Karen A&lt;/author&gt;&lt;/authors&gt;&lt;/contributors&gt;&lt;titles&gt;&lt;title&gt;Understanding the association between socioeconomic status and physical health: do negative emotions play a role?&lt;/title&gt;&lt;secondary-title&gt;Psychological bulletin&lt;/secondary-title&gt;&lt;/titles&gt;&lt;periodical&gt;&lt;full-title&gt;Psychological bulletin&lt;/full-title&gt;&lt;/periodical&gt;&lt;pages&gt;10&lt;/pages&gt;&lt;volume&gt;129&lt;/volume&gt;&lt;number&gt;1&lt;/number&gt;&lt;dates&gt;&lt;year&gt;2003&lt;/year&gt;&lt;/dates&gt;&lt;isbn&gt;1939-1455&lt;/isbn&gt;&lt;urls&gt;&lt;/urls&gt;&lt;/record&gt;&lt;/Cite&gt;&lt;/EndNote&gt;</w:instrText>
      </w:r>
      <w:r w:rsidR="009F20D7" w:rsidRPr="009A557A">
        <w:rPr>
          <w:rFonts w:ascii="Times New Roman" w:hAnsi="Times New Roman" w:cs="Times New Roman"/>
          <w:lang w:bidi="en-US"/>
        </w:rPr>
        <w:fldChar w:fldCharType="separate"/>
      </w:r>
      <w:r w:rsidR="009F20D7" w:rsidRPr="009A557A">
        <w:rPr>
          <w:rFonts w:ascii="Times New Roman" w:hAnsi="Times New Roman" w:cs="Times New Roman"/>
          <w:noProof/>
          <w:lang w:bidi="en-US"/>
        </w:rPr>
        <w:t>(</w:t>
      </w:r>
      <w:hyperlink w:anchor="_ENREF_23" w:tooltip="Gallo, 2003 #74" w:history="1">
        <w:r w:rsidR="009F20D7" w:rsidRPr="009A557A">
          <w:rPr>
            <w:rFonts w:ascii="Times New Roman" w:hAnsi="Times New Roman" w:cs="Times New Roman"/>
            <w:noProof/>
            <w:lang w:bidi="en-US"/>
          </w:rPr>
          <w:t>Gallo &amp; Matthews, 2003</w:t>
        </w:r>
      </w:hyperlink>
      <w:r w:rsidR="009F20D7" w:rsidRPr="009A557A">
        <w:rPr>
          <w:rFonts w:ascii="Times New Roman" w:hAnsi="Times New Roman" w:cs="Times New Roman"/>
          <w:noProof/>
          <w:lang w:bidi="en-US"/>
        </w:rPr>
        <w:t>)</w:t>
      </w:r>
      <w:r w:rsidR="009F20D7" w:rsidRPr="009A557A">
        <w:rPr>
          <w:rFonts w:ascii="Times New Roman" w:hAnsi="Times New Roman" w:cs="Times New Roman"/>
        </w:rPr>
        <w:fldChar w:fldCharType="end"/>
      </w:r>
      <w:r w:rsidRPr="009A557A">
        <w:rPr>
          <w:rFonts w:ascii="Times New Roman" w:hAnsi="Times New Roman" w:cs="Times New Roman"/>
          <w:lang w:bidi="en-US"/>
        </w:rPr>
        <w:t>. Debt is commonly linked to declining subjective health indices and psychological well-being</w:t>
      </w:r>
      <w:r w:rsidR="009F20D7" w:rsidRPr="009A557A">
        <w:rPr>
          <w:rFonts w:ascii="Times New Roman" w:hAnsi="Times New Roman" w:cs="Times New Roman"/>
          <w:lang w:bidi="en-US"/>
        </w:rPr>
        <w:fldChar w:fldCharType="begin"/>
      </w:r>
      <w:r w:rsidR="009F20D7" w:rsidRPr="009A557A">
        <w:rPr>
          <w:rFonts w:ascii="Times New Roman" w:hAnsi="Times New Roman" w:cs="Times New Roman"/>
          <w:lang w:bidi="en-US"/>
        </w:rPr>
        <w:instrText xml:space="preserve"> ADDIN EN.CITE &lt;EndNote&gt;&lt;Cite&gt;&lt;Author&gt;Bridges&lt;/Author&gt;&lt;Year&gt;2010&lt;/Year&gt;&lt;RecNum&gt;75&lt;/RecNum&gt;&lt;DisplayText&gt;(Bridges &amp;amp; Disney, 2010)&lt;/DisplayText&gt;&lt;record&gt;&lt;rec-number&gt;75&lt;/rec-number&gt;&lt;foreign-keys&gt;&lt;key app="EN" db-id="xex0ze005parrveresrx5zatd9teftx529at"&gt;75&lt;/key&gt;&lt;/foreign-keys&gt;&lt;ref-type name="Journal Article"&gt;17&lt;/ref-type&gt;&lt;contributors&gt;&lt;authors&gt;&lt;author&gt;Bridges, Sarah&lt;/author&gt;&lt;author&gt;Disney, Richard&lt;/author&gt;&lt;/authors&gt;&lt;/contributors&gt;&lt;titles&gt;&lt;title&gt;Debt and depression&lt;/title&gt;&lt;secondary-title&gt;Journal of health economics&lt;/secondary-title&gt;&lt;/titles&gt;&lt;periodical&gt;&lt;full-title&gt;Journal of health economics&lt;/full-title&gt;&lt;/periodical&gt;&lt;pages&gt;388-403&lt;/pages&gt;&lt;volume&gt;29&lt;/volume&gt;&lt;number&gt;3&lt;/number&gt;&lt;dates&gt;&lt;year&gt;2010&lt;/year&gt;&lt;/dates&gt;&lt;isbn&gt;0167-6296&lt;/isbn&gt;&lt;urls&gt;&lt;/urls&gt;&lt;/record&gt;&lt;/Cite&gt;&lt;/EndNote&gt;</w:instrText>
      </w:r>
      <w:r w:rsidR="009F20D7" w:rsidRPr="009A557A">
        <w:rPr>
          <w:rFonts w:ascii="Times New Roman" w:hAnsi="Times New Roman" w:cs="Times New Roman"/>
          <w:lang w:bidi="en-US"/>
        </w:rPr>
        <w:fldChar w:fldCharType="separate"/>
      </w:r>
      <w:r w:rsidR="009F20D7" w:rsidRPr="009A557A">
        <w:rPr>
          <w:rFonts w:ascii="Times New Roman" w:hAnsi="Times New Roman" w:cs="Times New Roman"/>
          <w:noProof/>
          <w:lang w:bidi="en-US"/>
        </w:rPr>
        <w:t>(</w:t>
      </w:r>
      <w:hyperlink w:anchor="_ENREF_6" w:tooltip="Bridges, 2010 #75" w:history="1">
        <w:r w:rsidR="009F20D7" w:rsidRPr="009A557A">
          <w:rPr>
            <w:rFonts w:ascii="Times New Roman" w:hAnsi="Times New Roman" w:cs="Times New Roman"/>
            <w:noProof/>
            <w:lang w:bidi="en-US"/>
          </w:rPr>
          <w:t>Bridges &amp; Disney, 2010</w:t>
        </w:r>
      </w:hyperlink>
      <w:r w:rsidR="009F20D7" w:rsidRPr="009A557A">
        <w:rPr>
          <w:rFonts w:ascii="Times New Roman" w:hAnsi="Times New Roman" w:cs="Times New Roman"/>
          <w:noProof/>
          <w:lang w:bidi="en-US"/>
        </w:rPr>
        <w:t>)</w:t>
      </w:r>
      <w:r w:rsidR="009F20D7" w:rsidRPr="009A557A">
        <w:rPr>
          <w:rFonts w:ascii="Times New Roman" w:hAnsi="Times New Roman" w:cs="Times New Roman"/>
        </w:rPr>
        <w:fldChar w:fldCharType="end"/>
      </w:r>
      <w:r w:rsidRPr="009A557A">
        <w:rPr>
          <w:rFonts w:ascii="Times New Roman" w:hAnsi="Times New Roman" w:cs="Times New Roman"/>
          <w:lang w:bidi="en-US"/>
        </w:rPr>
        <w:t xml:space="preserve">. Financial difficulties that are caused by expanding debts, particularly unsecured debts, are associated with the deteriorating mental and physical health of students </w:t>
      </w:r>
      <w:r w:rsidR="009F20D7" w:rsidRPr="009A557A">
        <w:rPr>
          <w:rFonts w:ascii="Times New Roman" w:hAnsi="Times New Roman" w:cs="Times New Roman"/>
          <w:lang w:bidi="en-US"/>
        </w:rPr>
        <w:fldChar w:fldCharType="begin"/>
      </w:r>
      <w:r w:rsidR="009F20D7" w:rsidRPr="009A557A">
        <w:rPr>
          <w:rFonts w:ascii="Times New Roman" w:hAnsi="Times New Roman" w:cs="Times New Roman"/>
          <w:lang w:bidi="en-US"/>
        </w:rPr>
        <w:instrText xml:space="preserve"> ADDIN EN.CITE &lt;EndNote&gt;&lt;Cite&gt;&lt;Author&gt;Kim&lt;/Author&gt;&lt;Year&gt;2019&lt;/Year&gt;&lt;RecNum&gt;76&lt;/RecNum&gt;&lt;DisplayText&gt;(Kim &amp;amp; Chatterjee, 2019)&lt;/DisplayText&gt;&lt;record&gt;&lt;rec-number&gt;76&lt;/rec-number&gt;&lt;foreign-keys&gt;&lt;key app="EN" db-id="xex0ze005parrveresrx5zatd9teftx529at"&gt;76&lt;/key&gt;&lt;/foreign-keys&gt;&lt;ref-type name="Journal Article"&gt;17&lt;/ref-type&gt;&lt;contributors&gt;&lt;authors&gt;&lt;author&gt;Kim, Jinhee&lt;/author&gt;&lt;author&gt;Chatterjee, Swarn&lt;/author&gt;&lt;/authors&gt;&lt;/contributors&gt;&lt;titles&gt;&lt;title&gt;Student loans, health, and life satisfaction of US households: Evidence from a panel study&lt;/title&gt;&lt;secondary-title&gt;Journal of Family and Economic Issues&lt;/secondary-title&gt;&lt;/titles&gt;&lt;periodical&gt;&lt;full-title&gt;Journal of Family and Economic Issues&lt;/full-title&gt;&lt;/periodical&gt;&lt;pages&gt;36-50&lt;/pages&gt;&lt;volume&gt;40&lt;/volume&gt;&lt;number&gt;1&lt;/number&gt;&lt;dates&gt;&lt;year&gt;2019&lt;/year&gt;&lt;/dates&gt;&lt;isbn&gt;1573-3475&lt;/isbn&gt;&lt;urls&gt;&lt;/urls&gt;&lt;/record&gt;&lt;/Cite&gt;&lt;/EndNote&gt;</w:instrText>
      </w:r>
      <w:r w:rsidR="009F20D7" w:rsidRPr="009A557A">
        <w:rPr>
          <w:rFonts w:ascii="Times New Roman" w:hAnsi="Times New Roman" w:cs="Times New Roman"/>
          <w:lang w:bidi="en-US"/>
        </w:rPr>
        <w:fldChar w:fldCharType="separate"/>
      </w:r>
      <w:r w:rsidR="009F20D7" w:rsidRPr="009A557A">
        <w:rPr>
          <w:rFonts w:ascii="Times New Roman" w:hAnsi="Times New Roman" w:cs="Times New Roman"/>
          <w:noProof/>
          <w:lang w:bidi="en-US"/>
        </w:rPr>
        <w:t>(</w:t>
      </w:r>
      <w:hyperlink w:anchor="_ENREF_29" w:tooltip="Kim, 2019 #76" w:history="1">
        <w:r w:rsidR="009F20D7" w:rsidRPr="009A557A">
          <w:rPr>
            <w:rFonts w:ascii="Times New Roman" w:hAnsi="Times New Roman" w:cs="Times New Roman"/>
            <w:noProof/>
            <w:lang w:bidi="en-US"/>
          </w:rPr>
          <w:t>Kim &amp; Chatterjee, 2019</w:t>
        </w:r>
      </w:hyperlink>
      <w:r w:rsidR="009F20D7" w:rsidRPr="009A557A">
        <w:rPr>
          <w:rFonts w:ascii="Times New Roman" w:hAnsi="Times New Roman" w:cs="Times New Roman"/>
          <w:noProof/>
          <w:lang w:bidi="en-US"/>
        </w:rPr>
        <w:t>)</w:t>
      </w:r>
      <w:r w:rsidR="009F20D7" w:rsidRPr="009A557A">
        <w:rPr>
          <w:rFonts w:ascii="Times New Roman" w:hAnsi="Times New Roman" w:cs="Times New Roman"/>
        </w:rPr>
        <w:fldChar w:fldCharType="end"/>
      </w:r>
      <w:r w:rsidRPr="009A557A">
        <w:rPr>
          <w:rFonts w:ascii="Times New Roman" w:hAnsi="Times New Roman" w:cs="Times New Roman"/>
          <w:lang w:bidi="en-US"/>
        </w:rPr>
        <w:t xml:space="preserve">. Students who begin their academic program with savings and no debt are more likely than those who have debt but no savings to pass all their courses on the first attempt </w:t>
      </w:r>
      <w:r w:rsidR="009F20D7" w:rsidRPr="009A557A">
        <w:rPr>
          <w:rFonts w:ascii="Times New Roman" w:hAnsi="Times New Roman" w:cs="Times New Roman"/>
          <w:lang w:bidi="en-US"/>
        </w:rPr>
        <w:fldChar w:fldCharType="begin"/>
      </w:r>
      <w:r w:rsidR="009F20D7" w:rsidRPr="009A557A">
        <w:rPr>
          <w:rFonts w:ascii="Times New Roman" w:hAnsi="Times New Roman" w:cs="Times New Roman"/>
          <w:lang w:bidi="en-US"/>
        </w:rPr>
        <w:instrText xml:space="preserve"> ADDIN EN.CITE &lt;EndNote&gt;&lt;Cite&gt;&lt;Author&gt;Harding&lt;/Author&gt;&lt;Year&gt;2011&lt;/Year&gt;&lt;RecNum&gt;77&lt;/RecNum&gt;&lt;DisplayText&gt;(Harding, 2011)&lt;/DisplayText&gt;&lt;record&gt;&lt;rec-number&gt;77&lt;/rec-number&gt;&lt;foreign-keys&gt;&lt;key app="EN" db-id="xex0ze005parrveresrx5zatd9teftx529at"&gt;77&lt;/key&gt;&lt;/foreign-keys&gt;&lt;ref-type name="Journal Article"&gt;17&lt;/ref-type&gt;&lt;contributors&gt;&lt;authors&gt;&lt;author&gt;Harding, Jamie&lt;/author&gt;&lt;/authors&gt;&lt;/contributors&gt;&lt;titles&gt;&lt;title&gt;Financial circumstances, financial difficulties and academic achievement among first-year undergraduates&lt;/title&gt;&lt;secondary-title&gt;Journal of Further and Higher Education&lt;/secondary-title&gt;&lt;/titles&gt;&lt;periodical&gt;&lt;full-title&gt;Journal of Further and Higher Education&lt;/full-title&gt;&lt;/periodical&gt;&lt;pages&gt;483-499&lt;/pages&gt;&lt;volume&gt;35&lt;/volume&gt;&lt;number&gt;4&lt;/number&gt;&lt;dates&gt;&lt;year&gt;2011&lt;/year&gt;&lt;/dates&gt;&lt;isbn&gt;0309-877X&lt;/isbn&gt;&lt;urls&gt;&lt;/urls&gt;&lt;/record&gt;&lt;/Cite&gt;&lt;/EndNote&gt;</w:instrText>
      </w:r>
      <w:r w:rsidR="009F20D7" w:rsidRPr="009A557A">
        <w:rPr>
          <w:rFonts w:ascii="Times New Roman" w:hAnsi="Times New Roman" w:cs="Times New Roman"/>
          <w:lang w:bidi="en-US"/>
        </w:rPr>
        <w:fldChar w:fldCharType="separate"/>
      </w:r>
      <w:r w:rsidR="009F20D7" w:rsidRPr="009A557A">
        <w:rPr>
          <w:rFonts w:ascii="Times New Roman" w:hAnsi="Times New Roman" w:cs="Times New Roman"/>
          <w:noProof/>
          <w:lang w:bidi="en-US"/>
        </w:rPr>
        <w:t>(</w:t>
      </w:r>
      <w:hyperlink w:anchor="_ENREF_24" w:tooltip="Harding, 2011 #77" w:history="1">
        <w:r w:rsidR="009F20D7" w:rsidRPr="009A557A">
          <w:rPr>
            <w:rFonts w:ascii="Times New Roman" w:hAnsi="Times New Roman" w:cs="Times New Roman"/>
            <w:noProof/>
            <w:lang w:bidi="en-US"/>
          </w:rPr>
          <w:t>Harding, 2011</w:t>
        </w:r>
      </w:hyperlink>
      <w:r w:rsidR="009F20D7" w:rsidRPr="009A557A">
        <w:rPr>
          <w:rFonts w:ascii="Times New Roman" w:hAnsi="Times New Roman" w:cs="Times New Roman"/>
          <w:noProof/>
          <w:lang w:bidi="en-US"/>
        </w:rPr>
        <w:t>)</w:t>
      </w:r>
      <w:r w:rsidR="009F20D7" w:rsidRPr="009A557A">
        <w:rPr>
          <w:rFonts w:ascii="Times New Roman" w:hAnsi="Times New Roman" w:cs="Times New Roman"/>
        </w:rPr>
        <w:fldChar w:fldCharType="end"/>
      </w:r>
      <w:r w:rsidRPr="009A557A">
        <w:rPr>
          <w:rFonts w:ascii="Times New Roman" w:hAnsi="Times New Roman" w:cs="Times New Roman"/>
          <w:lang w:bidi="en-US"/>
        </w:rPr>
        <w:t xml:space="preserve">. Longer periods of work outside of university, as well as financial challenges in meeting academic expenses, are associated with poorer mental health. The psychological and physical health of students who think about quitting their studies for financial reasons has been found to be worse, as have their levels of social functioning and liveliness </w:t>
      </w:r>
      <w:r w:rsidR="009F20D7" w:rsidRPr="009A557A">
        <w:rPr>
          <w:rFonts w:ascii="Times New Roman" w:hAnsi="Times New Roman" w:cs="Times New Roman"/>
          <w:lang w:bidi="en-US"/>
        </w:rPr>
        <w:fldChar w:fldCharType="begin"/>
      </w:r>
      <w:r w:rsidR="009F20D7" w:rsidRPr="009A557A">
        <w:rPr>
          <w:rFonts w:ascii="Times New Roman" w:hAnsi="Times New Roman" w:cs="Times New Roman"/>
          <w:lang w:bidi="en-US"/>
        </w:rPr>
        <w:instrText xml:space="preserve"> ADDIN EN.CITE &lt;EndNote&gt;&lt;Cite&gt;&lt;Author&gt;Roberts&lt;/Author&gt;&lt;Year&gt;1999&lt;/Year&gt;&lt;RecNum&gt;78&lt;/RecNum&gt;&lt;DisplayText&gt;(Roberts, Golding, Towell, &amp;amp; Weinreb, 1999)&lt;/DisplayText&gt;&lt;record&gt;&lt;rec-number&gt;78&lt;/rec-number&gt;&lt;foreign-keys&gt;&lt;key app="EN" db-id="xex0ze005parrveresrx5zatd9teftx529at"&gt;78&lt;/key&gt;&lt;/foreign-keys&gt;&lt;ref-type name="Journal Article"&gt;17&lt;/ref-type&gt;&lt;contributors&gt;&lt;authors&gt;&lt;author&gt;Roberts, Ron&lt;/author&gt;&lt;author&gt;Golding, John&lt;/author&gt;&lt;author&gt;Towell, Tony&lt;/author&gt;&lt;author&gt;Weinreb, Irene&lt;/author&gt;&lt;/authors&gt;&lt;/contributors&gt;&lt;titles&gt;&lt;title&gt;The effects of economic circumstances on British students&amp;apos; mental and physical health&lt;/title&gt;&lt;secondary-title&gt;Journal of American college health&lt;/secondary-title&gt;&lt;/titles&gt;&lt;periodical&gt;&lt;full-title&gt;Journal of American college health&lt;/full-title&gt;&lt;/periodical&gt;&lt;pages&gt;103-109&lt;/pages&gt;&lt;volume&gt;48&lt;/volume&gt;&lt;number&gt;3&lt;/number&gt;&lt;dates&gt;&lt;year&gt;1999&lt;/year&gt;&lt;/dates&gt;&lt;isbn&gt;0744-8481&lt;/isbn&gt;&lt;urls&gt;&lt;/urls&gt;&lt;/record&gt;&lt;/Cite&gt;&lt;/EndNote&gt;</w:instrText>
      </w:r>
      <w:r w:rsidR="009F20D7" w:rsidRPr="009A557A">
        <w:rPr>
          <w:rFonts w:ascii="Times New Roman" w:hAnsi="Times New Roman" w:cs="Times New Roman"/>
          <w:lang w:bidi="en-US"/>
        </w:rPr>
        <w:fldChar w:fldCharType="separate"/>
      </w:r>
      <w:r w:rsidR="009F20D7" w:rsidRPr="009A557A">
        <w:rPr>
          <w:rFonts w:ascii="Times New Roman" w:hAnsi="Times New Roman" w:cs="Times New Roman"/>
          <w:noProof/>
          <w:lang w:bidi="en-US"/>
        </w:rPr>
        <w:t>(</w:t>
      </w:r>
      <w:hyperlink w:anchor="_ENREF_39" w:tooltip="Roberts, 1999 #78" w:history="1">
        <w:r w:rsidR="009F20D7" w:rsidRPr="009A557A">
          <w:rPr>
            <w:rFonts w:ascii="Times New Roman" w:hAnsi="Times New Roman" w:cs="Times New Roman"/>
            <w:noProof/>
            <w:lang w:bidi="en-US"/>
          </w:rPr>
          <w:t>Roberts, Golding, Towell, &amp; Weinreb, 1999</w:t>
        </w:r>
      </w:hyperlink>
      <w:r w:rsidR="009F20D7" w:rsidRPr="009A557A">
        <w:rPr>
          <w:rFonts w:ascii="Times New Roman" w:hAnsi="Times New Roman" w:cs="Times New Roman"/>
          <w:noProof/>
          <w:lang w:bidi="en-US"/>
        </w:rPr>
        <w:t>)</w:t>
      </w:r>
      <w:r w:rsidR="009F20D7" w:rsidRPr="009A557A">
        <w:rPr>
          <w:rFonts w:ascii="Times New Roman" w:hAnsi="Times New Roman" w:cs="Times New Roman"/>
        </w:rPr>
        <w:fldChar w:fldCharType="end"/>
      </w:r>
      <w:r w:rsidRPr="009A557A">
        <w:rPr>
          <w:rFonts w:ascii="Times New Roman" w:hAnsi="Times New Roman" w:cs="Times New Roman"/>
          <w:lang w:bidi="en-US"/>
        </w:rPr>
        <w:t xml:space="preserve">. </w:t>
      </w:r>
    </w:p>
    <w:p w14:paraId="284FA53C" w14:textId="16807934" w:rsidR="00EA4368" w:rsidRPr="009A557A" w:rsidRDefault="00EA4368" w:rsidP="00EA4368">
      <w:pPr>
        <w:jc w:val="both"/>
        <w:rPr>
          <w:rFonts w:ascii="Times New Roman" w:hAnsi="Times New Roman" w:cs="Times New Roman"/>
          <w:bCs/>
          <w:lang w:bidi="en-US"/>
        </w:rPr>
      </w:pPr>
      <w:r w:rsidRPr="009A557A">
        <w:rPr>
          <w:rFonts w:ascii="Times New Roman" w:hAnsi="Times New Roman" w:cs="Times New Roman"/>
          <w:bCs/>
          <w:lang w:bidi="en-US"/>
        </w:rPr>
        <w:t xml:space="preserve">During the COVID-19 pandemic, a major disaster prevailed that hindered the normal functioning of the whole world, including academic activities at universities. </w:t>
      </w:r>
      <w:r w:rsidRPr="009A557A">
        <w:rPr>
          <w:rFonts w:ascii="Times New Roman" w:hAnsi="Times New Roman" w:cs="Times New Roman"/>
          <w:lang w:bidi="en-US"/>
        </w:rPr>
        <w:t xml:space="preserve">To control the outbreak, </w:t>
      </w:r>
      <w:proofErr w:type="gramStart"/>
      <w:r w:rsidRPr="009A557A">
        <w:rPr>
          <w:rFonts w:ascii="Times New Roman" w:hAnsi="Times New Roman" w:cs="Times New Roman"/>
          <w:lang w:bidi="en-US"/>
        </w:rPr>
        <w:t>social-distance</w:t>
      </w:r>
      <w:proofErr w:type="gramEnd"/>
      <w:r w:rsidRPr="009A557A">
        <w:rPr>
          <w:rFonts w:ascii="Times New Roman" w:hAnsi="Times New Roman" w:cs="Times New Roman"/>
          <w:lang w:bidi="en-US"/>
        </w:rPr>
        <w:t xml:space="preserve"> was maintained, and consequently, educational institutions were kept closed, which could have resulted in social isolation among students</w:t>
      </w:r>
      <w:r w:rsidRPr="009A557A">
        <w:rPr>
          <w:rFonts w:ascii="Times New Roman" w:hAnsi="Times New Roman" w:cs="Times New Roman"/>
          <w:bCs/>
          <w:lang w:bidi="en-US"/>
        </w:rPr>
        <w:t xml:space="preserve">. Social isolation is related to poor life satisfaction </w:t>
      </w:r>
      <w:r w:rsidR="009F20D7" w:rsidRPr="009A557A">
        <w:rPr>
          <w:rFonts w:ascii="Times New Roman" w:hAnsi="Times New Roman" w:cs="Times New Roman"/>
          <w:bCs/>
          <w:lang w:bidi="en-US"/>
        </w:rPr>
        <w:fldChar w:fldCharType="begin"/>
      </w:r>
      <w:r w:rsidR="009F20D7" w:rsidRPr="009A557A">
        <w:rPr>
          <w:rFonts w:ascii="Times New Roman" w:hAnsi="Times New Roman" w:cs="Times New Roman"/>
          <w:bCs/>
          <w:lang w:bidi="en-US"/>
        </w:rPr>
        <w:instrText xml:space="preserve"> ADDIN EN.CITE &lt;EndNote&gt;&lt;Cite&gt;&lt;Author&gt;Bayram&lt;/Author&gt;&lt;Year&gt;2012&lt;/Year&gt;&lt;RecNum&gt;57&lt;/RecNum&gt;&lt;DisplayText&gt;(Arslan, 2019; Bayram, Aytac, Aytac, Sam, &amp;amp; Bilgel, 2012)&lt;/DisplayText&gt;&lt;record&gt;&lt;rec-number&gt;57&lt;/rec-number&gt;&lt;foreign-keys&gt;&lt;key app="EN" db-id="xex0ze005parrveresrx5zatd9teftx529at"&gt;57&lt;/key&gt;&lt;/foreign-keys&gt;&lt;ref-type name="Journal Article"&gt;17&lt;/ref-type&gt;&lt;contributors&gt;&lt;authors&gt;&lt;author&gt;Bayram, Nuran&lt;/author&gt;&lt;author&gt;Aytac, Serpil&lt;/author&gt;&lt;author&gt;Aytac, Mustafa&lt;/author&gt;&lt;author&gt;Sam, Neslihan&lt;/author&gt;&lt;author&gt;Bilgel, Nazan&lt;/author&gt;&lt;/authors&gt;&lt;/contributors&gt;&lt;titles&gt;&lt;title&gt;Poverty, social exclusion, and life satisfaction: A study from Turkey&lt;/title&gt;&lt;secondary-title&gt;Journal of Poverty&lt;/secondary-title&gt;&lt;/titles&gt;&lt;periodical&gt;&lt;full-title&gt;Journal of Poverty&lt;/full-title&gt;&lt;/periodical&gt;&lt;pages&gt;375-391&lt;/pages&gt;&lt;volume&gt;16&lt;/volume&gt;&lt;number&gt;4&lt;/number&gt;&lt;dates&gt;&lt;year&gt;2012&lt;/year&gt;&lt;/dates&gt;&lt;isbn&gt;1087-5549&lt;/isbn&gt;&lt;urls&gt;&lt;/urls&gt;&lt;/record&gt;&lt;/Cite&gt;&lt;Cite&gt;&lt;Author&gt;Arslan&lt;/Author&gt;&lt;Year&gt;2019&lt;/Year&gt;&lt;RecNum&gt;58&lt;/RecNum&gt;&lt;record&gt;&lt;rec-number&gt;58&lt;/rec-number&gt;&lt;foreign-keys&gt;&lt;key app="EN" db-id="xex0ze005parrveresrx5zatd9teftx529at"&gt;58&lt;/key&gt;&lt;/foreign-keys&gt;&lt;ref-type name="Journal Article"&gt;17&lt;/ref-type&gt;&lt;contributors&gt;&lt;authors&gt;&lt;author&gt;Arslan, Gökmen&lt;/author&gt;&lt;/authors&gt;&lt;/contributors&gt;&lt;titles&gt;&lt;title&gt;Mediating role of the self–esteem and resilience in the association between social exclusion and life satisfaction among adolescents&lt;/title&gt;&lt;secondary-title&gt;Personality and Individual Differences&lt;/secondary-title&gt;&lt;/titles&gt;&lt;periodical&gt;&lt;full-title&gt;Personality and Individual Differences&lt;/full-title&gt;&lt;/periodical&gt;&lt;pages&gt;109514&lt;/pages&gt;&lt;volume&gt;151&lt;/volume&gt;&lt;dates&gt;&lt;year&gt;2019&lt;/year&gt;&lt;/dates&gt;&lt;isbn&gt;0191-8869&lt;/isbn&gt;&lt;urls&gt;&lt;/urls&gt;&lt;/record&gt;&lt;/Cite&gt;&lt;/EndNote&gt;</w:instrText>
      </w:r>
      <w:r w:rsidR="009F20D7" w:rsidRPr="009A557A">
        <w:rPr>
          <w:rFonts w:ascii="Times New Roman" w:hAnsi="Times New Roman" w:cs="Times New Roman"/>
          <w:bCs/>
          <w:lang w:bidi="en-US"/>
        </w:rPr>
        <w:fldChar w:fldCharType="separate"/>
      </w:r>
      <w:r w:rsidR="009F20D7" w:rsidRPr="009A557A">
        <w:rPr>
          <w:rFonts w:ascii="Times New Roman" w:hAnsi="Times New Roman" w:cs="Times New Roman"/>
          <w:bCs/>
          <w:noProof/>
          <w:lang w:bidi="en-US"/>
        </w:rPr>
        <w:t>(</w:t>
      </w:r>
      <w:hyperlink w:anchor="_ENREF_3" w:tooltip="Arslan, 2019 #58" w:history="1">
        <w:r w:rsidR="009F20D7" w:rsidRPr="009A557A">
          <w:rPr>
            <w:rFonts w:ascii="Times New Roman" w:hAnsi="Times New Roman" w:cs="Times New Roman"/>
            <w:bCs/>
            <w:noProof/>
            <w:lang w:bidi="en-US"/>
          </w:rPr>
          <w:t>Arslan, 2019</w:t>
        </w:r>
      </w:hyperlink>
      <w:r w:rsidR="009F20D7" w:rsidRPr="009A557A">
        <w:rPr>
          <w:rFonts w:ascii="Times New Roman" w:hAnsi="Times New Roman" w:cs="Times New Roman"/>
          <w:bCs/>
          <w:noProof/>
          <w:lang w:bidi="en-US"/>
        </w:rPr>
        <w:t xml:space="preserve">; </w:t>
      </w:r>
      <w:hyperlink w:anchor="_ENREF_4" w:tooltip="Bayram, 2012 #57" w:history="1">
        <w:r w:rsidR="009F20D7" w:rsidRPr="009A557A">
          <w:rPr>
            <w:rFonts w:ascii="Times New Roman" w:hAnsi="Times New Roman" w:cs="Times New Roman"/>
            <w:bCs/>
            <w:noProof/>
            <w:lang w:bidi="en-US"/>
          </w:rPr>
          <w:t>Bayram, Aytac, Aytac, Sam, &amp; Bilgel, 2012</w:t>
        </w:r>
      </w:hyperlink>
      <w:r w:rsidR="009F20D7" w:rsidRPr="009A557A">
        <w:rPr>
          <w:rFonts w:ascii="Times New Roman" w:hAnsi="Times New Roman" w:cs="Times New Roman"/>
          <w:bCs/>
          <w:noProof/>
          <w:lang w:bidi="en-US"/>
        </w:rPr>
        <w:t>)</w:t>
      </w:r>
      <w:r w:rsidR="009F20D7" w:rsidRPr="009A557A">
        <w:rPr>
          <w:rFonts w:ascii="Times New Roman" w:hAnsi="Times New Roman" w:cs="Times New Roman"/>
        </w:rPr>
        <w:fldChar w:fldCharType="end"/>
      </w:r>
      <w:r w:rsidRPr="009A557A">
        <w:rPr>
          <w:rFonts w:ascii="Times New Roman" w:hAnsi="Times New Roman" w:cs="Times New Roman"/>
          <w:bCs/>
          <w:lang w:bidi="en-US"/>
        </w:rPr>
        <w:t xml:space="preserve">, and it also has a detrimental impact on well-being </w:t>
      </w:r>
      <w:r w:rsidR="009F20D7" w:rsidRPr="009A557A">
        <w:rPr>
          <w:rFonts w:ascii="Times New Roman" w:hAnsi="Times New Roman" w:cs="Times New Roman"/>
          <w:bCs/>
          <w:lang w:bidi="en-US"/>
        </w:rPr>
        <w:fldChar w:fldCharType="begin"/>
      </w:r>
      <w:r w:rsidR="009F20D7" w:rsidRPr="009A557A">
        <w:rPr>
          <w:rFonts w:ascii="Times New Roman" w:hAnsi="Times New Roman" w:cs="Times New Roman"/>
          <w:bCs/>
          <w:lang w:bidi="en-US"/>
        </w:rPr>
        <w:instrText xml:space="preserve"> ADDIN EN.CITE &lt;EndNote&gt;&lt;Cite&gt;&lt;Author&gt;Chappell&lt;/Author&gt;&lt;Year&gt;1989&lt;/Year&gt;&lt;RecNum&gt;59&lt;/RecNum&gt;&lt;DisplayText&gt;(Chappell &amp;amp; Badger, 1989; Stanley, Hensher, Stanley, &amp;amp; Vella-Brodrick, 2011)&lt;/DisplayText&gt;&lt;record&gt;&lt;rec-number&gt;59&lt;/rec-number&gt;&lt;foreign-keys&gt;&lt;key app="EN" db-id="xex0ze005parrveresrx5zatd9teftx529at"&gt;59&lt;/key&gt;&lt;/foreign-keys&gt;&lt;ref-type name="Journal Article"&gt;17&lt;/ref-type&gt;&lt;contributors&gt;&lt;authors&gt;&lt;author&gt;Chappell, Neena L&lt;/author&gt;&lt;author&gt;Badger, Mark&lt;/author&gt;&lt;/authors&gt;&lt;/contributors&gt;&lt;titles&gt;&lt;title&gt;Social isolation and well-being&lt;/title&gt;&lt;secondary-title&gt;Journal of Gerontology&lt;/secondary-title&gt;&lt;/titles&gt;&lt;periodical&gt;&lt;full-title&gt;Journal of Gerontology&lt;/full-title&gt;&lt;/periodical&gt;&lt;pages&gt;S169-S176&lt;/pages&gt;&lt;volume&gt;44&lt;/volume&gt;&lt;number&gt;5&lt;/number&gt;&lt;dates&gt;&lt;year&gt;1989&lt;/year&gt;&lt;/dates&gt;&lt;isbn&gt;0022-1422&lt;/isbn&gt;&lt;urls&gt;&lt;/urls&gt;&lt;/record&gt;&lt;/Cite&gt;&lt;Cite&gt;&lt;Author&gt;Stanley&lt;/Author&gt;&lt;Year&gt;2011&lt;/Year&gt;&lt;RecNum&gt;60&lt;/RecNum&gt;&lt;record&gt;&lt;rec-number&gt;60&lt;/rec-number&gt;&lt;foreign-keys&gt;&lt;key app="EN" db-id="xex0ze005parrveresrx5zatd9teftx529at"&gt;60&lt;/key&gt;&lt;/foreign-keys&gt;&lt;ref-type name="Journal Article"&gt;17&lt;/ref-type&gt;&lt;contributors&gt;&lt;authors&gt;&lt;author&gt;Stanley, John K&lt;/author&gt;&lt;author&gt;Hensher, David A&lt;/author&gt;&lt;author&gt;Stanley, Janet R&lt;/author&gt;&lt;author&gt;Vella-Brodrick, Dianne&lt;/author&gt;&lt;/authors&gt;&lt;/contributors&gt;&lt;titles&gt;&lt;title&gt;Mobility, social exclusion and well-being: Exploring the links&lt;/title&gt;&lt;secondary-title&gt;Transportation research part A: policy and practice&lt;/secondary-title&gt;&lt;/titles&gt;&lt;periodical&gt;&lt;full-title&gt;Transportation research part A: policy and practice&lt;/full-title&gt;&lt;/periodical&gt;&lt;pages&gt;789-801&lt;/pages&gt;&lt;volume&gt;45&lt;/volume&gt;&lt;number&gt;8&lt;/number&gt;&lt;dates&gt;&lt;year&gt;2011&lt;/year&gt;&lt;/dates&gt;&lt;isbn&gt;0965-8564&lt;/isbn&gt;&lt;urls&gt;&lt;/urls&gt;&lt;/record&gt;&lt;/Cite&gt;&lt;/EndNote&gt;</w:instrText>
      </w:r>
      <w:r w:rsidR="009F20D7" w:rsidRPr="009A557A">
        <w:rPr>
          <w:rFonts w:ascii="Times New Roman" w:hAnsi="Times New Roman" w:cs="Times New Roman"/>
          <w:bCs/>
          <w:lang w:bidi="en-US"/>
        </w:rPr>
        <w:fldChar w:fldCharType="separate"/>
      </w:r>
      <w:r w:rsidR="009F20D7" w:rsidRPr="009A557A">
        <w:rPr>
          <w:rFonts w:ascii="Times New Roman" w:hAnsi="Times New Roman" w:cs="Times New Roman"/>
          <w:bCs/>
          <w:noProof/>
          <w:lang w:bidi="en-US"/>
        </w:rPr>
        <w:t>(</w:t>
      </w:r>
      <w:hyperlink w:anchor="_ENREF_11" w:tooltip="Chappell, 1989 #59" w:history="1">
        <w:r w:rsidR="009F20D7" w:rsidRPr="009A557A">
          <w:rPr>
            <w:rFonts w:ascii="Times New Roman" w:hAnsi="Times New Roman" w:cs="Times New Roman"/>
            <w:bCs/>
            <w:noProof/>
            <w:lang w:bidi="en-US"/>
          </w:rPr>
          <w:t>Chappell &amp; Badger, 1989</w:t>
        </w:r>
      </w:hyperlink>
      <w:r w:rsidR="009F20D7" w:rsidRPr="009A557A">
        <w:rPr>
          <w:rFonts w:ascii="Times New Roman" w:hAnsi="Times New Roman" w:cs="Times New Roman"/>
          <w:bCs/>
          <w:noProof/>
          <w:lang w:bidi="en-US"/>
        </w:rPr>
        <w:t xml:space="preserve">; </w:t>
      </w:r>
      <w:hyperlink w:anchor="_ENREF_45" w:tooltip="Stanley, 2011 #60" w:history="1">
        <w:r w:rsidR="009F20D7" w:rsidRPr="009A557A">
          <w:rPr>
            <w:rFonts w:ascii="Times New Roman" w:hAnsi="Times New Roman" w:cs="Times New Roman"/>
            <w:bCs/>
            <w:noProof/>
            <w:lang w:bidi="en-US"/>
          </w:rPr>
          <w:t>Stanley, Hensher, Stanley, &amp; Vella-Brodrick, 2011</w:t>
        </w:r>
      </w:hyperlink>
      <w:r w:rsidR="009F20D7" w:rsidRPr="009A557A">
        <w:rPr>
          <w:rFonts w:ascii="Times New Roman" w:hAnsi="Times New Roman" w:cs="Times New Roman"/>
          <w:bCs/>
          <w:noProof/>
          <w:lang w:bidi="en-US"/>
        </w:rPr>
        <w:t>)</w:t>
      </w:r>
      <w:r w:rsidR="009F20D7" w:rsidRPr="009A557A">
        <w:rPr>
          <w:rFonts w:ascii="Times New Roman" w:hAnsi="Times New Roman" w:cs="Times New Roman"/>
        </w:rPr>
        <w:fldChar w:fldCharType="end"/>
      </w:r>
      <w:r w:rsidRPr="009A557A">
        <w:rPr>
          <w:rFonts w:ascii="Times New Roman" w:hAnsi="Times New Roman" w:cs="Times New Roman"/>
          <w:bCs/>
          <w:lang w:bidi="en-US"/>
        </w:rPr>
        <w:t xml:space="preserve">. </w:t>
      </w:r>
      <w:r w:rsidRPr="009A557A">
        <w:rPr>
          <w:rFonts w:ascii="Times New Roman" w:hAnsi="Times New Roman" w:cs="Times New Roman"/>
          <w:lang w:bidi="en-US"/>
        </w:rPr>
        <w:t xml:space="preserve">Since </w:t>
      </w:r>
      <w:proofErr w:type="gramStart"/>
      <w:r w:rsidRPr="009A557A">
        <w:rPr>
          <w:rFonts w:ascii="Times New Roman" w:hAnsi="Times New Roman" w:cs="Times New Roman"/>
          <w:lang w:bidi="en-US"/>
        </w:rPr>
        <w:t>the</w:t>
      </w:r>
      <w:r w:rsidR="00257FD3">
        <w:rPr>
          <w:rFonts w:ascii="Times New Roman" w:hAnsi="Times New Roman" w:cs="Times New Roman"/>
          <w:lang w:bidi="en-US"/>
        </w:rPr>
        <w:t xml:space="preserve"> </w:t>
      </w:r>
      <w:r w:rsidRPr="009A557A">
        <w:rPr>
          <w:rFonts w:ascii="Times New Roman" w:hAnsi="Times New Roman" w:cs="Times New Roman"/>
          <w:lang w:bidi="en-US"/>
        </w:rPr>
        <w:t>isolation</w:t>
      </w:r>
      <w:proofErr w:type="gramEnd"/>
      <w:r w:rsidRPr="009A557A">
        <w:rPr>
          <w:rFonts w:ascii="Times New Roman" w:hAnsi="Times New Roman" w:cs="Times New Roman"/>
          <w:lang w:bidi="en-US"/>
        </w:rPr>
        <w:t xml:space="preserve"> was essential, there was very limited commerce and economic activity, which had a significant impact on the financial </w:t>
      </w:r>
      <w:r w:rsidRPr="009A557A">
        <w:rPr>
          <w:rFonts w:ascii="Times New Roman" w:hAnsi="Times New Roman" w:cs="Times New Roman"/>
          <w:bCs/>
          <w:lang w:bidi="en-US"/>
        </w:rPr>
        <w:t xml:space="preserve">circumstances </w:t>
      </w:r>
      <w:r w:rsidRPr="009A557A">
        <w:rPr>
          <w:rFonts w:ascii="Times New Roman" w:hAnsi="Times New Roman" w:cs="Times New Roman"/>
          <w:lang w:bidi="en-US"/>
        </w:rPr>
        <w:t>of people from all walks of life</w:t>
      </w:r>
      <w:r w:rsidRPr="009A557A">
        <w:rPr>
          <w:rFonts w:ascii="Times New Roman" w:hAnsi="Times New Roman" w:cs="Times New Roman"/>
          <w:bCs/>
          <w:lang w:bidi="en-US"/>
        </w:rPr>
        <w:t xml:space="preserve">. Therefore, as COVID-19 spread over the world, it was crucial to examine the prevailing life satisfaction and well-being among university students in developed and developing countries to lessen the negative effects on higher education. </w:t>
      </w:r>
      <w:r w:rsidRPr="009A557A">
        <w:rPr>
          <w:rFonts w:ascii="Times New Roman" w:hAnsi="Times New Roman" w:cs="Times New Roman"/>
          <w:lang w:bidi="en-US"/>
        </w:rPr>
        <w:t xml:space="preserve">Furthermore, it was necessary to assess how the students' mental health might be affected by the altered financial </w:t>
      </w:r>
      <w:r w:rsidRPr="009A557A">
        <w:rPr>
          <w:rFonts w:ascii="Times New Roman" w:hAnsi="Times New Roman" w:cs="Times New Roman"/>
          <w:bCs/>
          <w:lang w:bidi="en-US"/>
        </w:rPr>
        <w:t>circumstances</w:t>
      </w:r>
      <w:r w:rsidRPr="009A557A">
        <w:rPr>
          <w:rFonts w:ascii="Times New Roman" w:hAnsi="Times New Roman" w:cs="Times New Roman"/>
          <w:lang w:bidi="en-US"/>
        </w:rPr>
        <w:t>. </w:t>
      </w:r>
      <w:r w:rsidRPr="009A557A">
        <w:rPr>
          <w:rFonts w:ascii="Times New Roman" w:hAnsi="Times New Roman" w:cs="Times New Roman"/>
          <w:bCs/>
          <w:lang w:bidi="en-US"/>
        </w:rPr>
        <w:t xml:space="preserve"> </w:t>
      </w:r>
    </w:p>
    <w:p w14:paraId="1282C677" w14:textId="77777777" w:rsidR="00EA4368" w:rsidRPr="009A557A" w:rsidRDefault="00EA4368" w:rsidP="00EA4368">
      <w:pPr>
        <w:jc w:val="both"/>
        <w:rPr>
          <w:rFonts w:ascii="Times New Roman" w:hAnsi="Times New Roman" w:cs="Times New Roman"/>
          <w:lang w:bidi="en-US"/>
        </w:rPr>
      </w:pPr>
      <w:r w:rsidRPr="009A557A">
        <w:rPr>
          <w:rFonts w:ascii="Times New Roman" w:hAnsi="Times New Roman" w:cs="Times New Roman"/>
          <w:lang w:bidi="en-US"/>
        </w:rPr>
        <w:lastRenderedPageBreak/>
        <w:t xml:space="preserve">According to studies, the situation of university students' life satisfaction and well-being deteriorated as a result of the global pandemic crisis, though the level of well-being appeared to be more severely affected </w:t>
      </w:r>
      <w:r w:rsidR="009F20D7" w:rsidRPr="009A557A">
        <w:rPr>
          <w:rFonts w:ascii="Times New Roman" w:hAnsi="Times New Roman" w:cs="Times New Roman"/>
          <w:lang w:bidi="en-US"/>
        </w:rPr>
        <w:fldChar w:fldCharType="begin">
          <w:fldData xml:space="preserve">PEVuZE5vdGU+PENpdGU+PEF1dGhvcj5Lb2hsczwvQXV0aG9yPjxZZWFyPjIwMjE8L1llYXI+PFJl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</w:fldData>
        </w:fldChar>
      </w:r>
      <w:r w:rsidR="009F20D7" w:rsidRPr="009A557A">
        <w:rPr>
          <w:rFonts w:ascii="Times New Roman" w:hAnsi="Times New Roman" w:cs="Times New Roman"/>
          <w:lang w:bidi="en-US"/>
        </w:rPr>
        <w:instrText xml:space="preserve"> ADDIN EN.CITE </w:instrText>
      </w:r>
      <w:r w:rsidR="009F20D7" w:rsidRPr="009A557A">
        <w:rPr>
          <w:rFonts w:ascii="Times New Roman" w:hAnsi="Times New Roman" w:cs="Times New Roman"/>
          <w:lang w:bidi="en-US"/>
        </w:rPr>
        <w:fldChar w:fldCharType="begin">
          <w:fldData xml:space="preserve">PEVuZE5vdGU+PENpdGU+PEF1dGhvcj5Lb2hsczwvQXV0aG9yPjxZZWFyPjIwMjE8L1llYXI+PFJl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</w:fldData>
        </w:fldChar>
      </w:r>
      <w:r w:rsidR="009F20D7" w:rsidRPr="009A557A">
        <w:rPr>
          <w:rFonts w:ascii="Times New Roman" w:hAnsi="Times New Roman" w:cs="Times New Roman"/>
          <w:lang w:bidi="en-US"/>
        </w:rPr>
        <w:instrText xml:space="preserve"> ADDIN EN.CITE.DATA </w:instrText>
      </w:r>
      <w:r w:rsidR="009F20D7" w:rsidRPr="009A557A">
        <w:rPr>
          <w:rFonts w:ascii="Times New Roman" w:hAnsi="Times New Roman" w:cs="Times New Roman"/>
          <w:lang w:bidi="en-US"/>
        </w:rPr>
      </w:r>
      <w:r w:rsidR="009F20D7" w:rsidRPr="009A557A">
        <w:rPr>
          <w:rFonts w:ascii="Times New Roman" w:hAnsi="Times New Roman" w:cs="Times New Roman"/>
          <w:lang w:bidi="en-US"/>
        </w:rPr>
        <w:fldChar w:fldCharType="end"/>
      </w:r>
      <w:r w:rsidR="009F20D7" w:rsidRPr="009A557A">
        <w:rPr>
          <w:rFonts w:ascii="Times New Roman" w:hAnsi="Times New Roman" w:cs="Times New Roman"/>
          <w:lang w:bidi="en-US"/>
        </w:rPr>
      </w:r>
      <w:r w:rsidR="009F20D7" w:rsidRPr="009A557A">
        <w:rPr>
          <w:rFonts w:ascii="Times New Roman" w:hAnsi="Times New Roman" w:cs="Times New Roman"/>
          <w:lang w:bidi="en-US"/>
        </w:rPr>
        <w:fldChar w:fldCharType="separate"/>
      </w:r>
      <w:r w:rsidR="009F20D7" w:rsidRPr="009A557A">
        <w:rPr>
          <w:rFonts w:ascii="Times New Roman" w:hAnsi="Times New Roman" w:cs="Times New Roman"/>
          <w:noProof/>
          <w:lang w:bidi="en-US"/>
        </w:rPr>
        <w:t>(</w:t>
      </w:r>
      <w:hyperlink w:anchor="_ENREF_2" w:tooltip="Aristovnik, 2020 #81" w:history="1">
        <w:r w:rsidR="009F20D7" w:rsidRPr="009A557A">
          <w:rPr>
            <w:rFonts w:ascii="Times New Roman" w:hAnsi="Times New Roman" w:cs="Times New Roman"/>
            <w:noProof/>
            <w:lang w:bidi="en-US"/>
          </w:rPr>
          <w:t>Aristovnik, Keržič, Ravšelj, Tomaževič, &amp; Umek, 2020</w:t>
        </w:r>
      </w:hyperlink>
      <w:r w:rsidR="009F20D7" w:rsidRPr="009A557A">
        <w:rPr>
          <w:rFonts w:ascii="Times New Roman" w:hAnsi="Times New Roman" w:cs="Times New Roman"/>
          <w:noProof/>
          <w:lang w:bidi="en-US"/>
        </w:rPr>
        <w:t xml:space="preserve">; </w:t>
      </w:r>
      <w:hyperlink w:anchor="_ENREF_30" w:tooltip="Kohls, 2021 #79" w:history="1">
        <w:r w:rsidR="009F20D7" w:rsidRPr="009A557A">
          <w:rPr>
            <w:rFonts w:ascii="Times New Roman" w:hAnsi="Times New Roman" w:cs="Times New Roman"/>
            <w:noProof/>
            <w:lang w:bidi="en-US"/>
          </w:rPr>
          <w:t>Kohls, Baldofski, Moeller, Klemm, &amp; Rummel-Kluge, 2021</w:t>
        </w:r>
      </w:hyperlink>
      <w:r w:rsidR="009F20D7" w:rsidRPr="009A557A">
        <w:rPr>
          <w:rFonts w:ascii="Times New Roman" w:hAnsi="Times New Roman" w:cs="Times New Roman"/>
          <w:noProof/>
          <w:lang w:bidi="en-US"/>
        </w:rPr>
        <w:t xml:space="preserve">; </w:t>
      </w:r>
      <w:hyperlink w:anchor="_ENREF_32" w:tooltip="Lopes, 2021 #92" w:history="1">
        <w:r w:rsidR="009F20D7" w:rsidRPr="009A557A">
          <w:rPr>
            <w:rFonts w:ascii="Times New Roman" w:hAnsi="Times New Roman" w:cs="Times New Roman"/>
            <w:noProof/>
            <w:lang w:bidi="en-US"/>
          </w:rPr>
          <w:t>Lopes &amp; Nihei, 2021</w:t>
        </w:r>
      </w:hyperlink>
      <w:r w:rsidR="009F20D7" w:rsidRPr="009A557A">
        <w:rPr>
          <w:rFonts w:ascii="Times New Roman" w:hAnsi="Times New Roman" w:cs="Times New Roman"/>
          <w:noProof/>
          <w:lang w:bidi="en-US"/>
        </w:rPr>
        <w:t xml:space="preserve">; </w:t>
      </w:r>
      <w:hyperlink w:anchor="_ENREF_49" w:tooltip="Tran, 2022 #80" w:history="1">
        <w:r w:rsidR="009F20D7" w:rsidRPr="009A557A">
          <w:rPr>
            <w:rFonts w:ascii="Times New Roman" w:hAnsi="Times New Roman" w:cs="Times New Roman"/>
            <w:noProof/>
            <w:lang w:bidi="en-US"/>
          </w:rPr>
          <w:t>Tran et al., 2022</w:t>
        </w:r>
      </w:hyperlink>
      <w:r w:rsidR="009F20D7" w:rsidRPr="009A557A">
        <w:rPr>
          <w:rFonts w:ascii="Times New Roman" w:hAnsi="Times New Roman" w:cs="Times New Roman"/>
          <w:noProof/>
          <w:lang w:bidi="en-US"/>
        </w:rPr>
        <w:t>)</w:t>
      </w:r>
      <w:r w:rsidR="009F20D7" w:rsidRPr="009A557A">
        <w:rPr>
          <w:rFonts w:ascii="Times New Roman" w:hAnsi="Times New Roman" w:cs="Times New Roman"/>
        </w:rPr>
        <w:fldChar w:fldCharType="end"/>
      </w:r>
      <w:r w:rsidRPr="009A557A">
        <w:rPr>
          <w:rFonts w:ascii="Times New Roman" w:hAnsi="Times New Roman" w:cs="Times New Roman"/>
          <w:lang w:bidi="en-US"/>
        </w:rPr>
        <w:t xml:space="preserve">. In different countries, students' financial circumstances at the time had a big impact on their lives, and it was the most influential indicator of their life satisfaction and well-being </w:t>
      </w:r>
      <w:r w:rsidRPr="009A557A">
        <w:rPr>
          <w:rFonts w:ascii="Times New Roman" w:hAnsi="Times New Roman" w:cs="Times New Roman"/>
          <w:lang w:bidi="en-US"/>
        </w:rPr>
        <w:fldChar w:fldCharType="begin">
          <w:fldData xml:space="preserve">PEVuZE5vdGU+PENpdGU+PEF1dGhvcj5CaXJtaW5naGFtPC9BdXRob3I+PFllYXI+MjAyMTwvWWVh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</w:fldData>
        </w:fldChar>
      </w:r>
      <w:r w:rsidR="009F20D7" w:rsidRPr="009A557A">
        <w:rPr>
          <w:rFonts w:ascii="Times New Roman" w:hAnsi="Times New Roman" w:cs="Times New Roman"/>
          <w:lang w:bidi="en-US"/>
        </w:rPr>
        <w:instrText xml:space="preserve"> ADDIN EN.CITE </w:instrText>
      </w:r>
      <w:r w:rsidR="009F20D7" w:rsidRPr="009A557A">
        <w:rPr>
          <w:rFonts w:ascii="Times New Roman" w:hAnsi="Times New Roman" w:cs="Times New Roman"/>
          <w:lang w:bidi="en-US"/>
        </w:rPr>
        <w:fldChar w:fldCharType="begin">
          <w:fldData xml:space="preserve">PEVuZE5vdGU+PENpdGU+PEF1dGhvcj5CaXJtaW5naGFtPC9BdXRob3I+PFllYXI+MjAyMTwvWWVh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</w:fldData>
        </w:fldChar>
      </w:r>
      <w:r w:rsidR="009F20D7" w:rsidRPr="009A557A">
        <w:rPr>
          <w:rFonts w:ascii="Times New Roman" w:hAnsi="Times New Roman" w:cs="Times New Roman"/>
          <w:lang w:bidi="en-US"/>
        </w:rPr>
        <w:instrText xml:space="preserve"> ADDIN EN.CITE.DATA </w:instrText>
      </w:r>
      <w:r w:rsidR="009F20D7" w:rsidRPr="009A557A">
        <w:rPr>
          <w:rFonts w:ascii="Times New Roman" w:hAnsi="Times New Roman" w:cs="Times New Roman"/>
          <w:lang w:bidi="en-US"/>
        </w:rPr>
      </w:r>
      <w:r w:rsidR="009F20D7" w:rsidRPr="009A557A">
        <w:rPr>
          <w:rFonts w:ascii="Times New Roman" w:hAnsi="Times New Roman" w:cs="Times New Roman"/>
          <w:lang w:bidi="en-US"/>
        </w:rPr>
        <w:fldChar w:fldCharType="end"/>
      </w:r>
      <w:r w:rsidRPr="009A557A">
        <w:rPr>
          <w:rFonts w:ascii="Times New Roman" w:hAnsi="Times New Roman" w:cs="Times New Roman"/>
          <w:lang w:bidi="en-US"/>
        </w:rPr>
      </w:r>
      <w:r w:rsidRPr="009A557A">
        <w:rPr>
          <w:rFonts w:ascii="Times New Roman" w:hAnsi="Times New Roman" w:cs="Times New Roman"/>
          <w:lang w:bidi="en-US"/>
        </w:rPr>
        <w:fldChar w:fldCharType="separate"/>
      </w:r>
      <w:r w:rsidR="009F20D7" w:rsidRPr="009A557A">
        <w:rPr>
          <w:rFonts w:ascii="Times New Roman" w:hAnsi="Times New Roman" w:cs="Times New Roman"/>
          <w:noProof/>
          <w:lang w:bidi="en-US"/>
        </w:rPr>
        <w:t>(</w:t>
      </w:r>
      <w:hyperlink w:anchor="_ENREF_5" w:tooltip="Birmingham, 2021 #83" w:history="1">
        <w:r w:rsidR="009F20D7" w:rsidRPr="009A557A">
          <w:rPr>
            <w:rFonts w:ascii="Times New Roman" w:hAnsi="Times New Roman" w:cs="Times New Roman"/>
            <w:noProof/>
            <w:lang w:bidi="en-US"/>
          </w:rPr>
          <w:t>Birmingham et al., 2021</w:t>
        </w:r>
      </w:hyperlink>
      <w:r w:rsidR="009F20D7" w:rsidRPr="009A557A">
        <w:rPr>
          <w:rFonts w:ascii="Times New Roman" w:hAnsi="Times New Roman" w:cs="Times New Roman"/>
          <w:noProof/>
          <w:lang w:bidi="en-US"/>
        </w:rPr>
        <w:t xml:space="preserve">; </w:t>
      </w:r>
      <w:hyperlink w:anchor="_ENREF_8" w:tooltip="Cao, 2020 #84" w:history="1">
        <w:r w:rsidR="009F20D7" w:rsidRPr="009A557A">
          <w:rPr>
            <w:rFonts w:ascii="Times New Roman" w:hAnsi="Times New Roman" w:cs="Times New Roman"/>
            <w:noProof/>
            <w:lang w:bidi="en-US"/>
          </w:rPr>
          <w:t>Cao et al., 2020</w:t>
        </w:r>
      </w:hyperlink>
      <w:r w:rsidR="009F20D7" w:rsidRPr="009A557A">
        <w:rPr>
          <w:rFonts w:ascii="Times New Roman" w:hAnsi="Times New Roman" w:cs="Times New Roman"/>
          <w:noProof/>
          <w:lang w:bidi="en-US"/>
        </w:rPr>
        <w:t xml:space="preserve">; </w:t>
      </w:r>
      <w:hyperlink w:anchor="_ENREF_31" w:tooltip="Kokkinos, 2022 #23" w:history="1">
        <w:r w:rsidR="009F20D7" w:rsidRPr="009A557A">
          <w:rPr>
            <w:rFonts w:ascii="Times New Roman" w:hAnsi="Times New Roman" w:cs="Times New Roman"/>
            <w:noProof/>
            <w:lang w:bidi="en-US"/>
          </w:rPr>
          <w:t>Kokkinos, Tsouloupas, &amp; Voulgaridou, 2022</w:t>
        </w:r>
      </w:hyperlink>
      <w:r w:rsidR="009F20D7" w:rsidRPr="009A557A">
        <w:rPr>
          <w:rFonts w:ascii="Times New Roman" w:hAnsi="Times New Roman" w:cs="Times New Roman"/>
          <w:noProof/>
          <w:lang w:bidi="en-US"/>
        </w:rPr>
        <w:t xml:space="preserve">; </w:t>
      </w:r>
      <w:hyperlink w:anchor="_ENREF_32" w:tooltip="Lopes, 2021 #92" w:history="1">
        <w:r w:rsidR="009F20D7" w:rsidRPr="009A557A">
          <w:rPr>
            <w:rFonts w:ascii="Times New Roman" w:hAnsi="Times New Roman" w:cs="Times New Roman"/>
            <w:noProof/>
            <w:lang w:bidi="en-US"/>
          </w:rPr>
          <w:t>Lopes &amp; Nihei, 2021</w:t>
        </w:r>
      </w:hyperlink>
      <w:r w:rsidR="009F20D7" w:rsidRPr="009A557A">
        <w:rPr>
          <w:rFonts w:ascii="Times New Roman" w:hAnsi="Times New Roman" w:cs="Times New Roman"/>
          <w:noProof/>
          <w:lang w:bidi="en-US"/>
        </w:rPr>
        <w:t>)</w:t>
      </w:r>
      <w:r w:rsidRPr="009A557A">
        <w:rPr>
          <w:rFonts w:ascii="Times New Roman" w:hAnsi="Times New Roman" w:cs="Times New Roman"/>
        </w:rPr>
        <w:fldChar w:fldCharType="end"/>
      </w:r>
      <w:r w:rsidRPr="009A557A">
        <w:rPr>
          <w:rFonts w:ascii="Times New Roman" w:hAnsi="Times New Roman" w:cs="Times New Roman"/>
          <w:lang w:bidi="en-US"/>
        </w:rPr>
        <w:t>. The individual's assessment of these two measures was slightly unaffected by the country's respective economic condition.</w:t>
      </w:r>
    </w:p>
    <w:p w14:paraId="3E048AA3" w14:textId="77777777" w:rsidR="00EA4368" w:rsidRPr="009A557A" w:rsidRDefault="00EA4368" w:rsidP="00EA4368">
      <w:pPr>
        <w:jc w:val="both"/>
        <w:rPr>
          <w:rFonts w:ascii="Times New Roman" w:hAnsi="Times New Roman" w:cs="Times New Roman"/>
          <w:bCs/>
          <w:lang w:bidi="en-US"/>
        </w:rPr>
      </w:pPr>
      <w:r w:rsidRPr="009A557A">
        <w:rPr>
          <w:rFonts w:ascii="Times New Roman" w:hAnsi="Times New Roman" w:cs="Times New Roman"/>
          <w:lang w:bidi="en-US"/>
        </w:rPr>
        <w:t xml:space="preserve">In Bangladesh, according to government instructions, on-campus academic activities in all educational institutions were suspended between March 17, 2020, and September 11, 2021 </w:t>
      </w:r>
      <w:r w:rsidR="009F20D7" w:rsidRPr="009A557A">
        <w:rPr>
          <w:rFonts w:ascii="Times New Roman" w:hAnsi="Times New Roman" w:cs="Times New Roman"/>
          <w:lang w:bidi="en-US"/>
        </w:rPr>
        <w:fldChar w:fldCharType="begin"/>
      </w:r>
      <w:r w:rsidR="009F20D7" w:rsidRPr="009A557A">
        <w:rPr>
          <w:rFonts w:ascii="Times New Roman" w:hAnsi="Times New Roman" w:cs="Times New Roman"/>
          <w:lang w:bidi="en-US"/>
        </w:rPr>
        <w:instrText xml:space="preserve"> ADDIN EN.CITE &lt;EndNote&gt;&lt;Cite&gt;&lt;Author&gt;Correspondent&lt;/Author&gt;&lt;Year&gt;2021&lt;/Year&gt;&lt;RecNum&gt;38&lt;/RecNum&gt;&lt;DisplayText&gt;(Correspondent, 2021)&lt;/DisplayText&gt;&lt;record&gt;&lt;rec-number&gt;38&lt;/rec-number&gt;&lt;foreign-keys&gt;&lt;key app="EN" db-id="xex0ze005parrveresrx5zatd9teftx529at"&gt;38&lt;/key&gt;&lt;/foreign-keys&gt;&lt;ref-type name="Newspaper Article"&gt;23&lt;/ref-type&gt;&lt;contributors&gt;&lt;authors&gt;&lt;author&gt;Staff Correspondent&lt;/author&gt;&lt;/authors&gt;&lt;/contributors&gt;&lt;titles&gt;&lt;title&gt;Educational institutions to reopen on Sep 12: Education Minister&lt;/title&gt;&lt;secondary-title&gt;The Daily Bangladesh&lt;/secondary-title&gt;&lt;/titles&gt;&lt;dates&gt;&lt;year&gt;2021&lt;/year&gt;&lt;pub-dates&gt;&lt;date&gt;5 September 2021&lt;/date&gt;&lt;/pub-dates&gt;&lt;/dates&gt;&lt;urls&gt;&lt;related-urls&gt;&lt;url&gt;https://www.daily-bangladesh.com/english/national/63764&lt;/url&gt;&lt;/related-urls&gt;&lt;/urls&gt;&lt;access-date&gt;April 17, 2022&lt;/access-date&gt;&lt;/record&gt;&lt;/Cite&gt;&lt;/EndNote&gt;</w:instrText>
      </w:r>
      <w:r w:rsidR="009F20D7" w:rsidRPr="009A557A">
        <w:rPr>
          <w:rFonts w:ascii="Times New Roman" w:hAnsi="Times New Roman" w:cs="Times New Roman"/>
          <w:lang w:bidi="en-US"/>
        </w:rPr>
        <w:fldChar w:fldCharType="separate"/>
      </w:r>
      <w:r w:rsidR="009F20D7" w:rsidRPr="009A557A">
        <w:rPr>
          <w:rFonts w:ascii="Times New Roman" w:hAnsi="Times New Roman" w:cs="Times New Roman"/>
          <w:noProof/>
          <w:lang w:bidi="en-US"/>
        </w:rPr>
        <w:t>(</w:t>
      </w:r>
      <w:hyperlink w:anchor="_ENREF_16" w:tooltip="Correspondent, 2021 #38" w:history="1">
        <w:r w:rsidR="009F20D7" w:rsidRPr="009A557A">
          <w:rPr>
            <w:rFonts w:ascii="Times New Roman" w:hAnsi="Times New Roman" w:cs="Times New Roman"/>
            <w:noProof/>
            <w:lang w:bidi="en-US"/>
          </w:rPr>
          <w:t>Correspondent, 2021</w:t>
        </w:r>
      </w:hyperlink>
      <w:r w:rsidR="009F20D7" w:rsidRPr="009A557A">
        <w:rPr>
          <w:rFonts w:ascii="Times New Roman" w:hAnsi="Times New Roman" w:cs="Times New Roman"/>
          <w:noProof/>
          <w:lang w:bidi="en-US"/>
        </w:rPr>
        <w:t>)</w:t>
      </w:r>
      <w:r w:rsidR="009F20D7" w:rsidRPr="009A557A">
        <w:rPr>
          <w:rFonts w:ascii="Times New Roman" w:hAnsi="Times New Roman" w:cs="Times New Roman"/>
        </w:rPr>
        <w:fldChar w:fldCharType="end"/>
      </w:r>
      <w:r w:rsidRPr="009A557A">
        <w:rPr>
          <w:rFonts w:ascii="Times New Roman" w:hAnsi="Times New Roman" w:cs="Times New Roman"/>
          <w:lang w:bidi="en-US"/>
        </w:rPr>
        <w:t xml:space="preserve">. To our best knowledge, along with others’, there is an unpublished study on mental well-being and satisfaction with life among university students </w:t>
      </w:r>
      <w:r w:rsidR="009F20D7" w:rsidRPr="009A557A">
        <w:rPr>
          <w:rFonts w:ascii="Times New Roman" w:hAnsi="Times New Roman" w:cs="Times New Roman"/>
          <w:lang w:bidi="en-US"/>
        </w:rPr>
        <w:fldChar w:fldCharType="begin"/>
      </w:r>
      <w:r w:rsidR="009F20D7" w:rsidRPr="009A557A">
        <w:rPr>
          <w:rFonts w:ascii="Times New Roman" w:hAnsi="Times New Roman" w:cs="Times New Roman"/>
          <w:lang w:bidi="en-US"/>
        </w:rPr>
        <w:instrText xml:space="preserve"> ADDIN EN.CITE &lt;EndNote&gt;&lt;Cite&gt;&lt;Author&gt;Hossain Sujan&lt;/Author&gt;&lt;Year&gt;2022&lt;/Year&gt;&lt;RecNum&gt;87&lt;/RecNum&gt;&lt;DisplayText&gt;(Hossain Sujan et al., 2022; Khan et al., 2020)&lt;/DisplayText&gt;&lt;record&gt;&lt;rec-number&gt;87&lt;/rec-number&gt;&lt;foreign-keys&gt;&lt;key app="EN" db-id="xex0ze005parrveresrx5zatd9teftx529at"&gt;87&lt;/key&gt;&lt;/foreign-keys&gt;&lt;ref-type name="Journal Article"&gt;17&lt;/ref-type&gt;&lt;contributors&gt;&lt;authors&gt;&lt;author&gt;Hossain Sujan, Md Safaet&lt;/author&gt;&lt;author&gt;Haghighathoseini, Atefehsadat&lt;/author&gt;&lt;author&gt;Tasnim, Rafia&lt;/author&gt;&lt;author&gt;Ripon, Rezaul Karim&lt;/author&gt;&lt;author&gt;Ripon, Sayem Ahmed&lt;/author&gt;&lt;author&gt;Hasan, Mohammad Mohiuddin&lt;/author&gt;&lt;author&gt;Uddin, Muhammad Ramiz&lt;/author&gt;&lt;author&gt;Ferdous, Most Zannatul&lt;/author&gt;&lt;/authors&gt;&lt;/contributors&gt;&lt;titles&gt;&lt;title&gt;Prevalence and determinants of mental well-being and satisfaction with life among university students amidst COVID-19 pandemic (preprint)&lt;/title&gt;&lt;/titles&gt;&lt;dates&gt;&lt;year&gt;2022&lt;/year&gt;&lt;/dates&gt;&lt;urls&gt;&lt;/urls&gt;&lt;/record&gt;&lt;/Cite&gt;&lt;Cite&gt;&lt;Author&gt;Khan&lt;/Author&gt;&lt;Year&gt;2020&lt;/Year&gt;&lt;RecNum&gt;88&lt;/RecNum&gt;&lt;record&gt;&lt;rec-number&gt;88&lt;/rec-number&gt;&lt;foreign-keys&gt;&lt;key app="EN" db-id="xex0ze005parrveresrx5zatd9teftx529at"&gt;88&lt;/key&gt;&lt;/foreign-keys&gt;&lt;ref-type name="Journal Article"&gt;17&lt;/ref-type&gt;&lt;contributors&gt;&lt;authors&gt;&lt;author&gt;Khan, Abid Hasan&lt;/author&gt;&lt;author&gt;Sultana, Mst Sadia&lt;/author&gt;&lt;author&gt;Hossain, Sahadat&lt;/author&gt;&lt;author&gt;Hasan, M Tasdik&lt;/author&gt;&lt;author&gt;Ahmed, Helal Uddin&lt;/author&gt;&lt;author&gt;Sikder, Md Tajuddin&lt;/author&gt;&lt;/authors&gt;&lt;/contributors&gt;&lt;titles&gt;&lt;title&gt;The impact of COVID-19 pandemic on mental health &amp;amp; wellbeing among home-quarantined Bangladeshi students: A cross-sectional pilot study&lt;/title&gt;&lt;secondary-title&gt;Journal of Affective Disorders&lt;/secondary-title&gt;&lt;/titles&gt;&lt;periodical&gt;&lt;full-title&gt;Journal of Affective Disorders&lt;/full-title&gt;&lt;/periodical&gt;&lt;pages&gt;121-128&lt;/pages&gt;&lt;volume&gt;277&lt;/volume&gt;&lt;dates&gt;&lt;year&gt;2020&lt;/year&gt;&lt;/dates&gt;&lt;isbn&gt;0165-0327&lt;/isbn&gt;&lt;urls&gt;&lt;/urls&gt;&lt;/record&gt;&lt;/Cite&gt;&lt;/EndNote&gt;</w:instrText>
      </w:r>
      <w:r w:rsidR="009F20D7" w:rsidRPr="009A557A">
        <w:rPr>
          <w:rFonts w:ascii="Times New Roman" w:hAnsi="Times New Roman" w:cs="Times New Roman"/>
          <w:lang w:bidi="en-US"/>
        </w:rPr>
        <w:fldChar w:fldCharType="separate"/>
      </w:r>
      <w:r w:rsidR="009F20D7" w:rsidRPr="009A557A">
        <w:rPr>
          <w:rFonts w:ascii="Times New Roman" w:hAnsi="Times New Roman" w:cs="Times New Roman"/>
          <w:noProof/>
          <w:lang w:bidi="en-US"/>
        </w:rPr>
        <w:t>(</w:t>
      </w:r>
      <w:hyperlink w:anchor="_ENREF_25" w:tooltip="Hossain Sujan, 2022 #87" w:history="1">
        <w:r w:rsidR="009F20D7" w:rsidRPr="009A557A">
          <w:rPr>
            <w:rFonts w:ascii="Times New Roman" w:hAnsi="Times New Roman" w:cs="Times New Roman"/>
            <w:noProof/>
            <w:lang w:bidi="en-US"/>
          </w:rPr>
          <w:t>Hossain Sujan et al., 2022</w:t>
        </w:r>
      </w:hyperlink>
      <w:r w:rsidR="009F20D7" w:rsidRPr="009A557A">
        <w:rPr>
          <w:rFonts w:ascii="Times New Roman" w:hAnsi="Times New Roman" w:cs="Times New Roman"/>
          <w:noProof/>
          <w:lang w:bidi="en-US"/>
        </w:rPr>
        <w:t xml:space="preserve">; </w:t>
      </w:r>
      <w:hyperlink w:anchor="_ENREF_28" w:tooltip="Khan, 2020 #88" w:history="1">
        <w:r w:rsidR="009F20D7" w:rsidRPr="009A557A">
          <w:rPr>
            <w:rFonts w:ascii="Times New Roman" w:hAnsi="Times New Roman" w:cs="Times New Roman"/>
            <w:noProof/>
            <w:lang w:bidi="en-US"/>
          </w:rPr>
          <w:t>Khan et al., 2020</w:t>
        </w:r>
      </w:hyperlink>
      <w:r w:rsidR="009F20D7" w:rsidRPr="009A557A">
        <w:rPr>
          <w:rFonts w:ascii="Times New Roman" w:hAnsi="Times New Roman" w:cs="Times New Roman"/>
          <w:noProof/>
          <w:lang w:bidi="en-US"/>
        </w:rPr>
        <w:t>)</w:t>
      </w:r>
      <w:r w:rsidR="009F20D7" w:rsidRPr="009A557A">
        <w:rPr>
          <w:rFonts w:ascii="Times New Roman" w:hAnsi="Times New Roman" w:cs="Times New Roman"/>
        </w:rPr>
        <w:fldChar w:fldCharType="end"/>
      </w:r>
      <w:r w:rsidRPr="009A557A">
        <w:rPr>
          <w:rFonts w:ascii="Times New Roman" w:hAnsi="Times New Roman" w:cs="Times New Roman"/>
          <w:lang w:bidi="en-US"/>
        </w:rPr>
        <w:t>, but there have been absolutely no such studies done on a university in the secondary city of Sylhet, Bangladesh, over their financial circumstances. Therefore, the purpose of this study was (</w:t>
      </w:r>
      <w:proofErr w:type="spellStart"/>
      <w:r w:rsidRPr="009A557A">
        <w:rPr>
          <w:rFonts w:ascii="Times New Roman" w:hAnsi="Times New Roman" w:cs="Times New Roman"/>
          <w:lang w:bidi="en-US"/>
        </w:rPr>
        <w:t>i</w:t>
      </w:r>
      <w:proofErr w:type="spellEnd"/>
      <w:r w:rsidRPr="009A557A">
        <w:rPr>
          <w:rFonts w:ascii="Times New Roman" w:hAnsi="Times New Roman" w:cs="Times New Roman"/>
          <w:lang w:bidi="en-US"/>
        </w:rPr>
        <w:t xml:space="preserve">) to use a unique approach to evaluate </w:t>
      </w:r>
      <w:r w:rsidRPr="009A557A">
        <w:rPr>
          <w:rFonts w:ascii="Times New Roman" w:hAnsi="Times New Roman" w:cs="Times New Roman"/>
          <w:bCs/>
          <w:lang w:bidi="en-US"/>
        </w:rPr>
        <w:t xml:space="preserve">the university students’ life satisfaction and well-being during the COVID-19 pandemic and (ii) to assess the impact of the financial circumstances of the students on their perception of life quality. In addition to its contribution to </w:t>
      </w:r>
      <w:proofErr w:type="gramStart"/>
      <w:r w:rsidRPr="009A557A">
        <w:rPr>
          <w:rFonts w:ascii="Times New Roman" w:hAnsi="Times New Roman" w:cs="Times New Roman"/>
          <w:bCs/>
          <w:lang w:bidi="en-US"/>
        </w:rPr>
        <w:t>the literature</w:t>
      </w:r>
      <w:proofErr w:type="gramEnd"/>
      <w:r w:rsidRPr="009A557A">
        <w:rPr>
          <w:rFonts w:ascii="Times New Roman" w:hAnsi="Times New Roman" w:cs="Times New Roman"/>
          <w:bCs/>
          <w:lang w:bidi="en-US"/>
        </w:rPr>
        <w:t>, it will assist the relevant authorities in taking the required actions to lessen the suffering of students.</w:t>
      </w:r>
    </w:p>
    <w:p w14:paraId="4F476D06" w14:textId="77777777" w:rsidR="00EA4368" w:rsidRPr="009A557A" w:rsidRDefault="00EA4368" w:rsidP="00EA4368">
      <w:pPr>
        <w:jc w:val="both"/>
        <w:rPr>
          <w:rFonts w:ascii="Times New Roman" w:hAnsi="Times New Roman" w:cs="Times New Roman"/>
          <w:b/>
          <w:lang w:bidi="en-US"/>
        </w:rPr>
      </w:pPr>
      <w:r w:rsidRPr="009A557A">
        <w:rPr>
          <w:rFonts w:ascii="Times New Roman" w:hAnsi="Times New Roman" w:cs="Times New Roman"/>
          <w:b/>
          <w:lang w:bidi="en-US"/>
        </w:rPr>
        <w:t>2. Materials and Methods</w:t>
      </w:r>
    </w:p>
    <w:p w14:paraId="022E68E8" w14:textId="77777777" w:rsidR="00EA4368" w:rsidRPr="009A557A" w:rsidRDefault="00EA4368" w:rsidP="00EA4368">
      <w:pPr>
        <w:jc w:val="both"/>
        <w:rPr>
          <w:rFonts w:ascii="Times New Roman" w:hAnsi="Times New Roman" w:cs="Times New Roman"/>
          <w:i/>
          <w:lang w:bidi="en-US"/>
        </w:rPr>
      </w:pPr>
      <w:r w:rsidRPr="009A557A">
        <w:rPr>
          <w:rFonts w:ascii="Times New Roman" w:hAnsi="Times New Roman" w:cs="Times New Roman"/>
          <w:i/>
          <w:lang w:bidi="en-US"/>
        </w:rPr>
        <w:t>2.1. Data collection</w:t>
      </w:r>
    </w:p>
    <w:p w14:paraId="497B4B12" w14:textId="77777777" w:rsidR="00EA4368" w:rsidRPr="009A557A" w:rsidRDefault="00EA4368" w:rsidP="00EA4368">
      <w:pPr>
        <w:jc w:val="both"/>
        <w:rPr>
          <w:rFonts w:ascii="Times New Roman" w:hAnsi="Times New Roman" w:cs="Times New Roman"/>
          <w:bCs/>
          <w:lang w:bidi="en-US"/>
        </w:rPr>
      </w:pPr>
      <w:r w:rsidRPr="009A557A">
        <w:rPr>
          <w:rFonts w:ascii="Times New Roman" w:hAnsi="Times New Roman" w:cs="Times New Roman"/>
          <w:bCs/>
          <w:lang w:bidi="en-US"/>
        </w:rPr>
        <w:t xml:space="preserve">From March 25 to May 16, 2021, a cross-sectional online survey among the approximately 10 thousand running students at </w:t>
      </w:r>
      <w:r w:rsidR="004877E5" w:rsidRPr="00053E20">
        <w:rPr>
          <w:rFonts w:ascii="Times New Roman" w:hAnsi="Times New Roman" w:cs="Times New Roman"/>
          <w:bCs/>
          <w:lang w:eastAsia="de-DE" w:bidi="en-US"/>
        </w:rPr>
        <w:t>“&lt;BLINDED&gt;”</w:t>
      </w:r>
      <w:r w:rsidRPr="009A557A">
        <w:rPr>
          <w:rFonts w:ascii="Times New Roman" w:hAnsi="Times New Roman" w:cs="Times New Roman"/>
          <w:bCs/>
          <w:lang w:bidi="en-US"/>
        </w:rPr>
        <w:t>, was conducted, which produced the relevant data from a random sample of 1125 responses.</w:t>
      </w:r>
      <w:r w:rsidRPr="009A557A">
        <w:rPr>
          <w:rFonts w:ascii="Times New Roman" w:hAnsi="Times New Roman" w:cs="Times New Roman"/>
        </w:rPr>
        <w:t xml:space="preserve"> </w:t>
      </w:r>
      <w:r w:rsidRPr="009A557A">
        <w:rPr>
          <w:rFonts w:ascii="Times New Roman" w:hAnsi="Times New Roman" w:cs="Times New Roman"/>
          <w:bCs/>
          <w:lang w:bidi="en-US"/>
        </w:rPr>
        <w:t>Participating students gave their consent to the study by typing their own registration numbers on the online form. The nine affiliated medical, dental, and nursing colleges under the School of Medical Sciences were beyond the scope of reach, and thus the students from remaining 27 departments under six different schools were included in this study</w:t>
      </w:r>
      <w:r w:rsidR="004877E5">
        <w:rPr>
          <w:rFonts w:ascii="Times New Roman" w:hAnsi="Times New Roman" w:cs="Times New Roman"/>
          <w:bCs/>
          <w:lang w:bidi="en-US"/>
        </w:rPr>
        <w:t xml:space="preserve"> </w:t>
      </w:r>
      <w:r w:rsidR="009F20D7" w:rsidRPr="009A557A">
        <w:rPr>
          <w:rFonts w:ascii="Times New Roman" w:hAnsi="Times New Roman" w:cs="Times New Roman"/>
          <w:bCs/>
          <w:lang w:bidi="en-US"/>
        </w:rPr>
        <w:fldChar w:fldCharType="begin"/>
      </w:r>
      <w:r w:rsidR="009F20D7" w:rsidRPr="009A557A">
        <w:rPr>
          <w:rFonts w:ascii="Times New Roman" w:hAnsi="Times New Roman" w:cs="Times New Roman"/>
          <w:bCs/>
          <w:lang w:bidi="en-US"/>
        </w:rPr>
        <w:instrText xml:space="preserve"> ADDIN EN.CITE &lt;EndNote&gt;&lt;Cite&gt;&lt;Year&gt;2022&lt;/Year&gt;&lt;RecNum&gt;39&lt;/RecNum&gt;&lt;DisplayText&gt;(SUST, 2022)&lt;/DisplayText&gt;&lt;record&gt;&lt;rec-number&gt;39&lt;/rec-number&gt;&lt;foreign-keys&gt;&lt;key app="EN" db-id="xex0ze005parrveresrx5zatd9teftx529at"&gt;39&lt;/key&gt;&lt;/foreign-keys&gt;&lt;ref-type name="Web Page"&gt;12&lt;/ref-type&gt;&lt;contributors&gt;&lt;authors&gt;&lt;author&gt;SUST&lt;/author&gt;&lt;/authors&gt;&lt;/contributors&gt;&lt;titles&gt;&lt;title&gt;Shahjalal University of Science &amp;amp; Technology&lt;/title&gt;&lt;/titles&gt;&lt;dates&gt;&lt;year&gt;2022&lt;/year&gt;&lt;/dates&gt;&lt;urls&gt;&lt;related-urls&gt;&lt;url&gt; https://www.sust.edu/academics/schools#about-school1&lt;/url&gt;&lt;/related-urls&gt;&lt;/urls&gt;&lt;/record&gt;&lt;/Cite&gt;&lt;/EndNote&gt;</w:instrText>
      </w:r>
      <w:r w:rsidR="009F20D7" w:rsidRPr="009A557A">
        <w:rPr>
          <w:rFonts w:ascii="Times New Roman" w:hAnsi="Times New Roman" w:cs="Times New Roman"/>
          <w:bCs/>
          <w:lang w:bidi="en-US"/>
        </w:rPr>
        <w:fldChar w:fldCharType="separate"/>
      </w:r>
      <w:r w:rsidR="009F20D7" w:rsidRPr="009A557A">
        <w:rPr>
          <w:rFonts w:ascii="Times New Roman" w:hAnsi="Times New Roman" w:cs="Times New Roman"/>
          <w:bCs/>
          <w:noProof/>
          <w:lang w:bidi="en-US"/>
        </w:rPr>
        <w:t>(</w:t>
      </w:r>
      <w:hyperlink w:anchor="_ENREF_47" w:tooltip="SUST, 2022 #39" w:history="1">
        <w:r w:rsidR="004877E5" w:rsidRPr="00053E20">
          <w:rPr>
            <w:rFonts w:ascii="Times New Roman" w:hAnsi="Times New Roman" w:cs="Times New Roman"/>
            <w:bCs/>
            <w:lang w:eastAsia="de-DE" w:bidi="en-US"/>
          </w:rPr>
          <w:t>“&lt;BLINDED&gt;”</w:t>
        </w:r>
        <w:r w:rsidR="009F20D7" w:rsidRPr="009A557A">
          <w:rPr>
            <w:rFonts w:ascii="Times New Roman" w:hAnsi="Times New Roman" w:cs="Times New Roman"/>
            <w:bCs/>
            <w:noProof/>
            <w:lang w:bidi="en-US"/>
          </w:rPr>
          <w:t>, 2022</w:t>
        </w:r>
      </w:hyperlink>
      <w:r w:rsidR="009F20D7" w:rsidRPr="009A557A">
        <w:rPr>
          <w:rFonts w:ascii="Times New Roman" w:hAnsi="Times New Roman" w:cs="Times New Roman"/>
          <w:bCs/>
          <w:noProof/>
          <w:lang w:bidi="en-US"/>
        </w:rPr>
        <w:t>)</w:t>
      </w:r>
      <w:r w:rsidR="009F20D7" w:rsidRPr="009A557A">
        <w:rPr>
          <w:rFonts w:ascii="Times New Roman" w:hAnsi="Times New Roman" w:cs="Times New Roman"/>
        </w:rPr>
        <w:fldChar w:fldCharType="end"/>
      </w:r>
      <w:r w:rsidRPr="009A557A">
        <w:rPr>
          <w:rFonts w:ascii="Times New Roman" w:hAnsi="Times New Roman" w:cs="Times New Roman"/>
          <w:bCs/>
          <w:lang w:bidi="en-US"/>
        </w:rPr>
        <w:t>. When the survey was administered, every undergraduate participant was enrolled in the second semester of their respective year, and therefore, all replies came from those who were taking the second, fourth, sixth, and eighth semesters, as well as two semesters of the master's program. As declared on the online form, five respondents were selected at random to provide 1000 BDT each as winners from the participants.</w:t>
      </w:r>
    </w:p>
    <w:p w14:paraId="19FBD3A0" w14:textId="77777777" w:rsidR="00EA4368" w:rsidRPr="009A557A" w:rsidRDefault="00EA4368" w:rsidP="00EA4368">
      <w:pPr>
        <w:jc w:val="both"/>
        <w:rPr>
          <w:rFonts w:ascii="Times New Roman" w:hAnsi="Times New Roman" w:cs="Times New Roman"/>
          <w:i/>
          <w:lang w:bidi="en-US"/>
        </w:rPr>
      </w:pPr>
      <w:r w:rsidRPr="009A557A">
        <w:rPr>
          <w:rFonts w:ascii="Times New Roman" w:hAnsi="Times New Roman" w:cs="Times New Roman"/>
          <w:i/>
          <w:lang w:bidi="en-US"/>
        </w:rPr>
        <w:t>2.2. Survey Instruments</w:t>
      </w:r>
    </w:p>
    <w:p w14:paraId="6CF262AF" w14:textId="77777777" w:rsidR="00EA4368" w:rsidRPr="009A557A" w:rsidRDefault="00EA4368" w:rsidP="00EA4368">
      <w:pPr>
        <w:jc w:val="both"/>
        <w:rPr>
          <w:rFonts w:ascii="Times New Roman" w:hAnsi="Times New Roman" w:cs="Times New Roman"/>
          <w:bCs/>
          <w:lang w:bidi="en-US"/>
        </w:rPr>
      </w:pPr>
      <w:r w:rsidRPr="009A557A">
        <w:rPr>
          <w:rFonts w:ascii="Times New Roman" w:hAnsi="Times New Roman" w:cs="Times New Roman"/>
          <w:bCs/>
          <w:lang w:bidi="en-US"/>
        </w:rPr>
        <w:t xml:space="preserve">The survey was intended to take less than 10 minutes to complete and was pilot tested with ten students to ensure understanding and readability. This survey consisted of four dimensions: socio-demographic characteristics, the Satisfaction with Life Scale (SWLS), the WHO Well-Being Index (WHO-5), and financial circumstances, Socio-demographic characteristics integrated general parameters like gender (male or female), age, religion, division of permanent residence, living place (urban or rural), etc. To determine the financial circumstances and their impact, students were also asked questions about their financial supporters, months to live off savings, engaged in any job, </w:t>
      </w:r>
      <w:r w:rsidRPr="009A557A">
        <w:rPr>
          <w:rFonts w:ascii="Times New Roman" w:hAnsi="Times New Roman" w:cs="Times New Roman"/>
          <w:bCs/>
          <w:lang w:bidi="en-US"/>
        </w:rPr>
        <w:lastRenderedPageBreak/>
        <w:t>whether they lost it or not, monthly gross family income, whether it was reduced, what percentage it was reduced, debt status, their living environment, their ability to eat nutritious meals, and their ability to pay academic expenses. </w:t>
      </w:r>
    </w:p>
    <w:p w14:paraId="29C0D14E" w14:textId="77777777" w:rsidR="00EA4368" w:rsidRPr="009A557A" w:rsidRDefault="00EA4368" w:rsidP="00EA4368">
      <w:pPr>
        <w:jc w:val="both"/>
        <w:rPr>
          <w:rFonts w:ascii="Times New Roman" w:hAnsi="Times New Roman" w:cs="Times New Roman"/>
          <w:bCs/>
          <w:i/>
          <w:lang w:bidi="en-US"/>
        </w:rPr>
      </w:pPr>
      <w:r w:rsidRPr="009A557A">
        <w:rPr>
          <w:rFonts w:ascii="Times New Roman" w:hAnsi="Times New Roman" w:cs="Times New Roman"/>
          <w:bCs/>
          <w:i/>
          <w:lang w:bidi="en-US"/>
        </w:rPr>
        <w:t>2.3. Analysis</w:t>
      </w:r>
    </w:p>
    <w:p w14:paraId="652A6F61" w14:textId="77777777" w:rsidR="00EA4368" w:rsidRPr="009A557A" w:rsidRDefault="00EA4368" w:rsidP="00EA4368">
      <w:pPr>
        <w:jc w:val="both"/>
        <w:rPr>
          <w:rFonts w:ascii="Times New Roman" w:hAnsi="Times New Roman" w:cs="Times New Roman"/>
          <w:bCs/>
          <w:lang w:bidi="en-US"/>
        </w:rPr>
      </w:pPr>
      <w:r w:rsidRPr="009A557A">
        <w:rPr>
          <w:rFonts w:ascii="Times New Roman" w:hAnsi="Times New Roman" w:cs="Times New Roman"/>
          <w:bCs/>
          <w:lang w:bidi="en-US"/>
        </w:rPr>
        <w:t xml:space="preserve">To assess both the socio-demographic and financial backgrounds, we used descriptive analysis. Chi-square tests were used to assess the association between different measures of financial circumstances. The Cronbach’s Alpha reliability coefficient was calculated for the SWLS and WHO-5, and then factor analysis was performed to reveal the factorial structure of these two scales. We conducted a Canonical Correlation Analysis to investigate the relationship between the </w:t>
      </w:r>
      <w:proofErr w:type="gramStart"/>
      <w:r w:rsidRPr="009A557A">
        <w:rPr>
          <w:rFonts w:ascii="Times New Roman" w:hAnsi="Times New Roman" w:cs="Times New Roman"/>
          <w:bCs/>
          <w:lang w:bidi="en-US"/>
        </w:rPr>
        <w:t>aforementioned two</w:t>
      </w:r>
      <w:proofErr w:type="gramEnd"/>
      <w:r w:rsidRPr="009A557A">
        <w:rPr>
          <w:rFonts w:ascii="Times New Roman" w:hAnsi="Times New Roman" w:cs="Times New Roman"/>
          <w:bCs/>
          <w:lang w:bidi="en-US"/>
        </w:rPr>
        <w:t xml:space="preserve"> indices. Finally, t-tests, ANOVA (analysis of variance), and Duncan tests were performed to identify the significant groups.</w:t>
      </w:r>
    </w:p>
    <w:p w14:paraId="27FFD879" w14:textId="77777777" w:rsidR="00EA4368" w:rsidRPr="009A557A" w:rsidRDefault="00EA4368" w:rsidP="00EA4368">
      <w:pPr>
        <w:jc w:val="both"/>
        <w:rPr>
          <w:rFonts w:ascii="Times New Roman" w:hAnsi="Times New Roman" w:cs="Times New Roman"/>
          <w:b/>
          <w:lang w:bidi="en-US"/>
        </w:rPr>
      </w:pPr>
      <w:r w:rsidRPr="009A557A">
        <w:rPr>
          <w:rFonts w:ascii="Times New Roman" w:hAnsi="Times New Roman" w:cs="Times New Roman"/>
          <w:b/>
          <w:lang w:bidi="en-US"/>
        </w:rPr>
        <w:t>3. Results</w:t>
      </w:r>
    </w:p>
    <w:p w14:paraId="1D205394" w14:textId="77777777" w:rsidR="00EA4368" w:rsidRPr="009A557A" w:rsidRDefault="00EA4368" w:rsidP="00EA4368">
      <w:pPr>
        <w:jc w:val="both"/>
        <w:rPr>
          <w:rFonts w:ascii="Times New Roman" w:hAnsi="Times New Roman" w:cs="Times New Roman"/>
          <w:b/>
          <w:lang w:bidi="en-US"/>
        </w:rPr>
      </w:pPr>
      <w:r w:rsidRPr="009A557A">
        <w:rPr>
          <w:rFonts w:ascii="Times New Roman" w:hAnsi="Times New Roman" w:cs="Times New Roman"/>
          <w:i/>
          <w:lang w:bidi="en-US"/>
        </w:rPr>
        <w:t>3.1. Socio-demographic Background</w:t>
      </w:r>
    </w:p>
    <w:p w14:paraId="7C332263" w14:textId="77777777" w:rsidR="00EA4368" w:rsidRDefault="00EA4368" w:rsidP="00EA4368">
      <w:pPr>
        <w:jc w:val="both"/>
        <w:rPr>
          <w:rFonts w:ascii="Times New Roman" w:hAnsi="Times New Roman" w:cs="Times New Roman"/>
          <w:bCs/>
          <w:lang w:bidi="en-US"/>
        </w:rPr>
      </w:pPr>
      <w:r w:rsidRPr="009A557A">
        <w:rPr>
          <w:rFonts w:ascii="Times New Roman" w:hAnsi="Times New Roman" w:cs="Times New Roman"/>
          <w:bCs/>
          <w:lang w:bidi="en-US"/>
        </w:rPr>
        <w:t xml:space="preserve">All the participating students from the SUST were young; of them, 91.5% </w:t>
      </w:r>
      <w:proofErr w:type="gramStart"/>
      <w:r w:rsidRPr="009A557A">
        <w:rPr>
          <w:rFonts w:ascii="Times New Roman" w:hAnsi="Times New Roman" w:cs="Times New Roman"/>
          <w:bCs/>
          <w:lang w:bidi="en-US"/>
        </w:rPr>
        <w:t>are</w:t>
      </w:r>
      <w:proofErr w:type="gramEnd"/>
      <w:r w:rsidRPr="009A557A">
        <w:rPr>
          <w:rFonts w:ascii="Times New Roman" w:hAnsi="Times New Roman" w:cs="Times New Roman"/>
          <w:bCs/>
          <w:lang w:bidi="en-US"/>
        </w:rPr>
        <w:t xml:space="preserve"> between 18 and 23 years old. </w:t>
      </w:r>
      <w:proofErr w:type="gramStart"/>
      <w:r w:rsidRPr="009A557A">
        <w:rPr>
          <w:rFonts w:ascii="Times New Roman" w:hAnsi="Times New Roman" w:cs="Times New Roman"/>
          <w:bCs/>
          <w:lang w:bidi="en-US"/>
        </w:rPr>
        <w:t>The majority of</w:t>
      </w:r>
      <w:proofErr w:type="gramEnd"/>
      <w:r w:rsidRPr="009A557A">
        <w:rPr>
          <w:rFonts w:ascii="Times New Roman" w:hAnsi="Times New Roman" w:cs="Times New Roman"/>
          <w:bCs/>
          <w:lang w:bidi="en-US"/>
        </w:rPr>
        <w:t xml:space="preserve"> participants were male (71.5%). The average height and weight of the students are 65.48 (±3.52) inches and 61.93 (±12.23) kg, respectively. According to the religious backgrounds of the students, Islam has the highest representation (83.5%), while a substantial minority identified themselves as Hindu (16.5%), and the rest are others. Students are typically from well-educated families (75.7% of fathers and 67.2% of mothers of the students have an educational status of secondary or above). The fathers of the students have a diverse range of occupations, with the majority doing jobs or providing services (46%). The basic information of the students according to different schools is summarized in Table 1.</w:t>
      </w:r>
    </w:p>
    <w:p w14:paraId="50BB370F" w14:textId="77777777" w:rsidR="00792CD6" w:rsidRPr="009A557A" w:rsidRDefault="00792CD6" w:rsidP="00EA4368">
      <w:pPr>
        <w:jc w:val="both"/>
        <w:rPr>
          <w:rFonts w:ascii="Times New Roman" w:hAnsi="Times New Roman" w:cs="Times New Roman"/>
          <w:bCs/>
          <w:lang w:bidi="en-US"/>
        </w:rPr>
      </w:pPr>
    </w:p>
    <w:p w14:paraId="393C2778" w14:textId="77777777" w:rsidR="00EA4368" w:rsidRPr="009A557A" w:rsidRDefault="00EA4368" w:rsidP="00EA4368">
      <w:pPr>
        <w:rPr>
          <w:rFonts w:ascii="Times New Roman" w:hAnsi="Times New Roman" w:cs="Times New Roman"/>
          <w:lang w:bidi="en-US"/>
        </w:rPr>
      </w:pPr>
      <w:r w:rsidRPr="009A557A">
        <w:rPr>
          <w:rFonts w:ascii="Times New Roman" w:hAnsi="Times New Roman" w:cs="Times New Roman"/>
          <w:b/>
          <w:lang w:bidi="en-US"/>
        </w:rPr>
        <w:t>Table 1.</w:t>
      </w:r>
      <w:r w:rsidRPr="009A557A">
        <w:rPr>
          <w:rFonts w:ascii="Times New Roman" w:hAnsi="Times New Roman" w:cs="Times New Roman"/>
          <w:lang w:bidi="en-US"/>
        </w:rPr>
        <w:t xml:space="preserve"> Gender, Age, and Semester according to different schools.</w:t>
      </w:r>
    </w:p>
    <w:tbl>
      <w:tblPr>
        <w:tblStyle w:val="PlainTable21"/>
        <w:tblW w:w="5000" w:type="pct"/>
        <w:tblLook w:val="04A0" w:firstRow="1" w:lastRow="0" w:firstColumn="1" w:lastColumn="0" w:noHBand="0" w:noVBand="1"/>
      </w:tblPr>
      <w:tblGrid>
        <w:gridCol w:w="1130"/>
        <w:gridCol w:w="1006"/>
        <w:gridCol w:w="1273"/>
        <w:gridCol w:w="1310"/>
        <w:gridCol w:w="1209"/>
        <w:gridCol w:w="1622"/>
        <w:gridCol w:w="1209"/>
        <w:gridCol w:w="1011"/>
        <w:gridCol w:w="912"/>
      </w:tblGrid>
      <w:tr w:rsidR="00792CD6" w:rsidRPr="00792CD6" w14:paraId="736FFD8F" w14:textId="77777777" w:rsidTr="004F4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pct"/>
          </w:tcPr>
          <w:p w14:paraId="53C30B72" w14:textId="77777777" w:rsidR="00792CD6" w:rsidRPr="00792CD6" w:rsidRDefault="00792CD6" w:rsidP="004F4DA6">
            <w:pPr>
              <w:pStyle w:val="TableParagraph"/>
              <w:spacing w:before="0" w:line="360" w:lineRule="auto"/>
              <w:contextualSpacing/>
              <w:rPr>
                <w:b w:val="0"/>
                <w:bCs w:val="0"/>
                <w:color w:val="000000" w:themeColor="text1"/>
                <w:sz w:val="20"/>
              </w:rPr>
            </w:pPr>
          </w:p>
        </w:tc>
        <w:tc>
          <w:tcPr>
            <w:tcW w:w="471" w:type="pct"/>
          </w:tcPr>
          <w:p w14:paraId="7C9B00FB" w14:textId="77777777" w:rsidR="00792CD6" w:rsidRPr="00792CD6" w:rsidRDefault="00792CD6" w:rsidP="004F4DA6">
            <w:pPr>
              <w:pStyle w:val="TableParagraph"/>
              <w:spacing w:before="0" w:line="360" w:lineRule="auto"/>
              <w:contextualSpacing/>
              <w:cnfStyle w:val="100000000000" w:firstRow="1" w:lastRow="0" w:firstColumn="0" w:lastColumn="0" w:oddVBand="0" w:evenVBand="0" w:oddHBand="0" w:evenHBand="0" w:firstRowFirstColumn="0" w:firstRowLastColumn="0" w:lastRowFirstColumn="0" w:lastRowLastColumn="0"/>
              <w:rPr>
                <w:b w:val="0"/>
                <w:bCs w:val="0"/>
                <w:color w:val="000000" w:themeColor="text1"/>
                <w:sz w:val="20"/>
              </w:rPr>
            </w:pPr>
          </w:p>
        </w:tc>
        <w:tc>
          <w:tcPr>
            <w:tcW w:w="3573" w:type="pct"/>
            <w:gridSpan w:val="6"/>
          </w:tcPr>
          <w:p w14:paraId="6181A4F4" w14:textId="77777777" w:rsidR="00792CD6" w:rsidRPr="00792CD6" w:rsidRDefault="00792CD6" w:rsidP="004F4DA6">
            <w:pPr>
              <w:pStyle w:val="TableParagraph"/>
              <w:spacing w:before="0" w:line="360" w:lineRule="auto"/>
              <w:contextualSpacing/>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0"/>
              </w:rPr>
            </w:pPr>
            <w:r w:rsidRPr="00792CD6">
              <w:rPr>
                <w:color w:val="000000" w:themeColor="text1"/>
                <w:sz w:val="20"/>
              </w:rPr>
              <w:t>Domain of study</w:t>
            </w:r>
          </w:p>
        </w:tc>
        <w:tc>
          <w:tcPr>
            <w:tcW w:w="428" w:type="pct"/>
            <w:vMerge w:val="restart"/>
          </w:tcPr>
          <w:p w14:paraId="45A20393" w14:textId="77777777" w:rsidR="00792CD6" w:rsidRPr="00792CD6" w:rsidRDefault="00792CD6" w:rsidP="004F4DA6">
            <w:pPr>
              <w:pStyle w:val="TableParagraph"/>
              <w:spacing w:before="0" w:line="360" w:lineRule="auto"/>
              <w:contextualSpacing/>
              <w:cnfStyle w:val="100000000000" w:firstRow="1" w:lastRow="0" w:firstColumn="0" w:lastColumn="0" w:oddVBand="0" w:evenVBand="0" w:oddHBand="0" w:evenHBand="0" w:firstRowFirstColumn="0" w:firstRowLastColumn="0" w:lastRowFirstColumn="0" w:lastRowLastColumn="0"/>
              <w:rPr>
                <w:b w:val="0"/>
                <w:bCs w:val="0"/>
                <w:color w:val="000000" w:themeColor="text1"/>
                <w:sz w:val="20"/>
              </w:rPr>
            </w:pPr>
            <w:r w:rsidRPr="00792CD6">
              <w:rPr>
                <w:color w:val="000000" w:themeColor="text1"/>
                <w:sz w:val="20"/>
              </w:rPr>
              <w:t>Total</w:t>
            </w:r>
          </w:p>
        </w:tc>
      </w:tr>
      <w:tr w:rsidR="00792CD6" w:rsidRPr="00792CD6" w14:paraId="39AF6BD6" w14:textId="77777777" w:rsidTr="004F4DA6">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29" w:type="pct"/>
          </w:tcPr>
          <w:p w14:paraId="2A5F4B04" w14:textId="77777777" w:rsidR="00792CD6" w:rsidRPr="00792CD6" w:rsidRDefault="00792CD6" w:rsidP="004F4DA6">
            <w:pPr>
              <w:pStyle w:val="TableParagraph"/>
              <w:spacing w:before="0" w:line="360" w:lineRule="auto"/>
              <w:contextualSpacing/>
              <w:rPr>
                <w:b w:val="0"/>
                <w:bCs w:val="0"/>
                <w:color w:val="000000" w:themeColor="text1"/>
                <w:sz w:val="20"/>
              </w:rPr>
            </w:pPr>
            <w:r w:rsidRPr="00792CD6">
              <w:rPr>
                <w:b w:val="0"/>
                <w:bCs w:val="0"/>
                <w:color w:val="000000" w:themeColor="text1"/>
                <w:sz w:val="20"/>
              </w:rPr>
              <w:t>Variables</w:t>
            </w:r>
          </w:p>
        </w:tc>
        <w:tc>
          <w:tcPr>
            <w:tcW w:w="471" w:type="pct"/>
          </w:tcPr>
          <w:p w14:paraId="24CD99DE" w14:textId="77777777" w:rsidR="00792CD6" w:rsidRPr="00792CD6"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b/>
                <w:bCs/>
                <w:color w:val="000000" w:themeColor="text1"/>
                <w:sz w:val="20"/>
              </w:rPr>
            </w:pPr>
          </w:p>
        </w:tc>
        <w:tc>
          <w:tcPr>
            <w:tcW w:w="596" w:type="pct"/>
          </w:tcPr>
          <w:p w14:paraId="7E94A313" w14:textId="77777777" w:rsidR="00792CD6" w:rsidRPr="00792CD6"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b/>
                <w:bCs/>
                <w:color w:val="000000" w:themeColor="text1"/>
                <w:sz w:val="20"/>
              </w:rPr>
            </w:pPr>
            <w:r w:rsidRPr="00792CD6">
              <w:rPr>
                <w:b/>
                <w:bCs/>
                <w:color w:val="000000" w:themeColor="text1"/>
                <w:sz w:val="20"/>
              </w:rPr>
              <w:t>Agriculture &amp; Mineral Sciences</w:t>
            </w:r>
          </w:p>
        </w:tc>
        <w:tc>
          <w:tcPr>
            <w:tcW w:w="613" w:type="pct"/>
          </w:tcPr>
          <w:p w14:paraId="27411068" w14:textId="77777777" w:rsidR="00792CD6" w:rsidRPr="00792CD6"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b/>
                <w:bCs/>
                <w:color w:val="000000" w:themeColor="text1"/>
                <w:sz w:val="20"/>
              </w:rPr>
            </w:pPr>
            <w:r w:rsidRPr="00792CD6">
              <w:rPr>
                <w:b/>
                <w:bCs/>
                <w:color w:val="000000" w:themeColor="text1"/>
                <w:sz w:val="20"/>
              </w:rPr>
              <w:t>Applied Sciences &amp; Technology</w:t>
            </w:r>
          </w:p>
        </w:tc>
        <w:tc>
          <w:tcPr>
            <w:tcW w:w="566" w:type="pct"/>
          </w:tcPr>
          <w:p w14:paraId="061F2D0B" w14:textId="77777777" w:rsidR="00792CD6" w:rsidRPr="00792CD6"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b/>
                <w:bCs/>
                <w:color w:val="000000" w:themeColor="text1"/>
                <w:sz w:val="20"/>
              </w:rPr>
            </w:pPr>
            <w:r w:rsidRPr="00792CD6">
              <w:rPr>
                <w:b/>
                <w:bCs/>
                <w:color w:val="000000" w:themeColor="text1"/>
                <w:sz w:val="20"/>
              </w:rPr>
              <w:t>Life Science</w:t>
            </w:r>
          </w:p>
          <w:p w14:paraId="750FA881" w14:textId="77777777" w:rsidR="00792CD6" w:rsidRPr="00792CD6"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b/>
                <w:bCs/>
                <w:color w:val="000000" w:themeColor="text1"/>
                <w:sz w:val="20"/>
              </w:rPr>
            </w:pPr>
          </w:p>
        </w:tc>
        <w:tc>
          <w:tcPr>
            <w:tcW w:w="759" w:type="pct"/>
          </w:tcPr>
          <w:p w14:paraId="74C04ED4" w14:textId="77777777" w:rsidR="00792CD6" w:rsidRPr="00792CD6"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b/>
                <w:bCs/>
                <w:color w:val="000000" w:themeColor="text1"/>
                <w:sz w:val="20"/>
              </w:rPr>
            </w:pPr>
            <w:r w:rsidRPr="00792CD6">
              <w:rPr>
                <w:b/>
                <w:bCs/>
                <w:color w:val="000000" w:themeColor="text1"/>
                <w:sz w:val="20"/>
              </w:rPr>
              <w:t>Management &amp; Business Administration</w:t>
            </w:r>
          </w:p>
        </w:tc>
        <w:tc>
          <w:tcPr>
            <w:tcW w:w="566" w:type="pct"/>
          </w:tcPr>
          <w:p w14:paraId="109CFF7F" w14:textId="77777777" w:rsidR="00792CD6" w:rsidRPr="00792CD6"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b/>
                <w:bCs/>
                <w:color w:val="000000" w:themeColor="text1"/>
                <w:sz w:val="20"/>
              </w:rPr>
            </w:pPr>
            <w:r w:rsidRPr="00792CD6">
              <w:rPr>
                <w:b/>
                <w:bCs/>
                <w:color w:val="000000" w:themeColor="text1"/>
                <w:sz w:val="20"/>
              </w:rPr>
              <w:t>Physical Sciences</w:t>
            </w:r>
          </w:p>
          <w:p w14:paraId="720274F0" w14:textId="77777777" w:rsidR="00792CD6" w:rsidRPr="00792CD6"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b/>
                <w:bCs/>
                <w:color w:val="000000" w:themeColor="text1"/>
                <w:sz w:val="20"/>
              </w:rPr>
            </w:pPr>
          </w:p>
        </w:tc>
        <w:tc>
          <w:tcPr>
            <w:tcW w:w="473" w:type="pct"/>
          </w:tcPr>
          <w:p w14:paraId="634D182B" w14:textId="77777777" w:rsidR="00792CD6" w:rsidRPr="00792CD6"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b/>
                <w:bCs/>
                <w:color w:val="000000" w:themeColor="text1"/>
                <w:sz w:val="20"/>
              </w:rPr>
            </w:pPr>
            <w:r w:rsidRPr="00792CD6">
              <w:rPr>
                <w:b/>
                <w:bCs/>
                <w:color w:val="000000" w:themeColor="text1"/>
                <w:sz w:val="20"/>
              </w:rPr>
              <w:t>Social Sciences</w:t>
            </w:r>
          </w:p>
          <w:p w14:paraId="1FA50290" w14:textId="77777777" w:rsidR="00792CD6" w:rsidRPr="00792CD6"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b/>
                <w:bCs/>
                <w:color w:val="000000" w:themeColor="text1"/>
                <w:sz w:val="20"/>
              </w:rPr>
            </w:pPr>
          </w:p>
        </w:tc>
        <w:tc>
          <w:tcPr>
            <w:tcW w:w="428" w:type="pct"/>
            <w:vMerge/>
          </w:tcPr>
          <w:p w14:paraId="18601918" w14:textId="77777777" w:rsidR="00792CD6" w:rsidRPr="00792CD6"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b/>
                <w:bCs/>
                <w:color w:val="000000" w:themeColor="text1"/>
                <w:sz w:val="20"/>
              </w:rPr>
            </w:pPr>
          </w:p>
        </w:tc>
      </w:tr>
      <w:tr w:rsidR="00792CD6" w:rsidRPr="00792CD6" w14:paraId="34520D29" w14:textId="77777777" w:rsidTr="004F4DA6">
        <w:trPr>
          <w:trHeight w:val="343"/>
        </w:trPr>
        <w:tc>
          <w:tcPr>
            <w:cnfStyle w:val="001000000000" w:firstRow="0" w:lastRow="0" w:firstColumn="1" w:lastColumn="0" w:oddVBand="0" w:evenVBand="0" w:oddHBand="0" w:evenHBand="0" w:firstRowFirstColumn="0" w:firstRowLastColumn="0" w:lastRowFirstColumn="0" w:lastRowLastColumn="0"/>
            <w:tcW w:w="529" w:type="pct"/>
            <w:vMerge w:val="restart"/>
          </w:tcPr>
          <w:p w14:paraId="19C8BA79" w14:textId="77777777" w:rsidR="00792CD6" w:rsidRPr="00792CD6" w:rsidRDefault="00792CD6" w:rsidP="004F4DA6">
            <w:pPr>
              <w:pStyle w:val="TableParagraph"/>
              <w:spacing w:before="0" w:line="360" w:lineRule="auto"/>
              <w:contextualSpacing/>
              <w:rPr>
                <w:color w:val="000000" w:themeColor="text1"/>
                <w:sz w:val="20"/>
              </w:rPr>
            </w:pPr>
            <w:r w:rsidRPr="00792CD6">
              <w:rPr>
                <w:color w:val="000000" w:themeColor="text1"/>
                <w:sz w:val="20"/>
              </w:rPr>
              <w:t>What is your gender?</w:t>
            </w:r>
          </w:p>
        </w:tc>
        <w:tc>
          <w:tcPr>
            <w:tcW w:w="471" w:type="pct"/>
          </w:tcPr>
          <w:p w14:paraId="44A6839B" w14:textId="77777777" w:rsidR="00792CD6" w:rsidRPr="00792CD6"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Female</w:t>
            </w:r>
          </w:p>
        </w:tc>
        <w:tc>
          <w:tcPr>
            <w:tcW w:w="596" w:type="pct"/>
          </w:tcPr>
          <w:p w14:paraId="4313AE5F"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17 (26.6%)</w:t>
            </w:r>
          </w:p>
        </w:tc>
        <w:tc>
          <w:tcPr>
            <w:tcW w:w="613" w:type="pct"/>
          </w:tcPr>
          <w:p w14:paraId="65153CEA"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77 (20.4%)</w:t>
            </w:r>
          </w:p>
        </w:tc>
        <w:tc>
          <w:tcPr>
            <w:tcW w:w="566" w:type="pct"/>
          </w:tcPr>
          <w:p w14:paraId="7ACEC501"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31 (33.3%)</w:t>
            </w:r>
          </w:p>
        </w:tc>
        <w:tc>
          <w:tcPr>
            <w:tcW w:w="759" w:type="pct"/>
          </w:tcPr>
          <w:p w14:paraId="6968BC0F"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9 (27.3%)</w:t>
            </w:r>
          </w:p>
        </w:tc>
        <w:tc>
          <w:tcPr>
            <w:tcW w:w="566" w:type="pct"/>
          </w:tcPr>
          <w:p w14:paraId="72037FA9"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51 (19.5%)</w:t>
            </w:r>
          </w:p>
        </w:tc>
        <w:tc>
          <w:tcPr>
            <w:tcW w:w="473" w:type="pct"/>
          </w:tcPr>
          <w:p w14:paraId="0B456C09"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136 (45.9%)</w:t>
            </w:r>
          </w:p>
        </w:tc>
        <w:tc>
          <w:tcPr>
            <w:tcW w:w="428" w:type="pct"/>
          </w:tcPr>
          <w:p w14:paraId="014E4FA5"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321 (28.5%)</w:t>
            </w:r>
          </w:p>
        </w:tc>
      </w:tr>
      <w:tr w:rsidR="00792CD6" w:rsidRPr="00792CD6" w14:paraId="27A6038F" w14:textId="77777777" w:rsidTr="004F4DA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529" w:type="pct"/>
            <w:vMerge/>
          </w:tcPr>
          <w:p w14:paraId="4ACFBBC8" w14:textId="77777777" w:rsidR="00792CD6" w:rsidRPr="00792CD6" w:rsidRDefault="00792CD6" w:rsidP="004F4DA6">
            <w:pPr>
              <w:pStyle w:val="TableParagraph"/>
              <w:spacing w:before="0" w:line="360" w:lineRule="auto"/>
              <w:contextualSpacing/>
              <w:rPr>
                <w:color w:val="000000" w:themeColor="text1"/>
                <w:sz w:val="20"/>
              </w:rPr>
            </w:pPr>
          </w:p>
        </w:tc>
        <w:tc>
          <w:tcPr>
            <w:tcW w:w="471" w:type="pct"/>
          </w:tcPr>
          <w:p w14:paraId="1E63BD7D" w14:textId="77777777" w:rsidR="00792CD6" w:rsidRPr="00792CD6"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Male</w:t>
            </w:r>
          </w:p>
        </w:tc>
        <w:tc>
          <w:tcPr>
            <w:tcW w:w="596" w:type="pct"/>
          </w:tcPr>
          <w:p w14:paraId="73692DB0"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47 (73.4%)</w:t>
            </w:r>
          </w:p>
        </w:tc>
        <w:tc>
          <w:tcPr>
            <w:tcW w:w="613" w:type="pct"/>
          </w:tcPr>
          <w:p w14:paraId="250AAB81"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300 (79.6%)</w:t>
            </w:r>
          </w:p>
        </w:tc>
        <w:tc>
          <w:tcPr>
            <w:tcW w:w="566" w:type="pct"/>
          </w:tcPr>
          <w:p w14:paraId="2562435D"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62 (66.7%)</w:t>
            </w:r>
          </w:p>
        </w:tc>
        <w:tc>
          <w:tcPr>
            <w:tcW w:w="759" w:type="pct"/>
          </w:tcPr>
          <w:p w14:paraId="45BF15E9"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24 (72.7%)</w:t>
            </w:r>
          </w:p>
        </w:tc>
        <w:tc>
          <w:tcPr>
            <w:tcW w:w="566" w:type="pct"/>
          </w:tcPr>
          <w:p w14:paraId="4EB85E4A"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211 (80.5%)</w:t>
            </w:r>
          </w:p>
        </w:tc>
        <w:tc>
          <w:tcPr>
            <w:tcW w:w="473" w:type="pct"/>
          </w:tcPr>
          <w:p w14:paraId="12062423"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160 (54.1%)</w:t>
            </w:r>
          </w:p>
        </w:tc>
        <w:tc>
          <w:tcPr>
            <w:tcW w:w="428" w:type="pct"/>
          </w:tcPr>
          <w:p w14:paraId="10A511BC"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804 (71.5%)</w:t>
            </w:r>
          </w:p>
        </w:tc>
      </w:tr>
      <w:tr w:rsidR="00792CD6" w:rsidRPr="00792CD6" w14:paraId="02D77673" w14:textId="77777777" w:rsidTr="004F4DA6">
        <w:tc>
          <w:tcPr>
            <w:cnfStyle w:val="001000000000" w:firstRow="0" w:lastRow="0" w:firstColumn="1" w:lastColumn="0" w:oddVBand="0" w:evenVBand="0" w:oddHBand="0" w:evenHBand="0" w:firstRowFirstColumn="0" w:firstRowLastColumn="0" w:lastRowFirstColumn="0" w:lastRowLastColumn="0"/>
            <w:tcW w:w="529" w:type="pct"/>
            <w:vMerge w:val="restart"/>
          </w:tcPr>
          <w:p w14:paraId="26E34983" w14:textId="77777777" w:rsidR="00792CD6" w:rsidRPr="00792CD6" w:rsidRDefault="00792CD6" w:rsidP="004F4DA6">
            <w:pPr>
              <w:pStyle w:val="TableParagraph"/>
              <w:spacing w:before="0" w:line="360" w:lineRule="auto"/>
              <w:contextualSpacing/>
              <w:rPr>
                <w:color w:val="000000" w:themeColor="text1"/>
                <w:sz w:val="20"/>
              </w:rPr>
            </w:pPr>
            <w:r w:rsidRPr="00792CD6">
              <w:rPr>
                <w:color w:val="000000" w:themeColor="text1"/>
                <w:sz w:val="20"/>
              </w:rPr>
              <w:t xml:space="preserve">What is your age? </w:t>
            </w:r>
          </w:p>
        </w:tc>
        <w:tc>
          <w:tcPr>
            <w:tcW w:w="471" w:type="pct"/>
          </w:tcPr>
          <w:p w14:paraId="7887E1C8" w14:textId="77777777" w:rsidR="00792CD6" w:rsidRPr="00792CD6"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&lt; 20</w:t>
            </w:r>
          </w:p>
        </w:tc>
        <w:tc>
          <w:tcPr>
            <w:tcW w:w="596" w:type="pct"/>
          </w:tcPr>
          <w:p w14:paraId="0FEDA288"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8 (12.5%)</w:t>
            </w:r>
          </w:p>
        </w:tc>
        <w:tc>
          <w:tcPr>
            <w:tcW w:w="613" w:type="pct"/>
          </w:tcPr>
          <w:p w14:paraId="2A80EC09"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35 (9.3%)</w:t>
            </w:r>
          </w:p>
        </w:tc>
        <w:tc>
          <w:tcPr>
            <w:tcW w:w="566" w:type="pct"/>
          </w:tcPr>
          <w:p w14:paraId="2EEBEAB0"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8 (8.6%)</w:t>
            </w:r>
          </w:p>
        </w:tc>
        <w:tc>
          <w:tcPr>
            <w:tcW w:w="759" w:type="pct"/>
          </w:tcPr>
          <w:p w14:paraId="2B973E7A"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2 (6.1%)</w:t>
            </w:r>
          </w:p>
        </w:tc>
        <w:tc>
          <w:tcPr>
            <w:tcW w:w="566" w:type="pct"/>
          </w:tcPr>
          <w:p w14:paraId="64448E4F"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17 (6.5%)</w:t>
            </w:r>
          </w:p>
        </w:tc>
        <w:tc>
          <w:tcPr>
            <w:tcW w:w="473" w:type="pct"/>
          </w:tcPr>
          <w:p w14:paraId="35144B2F"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15 (5.1%)</w:t>
            </w:r>
          </w:p>
        </w:tc>
        <w:tc>
          <w:tcPr>
            <w:tcW w:w="428" w:type="pct"/>
          </w:tcPr>
          <w:p w14:paraId="669525C9"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85 (7.6%)</w:t>
            </w:r>
          </w:p>
        </w:tc>
      </w:tr>
      <w:tr w:rsidR="00792CD6" w:rsidRPr="00792CD6" w14:paraId="600DAAA9" w14:textId="77777777" w:rsidTr="004F4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pct"/>
            <w:vMerge/>
          </w:tcPr>
          <w:p w14:paraId="1EE7D8DF" w14:textId="77777777" w:rsidR="00792CD6" w:rsidRPr="00792CD6" w:rsidRDefault="00792CD6" w:rsidP="004F4DA6">
            <w:pPr>
              <w:pStyle w:val="TableParagraph"/>
              <w:spacing w:before="0" w:line="360" w:lineRule="auto"/>
              <w:contextualSpacing/>
              <w:rPr>
                <w:color w:val="000000" w:themeColor="text1"/>
                <w:sz w:val="20"/>
              </w:rPr>
            </w:pPr>
          </w:p>
        </w:tc>
        <w:tc>
          <w:tcPr>
            <w:tcW w:w="471" w:type="pct"/>
          </w:tcPr>
          <w:p w14:paraId="3F77943E" w14:textId="77777777" w:rsidR="00792CD6" w:rsidRPr="00792CD6"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20 - 21</w:t>
            </w:r>
          </w:p>
        </w:tc>
        <w:tc>
          <w:tcPr>
            <w:tcW w:w="596" w:type="pct"/>
          </w:tcPr>
          <w:p w14:paraId="697EE5F6"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36 (56.3%)</w:t>
            </w:r>
          </w:p>
        </w:tc>
        <w:tc>
          <w:tcPr>
            <w:tcW w:w="613" w:type="pct"/>
          </w:tcPr>
          <w:p w14:paraId="44490D98"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182 (48.3%)</w:t>
            </w:r>
          </w:p>
        </w:tc>
        <w:tc>
          <w:tcPr>
            <w:tcW w:w="566" w:type="pct"/>
          </w:tcPr>
          <w:p w14:paraId="419B6A64"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55 (59.1%)</w:t>
            </w:r>
          </w:p>
        </w:tc>
        <w:tc>
          <w:tcPr>
            <w:tcW w:w="759" w:type="pct"/>
          </w:tcPr>
          <w:p w14:paraId="024D66EF"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15 (45.5%)</w:t>
            </w:r>
          </w:p>
        </w:tc>
        <w:tc>
          <w:tcPr>
            <w:tcW w:w="566" w:type="pct"/>
          </w:tcPr>
          <w:p w14:paraId="6E7281D0"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122 (46.6%)</w:t>
            </w:r>
          </w:p>
        </w:tc>
        <w:tc>
          <w:tcPr>
            <w:tcW w:w="473" w:type="pct"/>
          </w:tcPr>
          <w:p w14:paraId="39EB0219"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135 (45.8%)</w:t>
            </w:r>
          </w:p>
        </w:tc>
        <w:tc>
          <w:tcPr>
            <w:tcW w:w="428" w:type="pct"/>
          </w:tcPr>
          <w:p w14:paraId="07BC5B77"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584 (48.5%)</w:t>
            </w:r>
          </w:p>
        </w:tc>
      </w:tr>
      <w:tr w:rsidR="00792CD6" w:rsidRPr="00792CD6" w14:paraId="5885E9A7" w14:textId="77777777" w:rsidTr="004F4DA6">
        <w:trPr>
          <w:trHeight w:val="251"/>
        </w:trPr>
        <w:tc>
          <w:tcPr>
            <w:cnfStyle w:val="001000000000" w:firstRow="0" w:lastRow="0" w:firstColumn="1" w:lastColumn="0" w:oddVBand="0" w:evenVBand="0" w:oddHBand="0" w:evenHBand="0" w:firstRowFirstColumn="0" w:firstRowLastColumn="0" w:lastRowFirstColumn="0" w:lastRowLastColumn="0"/>
            <w:tcW w:w="529" w:type="pct"/>
            <w:vMerge/>
          </w:tcPr>
          <w:p w14:paraId="07590BB6" w14:textId="77777777" w:rsidR="00792CD6" w:rsidRPr="00792CD6" w:rsidRDefault="00792CD6" w:rsidP="004F4DA6">
            <w:pPr>
              <w:pStyle w:val="TableParagraph"/>
              <w:spacing w:before="0" w:line="360" w:lineRule="auto"/>
              <w:contextualSpacing/>
              <w:rPr>
                <w:color w:val="000000" w:themeColor="text1"/>
                <w:sz w:val="20"/>
              </w:rPr>
            </w:pPr>
          </w:p>
        </w:tc>
        <w:tc>
          <w:tcPr>
            <w:tcW w:w="471" w:type="pct"/>
          </w:tcPr>
          <w:p w14:paraId="7E22F152" w14:textId="77777777" w:rsidR="00792CD6" w:rsidRPr="00792CD6"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22 - 23</w:t>
            </w:r>
          </w:p>
        </w:tc>
        <w:tc>
          <w:tcPr>
            <w:tcW w:w="596" w:type="pct"/>
          </w:tcPr>
          <w:p w14:paraId="1D90DD70"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17 (26.6%)</w:t>
            </w:r>
          </w:p>
        </w:tc>
        <w:tc>
          <w:tcPr>
            <w:tcW w:w="613" w:type="pct"/>
          </w:tcPr>
          <w:p w14:paraId="598BD4E6"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126 (33.4%)</w:t>
            </w:r>
          </w:p>
        </w:tc>
        <w:tc>
          <w:tcPr>
            <w:tcW w:w="566" w:type="pct"/>
          </w:tcPr>
          <w:p w14:paraId="647352C5"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26 (28.0%)</w:t>
            </w:r>
          </w:p>
        </w:tc>
        <w:tc>
          <w:tcPr>
            <w:tcW w:w="759" w:type="pct"/>
          </w:tcPr>
          <w:p w14:paraId="373B39E4"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(13 39.4%)</w:t>
            </w:r>
          </w:p>
        </w:tc>
        <w:tc>
          <w:tcPr>
            <w:tcW w:w="566" w:type="pct"/>
          </w:tcPr>
          <w:p w14:paraId="7628B000"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96 (36.6%)</w:t>
            </w:r>
          </w:p>
        </w:tc>
        <w:tc>
          <w:tcPr>
            <w:tcW w:w="473" w:type="pct"/>
          </w:tcPr>
          <w:p w14:paraId="11F4D77B"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121 (41.0%)</w:t>
            </w:r>
          </w:p>
        </w:tc>
        <w:tc>
          <w:tcPr>
            <w:tcW w:w="428" w:type="pct"/>
          </w:tcPr>
          <w:p w14:paraId="78FB3750"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399 (35.5%)</w:t>
            </w:r>
          </w:p>
        </w:tc>
      </w:tr>
      <w:tr w:rsidR="00792CD6" w:rsidRPr="00792CD6" w14:paraId="7E81DE87" w14:textId="77777777" w:rsidTr="004F4DA6">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529" w:type="pct"/>
            <w:vMerge/>
          </w:tcPr>
          <w:p w14:paraId="24619398" w14:textId="77777777" w:rsidR="00792CD6" w:rsidRPr="00792CD6" w:rsidRDefault="00792CD6" w:rsidP="004F4DA6">
            <w:pPr>
              <w:pStyle w:val="TableParagraph"/>
              <w:spacing w:before="0" w:line="360" w:lineRule="auto"/>
              <w:contextualSpacing/>
              <w:rPr>
                <w:color w:val="000000" w:themeColor="text1"/>
                <w:sz w:val="20"/>
              </w:rPr>
            </w:pPr>
          </w:p>
        </w:tc>
        <w:tc>
          <w:tcPr>
            <w:tcW w:w="471" w:type="pct"/>
          </w:tcPr>
          <w:p w14:paraId="4E680596" w14:textId="77777777" w:rsidR="00792CD6" w:rsidRPr="00792CD6"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 24</w:t>
            </w:r>
          </w:p>
        </w:tc>
        <w:tc>
          <w:tcPr>
            <w:tcW w:w="596" w:type="pct"/>
          </w:tcPr>
          <w:p w14:paraId="07AB1D64"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3 (4.7%)</w:t>
            </w:r>
          </w:p>
        </w:tc>
        <w:tc>
          <w:tcPr>
            <w:tcW w:w="613" w:type="pct"/>
          </w:tcPr>
          <w:p w14:paraId="4A934D42"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34 (9.0%)</w:t>
            </w:r>
          </w:p>
        </w:tc>
        <w:tc>
          <w:tcPr>
            <w:tcW w:w="566" w:type="pct"/>
          </w:tcPr>
          <w:p w14:paraId="1007C534"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4 (4.3%)</w:t>
            </w:r>
          </w:p>
        </w:tc>
        <w:tc>
          <w:tcPr>
            <w:tcW w:w="759" w:type="pct"/>
          </w:tcPr>
          <w:p w14:paraId="152528C5"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3 (9.1%)</w:t>
            </w:r>
          </w:p>
        </w:tc>
        <w:tc>
          <w:tcPr>
            <w:tcW w:w="566" w:type="pct"/>
          </w:tcPr>
          <w:p w14:paraId="4D99CEFA"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27 (10.3%)</w:t>
            </w:r>
          </w:p>
        </w:tc>
        <w:tc>
          <w:tcPr>
            <w:tcW w:w="473" w:type="pct"/>
          </w:tcPr>
          <w:p w14:paraId="20A63C9E"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24 (8.1%)</w:t>
            </w:r>
          </w:p>
        </w:tc>
        <w:tc>
          <w:tcPr>
            <w:tcW w:w="428" w:type="pct"/>
          </w:tcPr>
          <w:p w14:paraId="24702D2D"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95 (8.5%)</w:t>
            </w:r>
          </w:p>
        </w:tc>
      </w:tr>
      <w:tr w:rsidR="00792CD6" w:rsidRPr="00792CD6" w14:paraId="13CB1ACC" w14:textId="77777777" w:rsidTr="004F4DA6">
        <w:trPr>
          <w:trHeight w:val="305"/>
        </w:trPr>
        <w:tc>
          <w:tcPr>
            <w:cnfStyle w:val="001000000000" w:firstRow="0" w:lastRow="0" w:firstColumn="1" w:lastColumn="0" w:oddVBand="0" w:evenVBand="0" w:oddHBand="0" w:evenHBand="0" w:firstRowFirstColumn="0" w:firstRowLastColumn="0" w:lastRowFirstColumn="0" w:lastRowLastColumn="0"/>
            <w:tcW w:w="529" w:type="pct"/>
            <w:vMerge w:val="restart"/>
          </w:tcPr>
          <w:p w14:paraId="5742D04F" w14:textId="77777777" w:rsidR="00792CD6" w:rsidRPr="00792CD6" w:rsidRDefault="00792CD6" w:rsidP="004F4DA6">
            <w:pPr>
              <w:pStyle w:val="TableParagraph"/>
              <w:spacing w:before="0" w:line="360" w:lineRule="auto"/>
              <w:contextualSpacing/>
              <w:rPr>
                <w:color w:val="000000" w:themeColor="text1"/>
                <w:sz w:val="20"/>
              </w:rPr>
            </w:pPr>
            <w:r w:rsidRPr="00792CD6">
              <w:rPr>
                <w:color w:val="000000" w:themeColor="text1"/>
                <w:sz w:val="20"/>
              </w:rPr>
              <w:t>In which semester do you study?</w:t>
            </w:r>
          </w:p>
        </w:tc>
        <w:tc>
          <w:tcPr>
            <w:tcW w:w="471" w:type="pct"/>
          </w:tcPr>
          <w:p w14:paraId="393E5CDD" w14:textId="77777777" w:rsidR="00792CD6" w:rsidRPr="00792CD6"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1/2</w:t>
            </w:r>
          </w:p>
        </w:tc>
        <w:tc>
          <w:tcPr>
            <w:tcW w:w="596" w:type="pct"/>
          </w:tcPr>
          <w:p w14:paraId="287D4EEC"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29 (45.3%)</w:t>
            </w:r>
          </w:p>
        </w:tc>
        <w:tc>
          <w:tcPr>
            <w:tcW w:w="613" w:type="pct"/>
          </w:tcPr>
          <w:p w14:paraId="6A4975E5"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135 (35.8%)</w:t>
            </w:r>
          </w:p>
        </w:tc>
        <w:tc>
          <w:tcPr>
            <w:tcW w:w="566" w:type="pct"/>
          </w:tcPr>
          <w:p w14:paraId="1F3CBAF2"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34 (36.6%)</w:t>
            </w:r>
          </w:p>
        </w:tc>
        <w:tc>
          <w:tcPr>
            <w:tcW w:w="759" w:type="pct"/>
          </w:tcPr>
          <w:p w14:paraId="77DC86D7"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8 (24.2%)</w:t>
            </w:r>
          </w:p>
        </w:tc>
        <w:tc>
          <w:tcPr>
            <w:tcW w:w="566" w:type="pct"/>
          </w:tcPr>
          <w:p w14:paraId="622DD765"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66 (25.2%)</w:t>
            </w:r>
          </w:p>
        </w:tc>
        <w:tc>
          <w:tcPr>
            <w:tcW w:w="473" w:type="pct"/>
          </w:tcPr>
          <w:p w14:paraId="13AD301C"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96 (32.4%)</w:t>
            </w:r>
          </w:p>
        </w:tc>
        <w:tc>
          <w:tcPr>
            <w:tcW w:w="428" w:type="pct"/>
          </w:tcPr>
          <w:p w14:paraId="761B63A8"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368 (32.7%)</w:t>
            </w:r>
          </w:p>
        </w:tc>
      </w:tr>
      <w:tr w:rsidR="00792CD6" w:rsidRPr="00792CD6" w14:paraId="7CD962FB" w14:textId="77777777" w:rsidTr="004F4DA6">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29" w:type="pct"/>
            <w:vMerge/>
          </w:tcPr>
          <w:p w14:paraId="71CFB3D6" w14:textId="77777777" w:rsidR="00792CD6" w:rsidRPr="00792CD6" w:rsidRDefault="00792CD6" w:rsidP="004F4DA6">
            <w:pPr>
              <w:pStyle w:val="TableParagraph"/>
              <w:spacing w:before="0" w:line="360" w:lineRule="auto"/>
              <w:contextualSpacing/>
              <w:rPr>
                <w:color w:val="000000" w:themeColor="text1"/>
                <w:sz w:val="20"/>
              </w:rPr>
            </w:pPr>
          </w:p>
        </w:tc>
        <w:tc>
          <w:tcPr>
            <w:tcW w:w="471" w:type="pct"/>
          </w:tcPr>
          <w:p w14:paraId="48330DA1" w14:textId="77777777" w:rsidR="00792CD6" w:rsidRPr="00792CD6"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2/2</w:t>
            </w:r>
          </w:p>
        </w:tc>
        <w:tc>
          <w:tcPr>
            <w:tcW w:w="596" w:type="pct"/>
          </w:tcPr>
          <w:p w14:paraId="699EC11D"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22 (34.4%)</w:t>
            </w:r>
          </w:p>
        </w:tc>
        <w:tc>
          <w:tcPr>
            <w:tcW w:w="613" w:type="pct"/>
          </w:tcPr>
          <w:p w14:paraId="0A635765"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79 (21.0%)</w:t>
            </w:r>
          </w:p>
        </w:tc>
        <w:tc>
          <w:tcPr>
            <w:tcW w:w="566" w:type="pct"/>
          </w:tcPr>
          <w:p w14:paraId="201C79B6"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31 (33.3%)</w:t>
            </w:r>
          </w:p>
        </w:tc>
        <w:tc>
          <w:tcPr>
            <w:tcW w:w="759" w:type="pct"/>
          </w:tcPr>
          <w:p w14:paraId="7F76018C"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8 (24.2%)</w:t>
            </w:r>
          </w:p>
        </w:tc>
        <w:tc>
          <w:tcPr>
            <w:tcW w:w="566" w:type="pct"/>
          </w:tcPr>
          <w:p w14:paraId="6D264E2B"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73 (27.9%)</w:t>
            </w:r>
          </w:p>
        </w:tc>
        <w:tc>
          <w:tcPr>
            <w:tcW w:w="473" w:type="pct"/>
          </w:tcPr>
          <w:p w14:paraId="7191C0A1"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55 (18.6%)</w:t>
            </w:r>
          </w:p>
        </w:tc>
        <w:tc>
          <w:tcPr>
            <w:tcW w:w="428" w:type="pct"/>
          </w:tcPr>
          <w:p w14:paraId="7F97C7D0"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268 (23.8%)</w:t>
            </w:r>
          </w:p>
        </w:tc>
      </w:tr>
      <w:tr w:rsidR="00792CD6" w:rsidRPr="00792CD6" w14:paraId="6D35F5E0" w14:textId="77777777" w:rsidTr="004F4DA6">
        <w:trPr>
          <w:trHeight w:val="179"/>
        </w:trPr>
        <w:tc>
          <w:tcPr>
            <w:cnfStyle w:val="001000000000" w:firstRow="0" w:lastRow="0" w:firstColumn="1" w:lastColumn="0" w:oddVBand="0" w:evenVBand="0" w:oddHBand="0" w:evenHBand="0" w:firstRowFirstColumn="0" w:firstRowLastColumn="0" w:lastRowFirstColumn="0" w:lastRowLastColumn="0"/>
            <w:tcW w:w="529" w:type="pct"/>
            <w:vMerge/>
          </w:tcPr>
          <w:p w14:paraId="3AB73118" w14:textId="77777777" w:rsidR="00792CD6" w:rsidRPr="00792CD6" w:rsidRDefault="00792CD6" w:rsidP="004F4DA6">
            <w:pPr>
              <w:pStyle w:val="TableParagraph"/>
              <w:spacing w:before="0" w:line="360" w:lineRule="auto"/>
              <w:contextualSpacing/>
              <w:rPr>
                <w:color w:val="000000" w:themeColor="text1"/>
                <w:sz w:val="20"/>
              </w:rPr>
            </w:pPr>
          </w:p>
        </w:tc>
        <w:tc>
          <w:tcPr>
            <w:tcW w:w="471" w:type="pct"/>
          </w:tcPr>
          <w:p w14:paraId="20E32D94" w14:textId="77777777" w:rsidR="00792CD6" w:rsidRPr="00792CD6"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3/2</w:t>
            </w:r>
          </w:p>
        </w:tc>
        <w:tc>
          <w:tcPr>
            <w:tcW w:w="596" w:type="pct"/>
          </w:tcPr>
          <w:p w14:paraId="465841A9"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3 (4.7%)</w:t>
            </w:r>
          </w:p>
        </w:tc>
        <w:tc>
          <w:tcPr>
            <w:tcW w:w="613" w:type="pct"/>
          </w:tcPr>
          <w:p w14:paraId="42DBC164"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76 (20.2%)</w:t>
            </w:r>
          </w:p>
        </w:tc>
        <w:tc>
          <w:tcPr>
            <w:tcW w:w="566" w:type="pct"/>
          </w:tcPr>
          <w:p w14:paraId="039700BC"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12 (12.9%)</w:t>
            </w:r>
          </w:p>
        </w:tc>
        <w:tc>
          <w:tcPr>
            <w:tcW w:w="759" w:type="pct"/>
          </w:tcPr>
          <w:p w14:paraId="5303D2E2"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7 (21.2%)</w:t>
            </w:r>
          </w:p>
        </w:tc>
        <w:tc>
          <w:tcPr>
            <w:tcW w:w="566" w:type="pct"/>
          </w:tcPr>
          <w:p w14:paraId="54BE16D8"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43 (16.4%)</w:t>
            </w:r>
          </w:p>
        </w:tc>
        <w:tc>
          <w:tcPr>
            <w:tcW w:w="473" w:type="pct"/>
          </w:tcPr>
          <w:p w14:paraId="1B7F4825"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72 (24.3%)</w:t>
            </w:r>
          </w:p>
        </w:tc>
        <w:tc>
          <w:tcPr>
            <w:tcW w:w="428" w:type="pct"/>
          </w:tcPr>
          <w:p w14:paraId="7CFF6797"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213 (18.9%)</w:t>
            </w:r>
          </w:p>
        </w:tc>
      </w:tr>
      <w:tr w:rsidR="00792CD6" w:rsidRPr="00792CD6" w14:paraId="76AEEF3D" w14:textId="77777777" w:rsidTr="004F4DA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529" w:type="pct"/>
            <w:vMerge/>
          </w:tcPr>
          <w:p w14:paraId="4A26937A" w14:textId="77777777" w:rsidR="00792CD6" w:rsidRPr="00792CD6" w:rsidRDefault="00792CD6" w:rsidP="004F4DA6">
            <w:pPr>
              <w:pStyle w:val="TableParagraph"/>
              <w:spacing w:before="0" w:line="360" w:lineRule="auto"/>
              <w:contextualSpacing/>
              <w:rPr>
                <w:color w:val="000000" w:themeColor="text1"/>
                <w:sz w:val="20"/>
              </w:rPr>
            </w:pPr>
          </w:p>
        </w:tc>
        <w:tc>
          <w:tcPr>
            <w:tcW w:w="471" w:type="pct"/>
          </w:tcPr>
          <w:p w14:paraId="44F487F6" w14:textId="77777777" w:rsidR="00792CD6" w:rsidRPr="00792CD6"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4/2</w:t>
            </w:r>
          </w:p>
        </w:tc>
        <w:tc>
          <w:tcPr>
            <w:tcW w:w="596" w:type="pct"/>
          </w:tcPr>
          <w:p w14:paraId="7410BDA2"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10 (15.6%)</w:t>
            </w:r>
          </w:p>
        </w:tc>
        <w:tc>
          <w:tcPr>
            <w:tcW w:w="613" w:type="pct"/>
          </w:tcPr>
          <w:p w14:paraId="4147E4D1"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81 (21.5%)</w:t>
            </w:r>
          </w:p>
        </w:tc>
        <w:tc>
          <w:tcPr>
            <w:tcW w:w="566" w:type="pct"/>
          </w:tcPr>
          <w:p w14:paraId="7E21EE3A"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15 (16.1%)</w:t>
            </w:r>
          </w:p>
        </w:tc>
        <w:tc>
          <w:tcPr>
            <w:tcW w:w="759" w:type="pct"/>
          </w:tcPr>
          <w:p w14:paraId="76BD3222"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7 (21.2%)</w:t>
            </w:r>
          </w:p>
        </w:tc>
        <w:tc>
          <w:tcPr>
            <w:tcW w:w="566" w:type="pct"/>
          </w:tcPr>
          <w:p w14:paraId="53394759"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69 (26.3%)</w:t>
            </w:r>
          </w:p>
        </w:tc>
        <w:tc>
          <w:tcPr>
            <w:tcW w:w="473" w:type="pct"/>
          </w:tcPr>
          <w:p w14:paraId="57730B0E"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66 (22.3%)</w:t>
            </w:r>
          </w:p>
        </w:tc>
        <w:tc>
          <w:tcPr>
            <w:tcW w:w="428" w:type="pct"/>
          </w:tcPr>
          <w:p w14:paraId="737BFD3C"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248 (22.0%)</w:t>
            </w:r>
          </w:p>
        </w:tc>
      </w:tr>
      <w:tr w:rsidR="00792CD6" w:rsidRPr="00792CD6" w14:paraId="4BEDFAC9" w14:textId="77777777" w:rsidTr="004F4DA6">
        <w:trPr>
          <w:trHeight w:val="188"/>
        </w:trPr>
        <w:tc>
          <w:tcPr>
            <w:cnfStyle w:val="001000000000" w:firstRow="0" w:lastRow="0" w:firstColumn="1" w:lastColumn="0" w:oddVBand="0" w:evenVBand="0" w:oddHBand="0" w:evenHBand="0" w:firstRowFirstColumn="0" w:firstRowLastColumn="0" w:lastRowFirstColumn="0" w:lastRowLastColumn="0"/>
            <w:tcW w:w="529" w:type="pct"/>
            <w:vMerge/>
          </w:tcPr>
          <w:p w14:paraId="301CEE86" w14:textId="77777777" w:rsidR="00792CD6" w:rsidRPr="00792CD6" w:rsidRDefault="00792CD6" w:rsidP="004F4DA6">
            <w:pPr>
              <w:pStyle w:val="TableParagraph"/>
              <w:spacing w:before="0" w:line="360" w:lineRule="auto"/>
              <w:contextualSpacing/>
              <w:rPr>
                <w:color w:val="000000" w:themeColor="text1"/>
                <w:sz w:val="20"/>
              </w:rPr>
            </w:pPr>
          </w:p>
        </w:tc>
        <w:tc>
          <w:tcPr>
            <w:tcW w:w="471" w:type="pct"/>
          </w:tcPr>
          <w:p w14:paraId="60F74BCA" w14:textId="77777777" w:rsidR="00792CD6" w:rsidRPr="00792CD6"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Masters’ 1st</w:t>
            </w:r>
          </w:p>
        </w:tc>
        <w:tc>
          <w:tcPr>
            <w:tcW w:w="596" w:type="pct"/>
          </w:tcPr>
          <w:p w14:paraId="0A237EAB"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0 (0.0%)</w:t>
            </w:r>
          </w:p>
        </w:tc>
        <w:tc>
          <w:tcPr>
            <w:tcW w:w="613" w:type="pct"/>
          </w:tcPr>
          <w:p w14:paraId="0EBF2A62"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4 (1.1%)</w:t>
            </w:r>
          </w:p>
        </w:tc>
        <w:tc>
          <w:tcPr>
            <w:tcW w:w="566" w:type="pct"/>
          </w:tcPr>
          <w:p w14:paraId="56C9B749"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1 (1.1%)</w:t>
            </w:r>
          </w:p>
        </w:tc>
        <w:tc>
          <w:tcPr>
            <w:tcW w:w="759" w:type="pct"/>
          </w:tcPr>
          <w:p w14:paraId="13894284"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0 (0.0%)</w:t>
            </w:r>
          </w:p>
        </w:tc>
        <w:tc>
          <w:tcPr>
            <w:tcW w:w="566" w:type="pct"/>
          </w:tcPr>
          <w:p w14:paraId="13C97103"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1 (0.4%)</w:t>
            </w:r>
          </w:p>
        </w:tc>
        <w:tc>
          <w:tcPr>
            <w:tcW w:w="473" w:type="pct"/>
          </w:tcPr>
          <w:p w14:paraId="32013644"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2 (0.7%)</w:t>
            </w:r>
          </w:p>
        </w:tc>
        <w:tc>
          <w:tcPr>
            <w:tcW w:w="428" w:type="pct"/>
          </w:tcPr>
          <w:p w14:paraId="738B8EB0"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8 (0.7%)</w:t>
            </w:r>
          </w:p>
        </w:tc>
      </w:tr>
      <w:tr w:rsidR="00792CD6" w:rsidRPr="00792CD6" w14:paraId="658CDD76" w14:textId="77777777" w:rsidTr="004F4DA6">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529" w:type="pct"/>
            <w:vMerge/>
          </w:tcPr>
          <w:p w14:paraId="03BACCD0" w14:textId="77777777" w:rsidR="00792CD6" w:rsidRPr="00792CD6" w:rsidRDefault="00792CD6" w:rsidP="004F4DA6">
            <w:pPr>
              <w:pStyle w:val="TableParagraph"/>
              <w:spacing w:before="0" w:line="360" w:lineRule="auto"/>
              <w:contextualSpacing/>
              <w:rPr>
                <w:color w:val="000000" w:themeColor="text1"/>
                <w:sz w:val="20"/>
              </w:rPr>
            </w:pPr>
          </w:p>
        </w:tc>
        <w:tc>
          <w:tcPr>
            <w:tcW w:w="471" w:type="pct"/>
          </w:tcPr>
          <w:p w14:paraId="304FE83C" w14:textId="77777777" w:rsidR="00792CD6" w:rsidRPr="00792CD6"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Masters’ 2nd</w:t>
            </w:r>
          </w:p>
        </w:tc>
        <w:tc>
          <w:tcPr>
            <w:tcW w:w="596" w:type="pct"/>
          </w:tcPr>
          <w:p w14:paraId="048D00C5"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0 (0.0%)</w:t>
            </w:r>
          </w:p>
        </w:tc>
        <w:tc>
          <w:tcPr>
            <w:tcW w:w="613" w:type="pct"/>
          </w:tcPr>
          <w:p w14:paraId="3063372C"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2 (0.5%)</w:t>
            </w:r>
          </w:p>
        </w:tc>
        <w:tc>
          <w:tcPr>
            <w:tcW w:w="566" w:type="pct"/>
          </w:tcPr>
          <w:p w14:paraId="69484FE6"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0 (0.0%)</w:t>
            </w:r>
          </w:p>
        </w:tc>
        <w:tc>
          <w:tcPr>
            <w:tcW w:w="759" w:type="pct"/>
          </w:tcPr>
          <w:p w14:paraId="162E1E3F"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3 (9.1%)</w:t>
            </w:r>
          </w:p>
        </w:tc>
        <w:tc>
          <w:tcPr>
            <w:tcW w:w="566" w:type="pct"/>
          </w:tcPr>
          <w:p w14:paraId="024B1BC0"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10 (3.8%)</w:t>
            </w:r>
          </w:p>
        </w:tc>
        <w:tc>
          <w:tcPr>
            <w:tcW w:w="473" w:type="pct"/>
          </w:tcPr>
          <w:p w14:paraId="16744575"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5 (1.7%)</w:t>
            </w:r>
          </w:p>
        </w:tc>
        <w:tc>
          <w:tcPr>
            <w:tcW w:w="428" w:type="pct"/>
          </w:tcPr>
          <w:p w14:paraId="05994F89"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20 (1.8%)</w:t>
            </w:r>
          </w:p>
        </w:tc>
      </w:tr>
    </w:tbl>
    <w:p w14:paraId="6818D587" w14:textId="77777777" w:rsidR="00792CD6" w:rsidRDefault="00792CD6" w:rsidP="00EA4368">
      <w:pPr>
        <w:jc w:val="both"/>
        <w:rPr>
          <w:rFonts w:ascii="Times New Roman" w:hAnsi="Times New Roman" w:cs="Times New Roman"/>
          <w:bCs/>
          <w:lang w:bidi="en-US"/>
        </w:rPr>
      </w:pPr>
    </w:p>
    <w:p w14:paraId="1BC477D5" w14:textId="77777777" w:rsidR="00EA4368" w:rsidRPr="009A557A" w:rsidRDefault="00EA4368" w:rsidP="00EA4368">
      <w:pPr>
        <w:jc w:val="both"/>
        <w:rPr>
          <w:rFonts w:ascii="Times New Roman" w:hAnsi="Times New Roman" w:cs="Times New Roman"/>
          <w:bCs/>
          <w:lang w:bidi="en-US"/>
        </w:rPr>
      </w:pPr>
      <w:r w:rsidRPr="009A557A">
        <w:rPr>
          <w:rFonts w:ascii="Times New Roman" w:hAnsi="Times New Roman" w:cs="Times New Roman"/>
          <w:bCs/>
          <w:lang w:bidi="en-US"/>
        </w:rPr>
        <w:t xml:space="preserve">Besides, differences in living arrangements and family situations are also observed. When the university campus was closed due to the COVID-19 outbreak, 55.8% of the students resided in rural areas with their families. During their off-campus days at that time, approximately one-third of students lived in Dhaka Division, where the capital of Bangladesh is also located. More than half of the students (60.4%) have 4 or 5 members in their family, while a few of them (2.8%) have more than 10 members. Among the families, 28.2% have at least one senior citizen </w:t>
      </w:r>
      <w:proofErr w:type="gramStart"/>
      <w:r w:rsidRPr="009A557A">
        <w:rPr>
          <w:rFonts w:ascii="Times New Roman" w:hAnsi="Times New Roman" w:cs="Times New Roman"/>
          <w:bCs/>
          <w:lang w:bidi="en-US"/>
        </w:rPr>
        <w:t>age</w:t>
      </w:r>
      <w:proofErr w:type="gramEnd"/>
      <w:r w:rsidRPr="009A557A">
        <w:rPr>
          <w:rFonts w:ascii="Times New Roman" w:hAnsi="Times New Roman" w:cs="Times New Roman"/>
          <w:bCs/>
          <w:lang w:bidi="en-US"/>
        </w:rPr>
        <w:t xml:space="preserve"> 65 or older. 13.7% of students reported that they have at least one frontline worker for COVID-19 in their families, including health workers and doctors.</w:t>
      </w:r>
    </w:p>
    <w:p w14:paraId="5B35ED69" w14:textId="77777777" w:rsidR="00EA4368" w:rsidRPr="009A557A" w:rsidRDefault="00EA4368" w:rsidP="00EA4368">
      <w:pPr>
        <w:jc w:val="both"/>
        <w:rPr>
          <w:rFonts w:ascii="Times New Roman" w:hAnsi="Times New Roman" w:cs="Times New Roman"/>
          <w:i/>
          <w:lang w:bidi="en-US"/>
        </w:rPr>
      </w:pPr>
      <w:r w:rsidRPr="009A557A">
        <w:rPr>
          <w:rFonts w:ascii="Times New Roman" w:hAnsi="Times New Roman" w:cs="Times New Roman"/>
          <w:i/>
          <w:lang w:bidi="en-US"/>
        </w:rPr>
        <w:t>3.2. Financial Circumstances</w:t>
      </w:r>
    </w:p>
    <w:p w14:paraId="3EE1B67A" w14:textId="77777777" w:rsidR="00EA4368" w:rsidRPr="009A557A" w:rsidRDefault="00EA4368" w:rsidP="00EA4368">
      <w:pPr>
        <w:jc w:val="both"/>
        <w:rPr>
          <w:rFonts w:ascii="Times New Roman" w:hAnsi="Times New Roman" w:cs="Times New Roman"/>
          <w:bCs/>
          <w:lang w:bidi="en-US"/>
        </w:rPr>
      </w:pPr>
      <w:r w:rsidRPr="009A557A">
        <w:rPr>
          <w:rFonts w:ascii="Times New Roman" w:hAnsi="Times New Roman" w:cs="Times New Roman"/>
          <w:bCs/>
          <w:lang w:bidi="en-US"/>
        </w:rPr>
        <w:t xml:space="preserve">Half of the students (49.6%) reported that their families took care of </w:t>
      </w:r>
      <w:proofErr w:type="gramStart"/>
      <w:r w:rsidRPr="009A557A">
        <w:rPr>
          <w:rFonts w:ascii="Times New Roman" w:hAnsi="Times New Roman" w:cs="Times New Roman"/>
          <w:bCs/>
          <w:lang w:bidi="en-US"/>
        </w:rPr>
        <w:t>all of</w:t>
      </w:r>
      <w:proofErr w:type="gramEnd"/>
      <w:r w:rsidRPr="009A557A">
        <w:rPr>
          <w:rFonts w:ascii="Times New Roman" w:hAnsi="Times New Roman" w:cs="Times New Roman"/>
          <w:bCs/>
          <w:lang w:bidi="en-US"/>
        </w:rPr>
        <w:t xml:space="preserve"> their financial requirements, while 36.7% claimed that they and their families shared the cost of meeting those requirements. A countable proportion (10.8%) of students claimed to finance themselves, with the remaining students relying on their relatives or other funding options like scholarships. Moreover, </w:t>
      </w:r>
      <w:r w:rsidRPr="009A557A">
        <w:rPr>
          <w:rFonts w:ascii="Times New Roman" w:hAnsi="Times New Roman" w:cs="Times New Roman"/>
          <w:lang w:bidi="en-US"/>
        </w:rPr>
        <w:t xml:space="preserve">in terms of live-off capacity, 30.1% of students reported a miserable condition of ability for less than one month, and 24% reported poor ability for 1 to 3 months. Among the </w:t>
      </w:r>
      <w:proofErr w:type="gramStart"/>
      <w:r w:rsidRPr="009A557A">
        <w:rPr>
          <w:rFonts w:ascii="Times New Roman" w:hAnsi="Times New Roman" w:cs="Times New Roman"/>
          <w:lang w:bidi="en-US"/>
        </w:rPr>
        <w:t>remaining around</w:t>
      </w:r>
      <w:proofErr w:type="gramEnd"/>
      <w:r w:rsidRPr="009A557A">
        <w:rPr>
          <w:rFonts w:ascii="Times New Roman" w:hAnsi="Times New Roman" w:cs="Times New Roman"/>
          <w:lang w:bidi="en-US"/>
        </w:rPr>
        <w:t xml:space="preserve"> 46%, 20% students anticipated </w:t>
      </w:r>
      <w:r w:rsidRPr="009A557A">
        <w:rPr>
          <w:rFonts w:ascii="Times New Roman" w:hAnsi="Times New Roman" w:cs="Times New Roman"/>
          <w:bCs/>
          <w:lang w:bidi="en-US"/>
        </w:rPr>
        <w:t>that they would live off more one year.</w:t>
      </w:r>
      <w:r w:rsidRPr="009A557A">
        <w:rPr>
          <w:rFonts w:ascii="Times New Roman" w:hAnsi="Times New Roman" w:cs="Times New Roman"/>
          <w:lang w:bidi="en-US"/>
        </w:rPr>
        <w:t xml:space="preserve">   </w:t>
      </w:r>
      <w:r w:rsidRPr="009A557A">
        <w:rPr>
          <w:rFonts w:ascii="Times New Roman" w:hAnsi="Times New Roman" w:cs="Times New Roman"/>
          <w:bCs/>
          <w:lang w:bidi="en-US"/>
        </w:rPr>
        <w:t xml:space="preserve"> </w:t>
      </w:r>
    </w:p>
    <w:p w14:paraId="74223E49" w14:textId="77777777" w:rsidR="00EA4368" w:rsidRPr="009A557A" w:rsidRDefault="00EA4368" w:rsidP="00EA4368">
      <w:pPr>
        <w:jc w:val="both"/>
        <w:rPr>
          <w:rFonts w:ascii="Times New Roman" w:hAnsi="Times New Roman" w:cs="Times New Roman"/>
          <w:bCs/>
          <w:lang w:bidi="en-US"/>
        </w:rPr>
      </w:pPr>
      <w:r w:rsidRPr="009A557A">
        <w:rPr>
          <w:rFonts w:ascii="Times New Roman" w:hAnsi="Times New Roman" w:cs="Times New Roman"/>
          <w:bCs/>
          <w:lang w:bidi="en-US"/>
        </w:rPr>
        <w:t xml:space="preserve">When all family members who were employed were </w:t>
      </w:r>
      <w:proofErr w:type="gramStart"/>
      <w:r w:rsidRPr="009A557A">
        <w:rPr>
          <w:rFonts w:ascii="Times New Roman" w:hAnsi="Times New Roman" w:cs="Times New Roman"/>
          <w:bCs/>
          <w:lang w:bidi="en-US"/>
        </w:rPr>
        <w:t>taken into account</w:t>
      </w:r>
      <w:proofErr w:type="gramEnd"/>
      <w:r w:rsidRPr="009A557A">
        <w:rPr>
          <w:rFonts w:ascii="Times New Roman" w:hAnsi="Times New Roman" w:cs="Times New Roman"/>
          <w:bCs/>
          <w:lang w:bidi="en-US"/>
        </w:rPr>
        <w:t xml:space="preserve">, 40.9% of students reported having a monthly family gross income of less than 20,000 Bangladesh Taka (BDT). As the range of total income climbed with an </w:t>
      </w:r>
      <w:r w:rsidRPr="009A557A">
        <w:rPr>
          <w:rFonts w:ascii="Times New Roman" w:hAnsi="Times New Roman" w:cs="Times New Roman"/>
          <w:bCs/>
          <w:lang w:bidi="en-US"/>
        </w:rPr>
        <w:lastRenderedPageBreak/>
        <w:t>interval of 20,000 BDT, the percentage quickly decreased to 30.1%, 16.9%, 6.4%, and 5.7%, respectively. Students who had the highest monthly family gross income level (more than 80,000 BDT) anticipated they could live off savings for more than a year. In terms of gross family income, there are huge discrepancies amongst the students (</w:t>
      </w:r>
      <w:r w:rsidRPr="009A557A">
        <w:rPr>
          <w:rFonts w:ascii="Times New Roman" w:hAnsi="Times New Roman" w:cs="Times New Roman"/>
          <w:bCs/>
          <w:lang w:bidi="en-US"/>
        </w:rPr>
        <w:object w:dxaOrig="260" w:dyaOrig="320" w14:anchorId="622ECA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6.5pt" o:ole="">
            <v:imagedata r:id="rId8" o:title=""/>
          </v:shape>
          <o:OLEObject Type="Embed" ProgID="Equation.3" ShapeID="_x0000_i1025" DrawAspect="Content" ObjectID="_1752957271" r:id="rId9"/>
        </w:object>
      </w:r>
      <w:r w:rsidRPr="009A557A">
        <w:rPr>
          <w:rFonts w:ascii="Times New Roman" w:hAnsi="Times New Roman" w:cs="Times New Roman"/>
          <w:bCs/>
          <w:lang w:bidi="en-US"/>
        </w:rPr>
        <w:t xml:space="preserve">= 184.54, </w:t>
      </w:r>
      <w:proofErr w:type="spellStart"/>
      <w:r w:rsidRPr="009A557A">
        <w:rPr>
          <w:rFonts w:ascii="Times New Roman" w:hAnsi="Times New Roman" w:cs="Times New Roman"/>
          <w:bCs/>
          <w:lang w:bidi="en-US"/>
        </w:rPr>
        <w:t>df</w:t>
      </w:r>
      <w:proofErr w:type="spellEnd"/>
      <w:r w:rsidRPr="009A557A">
        <w:rPr>
          <w:rFonts w:ascii="Times New Roman" w:hAnsi="Times New Roman" w:cs="Times New Roman"/>
          <w:bCs/>
          <w:lang w:bidi="en-US"/>
        </w:rPr>
        <w:t xml:space="preserve"> = 16, p &lt; 0.001). A majority (72.8%) of students reported that their monthly gross income had been reduced due to the COVID-19 pandemic. </w:t>
      </w:r>
      <w:r w:rsidRPr="009A557A">
        <w:rPr>
          <w:rFonts w:ascii="Times New Roman" w:hAnsi="Times New Roman" w:cs="Times New Roman"/>
          <w:lang w:bidi="en-US"/>
        </w:rPr>
        <w:t>Additionally, 29.5% of the students estimated that the reduction in monthly gross income was 10–30%, while 17.7% assessed it at 30–50%, and 14.8% and 10.8% reported a reduction of 1–10% and more than 50%, respectively</w:t>
      </w:r>
      <w:r w:rsidRPr="009A557A">
        <w:rPr>
          <w:rFonts w:ascii="Times New Roman" w:hAnsi="Times New Roman" w:cs="Times New Roman"/>
          <w:bCs/>
          <w:lang w:bidi="en-US"/>
        </w:rPr>
        <w:t xml:space="preserve">.  </w:t>
      </w:r>
    </w:p>
    <w:p w14:paraId="60BC59CC" w14:textId="77777777" w:rsidR="00EA4368" w:rsidRPr="009A557A" w:rsidRDefault="00EA4368" w:rsidP="00EA4368">
      <w:pPr>
        <w:jc w:val="both"/>
        <w:rPr>
          <w:rFonts w:ascii="Times New Roman" w:hAnsi="Times New Roman" w:cs="Times New Roman"/>
          <w:bCs/>
          <w:lang w:bidi="en-US"/>
        </w:rPr>
      </w:pPr>
      <w:r w:rsidRPr="009A557A">
        <w:rPr>
          <w:rFonts w:ascii="Times New Roman" w:hAnsi="Times New Roman" w:cs="Times New Roman"/>
          <w:bCs/>
          <w:lang w:bidi="en-US"/>
        </w:rPr>
        <w:t xml:space="preserve">Most students (59.1%) had jobs prior to the pandemic's onset, such as house tuition, internet outsourcing, etc., but </w:t>
      </w:r>
      <w:proofErr w:type="gramStart"/>
      <w:r w:rsidRPr="009A557A">
        <w:rPr>
          <w:rFonts w:ascii="Times New Roman" w:hAnsi="Times New Roman" w:cs="Times New Roman"/>
          <w:bCs/>
          <w:lang w:bidi="en-US"/>
        </w:rPr>
        <w:t>the majority of</w:t>
      </w:r>
      <w:proofErr w:type="gramEnd"/>
      <w:r w:rsidRPr="009A557A">
        <w:rPr>
          <w:rFonts w:ascii="Times New Roman" w:hAnsi="Times New Roman" w:cs="Times New Roman"/>
          <w:bCs/>
          <w:lang w:bidi="en-US"/>
        </w:rPr>
        <w:t xml:space="preserve"> them (68.7%) had lost the opportunity. When compared to female students, male students had a higher likelihood of losing their jobs (</w:t>
      </w:r>
      <w:r w:rsidRPr="009A557A">
        <w:rPr>
          <w:rFonts w:ascii="Times New Roman" w:hAnsi="Times New Roman" w:cs="Times New Roman"/>
          <w:bCs/>
          <w:lang w:bidi="en-US"/>
        </w:rPr>
        <w:object w:dxaOrig="260" w:dyaOrig="320" w14:anchorId="3822F039">
          <v:shape id="_x0000_i1026" type="#_x0000_t75" style="width:12pt;height:16.5pt" o:ole="">
            <v:imagedata r:id="rId10" o:title=""/>
          </v:shape>
          <o:OLEObject Type="Embed" ProgID="Equation.3" ShapeID="_x0000_i1026" DrawAspect="Content" ObjectID="_1752957272" r:id="rId11"/>
        </w:object>
      </w:r>
      <w:r w:rsidRPr="009A557A">
        <w:rPr>
          <w:rFonts w:ascii="Times New Roman" w:hAnsi="Times New Roman" w:cs="Times New Roman"/>
          <w:bCs/>
          <w:lang w:bidi="en-US"/>
        </w:rPr>
        <w:t xml:space="preserve">= 21.804, </w:t>
      </w:r>
      <w:proofErr w:type="spellStart"/>
      <w:r w:rsidRPr="009A557A">
        <w:rPr>
          <w:rFonts w:ascii="Times New Roman" w:hAnsi="Times New Roman" w:cs="Times New Roman"/>
          <w:bCs/>
          <w:lang w:bidi="en-US"/>
        </w:rPr>
        <w:t>df</w:t>
      </w:r>
      <w:proofErr w:type="spellEnd"/>
      <w:r w:rsidRPr="009A557A">
        <w:rPr>
          <w:rFonts w:ascii="Times New Roman" w:hAnsi="Times New Roman" w:cs="Times New Roman"/>
          <w:bCs/>
          <w:lang w:bidi="en-US"/>
        </w:rPr>
        <w:t xml:space="preserve"> = 2, p &lt; 0.001). </w:t>
      </w:r>
      <w:r w:rsidRPr="009A557A">
        <w:rPr>
          <w:rFonts w:ascii="Times New Roman" w:hAnsi="Times New Roman" w:cs="Times New Roman"/>
          <w:lang w:bidi="en-US"/>
        </w:rPr>
        <w:t xml:space="preserve">Comparatively to other students who fit the same criteria, students who lost their jobs </w:t>
      </w:r>
      <w:r w:rsidRPr="009A557A">
        <w:rPr>
          <w:rFonts w:ascii="Times New Roman" w:hAnsi="Times New Roman" w:cs="Times New Roman"/>
          <w:bCs/>
          <w:lang w:bidi="en-US"/>
        </w:rPr>
        <w:t>(</w:t>
      </w:r>
      <w:r w:rsidRPr="009A557A">
        <w:rPr>
          <w:rFonts w:ascii="Times New Roman" w:hAnsi="Times New Roman" w:cs="Times New Roman"/>
          <w:bCs/>
          <w:lang w:bidi="en-US"/>
        </w:rPr>
        <w:object w:dxaOrig="260" w:dyaOrig="320" w14:anchorId="2F668137">
          <v:shape id="_x0000_i1027" type="#_x0000_t75" style="width:12pt;height:16.5pt" o:ole="">
            <v:imagedata r:id="rId8" o:title=""/>
          </v:shape>
          <o:OLEObject Type="Embed" ProgID="Equation.3" ShapeID="_x0000_i1027" DrawAspect="Content" ObjectID="_1752957273" r:id="rId12"/>
        </w:object>
      </w:r>
      <w:r w:rsidRPr="009A557A">
        <w:rPr>
          <w:rFonts w:ascii="Times New Roman" w:hAnsi="Times New Roman" w:cs="Times New Roman"/>
          <w:bCs/>
          <w:lang w:bidi="en-US"/>
        </w:rPr>
        <w:t xml:space="preserve">= 62.569, </w:t>
      </w:r>
      <w:proofErr w:type="spellStart"/>
      <w:r w:rsidRPr="009A557A">
        <w:rPr>
          <w:rFonts w:ascii="Times New Roman" w:hAnsi="Times New Roman" w:cs="Times New Roman"/>
          <w:bCs/>
          <w:lang w:bidi="en-US"/>
        </w:rPr>
        <w:t>df</w:t>
      </w:r>
      <w:proofErr w:type="spellEnd"/>
      <w:r w:rsidRPr="009A557A">
        <w:rPr>
          <w:rFonts w:ascii="Times New Roman" w:hAnsi="Times New Roman" w:cs="Times New Roman"/>
          <w:bCs/>
          <w:lang w:bidi="en-US"/>
        </w:rPr>
        <w:t xml:space="preserve"> = 2, p &lt; 0.001)</w:t>
      </w:r>
      <w:r w:rsidRPr="009A557A">
        <w:rPr>
          <w:rFonts w:ascii="Times New Roman" w:hAnsi="Times New Roman" w:cs="Times New Roman"/>
          <w:lang w:bidi="en-US"/>
        </w:rPr>
        <w:t xml:space="preserve">, had the lowest monthly gross income level </w:t>
      </w:r>
      <w:r w:rsidRPr="009A557A">
        <w:rPr>
          <w:rFonts w:ascii="Times New Roman" w:hAnsi="Times New Roman" w:cs="Times New Roman"/>
          <w:bCs/>
          <w:lang w:bidi="en-US"/>
        </w:rPr>
        <w:t>(0–20,000BDT) (</w:t>
      </w:r>
      <w:r w:rsidRPr="009A557A">
        <w:rPr>
          <w:rFonts w:ascii="Times New Roman" w:hAnsi="Times New Roman" w:cs="Times New Roman"/>
          <w:bCs/>
          <w:lang w:bidi="en-US"/>
        </w:rPr>
        <w:object w:dxaOrig="260" w:dyaOrig="320" w14:anchorId="0A77F1E7">
          <v:shape id="_x0000_i1028" type="#_x0000_t75" style="width:12pt;height:16.5pt" o:ole="">
            <v:imagedata r:id="rId13" o:title=""/>
          </v:shape>
          <o:OLEObject Type="Embed" ProgID="Equation.3" ShapeID="_x0000_i1028" DrawAspect="Content" ObjectID="_1752957274" r:id="rId14"/>
        </w:object>
      </w:r>
      <w:r w:rsidRPr="009A557A">
        <w:rPr>
          <w:rFonts w:ascii="Times New Roman" w:hAnsi="Times New Roman" w:cs="Times New Roman"/>
          <w:bCs/>
          <w:lang w:bidi="en-US"/>
        </w:rPr>
        <w:t xml:space="preserve">= 77.13, </w:t>
      </w:r>
      <w:proofErr w:type="spellStart"/>
      <w:r w:rsidRPr="009A557A">
        <w:rPr>
          <w:rFonts w:ascii="Times New Roman" w:hAnsi="Times New Roman" w:cs="Times New Roman"/>
          <w:bCs/>
          <w:lang w:bidi="en-US"/>
        </w:rPr>
        <w:t>df</w:t>
      </w:r>
      <w:proofErr w:type="spellEnd"/>
      <w:r w:rsidRPr="009A557A">
        <w:rPr>
          <w:rFonts w:ascii="Times New Roman" w:hAnsi="Times New Roman" w:cs="Times New Roman"/>
          <w:bCs/>
          <w:lang w:bidi="en-US"/>
        </w:rPr>
        <w:t xml:space="preserve"> = 4, p &lt; 0.001)</w:t>
      </w:r>
      <w:r w:rsidRPr="009A557A">
        <w:rPr>
          <w:rFonts w:ascii="Times New Roman" w:hAnsi="Times New Roman" w:cs="Times New Roman"/>
          <w:lang w:bidi="en-US"/>
        </w:rPr>
        <w:t xml:space="preserve">, and had fathers who worked in non-agricultural occupations </w:t>
      </w:r>
      <w:r w:rsidRPr="009A557A">
        <w:rPr>
          <w:rFonts w:ascii="Times New Roman" w:hAnsi="Times New Roman" w:cs="Times New Roman"/>
          <w:bCs/>
          <w:lang w:bidi="en-US"/>
        </w:rPr>
        <w:t>(</w:t>
      </w:r>
      <w:r w:rsidRPr="009A557A">
        <w:rPr>
          <w:rFonts w:ascii="Times New Roman" w:hAnsi="Times New Roman" w:cs="Times New Roman"/>
          <w:bCs/>
          <w:lang w:bidi="en-US"/>
        </w:rPr>
        <w:object w:dxaOrig="260" w:dyaOrig="320" w14:anchorId="3687D301">
          <v:shape id="_x0000_i1029" type="#_x0000_t75" style="width:12pt;height:16.5pt" o:ole="">
            <v:imagedata r:id="rId13" o:title=""/>
          </v:shape>
          <o:OLEObject Type="Embed" ProgID="Equation.3" ShapeID="_x0000_i1029" DrawAspect="Content" ObjectID="_1752957275" r:id="rId15"/>
        </w:object>
      </w:r>
      <w:r w:rsidRPr="009A557A">
        <w:rPr>
          <w:rFonts w:ascii="Times New Roman" w:hAnsi="Times New Roman" w:cs="Times New Roman"/>
          <w:bCs/>
          <w:lang w:bidi="en-US"/>
        </w:rPr>
        <w:t xml:space="preserve">= 86.95, </w:t>
      </w:r>
      <w:proofErr w:type="spellStart"/>
      <w:r w:rsidRPr="009A557A">
        <w:rPr>
          <w:rFonts w:ascii="Times New Roman" w:hAnsi="Times New Roman" w:cs="Times New Roman"/>
          <w:bCs/>
          <w:lang w:bidi="en-US"/>
        </w:rPr>
        <w:t>df</w:t>
      </w:r>
      <w:proofErr w:type="spellEnd"/>
      <w:r w:rsidRPr="009A557A">
        <w:rPr>
          <w:rFonts w:ascii="Times New Roman" w:hAnsi="Times New Roman" w:cs="Times New Roman"/>
          <w:bCs/>
          <w:lang w:bidi="en-US"/>
        </w:rPr>
        <w:t xml:space="preserve"> = 3, p &lt; 0.001) </w:t>
      </w:r>
      <w:r w:rsidRPr="009A557A">
        <w:rPr>
          <w:rFonts w:ascii="Times New Roman" w:hAnsi="Times New Roman" w:cs="Times New Roman"/>
          <w:lang w:bidi="en-US"/>
        </w:rPr>
        <w:t>were more likely to experience a fall in monthly gross income.</w:t>
      </w:r>
      <w:r w:rsidRPr="009A557A">
        <w:rPr>
          <w:rFonts w:ascii="Times New Roman" w:hAnsi="Times New Roman" w:cs="Times New Roman"/>
          <w:bCs/>
          <w:lang w:bidi="en-US"/>
        </w:rPr>
        <w:t xml:space="preserve">  </w:t>
      </w:r>
    </w:p>
    <w:p w14:paraId="34CDDAE0" w14:textId="77777777" w:rsidR="00EA4368" w:rsidRPr="009A557A" w:rsidRDefault="00EA4368" w:rsidP="00EA4368">
      <w:pPr>
        <w:jc w:val="both"/>
        <w:rPr>
          <w:rFonts w:ascii="Times New Roman" w:hAnsi="Times New Roman" w:cs="Times New Roman"/>
          <w:bCs/>
          <w:lang w:bidi="en-US"/>
        </w:rPr>
      </w:pPr>
      <w:r w:rsidRPr="009A557A">
        <w:rPr>
          <w:rFonts w:ascii="Times New Roman" w:hAnsi="Times New Roman" w:cs="Times New Roman"/>
          <w:bCs/>
          <w:lang w:bidi="en-US"/>
        </w:rPr>
        <w:t>In the survey, 46.2% of students mentioned they had no debt, 26.7% mentioned they had about the right amount, 19.1% mentioned they had a little too much, and 8.1% mentioned they had way too much. The risk of having any sort of debt increased for students who lost their jobs due to the pandemic (</w:t>
      </w:r>
      <w:r w:rsidRPr="009A557A">
        <w:rPr>
          <w:rFonts w:ascii="Times New Roman" w:hAnsi="Times New Roman" w:cs="Times New Roman"/>
          <w:bCs/>
          <w:lang w:bidi="en-US"/>
        </w:rPr>
        <w:object w:dxaOrig="260" w:dyaOrig="320" w14:anchorId="13B6AE06">
          <v:shape id="_x0000_i1030" type="#_x0000_t75" style="width:12pt;height:16.5pt" o:ole="">
            <v:imagedata r:id="rId13" o:title=""/>
          </v:shape>
          <o:OLEObject Type="Embed" ProgID="Equation.3" ShapeID="_x0000_i1030" DrawAspect="Content" ObjectID="_1752957276" r:id="rId16"/>
        </w:object>
      </w:r>
      <w:r w:rsidRPr="009A557A">
        <w:rPr>
          <w:rFonts w:ascii="Times New Roman" w:hAnsi="Times New Roman" w:cs="Times New Roman"/>
          <w:bCs/>
          <w:lang w:bidi="en-US"/>
        </w:rPr>
        <w:t xml:space="preserve">=22.994, </w:t>
      </w:r>
      <w:proofErr w:type="spellStart"/>
      <w:r w:rsidRPr="009A557A">
        <w:rPr>
          <w:rFonts w:ascii="Times New Roman" w:hAnsi="Times New Roman" w:cs="Times New Roman"/>
          <w:bCs/>
          <w:lang w:bidi="en-US"/>
        </w:rPr>
        <w:t>df</w:t>
      </w:r>
      <w:proofErr w:type="spellEnd"/>
      <w:r w:rsidRPr="009A557A">
        <w:rPr>
          <w:rFonts w:ascii="Times New Roman" w:hAnsi="Times New Roman" w:cs="Times New Roman"/>
          <w:bCs/>
          <w:lang w:bidi="en-US"/>
        </w:rPr>
        <w:t xml:space="preserve"> = 2, p &lt; 0.001). A reduction in monthly gross income was found also significantly associated with having debt (</w:t>
      </w:r>
      <w:r w:rsidRPr="009A557A">
        <w:rPr>
          <w:rFonts w:ascii="Times New Roman" w:hAnsi="Times New Roman" w:cs="Times New Roman"/>
          <w:bCs/>
          <w:lang w:bidi="en-US"/>
        </w:rPr>
        <w:object w:dxaOrig="260" w:dyaOrig="320" w14:anchorId="623EDBCB">
          <v:shape id="_x0000_i1031" type="#_x0000_t75" style="width:12pt;height:16.5pt" o:ole="">
            <v:imagedata r:id="rId13" o:title=""/>
          </v:shape>
          <o:OLEObject Type="Embed" ProgID="Equation.3" ShapeID="_x0000_i1031" DrawAspect="Content" ObjectID="_1752957277" r:id="rId17"/>
        </w:object>
      </w:r>
      <w:r w:rsidRPr="009A557A">
        <w:rPr>
          <w:rFonts w:ascii="Times New Roman" w:hAnsi="Times New Roman" w:cs="Times New Roman"/>
          <w:bCs/>
          <w:lang w:bidi="en-US"/>
        </w:rPr>
        <w:t xml:space="preserve">= 31.192, </w:t>
      </w:r>
      <w:proofErr w:type="spellStart"/>
      <w:r w:rsidRPr="009A557A">
        <w:rPr>
          <w:rFonts w:ascii="Times New Roman" w:hAnsi="Times New Roman" w:cs="Times New Roman"/>
          <w:bCs/>
          <w:lang w:bidi="en-US"/>
        </w:rPr>
        <w:t>df</w:t>
      </w:r>
      <w:proofErr w:type="spellEnd"/>
      <w:r w:rsidRPr="009A557A">
        <w:rPr>
          <w:rFonts w:ascii="Times New Roman" w:hAnsi="Times New Roman" w:cs="Times New Roman"/>
          <w:bCs/>
          <w:lang w:bidi="en-US"/>
        </w:rPr>
        <w:t xml:space="preserve"> = 1, p &lt; 0.001). </w:t>
      </w:r>
    </w:p>
    <w:p w14:paraId="58528F34" w14:textId="77777777" w:rsidR="00EA4368" w:rsidRPr="009A557A" w:rsidRDefault="00EA4368" w:rsidP="00EA4368">
      <w:pPr>
        <w:jc w:val="both"/>
        <w:rPr>
          <w:rFonts w:ascii="Times New Roman" w:hAnsi="Times New Roman" w:cs="Times New Roman"/>
          <w:bCs/>
          <w:lang w:bidi="en-US"/>
        </w:rPr>
      </w:pPr>
      <w:r w:rsidRPr="009A557A">
        <w:rPr>
          <w:rFonts w:ascii="Times New Roman" w:hAnsi="Times New Roman" w:cs="Times New Roman"/>
          <w:lang w:bidi="en-US"/>
        </w:rPr>
        <w:t xml:space="preserve">Any decline in financial ability, according to 41.1% of the students, had an adverse effect on their living environment (i.e., the physical condition of their place of residence) or living arrangement (i.e., the people with whom they lived during the off-campus days of the pandemic). </w:t>
      </w:r>
      <w:r w:rsidRPr="009A557A">
        <w:rPr>
          <w:rFonts w:ascii="Times New Roman" w:hAnsi="Times New Roman" w:cs="Times New Roman"/>
          <w:bCs/>
          <w:lang w:bidi="en-US"/>
        </w:rPr>
        <w:t>Students were more likely to experience a declining living situation when they had debt (</w:t>
      </w:r>
      <w:r w:rsidRPr="009A557A">
        <w:rPr>
          <w:rFonts w:ascii="Times New Roman" w:hAnsi="Times New Roman" w:cs="Times New Roman"/>
          <w:bCs/>
          <w:lang w:bidi="en-US"/>
        </w:rPr>
        <w:object w:dxaOrig="260" w:dyaOrig="320" w14:anchorId="2082DCC1">
          <v:shape id="_x0000_i1032" type="#_x0000_t75" style="width:12pt;height:16.5pt" o:ole="">
            <v:imagedata r:id="rId13" o:title=""/>
          </v:shape>
          <o:OLEObject Type="Embed" ProgID="Equation.3" ShapeID="_x0000_i1032" DrawAspect="Content" ObjectID="_1752957278" r:id="rId18"/>
        </w:object>
      </w:r>
      <w:r w:rsidRPr="009A557A">
        <w:rPr>
          <w:rFonts w:ascii="Times New Roman" w:hAnsi="Times New Roman" w:cs="Times New Roman"/>
          <w:bCs/>
          <w:lang w:bidi="en-US"/>
        </w:rPr>
        <w:t xml:space="preserve">= 47.245, </w:t>
      </w:r>
      <w:proofErr w:type="spellStart"/>
      <w:r w:rsidRPr="009A557A">
        <w:rPr>
          <w:rFonts w:ascii="Times New Roman" w:hAnsi="Times New Roman" w:cs="Times New Roman"/>
          <w:bCs/>
          <w:lang w:bidi="en-US"/>
        </w:rPr>
        <w:t>df</w:t>
      </w:r>
      <w:proofErr w:type="spellEnd"/>
      <w:r w:rsidRPr="009A557A">
        <w:rPr>
          <w:rFonts w:ascii="Times New Roman" w:hAnsi="Times New Roman" w:cs="Times New Roman"/>
          <w:bCs/>
          <w:lang w:bidi="en-US"/>
        </w:rPr>
        <w:t xml:space="preserve"> = 1, p &lt; 0.001), lost jobs (</w:t>
      </w:r>
      <w:r w:rsidRPr="009A557A">
        <w:rPr>
          <w:rFonts w:ascii="Times New Roman" w:hAnsi="Times New Roman" w:cs="Times New Roman"/>
          <w:bCs/>
          <w:lang w:bidi="en-US"/>
        </w:rPr>
        <w:object w:dxaOrig="260" w:dyaOrig="320" w14:anchorId="575BA211">
          <v:shape id="_x0000_i1033" type="#_x0000_t75" style="width:12pt;height:16.5pt" o:ole="">
            <v:imagedata r:id="rId13" o:title=""/>
          </v:shape>
          <o:OLEObject Type="Embed" ProgID="Equation.3" ShapeID="_x0000_i1033" DrawAspect="Content" ObjectID="_1752957279" r:id="rId19"/>
        </w:object>
      </w:r>
      <w:r w:rsidRPr="009A557A">
        <w:rPr>
          <w:rFonts w:ascii="Times New Roman" w:hAnsi="Times New Roman" w:cs="Times New Roman"/>
          <w:bCs/>
          <w:lang w:bidi="en-US"/>
        </w:rPr>
        <w:t xml:space="preserve">= 46.425, </w:t>
      </w:r>
      <w:proofErr w:type="spellStart"/>
      <w:r w:rsidRPr="009A557A">
        <w:rPr>
          <w:rFonts w:ascii="Times New Roman" w:hAnsi="Times New Roman" w:cs="Times New Roman"/>
          <w:bCs/>
          <w:lang w:bidi="en-US"/>
        </w:rPr>
        <w:t>df</w:t>
      </w:r>
      <w:proofErr w:type="spellEnd"/>
      <w:r w:rsidRPr="009A557A">
        <w:rPr>
          <w:rFonts w:ascii="Times New Roman" w:hAnsi="Times New Roman" w:cs="Times New Roman"/>
          <w:bCs/>
          <w:lang w:bidi="en-US"/>
        </w:rPr>
        <w:t xml:space="preserve"> = 2, p &lt; 0.001), and lived in rural areas during COVID-19 (</w:t>
      </w:r>
      <w:r w:rsidRPr="009A557A">
        <w:rPr>
          <w:rFonts w:ascii="Times New Roman" w:hAnsi="Times New Roman" w:cs="Times New Roman"/>
          <w:bCs/>
          <w:lang w:bidi="en-US"/>
        </w:rPr>
        <w:object w:dxaOrig="260" w:dyaOrig="320" w14:anchorId="71654ABA">
          <v:shape id="_x0000_i1034" type="#_x0000_t75" style="width:12pt;height:16.5pt" o:ole="">
            <v:imagedata r:id="rId13" o:title=""/>
          </v:shape>
          <o:OLEObject Type="Embed" ProgID="Equation.3" ShapeID="_x0000_i1034" DrawAspect="Content" ObjectID="_1752957280" r:id="rId20"/>
        </w:object>
      </w:r>
      <w:r w:rsidRPr="009A557A">
        <w:rPr>
          <w:rFonts w:ascii="Times New Roman" w:hAnsi="Times New Roman" w:cs="Times New Roman"/>
          <w:bCs/>
          <w:lang w:bidi="en-US"/>
        </w:rPr>
        <w:t xml:space="preserve">= 85.79, </w:t>
      </w:r>
      <w:proofErr w:type="spellStart"/>
      <w:r w:rsidRPr="009A557A">
        <w:rPr>
          <w:rFonts w:ascii="Times New Roman" w:hAnsi="Times New Roman" w:cs="Times New Roman"/>
          <w:bCs/>
          <w:lang w:bidi="en-US"/>
        </w:rPr>
        <w:t>df</w:t>
      </w:r>
      <w:proofErr w:type="spellEnd"/>
      <w:r w:rsidRPr="009A557A">
        <w:rPr>
          <w:rFonts w:ascii="Times New Roman" w:hAnsi="Times New Roman" w:cs="Times New Roman"/>
          <w:bCs/>
          <w:lang w:bidi="en-US"/>
        </w:rPr>
        <w:t xml:space="preserve"> = 1, p &lt; 0.001). </w:t>
      </w:r>
    </w:p>
    <w:p w14:paraId="724C90D5" w14:textId="77777777" w:rsidR="00EA4368" w:rsidRPr="009A557A" w:rsidRDefault="00EA4368" w:rsidP="00EA4368">
      <w:pPr>
        <w:jc w:val="both"/>
        <w:rPr>
          <w:rFonts w:ascii="Times New Roman" w:hAnsi="Times New Roman" w:cs="Times New Roman"/>
          <w:bCs/>
          <w:lang w:bidi="en-US"/>
        </w:rPr>
      </w:pPr>
      <w:r w:rsidRPr="009A557A">
        <w:rPr>
          <w:rFonts w:ascii="Times New Roman" w:hAnsi="Times New Roman" w:cs="Times New Roman"/>
          <w:bCs/>
          <w:lang w:bidi="en-US"/>
        </w:rPr>
        <w:t>For lack of money, 39.2% of the students were often or sometimes unable to eat nutritious meals. It was also more likely to happen when they had debt (</w:t>
      </w:r>
      <w:r w:rsidRPr="009A557A">
        <w:rPr>
          <w:rFonts w:ascii="Times New Roman" w:hAnsi="Times New Roman" w:cs="Times New Roman"/>
          <w:bCs/>
          <w:lang w:bidi="en-US"/>
        </w:rPr>
        <w:object w:dxaOrig="260" w:dyaOrig="320" w14:anchorId="55F0B8A1">
          <v:shape id="_x0000_i1035" type="#_x0000_t75" style="width:12pt;height:16.5pt" o:ole="">
            <v:imagedata r:id="rId13" o:title=""/>
          </v:shape>
          <o:OLEObject Type="Embed" ProgID="Equation.3" ShapeID="_x0000_i1035" DrawAspect="Content" ObjectID="_1752957281" r:id="rId21"/>
        </w:object>
      </w:r>
      <w:r w:rsidRPr="009A557A">
        <w:rPr>
          <w:rFonts w:ascii="Times New Roman" w:hAnsi="Times New Roman" w:cs="Times New Roman"/>
          <w:bCs/>
          <w:lang w:bidi="en-US"/>
        </w:rPr>
        <w:t xml:space="preserve">= 38.781, </w:t>
      </w:r>
      <w:proofErr w:type="spellStart"/>
      <w:r w:rsidRPr="009A557A">
        <w:rPr>
          <w:rFonts w:ascii="Times New Roman" w:hAnsi="Times New Roman" w:cs="Times New Roman"/>
          <w:bCs/>
          <w:lang w:bidi="en-US"/>
        </w:rPr>
        <w:t>df</w:t>
      </w:r>
      <w:proofErr w:type="spellEnd"/>
      <w:r w:rsidRPr="009A557A">
        <w:rPr>
          <w:rFonts w:ascii="Times New Roman" w:hAnsi="Times New Roman" w:cs="Times New Roman"/>
          <w:bCs/>
          <w:lang w:bidi="en-US"/>
        </w:rPr>
        <w:t xml:space="preserve"> = 1, p &lt; 0.001). A total of 34.9% of students had paid their tuition on time or planned to do so; 31.6% had paid late or would do so; and 30.9% had struggled to pay their tuition. Despite being non-significant (2.6%), several students indicated worry about the possibility of quitting academic life.</w:t>
      </w:r>
    </w:p>
    <w:p w14:paraId="7E5D3E80" w14:textId="77777777" w:rsidR="00EA4368" w:rsidRPr="009A557A" w:rsidRDefault="00EA4368" w:rsidP="00EA4368">
      <w:pPr>
        <w:jc w:val="both"/>
        <w:rPr>
          <w:rFonts w:ascii="Times New Roman" w:hAnsi="Times New Roman" w:cs="Times New Roman"/>
          <w:i/>
          <w:lang w:bidi="en-US"/>
        </w:rPr>
      </w:pPr>
      <w:r w:rsidRPr="009A557A">
        <w:rPr>
          <w:rFonts w:ascii="Times New Roman" w:hAnsi="Times New Roman" w:cs="Times New Roman"/>
          <w:i/>
          <w:lang w:bidi="en-US"/>
        </w:rPr>
        <w:t>3.3. Validity and Reliability Analyses</w:t>
      </w:r>
    </w:p>
    <w:p w14:paraId="5A33AFE8" w14:textId="77777777" w:rsidR="00EA4368" w:rsidRPr="009A557A" w:rsidRDefault="00EA4368" w:rsidP="00EA4368">
      <w:pPr>
        <w:jc w:val="both"/>
        <w:rPr>
          <w:rFonts w:ascii="Times New Roman" w:hAnsi="Times New Roman" w:cs="Times New Roman"/>
          <w:bCs/>
          <w:lang w:bidi="en-US"/>
        </w:rPr>
      </w:pPr>
      <w:r w:rsidRPr="009A557A">
        <w:rPr>
          <w:rFonts w:ascii="Times New Roman" w:hAnsi="Times New Roman" w:cs="Times New Roman"/>
          <w:bCs/>
          <w:lang w:bidi="en-US"/>
        </w:rPr>
        <w:lastRenderedPageBreak/>
        <w:t>The validity and reliability of the two scales— the Satisfaction with Life Scale Index (SWLS) and the WHO Well-being Index (WHO-5) —used in this study have been examined using factor analysis and Cronbach's Alpha.</w:t>
      </w:r>
    </w:p>
    <w:p w14:paraId="0BF0376B" w14:textId="77777777" w:rsidR="00EA4368" w:rsidRPr="009A557A" w:rsidRDefault="00EA4368" w:rsidP="00EA4368">
      <w:pPr>
        <w:jc w:val="both"/>
        <w:rPr>
          <w:rFonts w:ascii="Times New Roman" w:hAnsi="Times New Roman" w:cs="Times New Roman"/>
          <w:bCs/>
          <w:lang w:bidi="en-US"/>
        </w:rPr>
      </w:pPr>
      <w:r w:rsidRPr="009A557A">
        <w:rPr>
          <w:rFonts w:ascii="Times New Roman" w:hAnsi="Times New Roman" w:cs="Times New Roman"/>
          <w:bCs/>
          <w:lang w:bidi="en-US"/>
        </w:rPr>
        <w:t xml:space="preserve">The SWLS scale demonstrated strong internal consistency. For this scale, the Cronbach's Alpha reliability coefficient was 0.796. In addition, while factor analysis was used to evaluate the scale's validity, it accounted for 56.18% of the total variation and displayed a single factor structure (KMO = 0.804, Chi-square = 1790.391, </w:t>
      </w:r>
      <w:proofErr w:type="spellStart"/>
      <w:r w:rsidRPr="009A557A">
        <w:rPr>
          <w:rFonts w:ascii="Times New Roman" w:hAnsi="Times New Roman" w:cs="Times New Roman"/>
          <w:bCs/>
          <w:lang w:bidi="en-US"/>
        </w:rPr>
        <w:t>df</w:t>
      </w:r>
      <w:proofErr w:type="spellEnd"/>
      <w:r w:rsidRPr="009A557A">
        <w:rPr>
          <w:rFonts w:ascii="Times New Roman" w:hAnsi="Times New Roman" w:cs="Times New Roman"/>
          <w:bCs/>
          <w:lang w:bidi="en-US"/>
        </w:rPr>
        <w:t xml:space="preserve"> = 10, p &lt; 0.001).</w:t>
      </w:r>
    </w:p>
    <w:p w14:paraId="198AB913" w14:textId="77777777" w:rsidR="00EA4368" w:rsidRPr="009A557A" w:rsidRDefault="00EA4368" w:rsidP="00EA4368">
      <w:pPr>
        <w:jc w:val="both"/>
        <w:rPr>
          <w:rFonts w:ascii="Times New Roman" w:hAnsi="Times New Roman" w:cs="Times New Roman"/>
          <w:bCs/>
          <w:lang w:bidi="en-US"/>
        </w:rPr>
      </w:pPr>
      <w:r w:rsidRPr="009A557A">
        <w:rPr>
          <w:rFonts w:ascii="Times New Roman" w:hAnsi="Times New Roman" w:cs="Times New Roman"/>
          <w:bCs/>
          <w:lang w:bidi="en-US"/>
        </w:rPr>
        <w:t xml:space="preserve">The WHO-5 as a scale also showed high internal consistency. </w:t>
      </w:r>
      <w:bookmarkStart w:id="1" w:name="_Hlk101055136"/>
      <w:r w:rsidRPr="009A557A">
        <w:rPr>
          <w:rFonts w:ascii="Times New Roman" w:hAnsi="Times New Roman" w:cs="Times New Roman"/>
          <w:bCs/>
          <w:lang w:bidi="en-US"/>
        </w:rPr>
        <w:t xml:space="preserve">The Cronbach’s Alpha reliability coefficient </w:t>
      </w:r>
      <w:bookmarkEnd w:id="1"/>
      <w:r w:rsidRPr="009A557A">
        <w:rPr>
          <w:rFonts w:ascii="Times New Roman" w:hAnsi="Times New Roman" w:cs="Times New Roman"/>
          <w:bCs/>
          <w:lang w:bidi="en-US"/>
        </w:rPr>
        <w:t>for this scale was 0.891. The scale was found to be valid using factor analysis</w:t>
      </w:r>
      <w:proofErr w:type="gramStart"/>
      <w:r w:rsidRPr="009A557A">
        <w:rPr>
          <w:rFonts w:ascii="Times New Roman" w:hAnsi="Times New Roman" w:cs="Times New Roman"/>
          <w:bCs/>
          <w:lang w:bidi="en-US"/>
        </w:rPr>
        <w:t>. .</w:t>
      </w:r>
      <w:proofErr w:type="gramEnd"/>
      <w:r w:rsidRPr="009A557A">
        <w:rPr>
          <w:rFonts w:ascii="Times New Roman" w:hAnsi="Times New Roman" w:cs="Times New Roman"/>
          <w:bCs/>
          <w:lang w:bidi="en-US"/>
        </w:rPr>
        <w:t xml:space="preserve"> As a single-factor structure, this scale explained 69.92% of the total variance. Hence, this scale could be considered </w:t>
      </w:r>
      <w:r w:rsidRPr="009A557A">
        <w:rPr>
          <w:rFonts w:ascii="Times New Roman" w:hAnsi="Times New Roman" w:cs="Times New Roman"/>
          <w:lang w:bidi="en-US"/>
        </w:rPr>
        <w:t xml:space="preserve">a single-factor structure </w:t>
      </w:r>
      <w:r w:rsidRPr="009A557A">
        <w:rPr>
          <w:rFonts w:ascii="Times New Roman" w:hAnsi="Times New Roman" w:cs="Times New Roman"/>
          <w:bCs/>
          <w:lang w:bidi="en-US"/>
        </w:rPr>
        <w:t xml:space="preserve">(KMO = 0.865, Chi-square = 3183.893, </w:t>
      </w:r>
      <w:proofErr w:type="spellStart"/>
      <w:r w:rsidRPr="009A557A">
        <w:rPr>
          <w:rFonts w:ascii="Times New Roman" w:hAnsi="Times New Roman" w:cs="Times New Roman"/>
          <w:bCs/>
          <w:lang w:bidi="en-US"/>
        </w:rPr>
        <w:t>df</w:t>
      </w:r>
      <w:proofErr w:type="spellEnd"/>
      <w:r w:rsidRPr="009A557A">
        <w:rPr>
          <w:rFonts w:ascii="Times New Roman" w:hAnsi="Times New Roman" w:cs="Times New Roman"/>
          <w:bCs/>
          <w:lang w:bidi="en-US"/>
        </w:rPr>
        <w:t xml:space="preserve"> = 10, p &lt; 0.001).</w:t>
      </w:r>
    </w:p>
    <w:p w14:paraId="79EAC007" w14:textId="77777777" w:rsidR="00EA4368" w:rsidRPr="009A557A" w:rsidRDefault="00EA4368" w:rsidP="00EA4368">
      <w:pPr>
        <w:rPr>
          <w:rFonts w:ascii="Times New Roman" w:hAnsi="Times New Roman" w:cs="Times New Roman"/>
          <w:bCs/>
          <w:lang w:bidi="en-US"/>
        </w:rPr>
      </w:pPr>
      <w:r w:rsidRPr="009A557A">
        <w:rPr>
          <w:rFonts w:ascii="Times New Roman" w:hAnsi="Times New Roman" w:cs="Times New Roman"/>
          <w:b/>
          <w:bCs/>
          <w:lang w:bidi="en-US"/>
        </w:rPr>
        <w:t>Table 2.</w:t>
      </w:r>
      <w:r w:rsidRPr="009A557A">
        <w:rPr>
          <w:rFonts w:ascii="Times New Roman" w:hAnsi="Times New Roman" w:cs="Times New Roman"/>
          <w:lang w:bidi="en-US"/>
        </w:rPr>
        <w:t xml:space="preserve"> Canonical Correlations and the Tests for Dimensions</w:t>
      </w:r>
      <w:r w:rsidRPr="009A557A">
        <w:rPr>
          <w:rFonts w:ascii="Times New Roman" w:hAnsi="Times New Roman" w:cs="Times New Roman"/>
          <w:bCs/>
          <w:lang w:bidi="en-US"/>
        </w:rPr>
        <w:t>.</w:t>
      </w:r>
    </w:p>
    <w:tbl>
      <w:tblPr>
        <w:tblStyle w:val="PlainTable21"/>
        <w:tblW w:w="0" w:type="auto"/>
        <w:tblLook w:val="04A0" w:firstRow="1" w:lastRow="0" w:firstColumn="1" w:lastColumn="0" w:noHBand="0" w:noVBand="1"/>
      </w:tblPr>
      <w:tblGrid>
        <w:gridCol w:w="1259"/>
        <w:gridCol w:w="1281"/>
        <w:gridCol w:w="1237"/>
        <w:gridCol w:w="1048"/>
        <w:gridCol w:w="886"/>
        <w:gridCol w:w="805"/>
      </w:tblGrid>
      <w:tr w:rsidR="00792CD6" w:rsidRPr="00A6393A" w14:paraId="3E44D0BF" w14:textId="77777777" w:rsidTr="004F4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3DD5BA3D" w14:textId="77777777" w:rsidR="00792CD6" w:rsidRPr="00A6393A" w:rsidRDefault="00792CD6" w:rsidP="004F4DA6">
            <w:pPr>
              <w:pStyle w:val="MDPI31text"/>
              <w:spacing w:after="160" w:line="360" w:lineRule="auto"/>
              <w:ind w:left="0" w:firstLine="0"/>
              <w:rPr>
                <w:rFonts w:ascii="Times New Roman" w:hAnsi="Times New Roman"/>
                <w:bCs w:val="0"/>
                <w:szCs w:val="20"/>
              </w:rPr>
            </w:pPr>
            <w:r w:rsidRPr="00A6393A">
              <w:rPr>
                <w:rFonts w:ascii="Times New Roman" w:hAnsi="Times New Roman"/>
                <w:szCs w:val="20"/>
              </w:rPr>
              <w:t>Dimension</w:t>
            </w:r>
          </w:p>
        </w:tc>
        <w:tc>
          <w:tcPr>
            <w:tcW w:w="1281" w:type="dxa"/>
          </w:tcPr>
          <w:p w14:paraId="4B568D00" w14:textId="77777777" w:rsidR="00792CD6" w:rsidRPr="00A6393A" w:rsidRDefault="00792CD6" w:rsidP="004F4DA6">
            <w:pPr>
              <w:pStyle w:val="MDPI31text"/>
              <w:spacing w:after="160" w:line="360" w:lineRule="auto"/>
              <w:ind w:left="0" w:firstLine="0"/>
              <w:cnfStyle w:val="100000000000" w:firstRow="1" w:lastRow="0" w:firstColumn="0" w:lastColumn="0" w:oddVBand="0" w:evenVBand="0" w:oddHBand="0" w:evenHBand="0" w:firstRowFirstColumn="0" w:firstRowLastColumn="0" w:lastRowFirstColumn="0" w:lastRowLastColumn="0"/>
              <w:rPr>
                <w:rFonts w:ascii="Times New Roman" w:hAnsi="Times New Roman"/>
                <w:bCs w:val="0"/>
                <w:szCs w:val="20"/>
              </w:rPr>
            </w:pPr>
            <w:r w:rsidRPr="00A6393A">
              <w:rPr>
                <w:rFonts w:ascii="Times New Roman" w:hAnsi="Times New Roman"/>
                <w:szCs w:val="20"/>
              </w:rPr>
              <w:t>Canonical Correlation</w:t>
            </w:r>
          </w:p>
        </w:tc>
        <w:tc>
          <w:tcPr>
            <w:tcW w:w="1237" w:type="dxa"/>
          </w:tcPr>
          <w:p w14:paraId="526C26D8" w14:textId="77777777" w:rsidR="00792CD6" w:rsidRPr="00A6393A" w:rsidRDefault="00792CD6" w:rsidP="004F4DA6">
            <w:pPr>
              <w:pStyle w:val="MDPI31text"/>
              <w:spacing w:after="160" w:line="360" w:lineRule="auto"/>
              <w:ind w:left="0" w:firstLine="0"/>
              <w:cnfStyle w:val="100000000000" w:firstRow="1" w:lastRow="0" w:firstColumn="0" w:lastColumn="0" w:oddVBand="0" w:evenVBand="0" w:oddHBand="0" w:evenHBand="0" w:firstRowFirstColumn="0" w:firstRowLastColumn="0" w:lastRowFirstColumn="0" w:lastRowLastColumn="0"/>
              <w:rPr>
                <w:rFonts w:ascii="Times New Roman" w:hAnsi="Times New Roman"/>
                <w:bCs w:val="0"/>
                <w:szCs w:val="20"/>
              </w:rPr>
            </w:pPr>
            <w:r w:rsidRPr="00A6393A">
              <w:rPr>
                <w:rFonts w:ascii="Times New Roman" w:hAnsi="Times New Roman"/>
                <w:color w:val="000000" w:themeColor="text1"/>
                <w:szCs w:val="20"/>
              </w:rPr>
              <w:t>Eigenvalue</w:t>
            </w:r>
          </w:p>
        </w:tc>
        <w:tc>
          <w:tcPr>
            <w:tcW w:w="1048" w:type="dxa"/>
          </w:tcPr>
          <w:p w14:paraId="1A1B1140" w14:textId="77777777" w:rsidR="00792CD6" w:rsidRPr="00A6393A" w:rsidRDefault="00792CD6" w:rsidP="004F4DA6">
            <w:pPr>
              <w:pStyle w:val="MDPI31text"/>
              <w:spacing w:after="160" w:line="360" w:lineRule="auto"/>
              <w:ind w:left="0" w:firstLine="0"/>
              <w:cnfStyle w:val="100000000000" w:firstRow="1" w:lastRow="0" w:firstColumn="0" w:lastColumn="0" w:oddVBand="0" w:evenVBand="0" w:oddHBand="0" w:evenHBand="0" w:firstRowFirstColumn="0" w:firstRowLastColumn="0" w:lastRowFirstColumn="0" w:lastRowLastColumn="0"/>
              <w:rPr>
                <w:rFonts w:ascii="Times New Roman" w:hAnsi="Times New Roman"/>
                <w:bCs w:val="0"/>
                <w:szCs w:val="20"/>
              </w:rPr>
            </w:pPr>
            <w:r w:rsidRPr="00A6393A">
              <w:rPr>
                <w:rFonts w:ascii="Times New Roman" w:hAnsi="Times New Roman"/>
                <w:color w:val="000000" w:themeColor="text1"/>
                <w:szCs w:val="20"/>
              </w:rPr>
              <w:t>Wilks Statistic</w:t>
            </w:r>
          </w:p>
        </w:tc>
        <w:tc>
          <w:tcPr>
            <w:tcW w:w="886" w:type="dxa"/>
          </w:tcPr>
          <w:p w14:paraId="1B71837E" w14:textId="77777777" w:rsidR="00792CD6" w:rsidRPr="00A6393A" w:rsidRDefault="00792CD6" w:rsidP="004F4DA6">
            <w:pPr>
              <w:pStyle w:val="MDPI31text"/>
              <w:spacing w:after="160" w:line="360" w:lineRule="auto"/>
              <w:ind w:left="0" w:firstLine="0"/>
              <w:cnfStyle w:val="100000000000" w:firstRow="1" w:lastRow="0" w:firstColumn="0" w:lastColumn="0" w:oddVBand="0" w:evenVBand="0" w:oddHBand="0" w:evenHBand="0" w:firstRowFirstColumn="0" w:firstRowLastColumn="0" w:lastRowFirstColumn="0" w:lastRowLastColumn="0"/>
              <w:rPr>
                <w:rFonts w:ascii="Times New Roman" w:hAnsi="Times New Roman"/>
                <w:bCs w:val="0"/>
                <w:szCs w:val="20"/>
              </w:rPr>
            </w:pPr>
            <w:r w:rsidRPr="00A6393A">
              <w:rPr>
                <w:rFonts w:ascii="Times New Roman" w:hAnsi="Times New Roman"/>
                <w:bCs w:val="0"/>
                <w:szCs w:val="20"/>
              </w:rPr>
              <w:t>F</w:t>
            </w:r>
          </w:p>
        </w:tc>
        <w:tc>
          <w:tcPr>
            <w:tcW w:w="805" w:type="dxa"/>
          </w:tcPr>
          <w:p w14:paraId="6CCE37F0" w14:textId="77777777" w:rsidR="00792CD6" w:rsidRPr="00A6393A" w:rsidRDefault="00792CD6" w:rsidP="004F4DA6">
            <w:pPr>
              <w:pStyle w:val="TableParagraph"/>
              <w:spacing w:before="0" w:line="360" w:lineRule="auto"/>
              <w:contextualSpacing/>
              <w:cnfStyle w:val="100000000000" w:firstRow="1"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P - values</w:t>
            </w:r>
          </w:p>
        </w:tc>
      </w:tr>
      <w:tr w:rsidR="00792CD6" w:rsidRPr="00A6393A" w14:paraId="2BE183D6" w14:textId="77777777" w:rsidTr="004F4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71091237" w14:textId="77777777" w:rsidR="00792CD6" w:rsidRPr="00A6393A" w:rsidRDefault="00792CD6" w:rsidP="004F4DA6">
            <w:pPr>
              <w:spacing w:line="360" w:lineRule="auto"/>
              <w:rPr>
                <w:rFonts w:ascii="Times New Roman" w:hAnsi="Times New Roman" w:cs="Times New Roman"/>
                <w:sz w:val="20"/>
                <w:szCs w:val="20"/>
              </w:rPr>
            </w:pPr>
            <w:r w:rsidRPr="00A6393A">
              <w:rPr>
                <w:rFonts w:ascii="Times New Roman" w:hAnsi="Times New Roman" w:cs="Times New Roman"/>
                <w:sz w:val="20"/>
                <w:szCs w:val="20"/>
              </w:rPr>
              <w:t>1</w:t>
            </w:r>
          </w:p>
        </w:tc>
        <w:tc>
          <w:tcPr>
            <w:tcW w:w="1281" w:type="dxa"/>
          </w:tcPr>
          <w:p w14:paraId="040CB83A" w14:textId="77777777" w:rsidR="00792CD6" w:rsidRPr="00A6393A" w:rsidRDefault="00792CD6" w:rsidP="004F4DA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6393A">
              <w:rPr>
                <w:rFonts w:ascii="Times New Roman" w:hAnsi="Times New Roman" w:cs="Times New Roman"/>
                <w:sz w:val="20"/>
                <w:szCs w:val="20"/>
              </w:rPr>
              <w:t>0.518</w:t>
            </w:r>
          </w:p>
        </w:tc>
        <w:tc>
          <w:tcPr>
            <w:tcW w:w="1237" w:type="dxa"/>
          </w:tcPr>
          <w:p w14:paraId="77044070" w14:textId="77777777" w:rsidR="00792CD6" w:rsidRPr="00A6393A" w:rsidRDefault="00792CD6" w:rsidP="004F4DA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6393A">
              <w:rPr>
                <w:rFonts w:ascii="Times New Roman" w:hAnsi="Times New Roman" w:cs="Times New Roman"/>
                <w:sz w:val="20"/>
                <w:szCs w:val="20"/>
              </w:rPr>
              <w:t>0.367</w:t>
            </w:r>
          </w:p>
        </w:tc>
        <w:tc>
          <w:tcPr>
            <w:tcW w:w="1048" w:type="dxa"/>
          </w:tcPr>
          <w:p w14:paraId="792911CE" w14:textId="77777777" w:rsidR="00792CD6" w:rsidRPr="00A6393A" w:rsidRDefault="00792CD6" w:rsidP="004F4DA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6393A">
              <w:rPr>
                <w:rFonts w:ascii="Times New Roman" w:hAnsi="Times New Roman" w:cs="Times New Roman"/>
                <w:sz w:val="20"/>
                <w:szCs w:val="20"/>
              </w:rPr>
              <w:t>0.712</w:t>
            </w:r>
          </w:p>
        </w:tc>
        <w:tc>
          <w:tcPr>
            <w:tcW w:w="886" w:type="dxa"/>
          </w:tcPr>
          <w:p w14:paraId="379CF543" w14:textId="77777777" w:rsidR="00792CD6" w:rsidRPr="00A6393A" w:rsidRDefault="00792CD6" w:rsidP="004F4DA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6393A">
              <w:rPr>
                <w:rFonts w:ascii="Times New Roman" w:hAnsi="Times New Roman" w:cs="Times New Roman"/>
                <w:sz w:val="20"/>
                <w:szCs w:val="20"/>
              </w:rPr>
              <w:t>15.88</w:t>
            </w:r>
          </w:p>
        </w:tc>
        <w:tc>
          <w:tcPr>
            <w:tcW w:w="805" w:type="dxa"/>
          </w:tcPr>
          <w:p w14:paraId="1B79D4B2" w14:textId="77777777" w:rsidR="00792CD6" w:rsidRPr="00A6393A" w:rsidRDefault="00792CD6" w:rsidP="004F4DA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6393A">
              <w:rPr>
                <w:rFonts w:ascii="Times New Roman" w:hAnsi="Times New Roman" w:cs="Times New Roman"/>
                <w:sz w:val="20"/>
                <w:szCs w:val="20"/>
              </w:rPr>
              <w:t>&lt;0.001</w:t>
            </w:r>
          </w:p>
        </w:tc>
      </w:tr>
      <w:tr w:rsidR="00792CD6" w:rsidRPr="00A6393A" w14:paraId="3AC80E9D" w14:textId="77777777" w:rsidTr="004F4DA6">
        <w:tc>
          <w:tcPr>
            <w:cnfStyle w:val="001000000000" w:firstRow="0" w:lastRow="0" w:firstColumn="1" w:lastColumn="0" w:oddVBand="0" w:evenVBand="0" w:oddHBand="0" w:evenHBand="0" w:firstRowFirstColumn="0" w:firstRowLastColumn="0" w:lastRowFirstColumn="0" w:lastRowLastColumn="0"/>
            <w:tcW w:w="1259" w:type="dxa"/>
          </w:tcPr>
          <w:p w14:paraId="058B740D" w14:textId="77777777" w:rsidR="00792CD6" w:rsidRPr="00A6393A" w:rsidRDefault="00792CD6" w:rsidP="004F4DA6">
            <w:pPr>
              <w:spacing w:line="360" w:lineRule="auto"/>
              <w:rPr>
                <w:rFonts w:ascii="Times New Roman" w:hAnsi="Times New Roman" w:cs="Times New Roman"/>
                <w:sz w:val="20"/>
                <w:szCs w:val="20"/>
              </w:rPr>
            </w:pPr>
            <w:r w:rsidRPr="00A6393A">
              <w:rPr>
                <w:rFonts w:ascii="Times New Roman" w:hAnsi="Times New Roman" w:cs="Times New Roman"/>
                <w:sz w:val="20"/>
                <w:szCs w:val="20"/>
              </w:rPr>
              <w:t>2</w:t>
            </w:r>
          </w:p>
        </w:tc>
        <w:tc>
          <w:tcPr>
            <w:tcW w:w="1281" w:type="dxa"/>
          </w:tcPr>
          <w:p w14:paraId="51EFB8E4" w14:textId="77777777" w:rsidR="00792CD6" w:rsidRPr="00A6393A" w:rsidRDefault="00792CD6" w:rsidP="004F4DA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6393A">
              <w:rPr>
                <w:rFonts w:ascii="Times New Roman" w:hAnsi="Times New Roman" w:cs="Times New Roman"/>
                <w:sz w:val="20"/>
                <w:szCs w:val="20"/>
              </w:rPr>
              <w:t>0.131</w:t>
            </w:r>
          </w:p>
        </w:tc>
        <w:tc>
          <w:tcPr>
            <w:tcW w:w="1237" w:type="dxa"/>
          </w:tcPr>
          <w:p w14:paraId="7494D612" w14:textId="77777777" w:rsidR="00792CD6" w:rsidRPr="00A6393A" w:rsidRDefault="00792CD6" w:rsidP="004F4DA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6393A">
              <w:rPr>
                <w:rFonts w:ascii="Times New Roman" w:hAnsi="Times New Roman" w:cs="Times New Roman"/>
                <w:sz w:val="20"/>
                <w:szCs w:val="20"/>
              </w:rPr>
              <w:t>0.018</w:t>
            </w:r>
          </w:p>
        </w:tc>
        <w:tc>
          <w:tcPr>
            <w:tcW w:w="1048" w:type="dxa"/>
          </w:tcPr>
          <w:p w14:paraId="0CE5692D" w14:textId="77777777" w:rsidR="00792CD6" w:rsidRPr="00A6393A" w:rsidRDefault="00792CD6" w:rsidP="004F4DA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6393A">
              <w:rPr>
                <w:rFonts w:ascii="Times New Roman" w:hAnsi="Times New Roman" w:cs="Times New Roman"/>
                <w:sz w:val="20"/>
                <w:szCs w:val="20"/>
              </w:rPr>
              <w:t>0.973</w:t>
            </w:r>
          </w:p>
        </w:tc>
        <w:tc>
          <w:tcPr>
            <w:tcW w:w="886" w:type="dxa"/>
          </w:tcPr>
          <w:p w14:paraId="5800A7E8" w14:textId="77777777" w:rsidR="00792CD6" w:rsidRPr="00A6393A" w:rsidRDefault="00792CD6" w:rsidP="004F4DA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6393A">
              <w:rPr>
                <w:rFonts w:ascii="Times New Roman" w:hAnsi="Times New Roman" w:cs="Times New Roman"/>
                <w:sz w:val="20"/>
                <w:szCs w:val="20"/>
              </w:rPr>
              <w:t>1.89</w:t>
            </w:r>
          </w:p>
        </w:tc>
        <w:tc>
          <w:tcPr>
            <w:tcW w:w="805" w:type="dxa"/>
          </w:tcPr>
          <w:p w14:paraId="2C3650D7" w14:textId="77777777" w:rsidR="00792CD6" w:rsidRPr="00A6393A" w:rsidRDefault="00792CD6" w:rsidP="004F4DA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6393A">
              <w:rPr>
                <w:rFonts w:ascii="Times New Roman" w:hAnsi="Times New Roman" w:cs="Times New Roman"/>
                <w:sz w:val="20"/>
                <w:szCs w:val="20"/>
              </w:rPr>
              <w:t>0.017</w:t>
            </w:r>
          </w:p>
        </w:tc>
      </w:tr>
      <w:tr w:rsidR="00792CD6" w:rsidRPr="00A6393A" w14:paraId="04085E1A" w14:textId="77777777" w:rsidTr="004F4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27E573F4" w14:textId="77777777" w:rsidR="00792CD6" w:rsidRPr="00A6393A" w:rsidRDefault="00792CD6" w:rsidP="004F4DA6">
            <w:pPr>
              <w:spacing w:line="360" w:lineRule="auto"/>
              <w:rPr>
                <w:rFonts w:ascii="Times New Roman" w:hAnsi="Times New Roman" w:cs="Times New Roman"/>
                <w:sz w:val="20"/>
                <w:szCs w:val="20"/>
              </w:rPr>
            </w:pPr>
            <w:r w:rsidRPr="00A6393A">
              <w:rPr>
                <w:rFonts w:ascii="Times New Roman" w:hAnsi="Times New Roman" w:cs="Times New Roman"/>
                <w:sz w:val="20"/>
                <w:szCs w:val="20"/>
              </w:rPr>
              <w:t>3</w:t>
            </w:r>
          </w:p>
        </w:tc>
        <w:tc>
          <w:tcPr>
            <w:tcW w:w="1281" w:type="dxa"/>
          </w:tcPr>
          <w:p w14:paraId="289E2618" w14:textId="77777777" w:rsidR="00792CD6" w:rsidRPr="00A6393A" w:rsidRDefault="00792CD6" w:rsidP="004F4DA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6393A">
              <w:rPr>
                <w:rFonts w:ascii="Times New Roman" w:hAnsi="Times New Roman" w:cs="Times New Roman"/>
                <w:sz w:val="20"/>
                <w:szCs w:val="20"/>
              </w:rPr>
              <w:t>0.078</w:t>
            </w:r>
          </w:p>
        </w:tc>
        <w:tc>
          <w:tcPr>
            <w:tcW w:w="1237" w:type="dxa"/>
          </w:tcPr>
          <w:p w14:paraId="56282103" w14:textId="77777777" w:rsidR="00792CD6" w:rsidRPr="00A6393A" w:rsidRDefault="00792CD6" w:rsidP="004F4DA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6393A">
              <w:rPr>
                <w:rFonts w:ascii="Times New Roman" w:hAnsi="Times New Roman" w:cs="Times New Roman"/>
                <w:sz w:val="20"/>
                <w:szCs w:val="20"/>
              </w:rPr>
              <w:t>0.006</w:t>
            </w:r>
          </w:p>
        </w:tc>
        <w:tc>
          <w:tcPr>
            <w:tcW w:w="1048" w:type="dxa"/>
          </w:tcPr>
          <w:p w14:paraId="5C875611" w14:textId="77777777" w:rsidR="00792CD6" w:rsidRPr="00A6393A" w:rsidRDefault="00792CD6" w:rsidP="004F4DA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6393A">
              <w:rPr>
                <w:rFonts w:ascii="Times New Roman" w:hAnsi="Times New Roman" w:cs="Times New Roman"/>
                <w:sz w:val="20"/>
                <w:szCs w:val="20"/>
              </w:rPr>
              <w:t>0.991</w:t>
            </w:r>
          </w:p>
        </w:tc>
        <w:tc>
          <w:tcPr>
            <w:tcW w:w="886" w:type="dxa"/>
          </w:tcPr>
          <w:p w14:paraId="4EFDAC2E" w14:textId="77777777" w:rsidR="00792CD6" w:rsidRPr="00A6393A" w:rsidRDefault="00792CD6" w:rsidP="004F4DA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6393A">
              <w:rPr>
                <w:rFonts w:ascii="Times New Roman" w:hAnsi="Times New Roman" w:cs="Times New Roman"/>
                <w:sz w:val="20"/>
                <w:szCs w:val="20"/>
              </w:rPr>
              <w:t>1.19</w:t>
            </w:r>
          </w:p>
        </w:tc>
        <w:tc>
          <w:tcPr>
            <w:tcW w:w="805" w:type="dxa"/>
          </w:tcPr>
          <w:p w14:paraId="74C35107" w14:textId="77777777" w:rsidR="00792CD6" w:rsidRPr="00A6393A" w:rsidRDefault="00792CD6" w:rsidP="004F4DA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6393A">
              <w:rPr>
                <w:rFonts w:ascii="Times New Roman" w:hAnsi="Times New Roman" w:cs="Times New Roman"/>
                <w:sz w:val="20"/>
                <w:szCs w:val="20"/>
              </w:rPr>
              <w:t>0.299</w:t>
            </w:r>
          </w:p>
        </w:tc>
      </w:tr>
      <w:tr w:rsidR="00792CD6" w:rsidRPr="00A6393A" w14:paraId="07455AC3" w14:textId="77777777" w:rsidTr="004F4DA6">
        <w:tc>
          <w:tcPr>
            <w:cnfStyle w:val="001000000000" w:firstRow="0" w:lastRow="0" w:firstColumn="1" w:lastColumn="0" w:oddVBand="0" w:evenVBand="0" w:oddHBand="0" w:evenHBand="0" w:firstRowFirstColumn="0" w:firstRowLastColumn="0" w:lastRowFirstColumn="0" w:lastRowLastColumn="0"/>
            <w:tcW w:w="1259" w:type="dxa"/>
          </w:tcPr>
          <w:p w14:paraId="500EB5EE" w14:textId="77777777" w:rsidR="00792CD6" w:rsidRPr="00A6393A" w:rsidRDefault="00792CD6" w:rsidP="004F4DA6">
            <w:pPr>
              <w:spacing w:line="360" w:lineRule="auto"/>
              <w:rPr>
                <w:rFonts w:ascii="Times New Roman" w:hAnsi="Times New Roman" w:cs="Times New Roman"/>
                <w:sz w:val="20"/>
                <w:szCs w:val="20"/>
              </w:rPr>
            </w:pPr>
            <w:r w:rsidRPr="00A6393A">
              <w:rPr>
                <w:rFonts w:ascii="Times New Roman" w:hAnsi="Times New Roman" w:cs="Times New Roman"/>
                <w:sz w:val="20"/>
                <w:szCs w:val="20"/>
              </w:rPr>
              <w:t>4</w:t>
            </w:r>
          </w:p>
        </w:tc>
        <w:tc>
          <w:tcPr>
            <w:tcW w:w="1281" w:type="dxa"/>
          </w:tcPr>
          <w:p w14:paraId="5F6644EC" w14:textId="77777777" w:rsidR="00792CD6" w:rsidRPr="00A6393A" w:rsidRDefault="00792CD6" w:rsidP="004F4DA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6393A">
              <w:rPr>
                <w:rFonts w:ascii="Times New Roman" w:hAnsi="Times New Roman" w:cs="Times New Roman"/>
                <w:sz w:val="20"/>
                <w:szCs w:val="20"/>
              </w:rPr>
              <w:t>0.059</w:t>
            </w:r>
          </w:p>
        </w:tc>
        <w:tc>
          <w:tcPr>
            <w:tcW w:w="1237" w:type="dxa"/>
          </w:tcPr>
          <w:p w14:paraId="716F0D4A" w14:textId="77777777" w:rsidR="00792CD6" w:rsidRPr="00A6393A" w:rsidRDefault="00792CD6" w:rsidP="004F4DA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6393A">
              <w:rPr>
                <w:rFonts w:ascii="Times New Roman" w:hAnsi="Times New Roman" w:cs="Times New Roman"/>
                <w:sz w:val="20"/>
                <w:szCs w:val="20"/>
              </w:rPr>
              <w:t>0.003</w:t>
            </w:r>
          </w:p>
        </w:tc>
        <w:tc>
          <w:tcPr>
            <w:tcW w:w="1048" w:type="dxa"/>
          </w:tcPr>
          <w:p w14:paraId="4C5DBDE1" w14:textId="77777777" w:rsidR="00792CD6" w:rsidRPr="00A6393A" w:rsidRDefault="00792CD6" w:rsidP="004F4DA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6393A">
              <w:rPr>
                <w:rFonts w:ascii="Times New Roman" w:hAnsi="Times New Roman" w:cs="Times New Roman"/>
                <w:sz w:val="20"/>
                <w:szCs w:val="20"/>
              </w:rPr>
              <w:t>0.997</w:t>
            </w:r>
          </w:p>
        </w:tc>
        <w:tc>
          <w:tcPr>
            <w:tcW w:w="886" w:type="dxa"/>
          </w:tcPr>
          <w:p w14:paraId="434A2D17" w14:textId="77777777" w:rsidR="00792CD6" w:rsidRPr="00A6393A" w:rsidRDefault="00792CD6" w:rsidP="004F4DA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6393A">
              <w:rPr>
                <w:rFonts w:ascii="Times New Roman" w:hAnsi="Times New Roman" w:cs="Times New Roman"/>
                <w:sz w:val="20"/>
                <w:szCs w:val="20"/>
              </w:rPr>
              <w:t>0.97</w:t>
            </w:r>
          </w:p>
        </w:tc>
        <w:tc>
          <w:tcPr>
            <w:tcW w:w="805" w:type="dxa"/>
          </w:tcPr>
          <w:p w14:paraId="0FB0A8B8" w14:textId="77777777" w:rsidR="00792CD6" w:rsidRPr="00A6393A" w:rsidRDefault="00792CD6" w:rsidP="004F4DA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6393A">
              <w:rPr>
                <w:rFonts w:ascii="Times New Roman" w:hAnsi="Times New Roman" w:cs="Times New Roman"/>
                <w:sz w:val="20"/>
                <w:szCs w:val="20"/>
              </w:rPr>
              <w:t>0.422</w:t>
            </w:r>
          </w:p>
        </w:tc>
      </w:tr>
      <w:tr w:rsidR="00792CD6" w:rsidRPr="00A6393A" w14:paraId="4CF50971" w14:textId="77777777" w:rsidTr="004F4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0AB79BFF" w14:textId="77777777" w:rsidR="00792CD6" w:rsidRPr="00A6393A" w:rsidRDefault="00792CD6" w:rsidP="004F4DA6">
            <w:pPr>
              <w:spacing w:line="360" w:lineRule="auto"/>
              <w:rPr>
                <w:rFonts w:ascii="Times New Roman" w:hAnsi="Times New Roman" w:cs="Times New Roman"/>
                <w:sz w:val="20"/>
                <w:szCs w:val="20"/>
              </w:rPr>
            </w:pPr>
            <w:r w:rsidRPr="00A6393A">
              <w:rPr>
                <w:rFonts w:ascii="Times New Roman" w:hAnsi="Times New Roman" w:cs="Times New Roman"/>
                <w:sz w:val="20"/>
                <w:szCs w:val="20"/>
              </w:rPr>
              <w:t>5</w:t>
            </w:r>
          </w:p>
        </w:tc>
        <w:tc>
          <w:tcPr>
            <w:tcW w:w="1281" w:type="dxa"/>
          </w:tcPr>
          <w:p w14:paraId="40E83F1B" w14:textId="77777777" w:rsidR="00792CD6" w:rsidRPr="00A6393A" w:rsidRDefault="00792CD6" w:rsidP="004F4DA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6393A">
              <w:rPr>
                <w:rFonts w:ascii="Times New Roman" w:hAnsi="Times New Roman" w:cs="Times New Roman"/>
                <w:sz w:val="20"/>
                <w:szCs w:val="20"/>
              </w:rPr>
              <w:t>0.003</w:t>
            </w:r>
          </w:p>
        </w:tc>
        <w:tc>
          <w:tcPr>
            <w:tcW w:w="1237" w:type="dxa"/>
          </w:tcPr>
          <w:p w14:paraId="28C9D4DD" w14:textId="77777777" w:rsidR="00792CD6" w:rsidRPr="00A6393A" w:rsidRDefault="00792CD6" w:rsidP="004F4DA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6393A">
              <w:rPr>
                <w:rFonts w:ascii="Times New Roman" w:hAnsi="Times New Roman" w:cs="Times New Roman"/>
                <w:sz w:val="20"/>
                <w:szCs w:val="20"/>
              </w:rPr>
              <w:t>0.000</w:t>
            </w:r>
          </w:p>
        </w:tc>
        <w:tc>
          <w:tcPr>
            <w:tcW w:w="1048" w:type="dxa"/>
          </w:tcPr>
          <w:p w14:paraId="61F7E4E5" w14:textId="77777777" w:rsidR="00792CD6" w:rsidRPr="00A6393A" w:rsidRDefault="00792CD6" w:rsidP="004F4DA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6393A">
              <w:rPr>
                <w:rFonts w:ascii="Times New Roman" w:hAnsi="Times New Roman" w:cs="Times New Roman"/>
                <w:sz w:val="20"/>
                <w:szCs w:val="20"/>
              </w:rPr>
              <w:t>1.000</w:t>
            </w:r>
          </w:p>
        </w:tc>
        <w:tc>
          <w:tcPr>
            <w:tcW w:w="886" w:type="dxa"/>
          </w:tcPr>
          <w:p w14:paraId="7E151162" w14:textId="77777777" w:rsidR="00792CD6" w:rsidRPr="00A6393A" w:rsidRDefault="00792CD6" w:rsidP="004F4DA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6393A">
              <w:rPr>
                <w:rFonts w:ascii="Times New Roman" w:hAnsi="Times New Roman" w:cs="Times New Roman"/>
                <w:sz w:val="20"/>
                <w:szCs w:val="20"/>
              </w:rPr>
              <w:t>0.01</w:t>
            </w:r>
          </w:p>
        </w:tc>
        <w:tc>
          <w:tcPr>
            <w:tcW w:w="805" w:type="dxa"/>
          </w:tcPr>
          <w:p w14:paraId="0948E7E6" w14:textId="77777777" w:rsidR="00792CD6" w:rsidRPr="00A6393A" w:rsidRDefault="00792CD6" w:rsidP="004F4DA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6393A">
              <w:rPr>
                <w:rFonts w:ascii="Times New Roman" w:hAnsi="Times New Roman" w:cs="Times New Roman"/>
                <w:sz w:val="20"/>
                <w:szCs w:val="20"/>
              </w:rPr>
              <w:t>0.926</w:t>
            </w:r>
          </w:p>
        </w:tc>
      </w:tr>
    </w:tbl>
    <w:p w14:paraId="6F78184D" w14:textId="77777777" w:rsidR="00792CD6" w:rsidRDefault="00792CD6" w:rsidP="00EA4368">
      <w:pPr>
        <w:jc w:val="both"/>
        <w:rPr>
          <w:rFonts w:ascii="Times New Roman" w:hAnsi="Times New Roman" w:cs="Times New Roman"/>
          <w:bCs/>
          <w:i/>
          <w:lang w:bidi="en-US"/>
        </w:rPr>
      </w:pPr>
    </w:p>
    <w:p w14:paraId="6D494385" w14:textId="77777777" w:rsidR="00EA4368" w:rsidRPr="009A557A" w:rsidRDefault="00EA4368" w:rsidP="00EA4368">
      <w:pPr>
        <w:jc w:val="both"/>
        <w:rPr>
          <w:rFonts w:ascii="Times New Roman" w:hAnsi="Times New Roman" w:cs="Times New Roman"/>
          <w:bCs/>
          <w:i/>
          <w:lang w:bidi="en-US"/>
        </w:rPr>
      </w:pPr>
      <w:r w:rsidRPr="009A557A">
        <w:rPr>
          <w:rFonts w:ascii="Times New Roman" w:hAnsi="Times New Roman" w:cs="Times New Roman"/>
          <w:bCs/>
          <w:i/>
          <w:lang w:bidi="en-US"/>
        </w:rPr>
        <w:t>3.4. Relationship between SWLS and WHO-5</w:t>
      </w:r>
    </w:p>
    <w:p w14:paraId="2EB047C5" w14:textId="77777777" w:rsidR="00EA4368" w:rsidRPr="009A557A" w:rsidRDefault="00EA4368" w:rsidP="00EA4368">
      <w:pPr>
        <w:jc w:val="both"/>
        <w:rPr>
          <w:rFonts w:ascii="Times New Roman" w:hAnsi="Times New Roman" w:cs="Times New Roman"/>
          <w:bCs/>
          <w:lang w:bidi="en-US"/>
        </w:rPr>
      </w:pPr>
      <w:r w:rsidRPr="009A557A">
        <w:rPr>
          <w:rFonts w:ascii="Times New Roman" w:hAnsi="Times New Roman" w:cs="Times New Roman"/>
          <w:bCs/>
          <w:lang w:bidi="en-US"/>
        </w:rPr>
        <w:t>The SWLS has a mean score of 3.99 and a standard deviation of 1.32. Similarly, the mean score of the WHO-5 is 1.79, wit</w:t>
      </w:r>
      <w:r w:rsidR="00FE553C">
        <w:rPr>
          <w:rFonts w:ascii="Times New Roman" w:hAnsi="Times New Roman" w:cs="Times New Roman"/>
          <w:bCs/>
          <w:lang w:bidi="en-US"/>
        </w:rPr>
        <w:t>h a standard deviation of 1.11.</w:t>
      </w:r>
      <w:r w:rsidRPr="009A557A">
        <w:rPr>
          <w:rFonts w:ascii="Times New Roman" w:hAnsi="Times New Roman" w:cs="Times New Roman"/>
          <w:bCs/>
          <w:lang w:bidi="en-US"/>
        </w:rPr>
        <w:t xml:space="preserve"> </w:t>
      </w:r>
    </w:p>
    <w:p w14:paraId="3BBE0D2F" w14:textId="77777777" w:rsidR="00EA4368" w:rsidRPr="009A557A" w:rsidRDefault="00EA4368" w:rsidP="00EA4368">
      <w:pPr>
        <w:jc w:val="both"/>
        <w:rPr>
          <w:rFonts w:ascii="Times New Roman" w:hAnsi="Times New Roman" w:cs="Times New Roman"/>
          <w:bCs/>
          <w:lang w:bidi="en-US"/>
        </w:rPr>
      </w:pPr>
      <w:r w:rsidRPr="009A557A">
        <w:rPr>
          <w:rFonts w:ascii="Times New Roman" w:hAnsi="Times New Roman" w:cs="Times New Roman"/>
          <w:bCs/>
          <w:lang w:bidi="en-US"/>
        </w:rPr>
        <w:t xml:space="preserve">The relationship between the SWLS and the WHO-5 has been investigated using a canonical correlation analysis (Table 2). Five variables make up every set. Therefore, five canonical variates have been produced. Between the sets of variables, there is a canonical correlation of 0.518, 0.131, 0.078, 0.059, and 0.003 for each of the five dimensions. However, the canonical correlation analysis's dimensionality test reveals that only the first two canonical variates, with p-values of 0.001 and 0.017, respectively, are significant at the 5% level of significance. Moreover, the first canonical </w:t>
      </w:r>
      <w:proofErr w:type="gramStart"/>
      <w:r w:rsidRPr="009A557A">
        <w:rPr>
          <w:rFonts w:ascii="Times New Roman" w:hAnsi="Times New Roman" w:cs="Times New Roman"/>
          <w:bCs/>
          <w:lang w:bidi="en-US"/>
        </w:rPr>
        <w:t>variate</w:t>
      </w:r>
      <w:proofErr w:type="gramEnd"/>
      <w:r w:rsidRPr="009A557A">
        <w:rPr>
          <w:rFonts w:ascii="Times New Roman" w:hAnsi="Times New Roman" w:cs="Times New Roman"/>
          <w:bCs/>
          <w:lang w:bidi="en-US"/>
        </w:rPr>
        <w:t xml:space="preserve"> explained 93.15% of the total variation of the data. </w:t>
      </w:r>
    </w:p>
    <w:p w14:paraId="050C9BE5" w14:textId="77777777" w:rsidR="00EA4368" w:rsidRPr="009A557A" w:rsidRDefault="00EA4368" w:rsidP="00EA4368">
      <w:pPr>
        <w:jc w:val="both"/>
        <w:rPr>
          <w:rFonts w:ascii="Times New Roman" w:hAnsi="Times New Roman" w:cs="Times New Roman"/>
          <w:bCs/>
          <w:lang w:bidi="en-US"/>
        </w:rPr>
      </w:pPr>
      <w:r w:rsidRPr="009A557A">
        <w:rPr>
          <w:rFonts w:ascii="Times New Roman" w:hAnsi="Times New Roman" w:cs="Times New Roman"/>
          <w:bCs/>
          <w:lang w:bidi="en-US"/>
        </w:rPr>
        <w:t xml:space="preserve">Table 3 displays the canonical loadings for the first two dimensions of the SWLS and WHO-5 items. </w:t>
      </w:r>
      <w:proofErr w:type="gramStart"/>
      <w:r w:rsidRPr="009A557A">
        <w:rPr>
          <w:rFonts w:ascii="Times New Roman" w:hAnsi="Times New Roman" w:cs="Times New Roman"/>
          <w:bCs/>
          <w:lang w:bidi="en-US"/>
        </w:rPr>
        <w:t>With the exception of</w:t>
      </w:r>
      <w:proofErr w:type="gramEnd"/>
      <w:r w:rsidRPr="009A557A">
        <w:rPr>
          <w:rFonts w:ascii="Times New Roman" w:hAnsi="Times New Roman" w:cs="Times New Roman"/>
          <w:bCs/>
          <w:lang w:bidi="en-US"/>
        </w:rPr>
        <w:t xml:space="preserve"> the last item (If I could my life over, I would change almost nothing.) for the SWLS, Dimension 1 had a major influence on every item for the SWLS and the WHO-5, and it had a negative association with everyone. However, only the first item for the SWLS (In most ways, my life is close to my ideal.) and the second item for the WHO-5 (Over the last 2 weeks, I feel calm and relaxed.) were relevant for Dimension 2, with a positive and a negative sign, respectively.</w:t>
      </w:r>
    </w:p>
    <w:p w14:paraId="4FC54F2C" w14:textId="77777777" w:rsidR="00EA4368" w:rsidRPr="009A557A" w:rsidRDefault="00EA4368" w:rsidP="00EA4368">
      <w:pPr>
        <w:rPr>
          <w:rFonts w:ascii="Times New Roman" w:hAnsi="Times New Roman" w:cs="Times New Roman"/>
          <w:lang w:bidi="en-US"/>
        </w:rPr>
      </w:pPr>
      <w:r w:rsidRPr="009A557A">
        <w:rPr>
          <w:rFonts w:ascii="Times New Roman" w:hAnsi="Times New Roman" w:cs="Times New Roman"/>
          <w:b/>
          <w:lang w:bidi="en-US"/>
        </w:rPr>
        <w:lastRenderedPageBreak/>
        <w:t>Table 3.</w:t>
      </w:r>
      <w:r w:rsidRPr="009A557A">
        <w:rPr>
          <w:rFonts w:ascii="Times New Roman" w:hAnsi="Times New Roman" w:cs="Times New Roman"/>
          <w:lang w:bidi="en-US"/>
        </w:rPr>
        <w:t xml:space="preserve"> Canonical Loadings.</w:t>
      </w:r>
    </w:p>
    <w:tbl>
      <w:tblPr>
        <w:tblStyle w:val="PlainTable21"/>
        <w:tblW w:w="9723" w:type="dxa"/>
        <w:jc w:val="center"/>
        <w:tblLook w:val="04A0" w:firstRow="1" w:lastRow="0" w:firstColumn="1" w:lastColumn="0" w:noHBand="0" w:noVBand="1"/>
      </w:tblPr>
      <w:tblGrid>
        <w:gridCol w:w="1294"/>
        <w:gridCol w:w="4600"/>
        <w:gridCol w:w="2368"/>
        <w:gridCol w:w="1461"/>
      </w:tblGrid>
      <w:tr w:rsidR="00792CD6" w:rsidRPr="00792CD6" w14:paraId="6A44F029" w14:textId="77777777" w:rsidTr="004F4DA6">
        <w:trPr>
          <w:cnfStyle w:val="100000000000" w:firstRow="1" w:lastRow="0" w:firstColumn="0" w:lastColumn="0" w:oddVBand="0" w:evenVBand="0" w:oddHBand="0" w:evenHBand="0" w:firstRowFirstColumn="0" w:firstRowLastColumn="0" w:lastRowFirstColumn="0" w:lastRowLastColumn="0"/>
          <w:trHeight w:val="203"/>
          <w:jc w:val="center"/>
        </w:trPr>
        <w:tc>
          <w:tcPr>
            <w:cnfStyle w:val="001000000000" w:firstRow="0" w:lastRow="0" w:firstColumn="1" w:lastColumn="0" w:oddVBand="0" w:evenVBand="0" w:oddHBand="0" w:evenHBand="0" w:firstRowFirstColumn="0" w:firstRowLastColumn="0" w:lastRowFirstColumn="0" w:lastRowLastColumn="0"/>
            <w:tcW w:w="1294" w:type="dxa"/>
            <w:vMerge w:val="restart"/>
          </w:tcPr>
          <w:p w14:paraId="5F7B208D" w14:textId="77777777" w:rsidR="00792CD6" w:rsidRPr="00792CD6" w:rsidRDefault="00792CD6" w:rsidP="004F4DA6">
            <w:pPr>
              <w:pStyle w:val="TableParagraph"/>
              <w:spacing w:before="0" w:line="360" w:lineRule="auto"/>
              <w:contextualSpacing/>
              <w:rPr>
                <w:color w:val="000000" w:themeColor="text1"/>
                <w:sz w:val="20"/>
              </w:rPr>
            </w:pPr>
            <w:r w:rsidRPr="00792CD6">
              <w:rPr>
                <w:color w:val="000000" w:themeColor="text1"/>
                <w:sz w:val="20"/>
              </w:rPr>
              <w:t>Satisfaction with life scale</w:t>
            </w:r>
          </w:p>
        </w:tc>
        <w:tc>
          <w:tcPr>
            <w:tcW w:w="4600" w:type="dxa"/>
          </w:tcPr>
          <w:p w14:paraId="119CABB3" w14:textId="77777777" w:rsidR="00792CD6" w:rsidRPr="00792CD6" w:rsidRDefault="00792CD6" w:rsidP="004F4DA6">
            <w:pPr>
              <w:pStyle w:val="TableParagraph"/>
              <w:spacing w:before="0" w:line="360" w:lineRule="auto"/>
              <w:contextualSpacing/>
              <w:cnfStyle w:val="100000000000" w:firstRow="1" w:lastRow="0" w:firstColumn="0" w:lastColumn="0" w:oddVBand="0" w:evenVBand="0" w:oddHBand="0" w:evenHBand="0" w:firstRowFirstColumn="0" w:firstRowLastColumn="0" w:lastRowFirstColumn="0" w:lastRowLastColumn="0"/>
              <w:rPr>
                <w:color w:val="000000" w:themeColor="text1"/>
                <w:sz w:val="20"/>
              </w:rPr>
            </w:pPr>
          </w:p>
        </w:tc>
        <w:tc>
          <w:tcPr>
            <w:tcW w:w="3829" w:type="dxa"/>
            <w:gridSpan w:val="2"/>
          </w:tcPr>
          <w:p w14:paraId="4273A9C6" w14:textId="77777777" w:rsidR="00792CD6" w:rsidRPr="00792CD6" w:rsidRDefault="00792CD6" w:rsidP="004F4DA6">
            <w:pPr>
              <w:pStyle w:val="TableParagraph"/>
              <w:spacing w:before="0" w:line="360" w:lineRule="auto"/>
              <w:contextualSpacing/>
              <w:jc w:val="center"/>
              <w:cnfStyle w:val="100000000000" w:firstRow="1"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Canonical Loadings</w:t>
            </w:r>
          </w:p>
        </w:tc>
      </w:tr>
      <w:tr w:rsidR="00792CD6" w:rsidRPr="00792CD6" w14:paraId="3D81348A" w14:textId="77777777" w:rsidTr="004F4DA6">
        <w:trPr>
          <w:cnfStyle w:val="000000100000" w:firstRow="0" w:lastRow="0" w:firstColumn="0" w:lastColumn="0" w:oddVBand="0" w:evenVBand="0" w:oddHBand="1" w:evenHBand="0" w:firstRowFirstColumn="0" w:firstRowLastColumn="0" w:lastRowFirstColumn="0" w:lastRowLastColumn="0"/>
          <w:trHeight w:val="203"/>
          <w:jc w:val="center"/>
        </w:trPr>
        <w:tc>
          <w:tcPr>
            <w:cnfStyle w:val="001000000000" w:firstRow="0" w:lastRow="0" w:firstColumn="1" w:lastColumn="0" w:oddVBand="0" w:evenVBand="0" w:oddHBand="0" w:evenHBand="0" w:firstRowFirstColumn="0" w:firstRowLastColumn="0" w:lastRowFirstColumn="0" w:lastRowLastColumn="0"/>
            <w:tcW w:w="1294" w:type="dxa"/>
            <w:vMerge/>
          </w:tcPr>
          <w:p w14:paraId="71BE4FED" w14:textId="77777777" w:rsidR="00792CD6" w:rsidRPr="00792CD6" w:rsidRDefault="00792CD6" w:rsidP="004F4DA6">
            <w:pPr>
              <w:pStyle w:val="TableParagraph"/>
              <w:spacing w:before="0" w:line="360" w:lineRule="auto"/>
              <w:contextualSpacing/>
              <w:rPr>
                <w:color w:val="000000" w:themeColor="text1"/>
                <w:sz w:val="20"/>
              </w:rPr>
            </w:pPr>
          </w:p>
        </w:tc>
        <w:tc>
          <w:tcPr>
            <w:tcW w:w="4600" w:type="dxa"/>
          </w:tcPr>
          <w:p w14:paraId="2D0D1AAE" w14:textId="77777777" w:rsidR="00792CD6" w:rsidRPr="00792CD6"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p>
        </w:tc>
        <w:tc>
          <w:tcPr>
            <w:tcW w:w="2368" w:type="dxa"/>
          </w:tcPr>
          <w:p w14:paraId="6AC5481F"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Dimension 1</w:t>
            </w:r>
          </w:p>
        </w:tc>
        <w:tc>
          <w:tcPr>
            <w:tcW w:w="1461" w:type="dxa"/>
          </w:tcPr>
          <w:p w14:paraId="2D6CAEF8"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Dimension 2</w:t>
            </w:r>
          </w:p>
        </w:tc>
      </w:tr>
      <w:tr w:rsidR="00792CD6" w:rsidRPr="00792CD6" w14:paraId="67394A00" w14:textId="77777777" w:rsidTr="004F4DA6">
        <w:trPr>
          <w:trHeight w:val="296"/>
          <w:jc w:val="center"/>
        </w:trPr>
        <w:tc>
          <w:tcPr>
            <w:cnfStyle w:val="001000000000" w:firstRow="0" w:lastRow="0" w:firstColumn="1" w:lastColumn="0" w:oddVBand="0" w:evenVBand="0" w:oddHBand="0" w:evenHBand="0" w:firstRowFirstColumn="0" w:firstRowLastColumn="0" w:lastRowFirstColumn="0" w:lastRowLastColumn="0"/>
            <w:tcW w:w="1294" w:type="dxa"/>
            <w:vMerge/>
          </w:tcPr>
          <w:p w14:paraId="20C960CF" w14:textId="77777777" w:rsidR="00792CD6" w:rsidRPr="00792CD6" w:rsidRDefault="00792CD6" w:rsidP="004F4DA6">
            <w:pPr>
              <w:pStyle w:val="TableParagraph"/>
              <w:spacing w:before="0" w:line="360" w:lineRule="auto"/>
              <w:contextualSpacing/>
              <w:rPr>
                <w:color w:val="000000" w:themeColor="text1"/>
                <w:sz w:val="20"/>
              </w:rPr>
            </w:pPr>
          </w:p>
        </w:tc>
        <w:tc>
          <w:tcPr>
            <w:tcW w:w="4600" w:type="dxa"/>
          </w:tcPr>
          <w:p w14:paraId="6893B465" w14:textId="77777777" w:rsidR="00792CD6" w:rsidRPr="00792CD6"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In most ways, my life is close to my ideal.</w:t>
            </w:r>
          </w:p>
        </w:tc>
        <w:tc>
          <w:tcPr>
            <w:tcW w:w="2368" w:type="dxa"/>
          </w:tcPr>
          <w:p w14:paraId="057C86AC"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-0.64</w:t>
            </w:r>
          </w:p>
        </w:tc>
        <w:tc>
          <w:tcPr>
            <w:tcW w:w="1461" w:type="dxa"/>
          </w:tcPr>
          <w:p w14:paraId="15473141"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0.65</w:t>
            </w:r>
          </w:p>
        </w:tc>
      </w:tr>
      <w:tr w:rsidR="00792CD6" w:rsidRPr="00792CD6" w14:paraId="7918E26B" w14:textId="77777777" w:rsidTr="004F4DA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294" w:type="dxa"/>
            <w:vMerge/>
          </w:tcPr>
          <w:p w14:paraId="1BD8D578" w14:textId="77777777" w:rsidR="00792CD6" w:rsidRPr="00792CD6" w:rsidRDefault="00792CD6" w:rsidP="004F4DA6">
            <w:pPr>
              <w:pStyle w:val="TableParagraph"/>
              <w:spacing w:before="0" w:line="360" w:lineRule="auto"/>
              <w:contextualSpacing/>
              <w:rPr>
                <w:color w:val="000000" w:themeColor="text1"/>
                <w:sz w:val="20"/>
              </w:rPr>
            </w:pPr>
          </w:p>
        </w:tc>
        <w:tc>
          <w:tcPr>
            <w:tcW w:w="4600" w:type="dxa"/>
          </w:tcPr>
          <w:p w14:paraId="68820C8C" w14:textId="77777777" w:rsidR="00792CD6" w:rsidRPr="00792CD6"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The conditions of my life are excellent.</w:t>
            </w:r>
          </w:p>
        </w:tc>
        <w:tc>
          <w:tcPr>
            <w:tcW w:w="2368" w:type="dxa"/>
          </w:tcPr>
          <w:p w14:paraId="60283A4A"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-0.94</w:t>
            </w:r>
          </w:p>
        </w:tc>
        <w:tc>
          <w:tcPr>
            <w:tcW w:w="1461" w:type="dxa"/>
          </w:tcPr>
          <w:p w14:paraId="02510426"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-0.24</w:t>
            </w:r>
          </w:p>
        </w:tc>
      </w:tr>
      <w:tr w:rsidR="00792CD6" w:rsidRPr="00792CD6" w14:paraId="286A5DB3" w14:textId="77777777" w:rsidTr="004F4DA6">
        <w:trPr>
          <w:trHeight w:val="260"/>
          <w:jc w:val="center"/>
        </w:trPr>
        <w:tc>
          <w:tcPr>
            <w:cnfStyle w:val="001000000000" w:firstRow="0" w:lastRow="0" w:firstColumn="1" w:lastColumn="0" w:oddVBand="0" w:evenVBand="0" w:oddHBand="0" w:evenHBand="0" w:firstRowFirstColumn="0" w:firstRowLastColumn="0" w:lastRowFirstColumn="0" w:lastRowLastColumn="0"/>
            <w:tcW w:w="1294" w:type="dxa"/>
            <w:vMerge/>
          </w:tcPr>
          <w:p w14:paraId="4AB3210D" w14:textId="77777777" w:rsidR="00792CD6" w:rsidRPr="00792CD6" w:rsidRDefault="00792CD6" w:rsidP="004F4DA6">
            <w:pPr>
              <w:pStyle w:val="TableParagraph"/>
              <w:spacing w:before="0" w:line="360" w:lineRule="auto"/>
              <w:contextualSpacing/>
              <w:rPr>
                <w:color w:val="000000" w:themeColor="text1"/>
                <w:sz w:val="20"/>
              </w:rPr>
            </w:pPr>
          </w:p>
        </w:tc>
        <w:tc>
          <w:tcPr>
            <w:tcW w:w="4600" w:type="dxa"/>
          </w:tcPr>
          <w:p w14:paraId="5507DC25" w14:textId="77777777" w:rsidR="00792CD6" w:rsidRPr="00792CD6"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I am satisfied with my life.</w:t>
            </w:r>
          </w:p>
        </w:tc>
        <w:tc>
          <w:tcPr>
            <w:tcW w:w="2368" w:type="dxa"/>
          </w:tcPr>
          <w:p w14:paraId="29954AEA"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-0.84</w:t>
            </w:r>
          </w:p>
        </w:tc>
        <w:tc>
          <w:tcPr>
            <w:tcW w:w="1461" w:type="dxa"/>
          </w:tcPr>
          <w:p w14:paraId="5F67B3D2"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0.02</w:t>
            </w:r>
          </w:p>
        </w:tc>
      </w:tr>
      <w:tr w:rsidR="00792CD6" w:rsidRPr="00792CD6" w14:paraId="1710B15A" w14:textId="77777777" w:rsidTr="004F4DA6">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1294" w:type="dxa"/>
            <w:vMerge/>
          </w:tcPr>
          <w:p w14:paraId="139970C6" w14:textId="77777777" w:rsidR="00792CD6" w:rsidRPr="00792CD6" w:rsidRDefault="00792CD6" w:rsidP="004F4DA6">
            <w:pPr>
              <w:pStyle w:val="TableParagraph"/>
              <w:spacing w:before="0" w:line="360" w:lineRule="auto"/>
              <w:contextualSpacing/>
              <w:rPr>
                <w:color w:val="000000" w:themeColor="text1"/>
                <w:sz w:val="20"/>
              </w:rPr>
            </w:pPr>
          </w:p>
        </w:tc>
        <w:tc>
          <w:tcPr>
            <w:tcW w:w="4600" w:type="dxa"/>
          </w:tcPr>
          <w:p w14:paraId="0088201E" w14:textId="77777777" w:rsidR="00792CD6" w:rsidRPr="00792CD6"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So far, I have gotten the important things I want in life.</w:t>
            </w:r>
          </w:p>
        </w:tc>
        <w:tc>
          <w:tcPr>
            <w:tcW w:w="2368" w:type="dxa"/>
          </w:tcPr>
          <w:p w14:paraId="0144DD9E"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-0.65</w:t>
            </w:r>
          </w:p>
        </w:tc>
        <w:tc>
          <w:tcPr>
            <w:tcW w:w="1461" w:type="dxa"/>
          </w:tcPr>
          <w:p w14:paraId="49F6AB26"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0.36</w:t>
            </w:r>
          </w:p>
        </w:tc>
      </w:tr>
      <w:tr w:rsidR="00792CD6" w:rsidRPr="00792CD6" w14:paraId="12FC7912" w14:textId="77777777" w:rsidTr="004F4DA6">
        <w:trPr>
          <w:trHeight w:val="422"/>
          <w:jc w:val="center"/>
        </w:trPr>
        <w:tc>
          <w:tcPr>
            <w:cnfStyle w:val="001000000000" w:firstRow="0" w:lastRow="0" w:firstColumn="1" w:lastColumn="0" w:oddVBand="0" w:evenVBand="0" w:oddHBand="0" w:evenHBand="0" w:firstRowFirstColumn="0" w:firstRowLastColumn="0" w:lastRowFirstColumn="0" w:lastRowLastColumn="0"/>
            <w:tcW w:w="1294" w:type="dxa"/>
            <w:vMerge/>
          </w:tcPr>
          <w:p w14:paraId="76707B12" w14:textId="77777777" w:rsidR="00792CD6" w:rsidRPr="00792CD6" w:rsidRDefault="00792CD6" w:rsidP="004F4DA6">
            <w:pPr>
              <w:pStyle w:val="TableParagraph"/>
              <w:spacing w:before="0" w:line="360" w:lineRule="auto"/>
              <w:contextualSpacing/>
              <w:rPr>
                <w:color w:val="000000" w:themeColor="text1"/>
                <w:sz w:val="20"/>
              </w:rPr>
            </w:pPr>
          </w:p>
        </w:tc>
        <w:tc>
          <w:tcPr>
            <w:tcW w:w="4600" w:type="dxa"/>
          </w:tcPr>
          <w:p w14:paraId="542E5647" w14:textId="77777777" w:rsidR="00792CD6" w:rsidRPr="00792CD6"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If I could my life over, I would change almost nothing.</w:t>
            </w:r>
          </w:p>
        </w:tc>
        <w:tc>
          <w:tcPr>
            <w:tcW w:w="2368" w:type="dxa"/>
          </w:tcPr>
          <w:p w14:paraId="10B0BBA3"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-0.43</w:t>
            </w:r>
          </w:p>
        </w:tc>
        <w:tc>
          <w:tcPr>
            <w:tcW w:w="1461" w:type="dxa"/>
          </w:tcPr>
          <w:p w14:paraId="671B0785"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0.12</w:t>
            </w:r>
          </w:p>
        </w:tc>
      </w:tr>
      <w:tr w:rsidR="00792CD6" w:rsidRPr="00792CD6" w14:paraId="78B5DAEF" w14:textId="77777777" w:rsidTr="004F4DA6">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294" w:type="dxa"/>
            <w:vMerge w:val="restart"/>
          </w:tcPr>
          <w:p w14:paraId="7ABD75C3" w14:textId="77777777" w:rsidR="00792CD6" w:rsidRPr="00792CD6" w:rsidRDefault="00792CD6" w:rsidP="004F4DA6">
            <w:pPr>
              <w:pStyle w:val="TableParagraph"/>
              <w:spacing w:before="0" w:line="360" w:lineRule="auto"/>
              <w:contextualSpacing/>
              <w:rPr>
                <w:color w:val="000000" w:themeColor="text1"/>
                <w:sz w:val="20"/>
              </w:rPr>
            </w:pPr>
            <w:r w:rsidRPr="00792CD6">
              <w:rPr>
                <w:color w:val="000000" w:themeColor="text1"/>
                <w:sz w:val="20"/>
              </w:rPr>
              <w:t>WHO Well-Being Index</w:t>
            </w:r>
          </w:p>
        </w:tc>
        <w:tc>
          <w:tcPr>
            <w:tcW w:w="4600" w:type="dxa"/>
          </w:tcPr>
          <w:p w14:paraId="515BABF4" w14:textId="77777777" w:rsidR="00792CD6" w:rsidRPr="00792CD6"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p>
        </w:tc>
        <w:tc>
          <w:tcPr>
            <w:tcW w:w="3829" w:type="dxa"/>
            <w:gridSpan w:val="2"/>
          </w:tcPr>
          <w:p w14:paraId="44E0A20E"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Canonical Loadings</w:t>
            </w:r>
          </w:p>
        </w:tc>
      </w:tr>
      <w:tr w:rsidR="00792CD6" w:rsidRPr="00792CD6" w14:paraId="6A845203" w14:textId="77777777" w:rsidTr="004F4DA6">
        <w:trPr>
          <w:trHeight w:val="214"/>
          <w:jc w:val="center"/>
        </w:trPr>
        <w:tc>
          <w:tcPr>
            <w:cnfStyle w:val="001000000000" w:firstRow="0" w:lastRow="0" w:firstColumn="1" w:lastColumn="0" w:oddVBand="0" w:evenVBand="0" w:oddHBand="0" w:evenHBand="0" w:firstRowFirstColumn="0" w:firstRowLastColumn="0" w:lastRowFirstColumn="0" w:lastRowLastColumn="0"/>
            <w:tcW w:w="1294" w:type="dxa"/>
            <w:vMerge/>
          </w:tcPr>
          <w:p w14:paraId="739CF995" w14:textId="77777777" w:rsidR="00792CD6" w:rsidRPr="00792CD6" w:rsidRDefault="00792CD6" w:rsidP="004F4DA6">
            <w:pPr>
              <w:pStyle w:val="TableParagraph"/>
              <w:spacing w:before="0" w:line="360" w:lineRule="auto"/>
              <w:contextualSpacing/>
              <w:rPr>
                <w:color w:val="000000" w:themeColor="text1"/>
                <w:sz w:val="20"/>
              </w:rPr>
            </w:pPr>
          </w:p>
        </w:tc>
        <w:tc>
          <w:tcPr>
            <w:tcW w:w="4600" w:type="dxa"/>
          </w:tcPr>
          <w:p w14:paraId="681FC595" w14:textId="77777777" w:rsidR="00792CD6" w:rsidRPr="00792CD6"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tc>
        <w:tc>
          <w:tcPr>
            <w:tcW w:w="2368" w:type="dxa"/>
          </w:tcPr>
          <w:p w14:paraId="25EBDA18"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Dimension 1</w:t>
            </w:r>
          </w:p>
        </w:tc>
        <w:tc>
          <w:tcPr>
            <w:tcW w:w="1461" w:type="dxa"/>
          </w:tcPr>
          <w:p w14:paraId="641A92F3"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Dimension 2</w:t>
            </w:r>
          </w:p>
        </w:tc>
      </w:tr>
      <w:tr w:rsidR="00792CD6" w:rsidRPr="00792CD6" w14:paraId="7CA64FCD" w14:textId="77777777" w:rsidTr="004F4DA6">
        <w:trPr>
          <w:cnfStyle w:val="000000100000" w:firstRow="0" w:lastRow="0" w:firstColumn="0" w:lastColumn="0" w:oddVBand="0" w:evenVBand="0" w:oddHBand="1" w:evenHBand="0" w:firstRowFirstColumn="0" w:firstRowLastColumn="0" w:lastRowFirstColumn="0" w:lastRowLastColumn="0"/>
          <w:trHeight w:val="494"/>
          <w:jc w:val="center"/>
        </w:trPr>
        <w:tc>
          <w:tcPr>
            <w:cnfStyle w:val="001000000000" w:firstRow="0" w:lastRow="0" w:firstColumn="1" w:lastColumn="0" w:oddVBand="0" w:evenVBand="0" w:oddHBand="0" w:evenHBand="0" w:firstRowFirstColumn="0" w:firstRowLastColumn="0" w:lastRowFirstColumn="0" w:lastRowLastColumn="0"/>
            <w:tcW w:w="1294" w:type="dxa"/>
            <w:vMerge/>
          </w:tcPr>
          <w:p w14:paraId="714B1FD8" w14:textId="77777777" w:rsidR="00792CD6" w:rsidRPr="00792CD6" w:rsidRDefault="00792CD6" w:rsidP="004F4DA6">
            <w:pPr>
              <w:pStyle w:val="TableParagraph"/>
              <w:spacing w:before="0" w:line="360" w:lineRule="auto"/>
              <w:contextualSpacing/>
              <w:rPr>
                <w:color w:val="000000" w:themeColor="text1"/>
                <w:sz w:val="20"/>
              </w:rPr>
            </w:pPr>
          </w:p>
        </w:tc>
        <w:tc>
          <w:tcPr>
            <w:tcW w:w="4600" w:type="dxa"/>
          </w:tcPr>
          <w:p w14:paraId="6A118ABE" w14:textId="77777777" w:rsidR="00792CD6" w:rsidRPr="00792CD6"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Over the last 2 weeks, I feel cheerful and in good spirits.</w:t>
            </w:r>
          </w:p>
        </w:tc>
        <w:tc>
          <w:tcPr>
            <w:tcW w:w="2368" w:type="dxa"/>
          </w:tcPr>
          <w:p w14:paraId="3E047CCE"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-0.84</w:t>
            </w:r>
          </w:p>
        </w:tc>
        <w:tc>
          <w:tcPr>
            <w:tcW w:w="1461" w:type="dxa"/>
          </w:tcPr>
          <w:p w14:paraId="4D34C63F"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-0.19</w:t>
            </w:r>
          </w:p>
        </w:tc>
      </w:tr>
      <w:tr w:rsidR="00792CD6" w:rsidRPr="00792CD6" w14:paraId="3EF430CA" w14:textId="77777777" w:rsidTr="004F4DA6">
        <w:trPr>
          <w:trHeight w:val="260"/>
          <w:jc w:val="center"/>
        </w:trPr>
        <w:tc>
          <w:tcPr>
            <w:cnfStyle w:val="001000000000" w:firstRow="0" w:lastRow="0" w:firstColumn="1" w:lastColumn="0" w:oddVBand="0" w:evenVBand="0" w:oddHBand="0" w:evenHBand="0" w:firstRowFirstColumn="0" w:firstRowLastColumn="0" w:lastRowFirstColumn="0" w:lastRowLastColumn="0"/>
            <w:tcW w:w="1294" w:type="dxa"/>
            <w:vMerge/>
          </w:tcPr>
          <w:p w14:paraId="1350616A" w14:textId="77777777" w:rsidR="00792CD6" w:rsidRPr="00792CD6" w:rsidRDefault="00792CD6" w:rsidP="004F4DA6">
            <w:pPr>
              <w:pStyle w:val="TableParagraph"/>
              <w:spacing w:before="0" w:line="360" w:lineRule="auto"/>
              <w:contextualSpacing/>
              <w:rPr>
                <w:color w:val="000000" w:themeColor="text1"/>
                <w:sz w:val="20"/>
              </w:rPr>
            </w:pPr>
          </w:p>
        </w:tc>
        <w:tc>
          <w:tcPr>
            <w:tcW w:w="4600" w:type="dxa"/>
          </w:tcPr>
          <w:p w14:paraId="0DB5CF64" w14:textId="77777777" w:rsidR="00792CD6" w:rsidRPr="00792CD6"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Over the last 2 weeks, I feel calm and relaxed.</w:t>
            </w:r>
          </w:p>
        </w:tc>
        <w:tc>
          <w:tcPr>
            <w:tcW w:w="2368" w:type="dxa"/>
          </w:tcPr>
          <w:p w14:paraId="12E1E56E"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-0.83</w:t>
            </w:r>
          </w:p>
        </w:tc>
        <w:tc>
          <w:tcPr>
            <w:tcW w:w="1461" w:type="dxa"/>
          </w:tcPr>
          <w:p w14:paraId="7F2B65FA"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-0.53</w:t>
            </w:r>
          </w:p>
        </w:tc>
      </w:tr>
      <w:tr w:rsidR="00792CD6" w:rsidRPr="00792CD6" w14:paraId="4399FE9D" w14:textId="77777777" w:rsidTr="004F4DA6">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94" w:type="dxa"/>
            <w:vMerge/>
          </w:tcPr>
          <w:p w14:paraId="390090B9" w14:textId="77777777" w:rsidR="00792CD6" w:rsidRPr="00792CD6" w:rsidRDefault="00792CD6" w:rsidP="004F4DA6">
            <w:pPr>
              <w:pStyle w:val="TableParagraph"/>
              <w:spacing w:before="0" w:line="360" w:lineRule="auto"/>
              <w:contextualSpacing/>
              <w:rPr>
                <w:color w:val="000000" w:themeColor="text1"/>
                <w:sz w:val="20"/>
              </w:rPr>
            </w:pPr>
          </w:p>
        </w:tc>
        <w:tc>
          <w:tcPr>
            <w:tcW w:w="4600" w:type="dxa"/>
          </w:tcPr>
          <w:p w14:paraId="65BCCCCA" w14:textId="77777777" w:rsidR="00792CD6" w:rsidRPr="00792CD6"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Over the last 2 weeks, I feel active and vigorous.</w:t>
            </w:r>
          </w:p>
        </w:tc>
        <w:tc>
          <w:tcPr>
            <w:tcW w:w="2368" w:type="dxa"/>
          </w:tcPr>
          <w:p w14:paraId="17095B72"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-0.84</w:t>
            </w:r>
          </w:p>
        </w:tc>
        <w:tc>
          <w:tcPr>
            <w:tcW w:w="1461" w:type="dxa"/>
          </w:tcPr>
          <w:p w14:paraId="5D05D3C4"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0.16</w:t>
            </w:r>
          </w:p>
        </w:tc>
      </w:tr>
      <w:tr w:rsidR="00792CD6" w:rsidRPr="00792CD6" w14:paraId="68CD1504" w14:textId="77777777" w:rsidTr="004F4DA6">
        <w:trPr>
          <w:trHeight w:val="404"/>
          <w:jc w:val="center"/>
        </w:trPr>
        <w:tc>
          <w:tcPr>
            <w:cnfStyle w:val="001000000000" w:firstRow="0" w:lastRow="0" w:firstColumn="1" w:lastColumn="0" w:oddVBand="0" w:evenVBand="0" w:oddHBand="0" w:evenHBand="0" w:firstRowFirstColumn="0" w:firstRowLastColumn="0" w:lastRowFirstColumn="0" w:lastRowLastColumn="0"/>
            <w:tcW w:w="1294" w:type="dxa"/>
            <w:vMerge/>
          </w:tcPr>
          <w:p w14:paraId="05C9A2E8" w14:textId="77777777" w:rsidR="00792CD6" w:rsidRPr="00792CD6" w:rsidRDefault="00792CD6" w:rsidP="004F4DA6">
            <w:pPr>
              <w:pStyle w:val="TableParagraph"/>
              <w:spacing w:before="0" w:line="360" w:lineRule="auto"/>
              <w:contextualSpacing/>
              <w:rPr>
                <w:color w:val="000000" w:themeColor="text1"/>
                <w:sz w:val="20"/>
              </w:rPr>
            </w:pPr>
          </w:p>
        </w:tc>
        <w:tc>
          <w:tcPr>
            <w:tcW w:w="4600" w:type="dxa"/>
          </w:tcPr>
          <w:p w14:paraId="237B57E7" w14:textId="77777777" w:rsidR="00792CD6" w:rsidRPr="00792CD6"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Over the last 2 weeks, I wake up feeling fresh and rested.</w:t>
            </w:r>
          </w:p>
        </w:tc>
        <w:tc>
          <w:tcPr>
            <w:tcW w:w="2368" w:type="dxa"/>
          </w:tcPr>
          <w:p w14:paraId="4DE8068B"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-0.77</w:t>
            </w:r>
          </w:p>
        </w:tc>
        <w:tc>
          <w:tcPr>
            <w:tcW w:w="1461" w:type="dxa"/>
          </w:tcPr>
          <w:p w14:paraId="594FE33A" w14:textId="77777777" w:rsidR="00792CD6" w:rsidRPr="00792CD6"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792CD6">
              <w:rPr>
                <w:color w:val="000000" w:themeColor="text1"/>
                <w:sz w:val="20"/>
              </w:rPr>
              <w:t>0.22</w:t>
            </w:r>
          </w:p>
        </w:tc>
      </w:tr>
      <w:tr w:rsidR="00792CD6" w:rsidRPr="00792CD6" w14:paraId="03C87ADC" w14:textId="77777777" w:rsidTr="004F4DA6">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294" w:type="dxa"/>
            <w:vMerge/>
          </w:tcPr>
          <w:p w14:paraId="1EAC1857" w14:textId="77777777" w:rsidR="00792CD6" w:rsidRPr="00792CD6" w:rsidRDefault="00792CD6" w:rsidP="004F4DA6">
            <w:pPr>
              <w:pStyle w:val="TableParagraph"/>
              <w:spacing w:before="0" w:line="360" w:lineRule="auto"/>
              <w:contextualSpacing/>
              <w:rPr>
                <w:color w:val="000000" w:themeColor="text1"/>
                <w:sz w:val="20"/>
              </w:rPr>
            </w:pPr>
          </w:p>
        </w:tc>
        <w:tc>
          <w:tcPr>
            <w:tcW w:w="4600" w:type="dxa"/>
          </w:tcPr>
          <w:p w14:paraId="4B2E8BEF" w14:textId="77777777" w:rsidR="00792CD6" w:rsidRPr="00792CD6"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Over the last 2 weeks, my daily life is filled with things that interest me.</w:t>
            </w:r>
          </w:p>
        </w:tc>
        <w:tc>
          <w:tcPr>
            <w:tcW w:w="2368" w:type="dxa"/>
          </w:tcPr>
          <w:p w14:paraId="53BB30DB"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-0.86</w:t>
            </w:r>
          </w:p>
        </w:tc>
        <w:tc>
          <w:tcPr>
            <w:tcW w:w="1461" w:type="dxa"/>
          </w:tcPr>
          <w:p w14:paraId="4F4E2404" w14:textId="77777777" w:rsidR="00792CD6" w:rsidRPr="00792CD6"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792CD6">
              <w:rPr>
                <w:color w:val="000000" w:themeColor="text1"/>
                <w:sz w:val="20"/>
              </w:rPr>
              <w:t>0.14</w:t>
            </w:r>
          </w:p>
        </w:tc>
      </w:tr>
    </w:tbl>
    <w:p w14:paraId="3D1DEF63" w14:textId="77777777" w:rsidR="00EA4368" w:rsidRPr="009A557A" w:rsidRDefault="00EA4368" w:rsidP="00EA4368">
      <w:pPr>
        <w:rPr>
          <w:rFonts w:ascii="Times New Roman" w:hAnsi="Times New Roman" w:cs="Times New Roman"/>
          <w:bCs/>
          <w:lang w:bidi="en-US"/>
        </w:rPr>
      </w:pPr>
    </w:p>
    <w:p w14:paraId="40757BE9" w14:textId="77777777" w:rsidR="00EA4368" w:rsidRPr="009A557A" w:rsidRDefault="00EA4368" w:rsidP="00EA4368">
      <w:pPr>
        <w:jc w:val="both"/>
        <w:rPr>
          <w:rFonts w:ascii="Times New Roman" w:hAnsi="Times New Roman" w:cs="Times New Roman"/>
          <w:bCs/>
          <w:i/>
          <w:lang w:bidi="en-US"/>
        </w:rPr>
      </w:pPr>
      <w:r w:rsidRPr="009A557A">
        <w:rPr>
          <w:rFonts w:ascii="Times New Roman" w:hAnsi="Times New Roman" w:cs="Times New Roman"/>
          <w:bCs/>
          <w:i/>
          <w:lang w:bidi="en-US"/>
        </w:rPr>
        <w:t>3.5. Role of Financial Circumstances on Life Satisfaction and Well-Being</w:t>
      </w:r>
    </w:p>
    <w:p w14:paraId="761F7667" w14:textId="77777777" w:rsidR="00EA4368" w:rsidRPr="009A557A" w:rsidRDefault="00EA4368" w:rsidP="00EA4368">
      <w:pPr>
        <w:jc w:val="both"/>
        <w:rPr>
          <w:rFonts w:ascii="Times New Roman" w:hAnsi="Times New Roman" w:cs="Times New Roman"/>
          <w:bCs/>
          <w:lang w:bidi="en-US"/>
        </w:rPr>
      </w:pPr>
      <w:r w:rsidRPr="009A557A">
        <w:rPr>
          <w:rFonts w:ascii="Times New Roman" w:hAnsi="Times New Roman" w:cs="Times New Roman"/>
          <w:lang w:bidi="en-US"/>
        </w:rPr>
        <w:t>The financial measurements that revealed the participating students' financial situation were evaluated in relation to their self-reported scores on the SWLS and WHO-5 scales.</w:t>
      </w:r>
      <w:r w:rsidRPr="009A557A">
        <w:rPr>
          <w:rFonts w:ascii="Times New Roman" w:hAnsi="Times New Roman" w:cs="Times New Roman"/>
          <w:bCs/>
          <w:lang w:bidi="en-US"/>
        </w:rPr>
        <w:t xml:space="preserve"> </w:t>
      </w:r>
      <w:r w:rsidRPr="009A557A">
        <w:rPr>
          <w:rFonts w:ascii="Times New Roman" w:hAnsi="Times New Roman" w:cs="Times New Roman"/>
          <w:lang w:bidi="en-US"/>
        </w:rPr>
        <w:t>Table 4 shows the results of the t-tests, ANOVA, and Duncan tests as well as the significant groups that were defined accordingly</w:t>
      </w:r>
      <w:r w:rsidRPr="009A557A">
        <w:rPr>
          <w:rFonts w:ascii="Times New Roman" w:hAnsi="Times New Roman" w:cs="Times New Roman"/>
          <w:bCs/>
          <w:lang w:bidi="en-US"/>
        </w:rPr>
        <w:t xml:space="preserve">. The t test has been used for measurements of dichotomous categories, while an ANOVA with the F test has been used for measurements of more than two categories. Following the significant F test, the Duncan test was subsequently used to determine the homogenous groups within a particular group. The categories of each measurement have been represented by the numerals 1, </w:t>
      </w:r>
      <w:proofErr w:type="gramStart"/>
      <w:r w:rsidRPr="009A557A">
        <w:rPr>
          <w:rFonts w:ascii="Times New Roman" w:hAnsi="Times New Roman" w:cs="Times New Roman"/>
          <w:bCs/>
          <w:lang w:bidi="en-US"/>
        </w:rPr>
        <w:t>2,...</w:t>
      </w:r>
      <w:proofErr w:type="gramEnd"/>
      <w:r w:rsidRPr="009A557A">
        <w:rPr>
          <w:rFonts w:ascii="Times New Roman" w:hAnsi="Times New Roman" w:cs="Times New Roman"/>
          <w:bCs/>
          <w:lang w:bidi="en-US"/>
        </w:rPr>
        <w:t>, etc.</w:t>
      </w:r>
    </w:p>
    <w:p w14:paraId="300E48AD" w14:textId="77777777" w:rsidR="00EA4368" w:rsidRPr="009A557A" w:rsidRDefault="00EA4368" w:rsidP="00EA4368">
      <w:pPr>
        <w:jc w:val="both"/>
        <w:rPr>
          <w:rFonts w:ascii="Times New Roman" w:hAnsi="Times New Roman" w:cs="Times New Roman"/>
          <w:lang w:bidi="en-US"/>
        </w:rPr>
      </w:pPr>
      <w:r w:rsidRPr="009A557A">
        <w:rPr>
          <w:rFonts w:ascii="Times New Roman" w:hAnsi="Times New Roman" w:cs="Times New Roman"/>
          <w:lang w:bidi="en-US"/>
        </w:rPr>
        <w:t xml:space="preserve">In addition to job holders in normal circumstances, those who lost their jobs, had their gross family income reduced, had their living environment decline due to any financial crisis, and were unable to eat nutritious meals for lack of money after the start of COVID-19 reported significantly lower levels of both life satisfaction and well-being than the </w:t>
      </w:r>
      <w:r w:rsidRPr="009A557A">
        <w:rPr>
          <w:rFonts w:ascii="Times New Roman" w:hAnsi="Times New Roman" w:cs="Times New Roman"/>
          <w:lang w:bidi="en-US"/>
        </w:rPr>
        <w:lastRenderedPageBreak/>
        <w:t xml:space="preserve">corresponding rest. As described in subsection 3.2, the proportion of students who fall under the "unprivileged" category of each of the </w:t>
      </w:r>
      <w:proofErr w:type="gramStart"/>
      <w:r w:rsidRPr="009A557A">
        <w:rPr>
          <w:rFonts w:ascii="Times New Roman" w:hAnsi="Times New Roman" w:cs="Times New Roman"/>
          <w:lang w:bidi="en-US"/>
        </w:rPr>
        <w:t>aforementioned criteria</w:t>
      </w:r>
      <w:proofErr w:type="gramEnd"/>
      <w:r w:rsidRPr="009A557A">
        <w:rPr>
          <w:rFonts w:ascii="Times New Roman" w:hAnsi="Times New Roman" w:cs="Times New Roman"/>
          <w:lang w:bidi="en-US"/>
        </w:rPr>
        <w:t xml:space="preserve"> is roughly half or higher.  </w:t>
      </w:r>
    </w:p>
    <w:p w14:paraId="2F06E70C" w14:textId="77777777" w:rsidR="00EA4368" w:rsidRPr="009A557A" w:rsidRDefault="00EA4368" w:rsidP="00EA4368">
      <w:pPr>
        <w:jc w:val="both"/>
        <w:rPr>
          <w:rFonts w:ascii="Times New Roman" w:hAnsi="Times New Roman" w:cs="Times New Roman"/>
          <w:lang w:bidi="en-US"/>
        </w:rPr>
      </w:pPr>
      <w:r w:rsidRPr="009A557A">
        <w:rPr>
          <w:rFonts w:ascii="Times New Roman" w:hAnsi="Times New Roman" w:cs="Times New Roman"/>
          <w:lang w:bidi="en-US"/>
        </w:rPr>
        <w:t>According to the scores for life satisfaction among students, there were several types of two distinct homogeneous groups, namely, amount of savings: those who could live off them for less than six months and those who could do so for more than six months; gross family income: between 0 and 40000 BDT and over 40000 BDT; the percentage of reduction in gross family income: more than 50% and between 1-50%; and the ability to pay academic expenses: those who had problems in paying and those who had no obstacles. In each case, the former group scored significantly lower than the latter. However, financial supports resulted in two non-distinct homogeneous groups: one that did not include scholarship-facilitated students and another that did not consider solely relatives' supported students; and lastly, debt status resulted in three non-distinct groups with the help of secured scores on the SWLS.</w:t>
      </w:r>
    </w:p>
    <w:p w14:paraId="36DA74CD" w14:textId="77777777" w:rsidR="00792CD6" w:rsidRDefault="00EA4368" w:rsidP="00EA4368">
      <w:pPr>
        <w:rPr>
          <w:rFonts w:ascii="Times New Roman" w:hAnsi="Times New Roman" w:cs="Times New Roman"/>
          <w:lang w:bidi="en-US"/>
        </w:rPr>
      </w:pPr>
      <w:r w:rsidRPr="009A557A">
        <w:rPr>
          <w:rFonts w:ascii="Times New Roman" w:hAnsi="Times New Roman" w:cs="Times New Roman"/>
          <w:lang w:bidi="en-US"/>
        </w:rPr>
        <w:t xml:space="preserve"> </w:t>
      </w:r>
    </w:p>
    <w:p w14:paraId="75BFB436" w14:textId="77777777" w:rsidR="00EA4368" w:rsidRPr="009A557A" w:rsidRDefault="00EA4368" w:rsidP="00EA4368">
      <w:pPr>
        <w:rPr>
          <w:rFonts w:ascii="Times New Roman" w:hAnsi="Times New Roman" w:cs="Times New Roman"/>
          <w:lang w:bidi="en-US"/>
        </w:rPr>
      </w:pPr>
      <w:r w:rsidRPr="009A557A">
        <w:rPr>
          <w:rFonts w:ascii="Times New Roman" w:hAnsi="Times New Roman" w:cs="Times New Roman"/>
          <w:b/>
          <w:lang w:bidi="en-US"/>
        </w:rPr>
        <w:t>Table 4.</w:t>
      </w:r>
      <w:r w:rsidRPr="009A557A">
        <w:rPr>
          <w:rFonts w:ascii="Times New Roman" w:hAnsi="Times New Roman" w:cs="Times New Roman"/>
          <w:lang w:bidi="en-US"/>
        </w:rPr>
        <w:t xml:space="preserve"> </w:t>
      </w:r>
      <w:r w:rsidRPr="009A557A">
        <w:rPr>
          <w:rFonts w:ascii="Times New Roman" w:hAnsi="Times New Roman" w:cs="Times New Roman"/>
          <w:bCs/>
          <w:lang w:bidi="en-US"/>
        </w:rPr>
        <w:t>Impact of financial circumstances on WHO-5 and SWLS</w:t>
      </w:r>
      <w:r w:rsidRPr="009A557A">
        <w:rPr>
          <w:rFonts w:ascii="Times New Roman" w:hAnsi="Times New Roman" w:cs="Times New Roman"/>
          <w:lang w:bidi="en-US"/>
        </w:rPr>
        <w:t>.</w:t>
      </w:r>
    </w:p>
    <w:tbl>
      <w:tblPr>
        <w:tblStyle w:val="PlainTable22"/>
        <w:tblW w:w="8991" w:type="dxa"/>
        <w:jc w:val="center"/>
        <w:tblLook w:val="04A0" w:firstRow="1" w:lastRow="0" w:firstColumn="1" w:lastColumn="0" w:noHBand="0" w:noVBand="1"/>
      </w:tblPr>
      <w:tblGrid>
        <w:gridCol w:w="3043"/>
        <w:gridCol w:w="1834"/>
        <w:gridCol w:w="866"/>
        <w:gridCol w:w="2382"/>
        <w:gridCol w:w="866"/>
      </w:tblGrid>
      <w:tr w:rsidR="00792CD6" w:rsidRPr="00A6393A" w14:paraId="7E398078" w14:textId="77777777" w:rsidTr="004F4DA6">
        <w:trPr>
          <w:cnfStyle w:val="100000000000" w:firstRow="1" w:lastRow="0" w:firstColumn="0" w:lastColumn="0" w:oddVBand="0" w:evenVBand="0" w:oddHBand="0"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3043" w:type="dxa"/>
            <w:vMerge w:val="restart"/>
          </w:tcPr>
          <w:p w14:paraId="5671705B" w14:textId="77777777" w:rsidR="00792CD6" w:rsidRPr="00A6393A" w:rsidRDefault="00792CD6" w:rsidP="004F4DA6">
            <w:pPr>
              <w:pStyle w:val="TableParagraph"/>
              <w:spacing w:before="0" w:line="360" w:lineRule="auto"/>
              <w:contextualSpacing/>
              <w:rPr>
                <w:b w:val="0"/>
                <w:bCs w:val="0"/>
                <w:color w:val="000000" w:themeColor="text1"/>
                <w:sz w:val="20"/>
              </w:rPr>
            </w:pPr>
            <w:bookmarkStart w:id="2" w:name="_Hlk126341054"/>
            <w:r w:rsidRPr="00A6393A">
              <w:rPr>
                <w:color w:val="000000" w:themeColor="text1"/>
                <w:sz w:val="20"/>
              </w:rPr>
              <w:t>Measures</w:t>
            </w:r>
          </w:p>
        </w:tc>
        <w:tc>
          <w:tcPr>
            <w:tcW w:w="1834" w:type="dxa"/>
          </w:tcPr>
          <w:p w14:paraId="58F02CE5" w14:textId="77777777" w:rsidR="00792CD6" w:rsidRPr="00A6393A" w:rsidRDefault="00792CD6" w:rsidP="004F4DA6">
            <w:pPr>
              <w:pStyle w:val="TableParagraph"/>
              <w:spacing w:before="0" w:line="360" w:lineRule="auto"/>
              <w:contextualSpacing/>
              <w:cnfStyle w:val="100000000000" w:firstRow="1" w:lastRow="0" w:firstColumn="0" w:lastColumn="0" w:oddVBand="0" w:evenVBand="0" w:oddHBand="0" w:evenHBand="0" w:firstRowFirstColumn="0" w:firstRowLastColumn="0" w:lastRowFirstColumn="0" w:lastRowLastColumn="0"/>
              <w:rPr>
                <w:b w:val="0"/>
                <w:bCs w:val="0"/>
                <w:color w:val="000000" w:themeColor="text1"/>
                <w:sz w:val="20"/>
              </w:rPr>
            </w:pPr>
            <w:r w:rsidRPr="00A6393A">
              <w:rPr>
                <w:color w:val="000000" w:themeColor="text1"/>
                <w:sz w:val="20"/>
                <w:vertAlign w:val="subscript"/>
              </w:rPr>
              <w:softHyphen/>
            </w:r>
            <w:r w:rsidRPr="00A6393A">
              <w:rPr>
                <w:color w:val="000000" w:themeColor="text1"/>
                <w:sz w:val="20"/>
              </w:rPr>
              <w:t>Life Satisfaction (SWLS-5)</w:t>
            </w:r>
          </w:p>
        </w:tc>
        <w:tc>
          <w:tcPr>
            <w:tcW w:w="866" w:type="dxa"/>
          </w:tcPr>
          <w:p w14:paraId="10F7453B" w14:textId="77777777" w:rsidR="00792CD6" w:rsidRPr="00A6393A" w:rsidRDefault="00792CD6" w:rsidP="004F4DA6">
            <w:pPr>
              <w:pStyle w:val="TableParagraph"/>
              <w:spacing w:before="0" w:line="360" w:lineRule="auto"/>
              <w:contextualSpacing/>
              <w:cnfStyle w:val="100000000000" w:firstRow="1" w:lastRow="0" w:firstColumn="0" w:lastColumn="0" w:oddVBand="0" w:evenVBand="0" w:oddHBand="0" w:evenHBand="0" w:firstRowFirstColumn="0" w:firstRowLastColumn="0" w:lastRowFirstColumn="0" w:lastRowLastColumn="0"/>
              <w:rPr>
                <w:color w:val="000000" w:themeColor="text1"/>
                <w:sz w:val="20"/>
              </w:rPr>
            </w:pPr>
          </w:p>
        </w:tc>
        <w:tc>
          <w:tcPr>
            <w:tcW w:w="2382" w:type="dxa"/>
          </w:tcPr>
          <w:p w14:paraId="79279B75" w14:textId="77777777" w:rsidR="00792CD6" w:rsidRPr="00A6393A" w:rsidRDefault="00792CD6" w:rsidP="004F4DA6">
            <w:pPr>
              <w:pStyle w:val="TableParagraph"/>
              <w:spacing w:before="0" w:line="360" w:lineRule="auto"/>
              <w:contextualSpacing/>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0"/>
              </w:rPr>
            </w:pPr>
            <w:r w:rsidRPr="00A6393A">
              <w:rPr>
                <w:color w:val="000000" w:themeColor="text1"/>
                <w:sz w:val="20"/>
              </w:rPr>
              <w:t>Well-Being (WHO-5)</w:t>
            </w:r>
          </w:p>
        </w:tc>
        <w:tc>
          <w:tcPr>
            <w:tcW w:w="866" w:type="dxa"/>
          </w:tcPr>
          <w:p w14:paraId="7F83CC17" w14:textId="77777777" w:rsidR="00792CD6" w:rsidRPr="00A6393A" w:rsidRDefault="00792CD6" w:rsidP="004F4DA6">
            <w:pPr>
              <w:pStyle w:val="TableParagraph"/>
              <w:spacing w:before="0" w:line="360" w:lineRule="auto"/>
              <w:contextualSpacing/>
              <w:cnfStyle w:val="100000000000" w:firstRow="1" w:lastRow="0" w:firstColumn="0" w:lastColumn="0" w:oddVBand="0" w:evenVBand="0" w:oddHBand="0" w:evenHBand="0" w:firstRowFirstColumn="0" w:firstRowLastColumn="0" w:lastRowFirstColumn="0" w:lastRowLastColumn="0"/>
              <w:rPr>
                <w:color w:val="000000" w:themeColor="text1"/>
                <w:sz w:val="20"/>
              </w:rPr>
            </w:pPr>
          </w:p>
        </w:tc>
      </w:tr>
      <w:tr w:rsidR="00792CD6" w:rsidRPr="00A6393A" w14:paraId="36AD3165" w14:textId="77777777" w:rsidTr="004F4DA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3043" w:type="dxa"/>
            <w:vMerge/>
          </w:tcPr>
          <w:p w14:paraId="7F026E01" w14:textId="77777777" w:rsidR="00792CD6" w:rsidRPr="00A6393A" w:rsidRDefault="00792CD6" w:rsidP="004F4DA6">
            <w:pPr>
              <w:pStyle w:val="TableParagraph"/>
              <w:spacing w:before="0" w:line="360" w:lineRule="auto"/>
              <w:contextualSpacing/>
              <w:rPr>
                <w:color w:val="000000" w:themeColor="text1"/>
                <w:sz w:val="20"/>
                <w:vertAlign w:val="subscript"/>
              </w:rPr>
            </w:pPr>
          </w:p>
        </w:tc>
        <w:tc>
          <w:tcPr>
            <w:tcW w:w="1834" w:type="dxa"/>
          </w:tcPr>
          <w:p w14:paraId="1B432AA8"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Mean</w:t>
            </w:r>
          </w:p>
        </w:tc>
        <w:tc>
          <w:tcPr>
            <w:tcW w:w="866" w:type="dxa"/>
          </w:tcPr>
          <w:p w14:paraId="7AC8201B"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SD</w:t>
            </w:r>
          </w:p>
        </w:tc>
        <w:tc>
          <w:tcPr>
            <w:tcW w:w="2382" w:type="dxa"/>
          </w:tcPr>
          <w:p w14:paraId="6A84AB09" w14:textId="77777777" w:rsidR="00792CD6" w:rsidRPr="00A6393A"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Mean</w:t>
            </w:r>
          </w:p>
        </w:tc>
        <w:tc>
          <w:tcPr>
            <w:tcW w:w="866" w:type="dxa"/>
          </w:tcPr>
          <w:p w14:paraId="7EA26297"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SD</w:t>
            </w:r>
          </w:p>
        </w:tc>
      </w:tr>
      <w:tr w:rsidR="00792CD6" w:rsidRPr="00A6393A" w14:paraId="1DC75D6E" w14:textId="77777777" w:rsidTr="004F4DA6">
        <w:trPr>
          <w:trHeight w:val="1402"/>
          <w:jc w:val="center"/>
        </w:trPr>
        <w:tc>
          <w:tcPr>
            <w:cnfStyle w:val="001000000000" w:firstRow="0" w:lastRow="0" w:firstColumn="1" w:lastColumn="0" w:oddVBand="0" w:evenVBand="0" w:oddHBand="0" w:evenHBand="0" w:firstRowFirstColumn="0" w:firstRowLastColumn="0" w:lastRowFirstColumn="0" w:lastRowLastColumn="0"/>
            <w:tcW w:w="3043" w:type="dxa"/>
            <w:vMerge w:val="restart"/>
          </w:tcPr>
          <w:p w14:paraId="2D4CB0F5" w14:textId="77777777" w:rsidR="00792CD6" w:rsidRPr="00A6393A" w:rsidRDefault="00792CD6" w:rsidP="004F4DA6">
            <w:pPr>
              <w:pStyle w:val="TableParagraph"/>
              <w:spacing w:before="0" w:line="360" w:lineRule="auto"/>
              <w:contextualSpacing/>
              <w:rPr>
                <w:b w:val="0"/>
                <w:bCs w:val="0"/>
                <w:color w:val="000000" w:themeColor="text1"/>
                <w:sz w:val="20"/>
              </w:rPr>
            </w:pPr>
            <w:r w:rsidRPr="00A6393A">
              <w:rPr>
                <w:color w:val="000000" w:themeColor="text1"/>
                <w:sz w:val="20"/>
              </w:rPr>
              <w:t>Financial supporters</w:t>
            </w:r>
          </w:p>
          <w:p w14:paraId="722D627F" w14:textId="77777777" w:rsidR="00792CD6" w:rsidRPr="00A6393A" w:rsidRDefault="00792CD6" w:rsidP="004F4DA6">
            <w:pPr>
              <w:pStyle w:val="TableParagraph"/>
              <w:spacing w:before="0" w:line="360" w:lineRule="auto"/>
              <w:contextualSpacing/>
              <w:rPr>
                <w:b w:val="0"/>
                <w:bCs w:val="0"/>
                <w:color w:val="000000" w:themeColor="text1"/>
                <w:sz w:val="20"/>
                <w:vertAlign w:val="superscript"/>
              </w:rPr>
            </w:pPr>
            <w:r w:rsidRPr="00A6393A">
              <w:rPr>
                <w:b w:val="0"/>
                <w:color w:val="000000" w:themeColor="text1"/>
                <w:sz w:val="20"/>
              </w:rPr>
              <w:t>My relative(s)</w:t>
            </w:r>
            <w:r w:rsidRPr="00A6393A">
              <w:rPr>
                <w:b w:val="0"/>
                <w:color w:val="000000" w:themeColor="text1"/>
                <w:sz w:val="20"/>
                <w:vertAlign w:val="superscript"/>
              </w:rPr>
              <w:t xml:space="preserve">1 </w:t>
            </w:r>
          </w:p>
          <w:p w14:paraId="52288484" w14:textId="77777777" w:rsidR="00792CD6" w:rsidRPr="00A6393A" w:rsidRDefault="00792CD6" w:rsidP="004F4DA6">
            <w:pPr>
              <w:pStyle w:val="TableParagraph"/>
              <w:spacing w:before="0" w:line="360" w:lineRule="auto"/>
              <w:contextualSpacing/>
              <w:rPr>
                <w:b w:val="0"/>
                <w:bCs w:val="0"/>
                <w:color w:val="000000" w:themeColor="text1"/>
                <w:sz w:val="20"/>
                <w:vertAlign w:val="superscript"/>
              </w:rPr>
            </w:pPr>
            <w:r w:rsidRPr="00A6393A">
              <w:rPr>
                <w:b w:val="0"/>
                <w:color w:val="000000" w:themeColor="text1"/>
                <w:sz w:val="20"/>
              </w:rPr>
              <w:t>Myself and my relative(s)</w:t>
            </w:r>
            <w:r w:rsidRPr="00A6393A">
              <w:rPr>
                <w:b w:val="0"/>
                <w:color w:val="000000" w:themeColor="text1"/>
                <w:sz w:val="20"/>
                <w:vertAlign w:val="superscript"/>
              </w:rPr>
              <w:t>2</w:t>
            </w:r>
          </w:p>
          <w:p w14:paraId="7770A8D2" w14:textId="77777777" w:rsidR="00792CD6" w:rsidRPr="00A6393A" w:rsidRDefault="00792CD6" w:rsidP="004F4DA6">
            <w:pPr>
              <w:pStyle w:val="TableParagraph"/>
              <w:spacing w:before="0" w:line="360" w:lineRule="auto"/>
              <w:contextualSpacing/>
              <w:rPr>
                <w:b w:val="0"/>
                <w:bCs w:val="0"/>
                <w:color w:val="000000" w:themeColor="text1"/>
                <w:sz w:val="20"/>
                <w:vertAlign w:val="superscript"/>
              </w:rPr>
            </w:pPr>
            <w:r w:rsidRPr="00A6393A">
              <w:rPr>
                <w:b w:val="0"/>
                <w:color w:val="000000" w:themeColor="text1"/>
                <w:sz w:val="20"/>
              </w:rPr>
              <w:t>Myself</w:t>
            </w:r>
            <w:r w:rsidRPr="00A6393A">
              <w:rPr>
                <w:b w:val="0"/>
                <w:color w:val="000000" w:themeColor="text1"/>
                <w:sz w:val="20"/>
                <w:vertAlign w:val="superscript"/>
              </w:rPr>
              <w:t>3</w:t>
            </w:r>
          </w:p>
          <w:p w14:paraId="38097D92" w14:textId="77777777" w:rsidR="00792CD6" w:rsidRPr="00A6393A" w:rsidRDefault="00792CD6" w:rsidP="004F4DA6">
            <w:pPr>
              <w:pStyle w:val="TableParagraph"/>
              <w:spacing w:before="0" w:line="360" w:lineRule="auto"/>
              <w:contextualSpacing/>
              <w:rPr>
                <w:b w:val="0"/>
                <w:bCs w:val="0"/>
                <w:color w:val="000000" w:themeColor="text1"/>
                <w:sz w:val="20"/>
                <w:vertAlign w:val="superscript"/>
              </w:rPr>
            </w:pPr>
            <w:r w:rsidRPr="00A6393A">
              <w:rPr>
                <w:b w:val="0"/>
                <w:color w:val="000000" w:themeColor="text1"/>
                <w:sz w:val="20"/>
              </w:rPr>
              <w:t>Myself and my family</w:t>
            </w:r>
            <w:r w:rsidRPr="00A6393A">
              <w:rPr>
                <w:b w:val="0"/>
                <w:color w:val="000000" w:themeColor="text1"/>
                <w:sz w:val="20"/>
                <w:vertAlign w:val="superscript"/>
              </w:rPr>
              <w:t>4</w:t>
            </w:r>
          </w:p>
          <w:p w14:paraId="5F23187D" w14:textId="77777777" w:rsidR="00792CD6" w:rsidRPr="00A6393A" w:rsidRDefault="00792CD6" w:rsidP="004F4DA6">
            <w:pPr>
              <w:pStyle w:val="TableParagraph"/>
              <w:spacing w:before="0" w:line="360" w:lineRule="auto"/>
              <w:contextualSpacing/>
              <w:rPr>
                <w:b w:val="0"/>
                <w:bCs w:val="0"/>
                <w:color w:val="000000" w:themeColor="text1"/>
                <w:sz w:val="20"/>
                <w:vertAlign w:val="superscript"/>
              </w:rPr>
            </w:pPr>
            <w:r w:rsidRPr="00A6393A">
              <w:rPr>
                <w:b w:val="0"/>
                <w:color w:val="000000" w:themeColor="text1"/>
                <w:sz w:val="20"/>
              </w:rPr>
              <w:t>My family</w:t>
            </w:r>
            <w:r w:rsidRPr="00A6393A">
              <w:rPr>
                <w:b w:val="0"/>
                <w:color w:val="000000" w:themeColor="text1"/>
                <w:sz w:val="20"/>
                <w:vertAlign w:val="superscript"/>
              </w:rPr>
              <w:t>5</w:t>
            </w:r>
          </w:p>
          <w:p w14:paraId="606F5411" w14:textId="77777777" w:rsidR="00792CD6" w:rsidRPr="00A6393A" w:rsidRDefault="00792CD6" w:rsidP="004F4DA6">
            <w:pPr>
              <w:pStyle w:val="TableParagraph"/>
              <w:spacing w:before="0" w:line="360" w:lineRule="auto"/>
              <w:contextualSpacing/>
              <w:rPr>
                <w:b w:val="0"/>
                <w:bCs w:val="0"/>
                <w:color w:val="000000" w:themeColor="text1"/>
                <w:sz w:val="20"/>
                <w:vertAlign w:val="superscript"/>
              </w:rPr>
            </w:pPr>
            <w:r w:rsidRPr="00A6393A">
              <w:rPr>
                <w:b w:val="0"/>
                <w:color w:val="000000" w:themeColor="text1"/>
                <w:sz w:val="20"/>
              </w:rPr>
              <w:t>Other (like scholarship)</w:t>
            </w:r>
            <w:r w:rsidRPr="00A6393A">
              <w:rPr>
                <w:b w:val="0"/>
                <w:color w:val="000000" w:themeColor="text1"/>
                <w:sz w:val="20"/>
                <w:vertAlign w:val="superscript"/>
              </w:rPr>
              <w:t>6</w:t>
            </w:r>
          </w:p>
        </w:tc>
        <w:tc>
          <w:tcPr>
            <w:tcW w:w="1834" w:type="dxa"/>
          </w:tcPr>
          <w:p w14:paraId="29F8F628"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4F08182C"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3.1800</w:t>
            </w:r>
          </w:p>
          <w:p w14:paraId="0494404E"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3.5176</w:t>
            </w:r>
          </w:p>
          <w:p w14:paraId="4673AE87"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3.7884</w:t>
            </w:r>
          </w:p>
          <w:p w14:paraId="5EFB41BD"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3.9918</w:t>
            </w:r>
          </w:p>
          <w:p w14:paraId="6815E18D"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4.0717</w:t>
            </w:r>
          </w:p>
          <w:p w14:paraId="2A7ABBA9"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4.1667</w:t>
            </w:r>
          </w:p>
        </w:tc>
        <w:tc>
          <w:tcPr>
            <w:tcW w:w="866" w:type="dxa"/>
          </w:tcPr>
          <w:p w14:paraId="417E0947"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1B36BC31"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0.80802</w:t>
            </w:r>
          </w:p>
          <w:p w14:paraId="1DDE5DA6"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1.55251</w:t>
            </w:r>
          </w:p>
          <w:p w14:paraId="76BB6578"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1.37775</w:t>
            </w:r>
          </w:p>
          <w:p w14:paraId="0E30A754"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1.29474</w:t>
            </w:r>
          </w:p>
          <w:p w14:paraId="7B90095E"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1.30758</w:t>
            </w:r>
          </w:p>
          <w:p w14:paraId="5FC462C4"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1.52534</w:t>
            </w:r>
          </w:p>
        </w:tc>
        <w:tc>
          <w:tcPr>
            <w:tcW w:w="2382" w:type="dxa"/>
          </w:tcPr>
          <w:p w14:paraId="0C0DF0B8"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0DD86B75"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1.3000</w:t>
            </w:r>
          </w:p>
          <w:p w14:paraId="429F2C37"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1.5765</w:t>
            </w:r>
          </w:p>
          <w:p w14:paraId="6F70031C"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1.4347</w:t>
            </w:r>
          </w:p>
          <w:p w14:paraId="37342DCD"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1.8102</w:t>
            </w:r>
          </w:p>
          <w:p w14:paraId="67CDE936"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1.8692</w:t>
            </w:r>
          </w:p>
          <w:p w14:paraId="6178B15B"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1.3667</w:t>
            </w:r>
          </w:p>
        </w:tc>
        <w:tc>
          <w:tcPr>
            <w:tcW w:w="866" w:type="dxa"/>
          </w:tcPr>
          <w:p w14:paraId="6E38C9BF"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13A08E7D"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0.6128</w:t>
            </w:r>
          </w:p>
          <w:p w14:paraId="11870CAE"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1.0721</w:t>
            </w:r>
          </w:p>
          <w:p w14:paraId="04FE3CB1"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0.9625</w:t>
            </w:r>
          </w:p>
          <w:p w14:paraId="286AFEBC"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1.082</w:t>
            </w:r>
          </w:p>
          <w:p w14:paraId="2BBB411F"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1.1517</w:t>
            </w:r>
          </w:p>
          <w:p w14:paraId="49BE1F66"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b/>
                <w:bCs/>
                <w:color w:val="000000" w:themeColor="text1"/>
                <w:sz w:val="20"/>
              </w:rPr>
            </w:pPr>
            <w:r w:rsidRPr="00A6393A">
              <w:rPr>
                <w:color w:val="000000" w:themeColor="text1"/>
                <w:sz w:val="20"/>
              </w:rPr>
              <w:t>1.0539</w:t>
            </w:r>
          </w:p>
        </w:tc>
      </w:tr>
      <w:tr w:rsidR="00792CD6" w:rsidRPr="00A6393A" w14:paraId="539F42B2" w14:textId="77777777" w:rsidTr="004F4DA6">
        <w:trPr>
          <w:cnfStyle w:val="000000100000" w:firstRow="0" w:lastRow="0" w:firstColumn="0" w:lastColumn="0" w:oddVBand="0" w:evenVBand="0" w:oddHBand="1" w:evenHBand="0" w:firstRowFirstColumn="0" w:firstRowLastColumn="0" w:lastRowFirstColumn="0" w:lastRowLastColumn="0"/>
          <w:trHeight w:val="190"/>
          <w:jc w:val="center"/>
        </w:trPr>
        <w:tc>
          <w:tcPr>
            <w:cnfStyle w:val="001000000000" w:firstRow="0" w:lastRow="0" w:firstColumn="1" w:lastColumn="0" w:oddVBand="0" w:evenVBand="0" w:oddHBand="0" w:evenHBand="0" w:firstRowFirstColumn="0" w:firstRowLastColumn="0" w:lastRowFirstColumn="0" w:lastRowLastColumn="0"/>
            <w:tcW w:w="3043" w:type="dxa"/>
            <w:vMerge/>
          </w:tcPr>
          <w:p w14:paraId="0458027B" w14:textId="77777777" w:rsidR="00792CD6" w:rsidRPr="00A6393A" w:rsidRDefault="00792CD6" w:rsidP="004F4DA6">
            <w:pPr>
              <w:pStyle w:val="TableParagraph"/>
              <w:spacing w:before="0" w:line="360" w:lineRule="auto"/>
              <w:contextualSpacing/>
              <w:rPr>
                <w:b w:val="0"/>
                <w:bCs w:val="0"/>
                <w:color w:val="000000" w:themeColor="text1"/>
                <w:sz w:val="20"/>
              </w:rPr>
            </w:pPr>
          </w:p>
        </w:tc>
        <w:tc>
          <w:tcPr>
            <w:tcW w:w="1834" w:type="dxa"/>
          </w:tcPr>
          <w:p w14:paraId="3F63E108"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F = 2.223, p = 0.05</w:t>
            </w:r>
          </w:p>
          <w:p w14:paraId="75BCBA28"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Duncan: 1-5, 2-6</w:t>
            </w:r>
          </w:p>
        </w:tc>
        <w:tc>
          <w:tcPr>
            <w:tcW w:w="866" w:type="dxa"/>
          </w:tcPr>
          <w:p w14:paraId="643E90F5"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p>
        </w:tc>
        <w:tc>
          <w:tcPr>
            <w:tcW w:w="2382" w:type="dxa"/>
          </w:tcPr>
          <w:p w14:paraId="4F4BEDBB" w14:textId="77777777" w:rsidR="00792CD6" w:rsidRPr="00A6393A"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F = 3.817, p = .002</w:t>
            </w:r>
          </w:p>
          <w:p w14:paraId="2EEBF9E6" w14:textId="77777777" w:rsidR="00792CD6" w:rsidRPr="00A6393A"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Duncan: 1-6</w:t>
            </w:r>
          </w:p>
        </w:tc>
        <w:tc>
          <w:tcPr>
            <w:tcW w:w="866" w:type="dxa"/>
          </w:tcPr>
          <w:p w14:paraId="2DDEB3AA"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p>
        </w:tc>
      </w:tr>
      <w:tr w:rsidR="00792CD6" w:rsidRPr="00A6393A" w14:paraId="0E39C451" w14:textId="77777777" w:rsidTr="004F4DA6">
        <w:trPr>
          <w:trHeight w:val="1394"/>
          <w:jc w:val="center"/>
        </w:trPr>
        <w:tc>
          <w:tcPr>
            <w:cnfStyle w:val="001000000000" w:firstRow="0" w:lastRow="0" w:firstColumn="1" w:lastColumn="0" w:oddVBand="0" w:evenVBand="0" w:oddHBand="0" w:evenHBand="0" w:firstRowFirstColumn="0" w:firstRowLastColumn="0" w:lastRowFirstColumn="0" w:lastRowLastColumn="0"/>
            <w:tcW w:w="3043" w:type="dxa"/>
            <w:vMerge w:val="restart"/>
          </w:tcPr>
          <w:p w14:paraId="1FCE7A83" w14:textId="77777777" w:rsidR="00792CD6" w:rsidRPr="00A6393A" w:rsidRDefault="00792CD6" w:rsidP="004F4DA6">
            <w:pPr>
              <w:pStyle w:val="TableParagraph"/>
              <w:spacing w:before="0" w:line="360" w:lineRule="auto"/>
              <w:contextualSpacing/>
              <w:rPr>
                <w:color w:val="000000" w:themeColor="text1"/>
                <w:sz w:val="20"/>
              </w:rPr>
            </w:pPr>
            <w:r w:rsidRPr="00A6393A">
              <w:rPr>
                <w:color w:val="000000" w:themeColor="text1"/>
                <w:sz w:val="20"/>
              </w:rPr>
              <w:t>Months of living on savings </w:t>
            </w:r>
          </w:p>
          <w:p w14:paraId="4F3EB0E1" w14:textId="77777777" w:rsidR="00792CD6" w:rsidRPr="00A6393A" w:rsidRDefault="00792CD6" w:rsidP="004F4DA6">
            <w:pPr>
              <w:pStyle w:val="TableParagraph"/>
              <w:spacing w:before="0" w:line="360" w:lineRule="auto"/>
              <w:contextualSpacing/>
              <w:rPr>
                <w:b w:val="0"/>
                <w:bCs w:val="0"/>
                <w:color w:val="000000" w:themeColor="text1"/>
                <w:sz w:val="20"/>
                <w:vertAlign w:val="superscript"/>
              </w:rPr>
            </w:pPr>
            <w:r w:rsidRPr="00A6393A">
              <w:rPr>
                <w:b w:val="0"/>
                <w:color w:val="000000" w:themeColor="text1"/>
                <w:sz w:val="20"/>
              </w:rPr>
              <w:t>Less than 1 month</w:t>
            </w:r>
            <w:r w:rsidRPr="00A6393A">
              <w:rPr>
                <w:b w:val="0"/>
                <w:color w:val="000000" w:themeColor="text1"/>
                <w:sz w:val="20"/>
                <w:vertAlign w:val="superscript"/>
              </w:rPr>
              <w:t>1</w:t>
            </w:r>
          </w:p>
          <w:p w14:paraId="331497E8" w14:textId="77777777" w:rsidR="00792CD6" w:rsidRPr="00A6393A" w:rsidRDefault="00792CD6" w:rsidP="004F4DA6">
            <w:pPr>
              <w:pStyle w:val="TableParagraph"/>
              <w:spacing w:before="0" w:line="360" w:lineRule="auto"/>
              <w:contextualSpacing/>
              <w:rPr>
                <w:b w:val="0"/>
                <w:bCs w:val="0"/>
                <w:color w:val="000000" w:themeColor="text1"/>
                <w:sz w:val="20"/>
                <w:vertAlign w:val="superscript"/>
              </w:rPr>
            </w:pPr>
            <w:r w:rsidRPr="00A6393A">
              <w:rPr>
                <w:b w:val="0"/>
                <w:color w:val="000000" w:themeColor="text1"/>
                <w:sz w:val="20"/>
              </w:rPr>
              <w:t>1-3 months</w:t>
            </w:r>
            <w:r w:rsidRPr="00A6393A">
              <w:rPr>
                <w:b w:val="0"/>
                <w:color w:val="000000" w:themeColor="text1"/>
                <w:sz w:val="20"/>
                <w:vertAlign w:val="superscript"/>
              </w:rPr>
              <w:t>2</w:t>
            </w:r>
          </w:p>
          <w:p w14:paraId="381475E6" w14:textId="77777777" w:rsidR="00792CD6" w:rsidRPr="00A6393A" w:rsidRDefault="00792CD6" w:rsidP="004F4DA6">
            <w:pPr>
              <w:pStyle w:val="TableParagraph"/>
              <w:spacing w:before="0" w:line="360" w:lineRule="auto"/>
              <w:contextualSpacing/>
              <w:rPr>
                <w:b w:val="0"/>
                <w:bCs w:val="0"/>
                <w:color w:val="000000" w:themeColor="text1"/>
                <w:sz w:val="20"/>
                <w:vertAlign w:val="superscript"/>
              </w:rPr>
            </w:pPr>
            <w:r w:rsidRPr="00A6393A">
              <w:rPr>
                <w:b w:val="0"/>
                <w:color w:val="000000" w:themeColor="text1"/>
                <w:sz w:val="20"/>
              </w:rPr>
              <w:t>4-6 months</w:t>
            </w:r>
            <w:r w:rsidRPr="00A6393A">
              <w:rPr>
                <w:b w:val="0"/>
                <w:color w:val="000000" w:themeColor="text1"/>
                <w:sz w:val="20"/>
                <w:vertAlign w:val="superscript"/>
              </w:rPr>
              <w:t>3</w:t>
            </w:r>
          </w:p>
          <w:p w14:paraId="03FBD180" w14:textId="77777777" w:rsidR="00792CD6" w:rsidRPr="00A6393A" w:rsidRDefault="00792CD6" w:rsidP="004F4DA6">
            <w:pPr>
              <w:pStyle w:val="TableParagraph"/>
              <w:spacing w:before="0" w:line="360" w:lineRule="auto"/>
              <w:contextualSpacing/>
              <w:rPr>
                <w:b w:val="0"/>
                <w:bCs w:val="0"/>
                <w:color w:val="000000" w:themeColor="text1"/>
                <w:sz w:val="20"/>
                <w:vertAlign w:val="superscript"/>
              </w:rPr>
            </w:pPr>
            <w:r w:rsidRPr="00A6393A">
              <w:rPr>
                <w:b w:val="0"/>
                <w:color w:val="000000" w:themeColor="text1"/>
                <w:sz w:val="20"/>
              </w:rPr>
              <w:t>More than 6 months</w:t>
            </w:r>
            <w:r w:rsidRPr="00A6393A">
              <w:rPr>
                <w:b w:val="0"/>
                <w:color w:val="000000" w:themeColor="text1"/>
                <w:sz w:val="20"/>
                <w:vertAlign w:val="superscript"/>
              </w:rPr>
              <w:t>4</w:t>
            </w:r>
          </w:p>
          <w:p w14:paraId="6EA0BFEA" w14:textId="77777777" w:rsidR="00792CD6" w:rsidRPr="00A6393A" w:rsidRDefault="00792CD6" w:rsidP="004F4DA6">
            <w:pPr>
              <w:pStyle w:val="TableParagraph"/>
              <w:spacing w:before="0" w:line="360" w:lineRule="auto"/>
              <w:contextualSpacing/>
              <w:rPr>
                <w:b w:val="0"/>
                <w:bCs w:val="0"/>
                <w:color w:val="000000" w:themeColor="text1"/>
                <w:sz w:val="20"/>
                <w:vertAlign w:val="superscript"/>
              </w:rPr>
            </w:pPr>
            <w:r w:rsidRPr="00A6393A">
              <w:rPr>
                <w:b w:val="0"/>
                <w:color w:val="000000" w:themeColor="text1"/>
                <w:sz w:val="20"/>
              </w:rPr>
              <w:t>More than a year</w:t>
            </w:r>
            <w:r w:rsidRPr="00A6393A">
              <w:rPr>
                <w:b w:val="0"/>
                <w:color w:val="000000" w:themeColor="text1"/>
                <w:sz w:val="20"/>
                <w:vertAlign w:val="superscript"/>
              </w:rPr>
              <w:t>5</w:t>
            </w:r>
          </w:p>
        </w:tc>
        <w:tc>
          <w:tcPr>
            <w:tcW w:w="1834" w:type="dxa"/>
          </w:tcPr>
          <w:p w14:paraId="27EF587D"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24227D37"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3.8106</w:t>
            </w:r>
          </w:p>
          <w:p w14:paraId="5A2A7D99"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3.9104</w:t>
            </w:r>
          </w:p>
          <w:p w14:paraId="2B212F86"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3.8910</w:t>
            </w:r>
          </w:p>
          <w:p w14:paraId="3328F276"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4.2137</w:t>
            </w:r>
          </w:p>
          <w:p w14:paraId="44EA56FC"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4.3049</w:t>
            </w:r>
          </w:p>
        </w:tc>
        <w:tc>
          <w:tcPr>
            <w:tcW w:w="866" w:type="dxa"/>
          </w:tcPr>
          <w:p w14:paraId="6D17CB46"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44DE3271"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1.28713</w:t>
            </w:r>
          </w:p>
          <w:p w14:paraId="1B41F630"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1.34826</w:t>
            </w:r>
          </w:p>
          <w:p w14:paraId="4C8E60CF"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1.28884</w:t>
            </w:r>
          </w:p>
          <w:p w14:paraId="0D24C915"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1.23660</w:t>
            </w:r>
          </w:p>
          <w:p w14:paraId="5742E2F9"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1.32369</w:t>
            </w:r>
          </w:p>
        </w:tc>
        <w:tc>
          <w:tcPr>
            <w:tcW w:w="2382" w:type="dxa"/>
          </w:tcPr>
          <w:p w14:paraId="3C0A5B13"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7454C1F7"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1.6065</w:t>
            </w:r>
          </w:p>
          <w:p w14:paraId="72A2074E"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1.6822</w:t>
            </w:r>
          </w:p>
          <w:p w14:paraId="4CFF2ECD"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1.8303</w:t>
            </w:r>
          </w:p>
          <w:p w14:paraId="74B344DD"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1.9247</w:t>
            </w:r>
          </w:p>
          <w:p w14:paraId="1C65BCB0"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2.0756</w:t>
            </w:r>
          </w:p>
        </w:tc>
        <w:tc>
          <w:tcPr>
            <w:tcW w:w="866" w:type="dxa"/>
          </w:tcPr>
          <w:p w14:paraId="06045CB8"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7065BBD5"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1.02007</w:t>
            </w:r>
          </w:p>
          <w:p w14:paraId="09E3D50A"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1.04254</w:t>
            </w:r>
          </w:p>
          <w:p w14:paraId="0470A173"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1.03450</w:t>
            </w:r>
          </w:p>
          <w:p w14:paraId="6FEE70D2"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1.13189</w:t>
            </w:r>
          </w:p>
          <w:p w14:paraId="296B2366"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1.27314</w:t>
            </w:r>
          </w:p>
        </w:tc>
      </w:tr>
      <w:tr w:rsidR="00792CD6" w:rsidRPr="00A6393A" w14:paraId="46ACCFDF" w14:textId="77777777" w:rsidTr="004F4DA6">
        <w:trPr>
          <w:cnfStyle w:val="000000100000" w:firstRow="0" w:lastRow="0" w:firstColumn="0" w:lastColumn="0" w:oddVBand="0" w:evenVBand="0" w:oddHBand="1" w:evenHBand="0" w:firstRowFirstColumn="0" w:firstRowLastColumn="0" w:lastRowFirstColumn="0" w:lastRowLastColumn="0"/>
          <w:trHeight w:val="47"/>
          <w:jc w:val="center"/>
        </w:trPr>
        <w:tc>
          <w:tcPr>
            <w:cnfStyle w:val="001000000000" w:firstRow="0" w:lastRow="0" w:firstColumn="1" w:lastColumn="0" w:oddVBand="0" w:evenVBand="0" w:oddHBand="0" w:evenHBand="0" w:firstRowFirstColumn="0" w:firstRowLastColumn="0" w:lastRowFirstColumn="0" w:lastRowLastColumn="0"/>
            <w:tcW w:w="3043" w:type="dxa"/>
            <w:vMerge/>
          </w:tcPr>
          <w:p w14:paraId="592D1D1C" w14:textId="77777777" w:rsidR="00792CD6" w:rsidRPr="00A6393A" w:rsidRDefault="00792CD6" w:rsidP="004F4DA6">
            <w:pPr>
              <w:pStyle w:val="TableParagraph"/>
              <w:spacing w:before="0" w:line="360" w:lineRule="auto"/>
              <w:contextualSpacing/>
              <w:rPr>
                <w:color w:val="000000" w:themeColor="text1"/>
                <w:sz w:val="20"/>
              </w:rPr>
            </w:pPr>
          </w:p>
        </w:tc>
        <w:tc>
          <w:tcPr>
            <w:tcW w:w="1834" w:type="dxa"/>
          </w:tcPr>
          <w:p w14:paraId="32C2922A"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F = 6.419, p &lt; .001</w:t>
            </w:r>
          </w:p>
          <w:p w14:paraId="6D6E2AAC"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Duncan: 1-3, 4&amp;5</w:t>
            </w:r>
          </w:p>
        </w:tc>
        <w:tc>
          <w:tcPr>
            <w:tcW w:w="866" w:type="dxa"/>
          </w:tcPr>
          <w:p w14:paraId="36680B63"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p>
        </w:tc>
        <w:tc>
          <w:tcPr>
            <w:tcW w:w="2382" w:type="dxa"/>
          </w:tcPr>
          <w:p w14:paraId="50899507" w14:textId="77777777" w:rsidR="00792CD6" w:rsidRPr="00A6393A"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F = 7.438, p &lt; .001</w:t>
            </w:r>
          </w:p>
          <w:p w14:paraId="492712FF" w14:textId="77777777" w:rsidR="00792CD6" w:rsidRPr="00A6393A"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Duncan: 1-3, 3&amp;4, 4&amp;5</w:t>
            </w:r>
          </w:p>
        </w:tc>
        <w:tc>
          <w:tcPr>
            <w:tcW w:w="866" w:type="dxa"/>
          </w:tcPr>
          <w:p w14:paraId="7B10983A"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p>
        </w:tc>
      </w:tr>
      <w:tr w:rsidR="00792CD6" w:rsidRPr="00A6393A" w14:paraId="705894E2" w14:textId="77777777" w:rsidTr="004F4DA6">
        <w:trPr>
          <w:trHeight w:val="964"/>
          <w:jc w:val="center"/>
        </w:trPr>
        <w:tc>
          <w:tcPr>
            <w:cnfStyle w:val="001000000000" w:firstRow="0" w:lastRow="0" w:firstColumn="1" w:lastColumn="0" w:oddVBand="0" w:evenVBand="0" w:oddHBand="0" w:evenHBand="0" w:firstRowFirstColumn="0" w:firstRowLastColumn="0" w:lastRowFirstColumn="0" w:lastRowLastColumn="0"/>
            <w:tcW w:w="3043" w:type="dxa"/>
            <w:vMerge w:val="restart"/>
          </w:tcPr>
          <w:p w14:paraId="6EAF7FF1" w14:textId="77777777" w:rsidR="00792CD6" w:rsidRPr="00A6393A" w:rsidRDefault="00792CD6" w:rsidP="004F4DA6">
            <w:pPr>
              <w:pStyle w:val="TableParagraph"/>
              <w:spacing w:before="0" w:line="360" w:lineRule="auto"/>
              <w:contextualSpacing/>
              <w:rPr>
                <w:b w:val="0"/>
                <w:bCs w:val="0"/>
                <w:color w:val="000000" w:themeColor="text1"/>
                <w:sz w:val="20"/>
              </w:rPr>
            </w:pPr>
            <w:r w:rsidRPr="00A6393A">
              <w:rPr>
                <w:color w:val="000000" w:themeColor="text1"/>
                <w:sz w:val="20"/>
              </w:rPr>
              <w:t>Job prior to the COVID-19 </w:t>
            </w:r>
          </w:p>
          <w:p w14:paraId="5DCC29E6" w14:textId="77777777" w:rsidR="00792CD6" w:rsidRPr="00A6393A" w:rsidRDefault="00792CD6" w:rsidP="004F4DA6">
            <w:pPr>
              <w:pStyle w:val="TableParagraph"/>
              <w:spacing w:before="0" w:line="360" w:lineRule="auto"/>
              <w:contextualSpacing/>
              <w:rPr>
                <w:b w:val="0"/>
                <w:bCs w:val="0"/>
                <w:color w:val="000000" w:themeColor="text1"/>
                <w:sz w:val="20"/>
              </w:rPr>
            </w:pPr>
            <w:r w:rsidRPr="00A6393A">
              <w:rPr>
                <w:b w:val="0"/>
                <w:color w:val="000000" w:themeColor="text1"/>
                <w:sz w:val="20"/>
              </w:rPr>
              <w:t>No</w:t>
            </w:r>
          </w:p>
          <w:p w14:paraId="7C704560" w14:textId="77777777" w:rsidR="00792CD6" w:rsidRPr="00A6393A" w:rsidRDefault="00792CD6" w:rsidP="004F4DA6">
            <w:pPr>
              <w:pStyle w:val="TableParagraph"/>
              <w:spacing w:before="0" w:line="360" w:lineRule="auto"/>
              <w:contextualSpacing/>
              <w:rPr>
                <w:b w:val="0"/>
                <w:bCs w:val="0"/>
                <w:color w:val="000000" w:themeColor="text1"/>
                <w:sz w:val="20"/>
              </w:rPr>
            </w:pPr>
            <w:r w:rsidRPr="00A6393A">
              <w:rPr>
                <w:b w:val="0"/>
                <w:color w:val="000000" w:themeColor="text1"/>
                <w:sz w:val="20"/>
              </w:rPr>
              <w:t>Yes</w:t>
            </w:r>
          </w:p>
        </w:tc>
        <w:tc>
          <w:tcPr>
            <w:tcW w:w="1834" w:type="dxa"/>
          </w:tcPr>
          <w:p w14:paraId="7A22787F"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17758D76"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4.0961</w:t>
            </w:r>
          </w:p>
          <w:p w14:paraId="13C09BF2"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3.9269</w:t>
            </w:r>
          </w:p>
        </w:tc>
        <w:tc>
          <w:tcPr>
            <w:tcW w:w="866" w:type="dxa"/>
          </w:tcPr>
          <w:p w14:paraId="5F2B4F9B"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1B99CC18"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1.31035</w:t>
            </w:r>
          </w:p>
          <w:p w14:paraId="763785F0"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1.31608</w:t>
            </w:r>
          </w:p>
        </w:tc>
        <w:tc>
          <w:tcPr>
            <w:tcW w:w="2382" w:type="dxa"/>
          </w:tcPr>
          <w:p w14:paraId="4B1A447E"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49C27CCD"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1.9665</w:t>
            </w:r>
          </w:p>
          <w:p w14:paraId="453A94F2"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1.6656</w:t>
            </w:r>
          </w:p>
        </w:tc>
        <w:tc>
          <w:tcPr>
            <w:tcW w:w="866" w:type="dxa"/>
          </w:tcPr>
          <w:p w14:paraId="7370E4E6"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4D0A355A"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1.18370</w:t>
            </w:r>
          </w:p>
          <w:p w14:paraId="1BADA9D2"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1.03774</w:t>
            </w:r>
          </w:p>
        </w:tc>
      </w:tr>
      <w:tr w:rsidR="00792CD6" w:rsidRPr="00A6393A" w14:paraId="78056B1E" w14:textId="77777777" w:rsidTr="004F4DA6">
        <w:trPr>
          <w:cnfStyle w:val="000000100000" w:firstRow="0" w:lastRow="0" w:firstColumn="0" w:lastColumn="0" w:oddVBand="0" w:evenVBand="0" w:oddHBand="1" w:evenHBand="0" w:firstRowFirstColumn="0" w:firstRowLastColumn="0" w:lastRowFirstColumn="0" w:lastRowLastColumn="0"/>
          <w:trHeight w:val="47"/>
          <w:jc w:val="center"/>
        </w:trPr>
        <w:tc>
          <w:tcPr>
            <w:cnfStyle w:val="001000000000" w:firstRow="0" w:lastRow="0" w:firstColumn="1" w:lastColumn="0" w:oddVBand="0" w:evenVBand="0" w:oddHBand="0" w:evenHBand="0" w:firstRowFirstColumn="0" w:firstRowLastColumn="0" w:lastRowFirstColumn="0" w:lastRowLastColumn="0"/>
            <w:tcW w:w="3043" w:type="dxa"/>
            <w:vMerge/>
          </w:tcPr>
          <w:p w14:paraId="115499C4" w14:textId="77777777" w:rsidR="00792CD6" w:rsidRPr="00A6393A" w:rsidRDefault="00792CD6" w:rsidP="004F4DA6">
            <w:pPr>
              <w:pStyle w:val="TableParagraph"/>
              <w:spacing w:before="0" w:line="360" w:lineRule="auto"/>
              <w:contextualSpacing/>
              <w:rPr>
                <w:b w:val="0"/>
                <w:bCs w:val="0"/>
                <w:color w:val="000000" w:themeColor="text1"/>
                <w:sz w:val="20"/>
              </w:rPr>
            </w:pPr>
          </w:p>
        </w:tc>
        <w:tc>
          <w:tcPr>
            <w:tcW w:w="1834" w:type="dxa"/>
          </w:tcPr>
          <w:p w14:paraId="759BAAD3"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t = 2.123, p = 0.034</w:t>
            </w:r>
          </w:p>
        </w:tc>
        <w:tc>
          <w:tcPr>
            <w:tcW w:w="866" w:type="dxa"/>
          </w:tcPr>
          <w:p w14:paraId="6FF54A73"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p>
        </w:tc>
        <w:tc>
          <w:tcPr>
            <w:tcW w:w="2382" w:type="dxa"/>
          </w:tcPr>
          <w:p w14:paraId="303609E6" w14:textId="77777777" w:rsidR="00792CD6" w:rsidRPr="00A6393A"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t = 4.513, p &lt; .001</w:t>
            </w:r>
          </w:p>
        </w:tc>
        <w:tc>
          <w:tcPr>
            <w:tcW w:w="866" w:type="dxa"/>
          </w:tcPr>
          <w:p w14:paraId="24269A97"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p>
        </w:tc>
      </w:tr>
      <w:tr w:rsidR="00792CD6" w:rsidRPr="00A6393A" w14:paraId="28EA013C" w14:textId="77777777" w:rsidTr="004F4DA6">
        <w:trPr>
          <w:trHeight w:val="618"/>
          <w:jc w:val="center"/>
        </w:trPr>
        <w:tc>
          <w:tcPr>
            <w:cnfStyle w:val="001000000000" w:firstRow="0" w:lastRow="0" w:firstColumn="1" w:lastColumn="0" w:oddVBand="0" w:evenVBand="0" w:oddHBand="0" w:evenHBand="0" w:firstRowFirstColumn="0" w:firstRowLastColumn="0" w:lastRowFirstColumn="0" w:lastRowLastColumn="0"/>
            <w:tcW w:w="3043" w:type="dxa"/>
            <w:vMerge w:val="restart"/>
          </w:tcPr>
          <w:p w14:paraId="02EB5D0E" w14:textId="77777777" w:rsidR="00792CD6" w:rsidRPr="00A6393A" w:rsidRDefault="00792CD6" w:rsidP="004F4DA6">
            <w:pPr>
              <w:pStyle w:val="TableParagraph"/>
              <w:spacing w:before="0" w:line="360" w:lineRule="auto"/>
              <w:contextualSpacing/>
              <w:rPr>
                <w:b w:val="0"/>
                <w:bCs w:val="0"/>
                <w:color w:val="000000" w:themeColor="text1"/>
                <w:sz w:val="20"/>
              </w:rPr>
            </w:pPr>
            <w:r w:rsidRPr="00A6393A">
              <w:rPr>
                <w:color w:val="000000" w:themeColor="text1"/>
                <w:sz w:val="20"/>
              </w:rPr>
              <w:t>Lost the job during COVID-19</w:t>
            </w:r>
          </w:p>
          <w:p w14:paraId="1A5D9F01" w14:textId="77777777" w:rsidR="00792CD6" w:rsidRPr="00A6393A" w:rsidRDefault="00792CD6" w:rsidP="004F4DA6">
            <w:pPr>
              <w:pStyle w:val="TableParagraph"/>
              <w:spacing w:before="0" w:line="360" w:lineRule="auto"/>
              <w:contextualSpacing/>
              <w:rPr>
                <w:b w:val="0"/>
                <w:bCs w:val="0"/>
                <w:color w:val="000000" w:themeColor="text1"/>
                <w:sz w:val="20"/>
              </w:rPr>
            </w:pPr>
            <w:r w:rsidRPr="00A6393A">
              <w:rPr>
                <w:b w:val="0"/>
                <w:color w:val="000000" w:themeColor="text1"/>
                <w:sz w:val="20"/>
              </w:rPr>
              <w:t xml:space="preserve">No </w:t>
            </w:r>
          </w:p>
          <w:p w14:paraId="14A9B6B2" w14:textId="77777777" w:rsidR="00792CD6" w:rsidRPr="00A6393A" w:rsidRDefault="00792CD6" w:rsidP="004F4DA6">
            <w:pPr>
              <w:pStyle w:val="TableParagraph"/>
              <w:spacing w:before="0" w:line="360" w:lineRule="auto"/>
              <w:contextualSpacing/>
              <w:rPr>
                <w:b w:val="0"/>
                <w:bCs w:val="0"/>
                <w:color w:val="000000" w:themeColor="text1"/>
                <w:sz w:val="20"/>
              </w:rPr>
            </w:pPr>
            <w:r w:rsidRPr="00A6393A">
              <w:rPr>
                <w:b w:val="0"/>
                <w:color w:val="000000" w:themeColor="text1"/>
                <w:sz w:val="20"/>
              </w:rPr>
              <w:t>Yes</w:t>
            </w:r>
          </w:p>
        </w:tc>
        <w:tc>
          <w:tcPr>
            <w:tcW w:w="1834" w:type="dxa"/>
          </w:tcPr>
          <w:p w14:paraId="4DD2802A"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1F8B9943"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4.3066</w:t>
            </w:r>
          </w:p>
          <w:p w14:paraId="49835630"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3.7671</w:t>
            </w:r>
          </w:p>
        </w:tc>
        <w:tc>
          <w:tcPr>
            <w:tcW w:w="866" w:type="dxa"/>
          </w:tcPr>
          <w:p w14:paraId="4E8E47C7"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43647D0D"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1.21446</w:t>
            </w:r>
          </w:p>
          <w:p w14:paraId="011E3AD0"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 xml:space="preserve">1.3256 </w:t>
            </w:r>
          </w:p>
        </w:tc>
        <w:tc>
          <w:tcPr>
            <w:tcW w:w="2382" w:type="dxa"/>
          </w:tcPr>
          <w:p w14:paraId="7FC2DDEE"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71C8DF48"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1.9756</w:t>
            </w:r>
          </w:p>
          <w:p w14:paraId="422AC138"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1.535</w:t>
            </w:r>
          </w:p>
        </w:tc>
        <w:tc>
          <w:tcPr>
            <w:tcW w:w="866" w:type="dxa"/>
          </w:tcPr>
          <w:p w14:paraId="7D43691E"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1E2493B2"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1.11182</w:t>
            </w:r>
          </w:p>
          <w:p w14:paraId="7C42C770"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0.9771</w:t>
            </w:r>
          </w:p>
        </w:tc>
      </w:tr>
      <w:tr w:rsidR="00792CD6" w:rsidRPr="00A6393A" w14:paraId="39E9D8DD" w14:textId="77777777" w:rsidTr="004F4DA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043" w:type="dxa"/>
            <w:vMerge/>
          </w:tcPr>
          <w:p w14:paraId="343E23DA" w14:textId="77777777" w:rsidR="00792CD6" w:rsidRPr="00A6393A" w:rsidRDefault="00792CD6" w:rsidP="004F4DA6">
            <w:pPr>
              <w:pStyle w:val="TableParagraph"/>
              <w:spacing w:before="0" w:line="360" w:lineRule="auto"/>
              <w:contextualSpacing/>
              <w:rPr>
                <w:b w:val="0"/>
                <w:bCs w:val="0"/>
                <w:color w:val="000000" w:themeColor="text1"/>
                <w:sz w:val="20"/>
              </w:rPr>
            </w:pPr>
          </w:p>
        </w:tc>
        <w:tc>
          <w:tcPr>
            <w:tcW w:w="1834" w:type="dxa"/>
          </w:tcPr>
          <w:p w14:paraId="4EF23FDB"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 xml:space="preserve"> t = 4.91, p&lt; .001</w:t>
            </w:r>
          </w:p>
        </w:tc>
        <w:tc>
          <w:tcPr>
            <w:tcW w:w="866" w:type="dxa"/>
          </w:tcPr>
          <w:p w14:paraId="3E889059"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p>
        </w:tc>
        <w:tc>
          <w:tcPr>
            <w:tcW w:w="2382" w:type="dxa"/>
          </w:tcPr>
          <w:p w14:paraId="18166D5E" w14:textId="77777777" w:rsidR="00792CD6" w:rsidRPr="00A6393A"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t = 5.092, p &lt; .001</w:t>
            </w:r>
          </w:p>
        </w:tc>
        <w:tc>
          <w:tcPr>
            <w:tcW w:w="866" w:type="dxa"/>
          </w:tcPr>
          <w:p w14:paraId="2F6E6A1E"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p>
        </w:tc>
      </w:tr>
      <w:tr w:rsidR="00792CD6" w:rsidRPr="00A6393A" w14:paraId="2DDE1976" w14:textId="77777777" w:rsidTr="004F4DA6">
        <w:trPr>
          <w:trHeight w:val="530"/>
          <w:jc w:val="center"/>
        </w:trPr>
        <w:tc>
          <w:tcPr>
            <w:cnfStyle w:val="001000000000" w:firstRow="0" w:lastRow="0" w:firstColumn="1" w:lastColumn="0" w:oddVBand="0" w:evenVBand="0" w:oddHBand="0" w:evenHBand="0" w:firstRowFirstColumn="0" w:firstRowLastColumn="0" w:lastRowFirstColumn="0" w:lastRowLastColumn="0"/>
            <w:tcW w:w="3043" w:type="dxa"/>
            <w:vMerge w:val="restart"/>
          </w:tcPr>
          <w:p w14:paraId="5B317990" w14:textId="77777777" w:rsidR="00792CD6" w:rsidRPr="00A6393A" w:rsidRDefault="00792CD6" w:rsidP="004F4DA6">
            <w:pPr>
              <w:pStyle w:val="TableParagraph"/>
              <w:spacing w:before="0" w:line="360" w:lineRule="auto"/>
              <w:contextualSpacing/>
              <w:rPr>
                <w:b w:val="0"/>
                <w:bCs w:val="0"/>
                <w:color w:val="000000" w:themeColor="text1"/>
                <w:sz w:val="20"/>
              </w:rPr>
            </w:pPr>
            <w:r w:rsidRPr="00A6393A">
              <w:rPr>
                <w:color w:val="000000" w:themeColor="text1"/>
                <w:sz w:val="20"/>
              </w:rPr>
              <w:t xml:space="preserve">Monthly family gross income </w:t>
            </w:r>
          </w:p>
          <w:p w14:paraId="14117D01" w14:textId="77777777" w:rsidR="00792CD6" w:rsidRPr="00A6393A" w:rsidRDefault="00792CD6" w:rsidP="004F4DA6">
            <w:pPr>
              <w:pStyle w:val="TableParagraph"/>
              <w:spacing w:before="0" w:line="360" w:lineRule="auto"/>
              <w:contextualSpacing/>
              <w:rPr>
                <w:b w:val="0"/>
                <w:bCs w:val="0"/>
                <w:color w:val="000000" w:themeColor="text1"/>
                <w:sz w:val="20"/>
                <w:vertAlign w:val="superscript"/>
              </w:rPr>
            </w:pPr>
            <w:r w:rsidRPr="00A6393A">
              <w:rPr>
                <w:b w:val="0"/>
                <w:color w:val="000000" w:themeColor="text1"/>
                <w:sz w:val="20"/>
              </w:rPr>
              <w:t>0 - 20,000</w:t>
            </w:r>
            <w:r w:rsidRPr="00A6393A">
              <w:rPr>
                <w:b w:val="0"/>
                <w:color w:val="000000" w:themeColor="text1"/>
                <w:sz w:val="20"/>
                <w:vertAlign w:val="superscript"/>
              </w:rPr>
              <w:t>1</w:t>
            </w:r>
          </w:p>
          <w:p w14:paraId="7DF55438" w14:textId="77777777" w:rsidR="00792CD6" w:rsidRPr="00A6393A" w:rsidRDefault="00792CD6" w:rsidP="004F4DA6">
            <w:pPr>
              <w:pStyle w:val="TableParagraph"/>
              <w:spacing w:before="0" w:line="360" w:lineRule="auto"/>
              <w:contextualSpacing/>
              <w:rPr>
                <w:b w:val="0"/>
                <w:bCs w:val="0"/>
                <w:color w:val="000000" w:themeColor="text1"/>
                <w:sz w:val="20"/>
                <w:vertAlign w:val="superscript"/>
              </w:rPr>
            </w:pPr>
            <w:r w:rsidRPr="00A6393A">
              <w:rPr>
                <w:b w:val="0"/>
                <w:color w:val="000000" w:themeColor="text1"/>
                <w:sz w:val="20"/>
              </w:rPr>
              <w:t>20,000 - 40,000</w:t>
            </w:r>
            <w:r w:rsidRPr="00A6393A">
              <w:rPr>
                <w:b w:val="0"/>
                <w:color w:val="000000" w:themeColor="text1"/>
                <w:sz w:val="20"/>
                <w:vertAlign w:val="superscript"/>
              </w:rPr>
              <w:t>2</w:t>
            </w:r>
          </w:p>
          <w:p w14:paraId="47ACE5C6" w14:textId="77777777" w:rsidR="00792CD6" w:rsidRPr="00A6393A" w:rsidRDefault="00792CD6" w:rsidP="004F4DA6">
            <w:pPr>
              <w:pStyle w:val="TableParagraph"/>
              <w:spacing w:before="0" w:line="360" w:lineRule="auto"/>
              <w:contextualSpacing/>
              <w:rPr>
                <w:b w:val="0"/>
                <w:bCs w:val="0"/>
                <w:color w:val="000000" w:themeColor="text1"/>
                <w:sz w:val="20"/>
                <w:vertAlign w:val="superscript"/>
              </w:rPr>
            </w:pPr>
            <w:r w:rsidRPr="00A6393A">
              <w:rPr>
                <w:b w:val="0"/>
                <w:color w:val="000000" w:themeColor="text1"/>
                <w:sz w:val="20"/>
              </w:rPr>
              <w:t>40,000 - 60,000</w:t>
            </w:r>
            <w:r w:rsidRPr="00A6393A">
              <w:rPr>
                <w:b w:val="0"/>
                <w:color w:val="000000" w:themeColor="text1"/>
                <w:sz w:val="20"/>
                <w:vertAlign w:val="superscript"/>
              </w:rPr>
              <w:t>3</w:t>
            </w:r>
          </w:p>
          <w:p w14:paraId="4EF7B977" w14:textId="77777777" w:rsidR="00792CD6" w:rsidRPr="00A6393A" w:rsidRDefault="00792CD6" w:rsidP="004F4DA6">
            <w:pPr>
              <w:pStyle w:val="TableParagraph"/>
              <w:spacing w:before="0" w:line="360" w:lineRule="auto"/>
              <w:contextualSpacing/>
              <w:rPr>
                <w:b w:val="0"/>
                <w:bCs w:val="0"/>
                <w:color w:val="000000" w:themeColor="text1"/>
                <w:sz w:val="20"/>
                <w:vertAlign w:val="superscript"/>
              </w:rPr>
            </w:pPr>
            <w:r w:rsidRPr="00A6393A">
              <w:rPr>
                <w:b w:val="0"/>
                <w:color w:val="000000" w:themeColor="text1"/>
                <w:sz w:val="20"/>
              </w:rPr>
              <w:t>60,000 - 80,000</w:t>
            </w:r>
            <w:r w:rsidRPr="00A6393A">
              <w:rPr>
                <w:b w:val="0"/>
                <w:color w:val="000000" w:themeColor="text1"/>
                <w:sz w:val="20"/>
                <w:vertAlign w:val="superscript"/>
              </w:rPr>
              <w:t>4</w:t>
            </w:r>
          </w:p>
          <w:p w14:paraId="1092F096" w14:textId="77777777" w:rsidR="00792CD6" w:rsidRPr="00A6393A" w:rsidRDefault="00792CD6" w:rsidP="004F4DA6">
            <w:pPr>
              <w:pStyle w:val="TableParagraph"/>
              <w:spacing w:before="0" w:line="360" w:lineRule="auto"/>
              <w:contextualSpacing/>
              <w:rPr>
                <w:b w:val="0"/>
                <w:bCs w:val="0"/>
                <w:color w:val="000000" w:themeColor="text1"/>
                <w:sz w:val="20"/>
                <w:vertAlign w:val="superscript"/>
              </w:rPr>
            </w:pPr>
            <w:r w:rsidRPr="00A6393A">
              <w:rPr>
                <w:b w:val="0"/>
                <w:color w:val="000000" w:themeColor="text1"/>
                <w:sz w:val="20"/>
              </w:rPr>
              <w:t>More than 80,000</w:t>
            </w:r>
            <w:r w:rsidRPr="00A6393A">
              <w:rPr>
                <w:b w:val="0"/>
                <w:color w:val="000000" w:themeColor="text1"/>
                <w:sz w:val="20"/>
                <w:vertAlign w:val="superscript"/>
              </w:rPr>
              <w:t>5</w:t>
            </w:r>
          </w:p>
        </w:tc>
        <w:tc>
          <w:tcPr>
            <w:tcW w:w="1834" w:type="dxa"/>
          </w:tcPr>
          <w:p w14:paraId="7024629C"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3EE7FCBF"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3.8135</w:t>
            </w:r>
          </w:p>
          <w:p w14:paraId="64D811D0"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3.9145</w:t>
            </w:r>
          </w:p>
          <w:p w14:paraId="50303E04"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4.2463</w:t>
            </w:r>
          </w:p>
          <w:p w14:paraId="65C7F70B"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4.4833</w:t>
            </w:r>
          </w:p>
          <w:p w14:paraId="435D47CC"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4.4500</w:t>
            </w:r>
          </w:p>
        </w:tc>
        <w:tc>
          <w:tcPr>
            <w:tcW w:w="866" w:type="dxa"/>
          </w:tcPr>
          <w:p w14:paraId="6C983F0A"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27B74BFC"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1.32115</w:t>
            </w:r>
          </w:p>
          <w:p w14:paraId="3DEAC502"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1.31505</w:t>
            </w:r>
          </w:p>
          <w:p w14:paraId="7294BBFC"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1.21296</w:t>
            </w:r>
          </w:p>
          <w:p w14:paraId="4EFC9FB8"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1.29169</w:t>
            </w:r>
          </w:p>
          <w:p w14:paraId="4C882258"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1.28483</w:t>
            </w:r>
          </w:p>
        </w:tc>
        <w:tc>
          <w:tcPr>
            <w:tcW w:w="2382" w:type="dxa"/>
          </w:tcPr>
          <w:p w14:paraId="1D9A7545"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49918FBD"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1.5539</w:t>
            </w:r>
          </w:p>
          <w:p w14:paraId="70441DEC"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1.8301</w:t>
            </w:r>
          </w:p>
          <w:p w14:paraId="003CE5E4"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2.0379</w:t>
            </w:r>
          </w:p>
          <w:p w14:paraId="3B4C18BF"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2.1306</w:t>
            </w:r>
          </w:p>
          <w:p w14:paraId="715E24B6"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2.1312</w:t>
            </w:r>
          </w:p>
        </w:tc>
        <w:tc>
          <w:tcPr>
            <w:tcW w:w="866" w:type="dxa"/>
          </w:tcPr>
          <w:p w14:paraId="43B353BA"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519FD8EA"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1.02685</w:t>
            </w:r>
          </w:p>
          <w:p w14:paraId="7C517ABF"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1.07612</w:t>
            </w:r>
          </w:p>
          <w:p w14:paraId="5CDEE73F"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1.08625</w:t>
            </w:r>
          </w:p>
          <w:p w14:paraId="6E5A5172"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1.28531</w:t>
            </w:r>
          </w:p>
          <w:p w14:paraId="19F38265"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1.34198</w:t>
            </w:r>
          </w:p>
        </w:tc>
      </w:tr>
      <w:tr w:rsidR="00792CD6" w:rsidRPr="00A6393A" w14:paraId="45498666" w14:textId="77777777" w:rsidTr="004F4DA6">
        <w:trPr>
          <w:cnfStyle w:val="000000100000" w:firstRow="0" w:lastRow="0" w:firstColumn="0" w:lastColumn="0" w:oddVBand="0" w:evenVBand="0" w:oddHBand="1" w:evenHBand="0" w:firstRowFirstColumn="0" w:firstRowLastColumn="0" w:lastRowFirstColumn="0" w:lastRowLastColumn="0"/>
          <w:trHeight w:val="577"/>
          <w:jc w:val="center"/>
        </w:trPr>
        <w:tc>
          <w:tcPr>
            <w:cnfStyle w:val="001000000000" w:firstRow="0" w:lastRow="0" w:firstColumn="1" w:lastColumn="0" w:oddVBand="0" w:evenVBand="0" w:oddHBand="0" w:evenHBand="0" w:firstRowFirstColumn="0" w:firstRowLastColumn="0" w:lastRowFirstColumn="0" w:lastRowLastColumn="0"/>
            <w:tcW w:w="3043" w:type="dxa"/>
            <w:vMerge/>
          </w:tcPr>
          <w:p w14:paraId="3C838342" w14:textId="77777777" w:rsidR="00792CD6" w:rsidRPr="00A6393A" w:rsidRDefault="00792CD6" w:rsidP="004F4DA6">
            <w:pPr>
              <w:pStyle w:val="TableParagraph"/>
              <w:spacing w:before="0" w:line="360" w:lineRule="auto"/>
              <w:contextualSpacing/>
              <w:rPr>
                <w:b w:val="0"/>
                <w:bCs w:val="0"/>
                <w:color w:val="000000" w:themeColor="text1"/>
                <w:sz w:val="20"/>
              </w:rPr>
            </w:pPr>
          </w:p>
        </w:tc>
        <w:tc>
          <w:tcPr>
            <w:tcW w:w="1834" w:type="dxa"/>
          </w:tcPr>
          <w:p w14:paraId="1C4F4815"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F = 8.873, p &lt; .001</w:t>
            </w:r>
          </w:p>
          <w:p w14:paraId="288CFD96"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Duncan: 1-2, 3-5</w:t>
            </w:r>
          </w:p>
        </w:tc>
        <w:tc>
          <w:tcPr>
            <w:tcW w:w="866" w:type="dxa"/>
          </w:tcPr>
          <w:p w14:paraId="43E9208F"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p>
        </w:tc>
        <w:tc>
          <w:tcPr>
            <w:tcW w:w="2382" w:type="dxa"/>
          </w:tcPr>
          <w:p w14:paraId="6192E936" w14:textId="77777777" w:rsidR="00792CD6" w:rsidRPr="00A6393A"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F =11.304, p &lt; .001</w:t>
            </w:r>
          </w:p>
          <w:p w14:paraId="5C099F99" w14:textId="77777777" w:rsidR="00792CD6" w:rsidRPr="00A6393A"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Duncan: 1, 2&amp;3, 3-5</w:t>
            </w:r>
          </w:p>
        </w:tc>
        <w:tc>
          <w:tcPr>
            <w:tcW w:w="866" w:type="dxa"/>
          </w:tcPr>
          <w:p w14:paraId="783C8865"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p>
        </w:tc>
      </w:tr>
      <w:tr w:rsidR="00792CD6" w:rsidRPr="00A6393A" w14:paraId="592B2EBA" w14:textId="77777777" w:rsidTr="004F4DA6">
        <w:trPr>
          <w:trHeight w:val="949"/>
          <w:jc w:val="center"/>
        </w:trPr>
        <w:tc>
          <w:tcPr>
            <w:cnfStyle w:val="001000000000" w:firstRow="0" w:lastRow="0" w:firstColumn="1" w:lastColumn="0" w:oddVBand="0" w:evenVBand="0" w:oddHBand="0" w:evenHBand="0" w:firstRowFirstColumn="0" w:firstRowLastColumn="0" w:lastRowFirstColumn="0" w:lastRowLastColumn="0"/>
            <w:tcW w:w="3043" w:type="dxa"/>
            <w:vMerge w:val="restart"/>
          </w:tcPr>
          <w:p w14:paraId="30B5CCB3" w14:textId="77777777" w:rsidR="00792CD6" w:rsidRPr="00A6393A" w:rsidRDefault="00792CD6" w:rsidP="004F4DA6">
            <w:pPr>
              <w:pStyle w:val="TableParagraph"/>
              <w:spacing w:before="0" w:line="360" w:lineRule="auto"/>
              <w:contextualSpacing/>
              <w:rPr>
                <w:b w:val="0"/>
                <w:bCs w:val="0"/>
                <w:color w:val="000000" w:themeColor="text1"/>
                <w:sz w:val="20"/>
              </w:rPr>
            </w:pPr>
            <w:r w:rsidRPr="00A6393A">
              <w:rPr>
                <w:color w:val="000000" w:themeColor="text1"/>
                <w:sz w:val="20"/>
              </w:rPr>
              <w:t xml:space="preserve">Monthly income was </w:t>
            </w:r>
            <w:proofErr w:type="gramStart"/>
            <w:r w:rsidRPr="00A6393A">
              <w:rPr>
                <w:color w:val="000000" w:themeColor="text1"/>
                <w:sz w:val="20"/>
              </w:rPr>
              <w:t>reduced</w:t>
            </w:r>
            <w:proofErr w:type="gramEnd"/>
          </w:p>
          <w:p w14:paraId="497ABA1B" w14:textId="77777777" w:rsidR="00792CD6" w:rsidRPr="00A6393A" w:rsidRDefault="00792CD6" w:rsidP="004F4DA6">
            <w:pPr>
              <w:pStyle w:val="TableParagraph"/>
              <w:spacing w:before="0" w:line="360" w:lineRule="auto"/>
              <w:contextualSpacing/>
              <w:rPr>
                <w:b w:val="0"/>
                <w:bCs w:val="0"/>
                <w:color w:val="000000" w:themeColor="text1"/>
                <w:sz w:val="20"/>
              </w:rPr>
            </w:pPr>
            <w:r w:rsidRPr="00A6393A">
              <w:rPr>
                <w:b w:val="0"/>
                <w:color w:val="000000" w:themeColor="text1"/>
                <w:sz w:val="20"/>
              </w:rPr>
              <w:t>No</w:t>
            </w:r>
          </w:p>
          <w:p w14:paraId="044277CD" w14:textId="77777777" w:rsidR="00792CD6" w:rsidRPr="00A6393A" w:rsidRDefault="00792CD6" w:rsidP="004F4DA6">
            <w:pPr>
              <w:pStyle w:val="TableParagraph"/>
              <w:spacing w:before="0" w:line="360" w:lineRule="auto"/>
              <w:contextualSpacing/>
              <w:rPr>
                <w:color w:val="000000" w:themeColor="text1"/>
                <w:sz w:val="20"/>
              </w:rPr>
            </w:pPr>
            <w:r w:rsidRPr="00A6393A">
              <w:rPr>
                <w:b w:val="0"/>
                <w:color w:val="000000" w:themeColor="text1"/>
                <w:sz w:val="20"/>
              </w:rPr>
              <w:t>Yes</w:t>
            </w:r>
          </w:p>
        </w:tc>
        <w:tc>
          <w:tcPr>
            <w:tcW w:w="1834" w:type="dxa"/>
          </w:tcPr>
          <w:p w14:paraId="04FAACB9"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1FC0DFFE"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4.2026</w:t>
            </w:r>
          </w:p>
          <w:p w14:paraId="455DE23F"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3.9189</w:t>
            </w:r>
          </w:p>
        </w:tc>
        <w:tc>
          <w:tcPr>
            <w:tcW w:w="866" w:type="dxa"/>
          </w:tcPr>
          <w:p w14:paraId="3DBD75F6"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28632780"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1.19342</w:t>
            </w:r>
          </w:p>
          <w:p w14:paraId="7EEF17C3"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1.35129</w:t>
            </w:r>
          </w:p>
        </w:tc>
        <w:tc>
          <w:tcPr>
            <w:tcW w:w="2382" w:type="dxa"/>
          </w:tcPr>
          <w:p w14:paraId="356F91DF"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143BDF92"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1.9935</w:t>
            </w:r>
          </w:p>
          <w:p w14:paraId="57FCA96C"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1.7121</w:t>
            </w:r>
          </w:p>
        </w:tc>
        <w:tc>
          <w:tcPr>
            <w:tcW w:w="866" w:type="dxa"/>
          </w:tcPr>
          <w:p w14:paraId="12FC75B8"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7A3CD361"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1.13367</w:t>
            </w:r>
          </w:p>
          <w:p w14:paraId="0A8631A5"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1.09074</w:t>
            </w:r>
          </w:p>
        </w:tc>
      </w:tr>
      <w:tr w:rsidR="00792CD6" w:rsidRPr="00A6393A" w14:paraId="1D74A011" w14:textId="77777777" w:rsidTr="004F4DA6">
        <w:trPr>
          <w:cnfStyle w:val="000000100000" w:firstRow="0" w:lastRow="0" w:firstColumn="0" w:lastColumn="0" w:oddVBand="0" w:evenVBand="0" w:oddHBand="1" w:evenHBand="0" w:firstRowFirstColumn="0" w:firstRowLastColumn="0" w:lastRowFirstColumn="0" w:lastRowLastColumn="0"/>
          <w:trHeight w:val="47"/>
          <w:jc w:val="center"/>
        </w:trPr>
        <w:tc>
          <w:tcPr>
            <w:cnfStyle w:val="001000000000" w:firstRow="0" w:lastRow="0" w:firstColumn="1" w:lastColumn="0" w:oddVBand="0" w:evenVBand="0" w:oddHBand="0" w:evenHBand="0" w:firstRowFirstColumn="0" w:firstRowLastColumn="0" w:lastRowFirstColumn="0" w:lastRowLastColumn="0"/>
            <w:tcW w:w="3043" w:type="dxa"/>
            <w:vMerge/>
          </w:tcPr>
          <w:p w14:paraId="68AC80B7" w14:textId="77777777" w:rsidR="00792CD6" w:rsidRPr="00A6393A" w:rsidRDefault="00792CD6" w:rsidP="004F4DA6">
            <w:pPr>
              <w:pStyle w:val="TableParagraph"/>
              <w:spacing w:before="0" w:line="360" w:lineRule="auto"/>
              <w:contextualSpacing/>
              <w:rPr>
                <w:b w:val="0"/>
                <w:bCs w:val="0"/>
                <w:color w:val="000000" w:themeColor="text1"/>
                <w:sz w:val="20"/>
              </w:rPr>
            </w:pPr>
          </w:p>
        </w:tc>
        <w:tc>
          <w:tcPr>
            <w:tcW w:w="1834" w:type="dxa"/>
          </w:tcPr>
          <w:p w14:paraId="3CD2E2F1"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t = 3.231, p = .001</w:t>
            </w:r>
          </w:p>
        </w:tc>
        <w:tc>
          <w:tcPr>
            <w:tcW w:w="866" w:type="dxa"/>
          </w:tcPr>
          <w:p w14:paraId="01591810"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p>
        </w:tc>
        <w:tc>
          <w:tcPr>
            <w:tcW w:w="2382" w:type="dxa"/>
          </w:tcPr>
          <w:p w14:paraId="51FCCF7D" w14:textId="77777777" w:rsidR="00792CD6" w:rsidRPr="00A6393A"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t = 3.809, p &lt; .001</w:t>
            </w:r>
          </w:p>
        </w:tc>
        <w:tc>
          <w:tcPr>
            <w:tcW w:w="866" w:type="dxa"/>
          </w:tcPr>
          <w:p w14:paraId="6AB0D8A8"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p>
        </w:tc>
      </w:tr>
      <w:tr w:rsidR="00792CD6" w:rsidRPr="00A6393A" w14:paraId="19801AF4" w14:textId="77777777" w:rsidTr="004F4DA6">
        <w:trPr>
          <w:trHeight w:val="1026"/>
          <w:jc w:val="center"/>
        </w:trPr>
        <w:tc>
          <w:tcPr>
            <w:cnfStyle w:val="001000000000" w:firstRow="0" w:lastRow="0" w:firstColumn="1" w:lastColumn="0" w:oddVBand="0" w:evenVBand="0" w:oddHBand="0" w:evenHBand="0" w:firstRowFirstColumn="0" w:firstRowLastColumn="0" w:lastRowFirstColumn="0" w:lastRowLastColumn="0"/>
            <w:tcW w:w="3043" w:type="dxa"/>
            <w:vMerge w:val="restart"/>
          </w:tcPr>
          <w:p w14:paraId="1E2D6965" w14:textId="77777777" w:rsidR="00792CD6" w:rsidRPr="00A6393A" w:rsidRDefault="00792CD6" w:rsidP="004F4DA6">
            <w:pPr>
              <w:pStyle w:val="TableParagraph"/>
              <w:spacing w:before="0" w:line="360" w:lineRule="auto"/>
              <w:contextualSpacing/>
              <w:rPr>
                <w:b w:val="0"/>
                <w:bCs w:val="0"/>
                <w:color w:val="000000" w:themeColor="text1"/>
                <w:sz w:val="20"/>
              </w:rPr>
            </w:pPr>
            <w:r w:rsidRPr="00A6393A">
              <w:rPr>
                <w:color w:val="000000" w:themeColor="text1"/>
                <w:sz w:val="20"/>
              </w:rPr>
              <w:t xml:space="preserve">The percentage, if reduced </w:t>
            </w:r>
          </w:p>
          <w:p w14:paraId="4F310A87" w14:textId="77777777" w:rsidR="00792CD6" w:rsidRPr="00A6393A" w:rsidRDefault="00792CD6" w:rsidP="004F4DA6">
            <w:pPr>
              <w:pStyle w:val="TableParagraph"/>
              <w:spacing w:before="0" w:line="360" w:lineRule="auto"/>
              <w:contextualSpacing/>
              <w:rPr>
                <w:b w:val="0"/>
                <w:bCs w:val="0"/>
                <w:color w:val="000000" w:themeColor="text1"/>
                <w:sz w:val="20"/>
                <w:vertAlign w:val="superscript"/>
              </w:rPr>
            </w:pPr>
            <w:r w:rsidRPr="00A6393A">
              <w:rPr>
                <w:b w:val="0"/>
                <w:color w:val="000000" w:themeColor="text1"/>
                <w:sz w:val="20"/>
              </w:rPr>
              <w:t>1 - 10%</w:t>
            </w:r>
            <w:r w:rsidRPr="00A6393A">
              <w:rPr>
                <w:b w:val="0"/>
                <w:color w:val="000000" w:themeColor="text1"/>
                <w:sz w:val="20"/>
                <w:vertAlign w:val="superscript"/>
              </w:rPr>
              <w:t>1</w:t>
            </w:r>
          </w:p>
          <w:p w14:paraId="276DB7C8" w14:textId="77777777" w:rsidR="00792CD6" w:rsidRPr="00A6393A" w:rsidRDefault="00792CD6" w:rsidP="004F4DA6">
            <w:pPr>
              <w:pStyle w:val="TableParagraph"/>
              <w:spacing w:before="0" w:line="360" w:lineRule="auto"/>
              <w:contextualSpacing/>
              <w:rPr>
                <w:b w:val="0"/>
                <w:bCs w:val="0"/>
                <w:color w:val="000000" w:themeColor="text1"/>
                <w:sz w:val="20"/>
                <w:vertAlign w:val="superscript"/>
              </w:rPr>
            </w:pPr>
            <w:r w:rsidRPr="00A6393A">
              <w:rPr>
                <w:b w:val="0"/>
                <w:color w:val="000000" w:themeColor="text1"/>
                <w:sz w:val="20"/>
              </w:rPr>
              <w:t>10 - 30%</w:t>
            </w:r>
            <w:r w:rsidRPr="00A6393A">
              <w:rPr>
                <w:b w:val="0"/>
                <w:color w:val="000000" w:themeColor="text1"/>
                <w:sz w:val="20"/>
                <w:vertAlign w:val="superscript"/>
              </w:rPr>
              <w:t>2</w:t>
            </w:r>
          </w:p>
          <w:p w14:paraId="37304C39" w14:textId="77777777" w:rsidR="00792CD6" w:rsidRPr="00A6393A" w:rsidRDefault="00792CD6" w:rsidP="004F4DA6">
            <w:pPr>
              <w:pStyle w:val="TableParagraph"/>
              <w:spacing w:before="0" w:line="360" w:lineRule="auto"/>
              <w:contextualSpacing/>
              <w:rPr>
                <w:b w:val="0"/>
                <w:bCs w:val="0"/>
                <w:color w:val="000000" w:themeColor="text1"/>
                <w:sz w:val="20"/>
                <w:vertAlign w:val="superscript"/>
              </w:rPr>
            </w:pPr>
            <w:r w:rsidRPr="00A6393A">
              <w:rPr>
                <w:b w:val="0"/>
                <w:color w:val="000000" w:themeColor="text1"/>
                <w:sz w:val="20"/>
              </w:rPr>
              <w:t>30 - 50%</w:t>
            </w:r>
            <w:r w:rsidRPr="00A6393A">
              <w:rPr>
                <w:b w:val="0"/>
                <w:color w:val="000000" w:themeColor="text1"/>
                <w:sz w:val="20"/>
                <w:vertAlign w:val="superscript"/>
              </w:rPr>
              <w:t>3</w:t>
            </w:r>
          </w:p>
          <w:p w14:paraId="52E8F502" w14:textId="77777777" w:rsidR="00792CD6" w:rsidRPr="00A6393A" w:rsidRDefault="00792CD6" w:rsidP="004F4DA6">
            <w:pPr>
              <w:pStyle w:val="TableParagraph"/>
              <w:spacing w:before="0" w:line="360" w:lineRule="auto"/>
              <w:contextualSpacing/>
              <w:rPr>
                <w:color w:val="000000" w:themeColor="text1"/>
                <w:sz w:val="20"/>
                <w:vertAlign w:val="superscript"/>
              </w:rPr>
            </w:pPr>
            <w:r w:rsidRPr="00A6393A">
              <w:rPr>
                <w:b w:val="0"/>
                <w:color w:val="000000" w:themeColor="text1"/>
                <w:sz w:val="20"/>
              </w:rPr>
              <w:t>more or equal to 50%</w:t>
            </w:r>
            <w:r w:rsidRPr="00A6393A">
              <w:rPr>
                <w:b w:val="0"/>
                <w:color w:val="000000" w:themeColor="text1"/>
                <w:sz w:val="20"/>
                <w:vertAlign w:val="superscript"/>
              </w:rPr>
              <w:t>4</w:t>
            </w:r>
          </w:p>
        </w:tc>
        <w:tc>
          <w:tcPr>
            <w:tcW w:w="1834" w:type="dxa"/>
          </w:tcPr>
          <w:p w14:paraId="4E0C2072"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4245A3A2"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4.0754</w:t>
            </w:r>
          </w:p>
          <w:p w14:paraId="04A35F1D"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3.9801</w:t>
            </w:r>
          </w:p>
          <w:p w14:paraId="0A84862C"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3.9337</w:t>
            </w:r>
          </w:p>
          <w:p w14:paraId="191C0706"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3.5107</w:t>
            </w:r>
          </w:p>
        </w:tc>
        <w:tc>
          <w:tcPr>
            <w:tcW w:w="866" w:type="dxa"/>
          </w:tcPr>
          <w:p w14:paraId="63463E21"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18CA66BC"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1.31820</w:t>
            </w:r>
          </w:p>
          <w:p w14:paraId="27D3FF9B"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1.29128</w:t>
            </w:r>
          </w:p>
          <w:p w14:paraId="0B01B7D3"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1.40059</w:t>
            </w:r>
          </w:p>
          <w:p w14:paraId="5BF5DD50"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1.41231</w:t>
            </w:r>
          </w:p>
        </w:tc>
        <w:tc>
          <w:tcPr>
            <w:tcW w:w="2382" w:type="dxa"/>
          </w:tcPr>
          <w:p w14:paraId="023820BB"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3E4C512B"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1.9102</w:t>
            </w:r>
          </w:p>
          <w:p w14:paraId="10D2B10C"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1.7548</w:t>
            </w:r>
          </w:p>
          <w:p w14:paraId="7DDEDC58"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1.7246</w:t>
            </w:r>
          </w:p>
          <w:p w14:paraId="69B804A4"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1.3008</w:t>
            </w:r>
          </w:p>
        </w:tc>
        <w:tc>
          <w:tcPr>
            <w:tcW w:w="866" w:type="dxa"/>
          </w:tcPr>
          <w:p w14:paraId="5396FE57"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62A8259F"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1.19127</w:t>
            </w:r>
          </w:p>
          <w:p w14:paraId="67B832AE"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1.03171</w:t>
            </w:r>
          </w:p>
          <w:p w14:paraId="207D28F6"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1.05589</w:t>
            </w:r>
          </w:p>
          <w:p w14:paraId="7C99207B"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1.06806</w:t>
            </w:r>
          </w:p>
        </w:tc>
      </w:tr>
      <w:tr w:rsidR="00792CD6" w:rsidRPr="00A6393A" w14:paraId="007B2EA4" w14:textId="77777777" w:rsidTr="004F4DA6">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3043" w:type="dxa"/>
            <w:vMerge/>
          </w:tcPr>
          <w:p w14:paraId="6296B750" w14:textId="77777777" w:rsidR="00792CD6" w:rsidRPr="00A6393A" w:rsidRDefault="00792CD6" w:rsidP="004F4DA6">
            <w:pPr>
              <w:pStyle w:val="TableParagraph"/>
              <w:spacing w:before="0" w:line="360" w:lineRule="auto"/>
              <w:contextualSpacing/>
              <w:rPr>
                <w:b w:val="0"/>
                <w:bCs w:val="0"/>
                <w:color w:val="000000" w:themeColor="text1"/>
                <w:sz w:val="20"/>
              </w:rPr>
            </w:pPr>
          </w:p>
        </w:tc>
        <w:tc>
          <w:tcPr>
            <w:tcW w:w="1834" w:type="dxa"/>
          </w:tcPr>
          <w:p w14:paraId="4B036C80"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F = 6.143, p &lt;0.001</w:t>
            </w:r>
          </w:p>
          <w:p w14:paraId="5D664EAD"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Duncan: 1-3, 4</w:t>
            </w:r>
          </w:p>
        </w:tc>
        <w:tc>
          <w:tcPr>
            <w:tcW w:w="866" w:type="dxa"/>
          </w:tcPr>
          <w:p w14:paraId="38E53D6E"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p>
        </w:tc>
        <w:tc>
          <w:tcPr>
            <w:tcW w:w="2382" w:type="dxa"/>
          </w:tcPr>
          <w:p w14:paraId="4D728518" w14:textId="77777777" w:rsidR="00792CD6" w:rsidRPr="00A6393A"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F = 9.321, p &lt; .001</w:t>
            </w:r>
          </w:p>
          <w:p w14:paraId="3D68C548" w14:textId="77777777" w:rsidR="00792CD6" w:rsidRPr="00A6393A"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Duncan: 1&amp;2, 2&amp;3, 4</w:t>
            </w:r>
          </w:p>
        </w:tc>
        <w:tc>
          <w:tcPr>
            <w:tcW w:w="866" w:type="dxa"/>
          </w:tcPr>
          <w:p w14:paraId="776533A5"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p>
        </w:tc>
      </w:tr>
      <w:tr w:rsidR="00792CD6" w:rsidRPr="00A6393A" w14:paraId="7054EC40" w14:textId="77777777" w:rsidTr="004F4DA6">
        <w:trPr>
          <w:trHeight w:val="1433"/>
          <w:jc w:val="center"/>
        </w:trPr>
        <w:tc>
          <w:tcPr>
            <w:cnfStyle w:val="001000000000" w:firstRow="0" w:lastRow="0" w:firstColumn="1" w:lastColumn="0" w:oddVBand="0" w:evenVBand="0" w:oddHBand="0" w:evenHBand="0" w:firstRowFirstColumn="0" w:firstRowLastColumn="0" w:lastRowFirstColumn="0" w:lastRowLastColumn="0"/>
            <w:tcW w:w="3043" w:type="dxa"/>
            <w:vMerge w:val="restart"/>
          </w:tcPr>
          <w:p w14:paraId="10B8FA0F" w14:textId="77777777" w:rsidR="00792CD6" w:rsidRPr="00A6393A" w:rsidRDefault="00792CD6" w:rsidP="004F4DA6">
            <w:pPr>
              <w:pStyle w:val="TableParagraph"/>
              <w:spacing w:before="0" w:line="360" w:lineRule="auto"/>
              <w:contextualSpacing/>
              <w:rPr>
                <w:b w:val="0"/>
                <w:bCs w:val="0"/>
                <w:color w:val="000000" w:themeColor="text1"/>
                <w:sz w:val="20"/>
              </w:rPr>
            </w:pPr>
            <w:r w:rsidRPr="00A6393A">
              <w:rPr>
                <w:color w:val="000000" w:themeColor="text1"/>
                <w:sz w:val="20"/>
              </w:rPr>
              <w:t>Current debt status</w:t>
            </w:r>
          </w:p>
          <w:p w14:paraId="235DD8EF" w14:textId="77777777" w:rsidR="00792CD6" w:rsidRPr="00A6393A" w:rsidRDefault="00792CD6" w:rsidP="004F4DA6">
            <w:pPr>
              <w:pStyle w:val="TableParagraph"/>
              <w:spacing w:before="0" w:line="360" w:lineRule="auto"/>
              <w:contextualSpacing/>
              <w:rPr>
                <w:b w:val="0"/>
                <w:bCs w:val="0"/>
                <w:color w:val="000000" w:themeColor="text1"/>
                <w:sz w:val="20"/>
                <w:vertAlign w:val="superscript"/>
              </w:rPr>
            </w:pPr>
            <w:r w:rsidRPr="00A6393A">
              <w:rPr>
                <w:b w:val="0"/>
                <w:color w:val="000000" w:themeColor="text1"/>
                <w:sz w:val="20"/>
              </w:rPr>
              <w:t xml:space="preserve">Do not have any </w:t>
            </w:r>
            <w:proofErr w:type="gramStart"/>
            <w:r w:rsidRPr="00A6393A">
              <w:rPr>
                <w:b w:val="0"/>
                <w:color w:val="000000" w:themeColor="text1"/>
                <w:sz w:val="20"/>
              </w:rPr>
              <w:t>debt</w:t>
            </w:r>
            <w:r w:rsidRPr="00A6393A">
              <w:rPr>
                <w:b w:val="0"/>
                <w:color w:val="000000" w:themeColor="text1"/>
                <w:sz w:val="20"/>
                <w:vertAlign w:val="superscript"/>
              </w:rPr>
              <w:t>1</w:t>
            </w:r>
            <w:proofErr w:type="gramEnd"/>
          </w:p>
          <w:p w14:paraId="625812BD" w14:textId="77777777" w:rsidR="00792CD6" w:rsidRPr="00A6393A" w:rsidRDefault="00792CD6" w:rsidP="004F4DA6">
            <w:pPr>
              <w:pStyle w:val="TableParagraph"/>
              <w:spacing w:before="0" w:line="360" w:lineRule="auto"/>
              <w:contextualSpacing/>
              <w:rPr>
                <w:b w:val="0"/>
                <w:bCs w:val="0"/>
                <w:color w:val="000000" w:themeColor="text1"/>
                <w:sz w:val="20"/>
                <w:vertAlign w:val="superscript"/>
              </w:rPr>
            </w:pPr>
            <w:r w:rsidRPr="00A6393A">
              <w:rPr>
                <w:b w:val="0"/>
                <w:color w:val="000000" w:themeColor="text1"/>
                <w:sz w:val="20"/>
              </w:rPr>
              <w:t>A right amount to debt</w:t>
            </w:r>
            <w:r w:rsidRPr="00A6393A">
              <w:rPr>
                <w:b w:val="0"/>
                <w:color w:val="000000" w:themeColor="text1"/>
                <w:sz w:val="20"/>
                <w:vertAlign w:val="superscript"/>
              </w:rPr>
              <w:t>2</w:t>
            </w:r>
          </w:p>
          <w:p w14:paraId="67D3D0E9" w14:textId="77777777" w:rsidR="00792CD6" w:rsidRPr="00A6393A" w:rsidRDefault="00792CD6" w:rsidP="004F4DA6">
            <w:pPr>
              <w:pStyle w:val="TableParagraph"/>
              <w:spacing w:before="0" w:line="360" w:lineRule="auto"/>
              <w:contextualSpacing/>
              <w:rPr>
                <w:b w:val="0"/>
                <w:bCs w:val="0"/>
                <w:color w:val="000000" w:themeColor="text1"/>
                <w:sz w:val="20"/>
                <w:vertAlign w:val="superscript"/>
              </w:rPr>
            </w:pPr>
            <w:r w:rsidRPr="00A6393A">
              <w:rPr>
                <w:b w:val="0"/>
                <w:color w:val="000000" w:themeColor="text1"/>
                <w:sz w:val="20"/>
              </w:rPr>
              <w:t xml:space="preserve">Have a bit too much </w:t>
            </w:r>
            <w:proofErr w:type="gramStart"/>
            <w:r w:rsidRPr="00A6393A">
              <w:rPr>
                <w:b w:val="0"/>
                <w:color w:val="000000" w:themeColor="text1"/>
                <w:sz w:val="20"/>
              </w:rPr>
              <w:t>debt</w:t>
            </w:r>
            <w:r w:rsidRPr="00A6393A">
              <w:rPr>
                <w:b w:val="0"/>
                <w:color w:val="000000" w:themeColor="text1"/>
                <w:sz w:val="20"/>
                <w:vertAlign w:val="superscript"/>
              </w:rPr>
              <w:t>3</w:t>
            </w:r>
            <w:proofErr w:type="gramEnd"/>
          </w:p>
          <w:p w14:paraId="4402608C" w14:textId="77777777" w:rsidR="00792CD6" w:rsidRPr="00A6393A" w:rsidRDefault="00792CD6" w:rsidP="004F4DA6">
            <w:pPr>
              <w:pStyle w:val="TableParagraph"/>
              <w:spacing w:before="0" w:line="360" w:lineRule="auto"/>
              <w:contextualSpacing/>
              <w:rPr>
                <w:color w:val="000000" w:themeColor="text1"/>
                <w:sz w:val="20"/>
                <w:vertAlign w:val="superscript"/>
              </w:rPr>
            </w:pPr>
            <w:r w:rsidRPr="00A6393A">
              <w:rPr>
                <w:b w:val="0"/>
                <w:color w:val="000000" w:themeColor="text1"/>
                <w:sz w:val="20"/>
              </w:rPr>
              <w:t>Have a far too much debt</w:t>
            </w:r>
            <w:r w:rsidRPr="00A6393A">
              <w:rPr>
                <w:b w:val="0"/>
                <w:color w:val="000000" w:themeColor="text1"/>
                <w:sz w:val="20"/>
                <w:vertAlign w:val="superscript"/>
              </w:rPr>
              <w:t>4</w:t>
            </w:r>
          </w:p>
        </w:tc>
        <w:tc>
          <w:tcPr>
            <w:tcW w:w="1834" w:type="dxa"/>
          </w:tcPr>
          <w:p w14:paraId="2A3EB5E6"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42D506A1"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4.1619</w:t>
            </w:r>
          </w:p>
          <w:p w14:paraId="016C32AC"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3.9847</w:t>
            </w:r>
          </w:p>
          <w:p w14:paraId="2EE09E58"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3.8364</w:t>
            </w:r>
          </w:p>
          <w:p w14:paraId="7A274FBD"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3.4615</w:t>
            </w:r>
          </w:p>
        </w:tc>
        <w:tc>
          <w:tcPr>
            <w:tcW w:w="866" w:type="dxa"/>
          </w:tcPr>
          <w:p w14:paraId="512AECB9"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76C85C61"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1.27063</w:t>
            </w:r>
          </w:p>
          <w:p w14:paraId="7F8CFA02"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1.29000</w:t>
            </w:r>
          </w:p>
          <w:p w14:paraId="5E6019D5"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1.33257</w:t>
            </w:r>
          </w:p>
          <w:p w14:paraId="27CBEB01"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1.43935</w:t>
            </w:r>
          </w:p>
        </w:tc>
        <w:tc>
          <w:tcPr>
            <w:tcW w:w="2382" w:type="dxa"/>
          </w:tcPr>
          <w:p w14:paraId="55034B0C"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7A62E259"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1.8804</w:t>
            </w:r>
          </w:p>
          <w:p w14:paraId="3E926C1D"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1.8100</w:t>
            </w:r>
          </w:p>
          <w:p w14:paraId="124A7113"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1.6505</w:t>
            </w:r>
          </w:p>
          <w:p w14:paraId="4CE0A5E4"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1.5187</w:t>
            </w:r>
          </w:p>
        </w:tc>
        <w:tc>
          <w:tcPr>
            <w:tcW w:w="866" w:type="dxa"/>
          </w:tcPr>
          <w:p w14:paraId="6148FA50"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47B7AAC6"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1.16702</w:t>
            </w:r>
          </w:p>
          <w:p w14:paraId="6C1F545B"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1.05806</w:t>
            </w:r>
          </w:p>
          <w:p w14:paraId="08F40C84"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1.04530</w:t>
            </w:r>
          </w:p>
          <w:p w14:paraId="1590D555"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1.01805</w:t>
            </w:r>
          </w:p>
        </w:tc>
      </w:tr>
      <w:tr w:rsidR="00792CD6" w:rsidRPr="00A6393A" w14:paraId="1705383C" w14:textId="77777777" w:rsidTr="004F4DA6">
        <w:trPr>
          <w:cnfStyle w:val="000000100000" w:firstRow="0" w:lastRow="0" w:firstColumn="0" w:lastColumn="0" w:oddVBand="0" w:evenVBand="0" w:oddHBand="1" w:evenHBand="0" w:firstRowFirstColumn="0" w:firstRowLastColumn="0" w:lastRowFirstColumn="0" w:lastRowLastColumn="0"/>
          <w:trHeight w:val="523"/>
          <w:jc w:val="center"/>
        </w:trPr>
        <w:tc>
          <w:tcPr>
            <w:cnfStyle w:val="001000000000" w:firstRow="0" w:lastRow="0" w:firstColumn="1" w:lastColumn="0" w:oddVBand="0" w:evenVBand="0" w:oddHBand="0" w:evenHBand="0" w:firstRowFirstColumn="0" w:firstRowLastColumn="0" w:lastRowFirstColumn="0" w:lastRowLastColumn="0"/>
            <w:tcW w:w="3043" w:type="dxa"/>
            <w:vMerge/>
          </w:tcPr>
          <w:p w14:paraId="04F8534E" w14:textId="77777777" w:rsidR="00792CD6" w:rsidRPr="00A6393A" w:rsidRDefault="00792CD6" w:rsidP="004F4DA6">
            <w:pPr>
              <w:pStyle w:val="TableParagraph"/>
              <w:spacing w:before="0" w:line="360" w:lineRule="auto"/>
              <w:contextualSpacing/>
              <w:rPr>
                <w:b w:val="0"/>
                <w:bCs w:val="0"/>
                <w:color w:val="000000" w:themeColor="text1"/>
                <w:sz w:val="20"/>
              </w:rPr>
            </w:pPr>
          </w:p>
        </w:tc>
        <w:tc>
          <w:tcPr>
            <w:tcW w:w="1834" w:type="dxa"/>
          </w:tcPr>
          <w:p w14:paraId="45A09B25"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F = 9.006, p &lt; .001</w:t>
            </w:r>
          </w:p>
          <w:p w14:paraId="3D6CC30B"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Duncan: 1&amp;2, 2&amp;3, 4</w:t>
            </w:r>
          </w:p>
        </w:tc>
        <w:tc>
          <w:tcPr>
            <w:tcW w:w="866" w:type="dxa"/>
          </w:tcPr>
          <w:p w14:paraId="1083465B"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p>
        </w:tc>
        <w:tc>
          <w:tcPr>
            <w:tcW w:w="2382" w:type="dxa"/>
          </w:tcPr>
          <w:p w14:paraId="172EBDDE" w14:textId="77777777" w:rsidR="00792CD6" w:rsidRPr="00A6393A"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F = 4.162, p = .006</w:t>
            </w:r>
          </w:p>
          <w:p w14:paraId="7736B8F3" w14:textId="77777777" w:rsidR="00792CD6" w:rsidRPr="00A6393A"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Duncan: 1-3, 3&amp;4</w:t>
            </w:r>
          </w:p>
        </w:tc>
        <w:tc>
          <w:tcPr>
            <w:tcW w:w="866" w:type="dxa"/>
          </w:tcPr>
          <w:p w14:paraId="0962312D"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p>
        </w:tc>
      </w:tr>
      <w:tr w:rsidR="00792CD6" w:rsidRPr="00A6393A" w14:paraId="0F36CEE7" w14:textId="77777777" w:rsidTr="004F4DA6">
        <w:trPr>
          <w:trHeight w:val="1079"/>
          <w:jc w:val="center"/>
        </w:trPr>
        <w:tc>
          <w:tcPr>
            <w:cnfStyle w:val="001000000000" w:firstRow="0" w:lastRow="0" w:firstColumn="1" w:lastColumn="0" w:oddVBand="0" w:evenVBand="0" w:oddHBand="0" w:evenHBand="0" w:firstRowFirstColumn="0" w:firstRowLastColumn="0" w:lastRowFirstColumn="0" w:lastRowLastColumn="0"/>
            <w:tcW w:w="3043" w:type="dxa"/>
            <w:vMerge w:val="restart"/>
          </w:tcPr>
          <w:p w14:paraId="3E4B01B5" w14:textId="77777777" w:rsidR="00792CD6" w:rsidRPr="00A6393A" w:rsidRDefault="00792CD6" w:rsidP="004F4DA6">
            <w:pPr>
              <w:pStyle w:val="TableParagraph"/>
              <w:spacing w:before="0" w:line="360" w:lineRule="auto"/>
              <w:contextualSpacing/>
              <w:rPr>
                <w:b w:val="0"/>
                <w:bCs w:val="0"/>
                <w:color w:val="000000" w:themeColor="text1"/>
                <w:sz w:val="20"/>
              </w:rPr>
            </w:pPr>
            <w:r w:rsidRPr="00A6393A">
              <w:rPr>
                <w:color w:val="000000" w:themeColor="text1"/>
                <w:sz w:val="20"/>
              </w:rPr>
              <w:t>Declination of the living environment</w:t>
            </w:r>
          </w:p>
          <w:p w14:paraId="5E8D4129" w14:textId="77777777" w:rsidR="00792CD6" w:rsidRPr="00A6393A" w:rsidRDefault="00792CD6" w:rsidP="004F4DA6">
            <w:pPr>
              <w:pStyle w:val="TableParagraph"/>
              <w:spacing w:before="0" w:line="360" w:lineRule="auto"/>
              <w:contextualSpacing/>
              <w:rPr>
                <w:b w:val="0"/>
                <w:bCs w:val="0"/>
                <w:color w:val="000000" w:themeColor="text1"/>
                <w:sz w:val="20"/>
              </w:rPr>
            </w:pPr>
            <w:r w:rsidRPr="00A6393A">
              <w:rPr>
                <w:b w:val="0"/>
                <w:color w:val="000000" w:themeColor="text1"/>
                <w:sz w:val="20"/>
              </w:rPr>
              <w:t>No</w:t>
            </w:r>
          </w:p>
          <w:p w14:paraId="6C09BBE0" w14:textId="77777777" w:rsidR="00792CD6" w:rsidRPr="00A6393A" w:rsidRDefault="00792CD6" w:rsidP="004F4DA6">
            <w:pPr>
              <w:pStyle w:val="TableParagraph"/>
              <w:spacing w:before="0" w:line="360" w:lineRule="auto"/>
              <w:contextualSpacing/>
              <w:rPr>
                <w:color w:val="000000" w:themeColor="text1"/>
                <w:sz w:val="20"/>
              </w:rPr>
            </w:pPr>
            <w:r w:rsidRPr="00A6393A">
              <w:rPr>
                <w:b w:val="0"/>
                <w:color w:val="000000" w:themeColor="text1"/>
                <w:sz w:val="20"/>
              </w:rPr>
              <w:t>Yes</w:t>
            </w:r>
          </w:p>
        </w:tc>
        <w:tc>
          <w:tcPr>
            <w:tcW w:w="1834" w:type="dxa"/>
          </w:tcPr>
          <w:p w14:paraId="4C79757D"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6A9D12A6"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26E16D22"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4.1170</w:t>
            </w:r>
          </w:p>
          <w:p w14:paraId="31246A60"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3.8225</w:t>
            </w:r>
          </w:p>
        </w:tc>
        <w:tc>
          <w:tcPr>
            <w:tcW w:w="866" w:type="dxa"/>
          </w:tcPr>
          <w:p w14:paraId="5D11A11E"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085ED73D"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397402BF"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1.26975</w:t>
            </w:r>
          </w:p>
          <w:p w14:paraId="329A2D15"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1.36190</w:t>
            </w:r>
          </w:p>
        </w:tc>
        <w:tc>
          <w:tcPr>
            <w:tcW w:w="2382" w:type="dxa"/>
          </w:tcPr>
          <w:p w14:paraId="5FC05458"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7070AC60"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2D91DB1C"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1.9460</w:t>
            </w:r>
          </w:p>
          <w:p w14:paraId="4F8F7AF1"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1.5628</w:t>
            </w:r>
          </w:p>
        </w:tc>
        <w:tc>
          <w:tcPr>
            <w:tcW w:w="866" w:type="dxa"/>
          </w:tcPr>
          <w:p w14:paraId="4E6C4B1D"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2B8A7007"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78F883DF"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1.13560</w:t>
            </w:r>
          </w:p>
          <w:p w14:paraId="70E7FF37"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1.03005</w:t>
            </w:r>
          </w:p>
        </w:tc>
      </w:tr>
      <w:tr w:rsidR="00792CD6" w:rsidRPr="00A6393A" w14:paraId="292F5322" w14:textId="77777777" w:rsidTr="004F4DA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3043" w:type="dxa"/>
            <w:vMerge/>
          </w:tcPr>
          <w:p w14:paraId="44AC3960" w14:textId="77777777" w:rsidR="00792CD6" w:rsidRPr="00A6393A" w:rsidRDefault="00792CD6" w:rsidP="004F4DA6">
            <w:pPr>
              <w:pStyle w:val="TableParagraph"/>
              <w:spacing w:before="0" w:line="360" w:lineRule="auto"/>
              <w:contextualSpacing/>
              <w:rPr>
                <w:b w:val="0"/>
                <w:bCs w:val="0"/>
                <w:color w:val="000000" w:themeColor="text1"/>
                <w:sz w:val="20"/>
              </w:rPr>
            </w:pPr>
          </w:p>
        </w:tc>
        <w:tc>
          <w:tcPr>
            <w:tcW w:w="1834" w:type="dxa"/>
          </w:tcPr>
          <w:p w14:paraId="1E220054"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t = 3.715, p &lt; .001</w:t>
            </w:r>
          </w:p>
        </w:tc>
        <w:tc>
          <w:tcPr>
            <w:tcW w:w="866" w:type="dxa"/>
          </w:tcPr>
          <w:p w14:paraId="197351F0"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p>
        </w:tc>
        <w:tc>
          <w:tcPr>
            <w:tcW w:w="2382" w:type="dxa"/>
          </w:tcPr>
          <w:p w14:paraId="781B193C" w14:textId="77777777" w:rsidR="00792CD6" w:rsidRPr="00A6393A"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t = 5.783, p &lt; .001</w:t>
            </w:r>
          </w:p>
        </w:tc>
        <w:tc>
          <w:tcPr>
            <w:tcW w:w="866" w:type="dxa"/>
          </w:tcPr>
          <w:p w14:paraId="42A403B7"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p>
        </w:tc>
      </w:tr>
      <w:tr w:rsidR="00792CD6" w:rsidRPr="00A6393A" w14:paraId="148535A4" w14:textId="77777777" w:rsidTr="004F4DA6">
        <w:trPr>
          <w:trHeight w:val="843"/>
          <w:jc w:val="center"/>
        </w:trPr>
        <w:tc>
          <w:tcPr>
            <w:cnfStyle w:val="001000000000" w:firstRow="0" w:lastRow="0" w:firstColumn="1" w:lastColumn="0" w:oddVBand="0" w:evenVBand="0" w:oddHBand="0" w:evenHBand="0" w:firstRowFirstColumn="0" w:firstRowLastColumn="0" w:lastRowFirstColumn="0" w:lastRowLastColumn="0"/>
            <w:tcW w:w="3043" w:type="dxa"/>
            <w:vMerge w:val="restart"/>
          </w:tcPr>
          <w:p w14:paraId="1794F60D" w14:textId="77777777" w:rsidR="00792CD6" w:rsidRPr="00A6393A" w:rsidRDefault="00792CD6" w:rsidP="004F4DA6">
            <w:pPr>
              <w:pStyle w:val="TableParagraph"/>
              <w:spacing w:before="0" w:line="360" w:lineRule="auto"/>
              <w:contextualSpacing/>
              <w:rPr>
                <w:b w:val="0"/>
                <w:bCs w:val="0"/>
                <w:color w:val="000000" w:themeColor="text1"/>
                <w:sz w:val="20"/>
              </w:rPr>
            </w:pPr>
            <w:r w:rsidRPr="00A6393A">
              <w:rPr>
                <w:color w:val="000000" w:themeColor="text1"/>
                <w:sz w:val="20"/>
              </w:rPr>
              <w:t xml:space="preserve">Any inability to eat nutritious </w:t>
            </w:r>
            <w:proofErr w:type="gramStart"/>
            <w:r w:rsidRPr="00A6393A">
              <w:rPr>
                <w:color w:val="000000" w:themeColor="text1"/>
                <w:sz w:val="20"/>
              </w:rPr>
              <w:t>meals</w:t>
            </w:r>
            <w:proofErr w:type="gramEnd"/>
          </w:p>
          <w:p w14:paraId="48B01B20" w14:textId="77777777" w:rsidR="00792CD6" w:rsidRPr="00A6393A" w:rsidRDefault="00792CD6" w:rsidP="004F4DA6">
            <w:pPr>
              <w:pStyle w:val="TableParagraph"/>
              <w:spacing w:before="0" w:line="360" w:lineRule="auto"/>
              <w:contextualSpacing/>
              <w:rPr>
                <w:b w:val="0"/>
                <w:bCs w:val="0"/>
                <w:color w:val="000000" w:themeColor="text1"/>
                <w:sz w:val="20"/>
              </w:rPr>
            </w:pPr>
            <w:r w:rsidRPr="00A6393A">
              <w:rPr>
                <w:b w:val="0"/>
                <w:color w:val="000000" w:themeColor="text1"/>
                <w:sz w:val="20"/>
              </w:rPr>
              <w:t>No</w:t>
            </w:r>
          </w:p>
          <w:p w14:paraId="270D82A1" w14:textId="77777777" w:rsidR="00792CD6" w:rsidRPr="00A6393A" w:rsidRDefault="00792CD6" w:rsidP="004F4DA6">
            <w:pPr>
              <w:pStyle w:val="TableParagraph"/>
              <w:spacing w:before="0" w:line="360" w:lineRule="auto"/>
              <w:contextualSpacing/>
              <w:rPr>
                <w:color w:val="000000" w:themeColor="text1"/>
                <w:sz w:val="20"/>
              </w:rPr>
            </w:pPr>
            <w:r w:rsidRPr="00A6393A">
              <w:rPr>
                <w:b w:val="0"/>
                <w:color w:val="000000" w:themeColor="text1"/>
                <w:sz w:val="20"/>
              </w:rPr>
              <w:t>Yes</w:t>
            </w:r>
          </w:p>
        </w:tc>
        <w:tc>
          <w:tcPr>
            <w:tcW w:w="1834" w:type="dxa"/>
          </w:tcPr>
          <w:p w14:paraId="4C591276"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102606A5"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1DD9B040"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4.1582</w:t>
            </w:r>
          </w:p>
          <w:p w14:paraId="434B4597"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3.7447</w:t>
            </w:r>
          </w:p>
        </w:tc>
        <w:tc>
          <w:tcPr>
            <w:tcW w:w="866" w:type="dxa"/>
          </w:tcPr>
          <w:p w14:paraId="39B9907E"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1EE8F510"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6A0E1EA2"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1.28992</w:t>
            </w:r>
          </w:p>
          <w:p w14:paraId="3ABA130E"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1.31744</w:t>
            </w:r>
          </w:p>
        </w:tc>
        <w:tc>
          <w:tcPr>
            <w:tcW w:w="2382" w:type="dxa"/>
          </w:tcPr>
          <w:p w14:paraId="0F79D0A3"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4F45BACE"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411C5684"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1.9573</w:t>
            </w:r>
          </w:p>
          <w:p w14:paraId="772FCC15"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1.5270</w:t>
            </w:r>
          </w:p>
        </w:tc>
        <w:tc>
          <w:tcPr>
            <w:tcW w:w="866" w:type="dxa"/>
          </w:tcPr>
          <w:p w14:paraId="7FB5426D"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67C25917"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25E0AD2F"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1.14354</w:t>
            </w:r>
          </w:p>
          <w:p w14:paraId="3760B825"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1.00001</w:t>
            </w:r>
          </w:p>
        </w:tc>
      </w:tr>
      <w:tr w:rsidR="00792CD6" w:rsidRPr="00A6393A" w14:paraId="1C7BC0BD" w14:textId="77777777" w:rsidTr="004F4DA6">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3043" w:type="dxa"/>
            <w:vMerge/>
          </w:tcPr>
          <w:p w14:paraId="55679205" w14:textId="77777777" w:rsidR="00792CD6" w:rsidRPr="00A6393A" w:rsidRDefault="00792CD6" w:rsidP="004F4DA6">
            <w:pPr>
              <w:pStyle w:val="TableParagraph"/>
              <w:spacing w:before="0" w:line="360" w:lineRule="auto"/>
              <w:contextualSpacing/>
              <w:rPr>
                <w:b w:val="0"/>
                <w:bCs w:val="0"/>
                <w:color w:val="000000" w:themeColor="text1"/>
                <w:sz w:val="20"/>
              </w:rPr>
            </w:pPr>
          </w:p>
        </w:tc>
        <w:tc>
          <w:tcPr>
            <w:tcW w:w="1834" w:type="dxa"/>
          </w:tcPr>
          <w:p w14:paraId="0159A190"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t = 5.205, p &lt; .001</w:t>
            </w:r>
          </w:p>
        </w:tc>
        <w:tc>
          <w:tcPr>
            <w:tcW w:w="866" w:type="dxa"/>
          </w:tcPr>
          <w:p w14:paraId="6697B952"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p>
        </w:tc>
        <w:tc>
          <w:tcPr>
            <w:tcW w:w="2382" w:type="dxa"/>
          </w:tcPr>
          <w:p w14:paraId="65AD7ED7" w14:textId="77777777" w:rsidR="00792CD6" w:rsidRPr="00A6393A"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t = 5.467, p &lt; .001</w:t>
            </w:r>
          </w:p>
        </w:tc>
        <w:tc>
          <w:tcPr>
            <w:tcW w:w="866" w:type="dxa"/>
          </w:tcPr>
          <w:p w14:paraId="4BE7F3AB"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p>
        </w:tc>
      </w:tr>
      <w:tr w:rsidR="00792CD6" w:rsidRPr="00A6393A" w14:paraId="36D75451" w14:textId="77777777" w:rsidTr="004F4DA6">
        <w:trPr>
          <w:trHeight w:val="1475"/>
          <w:jc w:val="center"/>
        </w:trPr>
        <w:tc>
          <w:tcPr>
            <w:cnfStyle w:val="001000000000" w:firstRow="0" w:lastRow="0" w:firstColumn="1" w:lastColumn="0" w:oddVBand="0" w:evenVBand="0" w:oddHBand="0" w:evenHBand="0" w:firstRowFirstColumn="0" w:firstRowLastColumn="0" w:lastRowFirstColumn="0" w:lastRowLastColumn="0"/>
            <w:tcW w:w="3043" w:type="dxa"/>
            <w:vMerge w:val="restart"/>
          </w:tcPr>
          <w:p w14:paraId="529DCF6D" w14:textId="77777777" w:rsidR="00792CD6" w:rsidRPr="00A6393A" w:rsidRDefault="00792CD6" w:rsidP="004F4DA6">
            <w:pPr>
              <w:pStyle w:val="TableParagraph"/>
              <w:spacing w:before="0" w:line="360" w:lineRule="auto"/>
              <w:contextualSpacing/>
              <w:rPr>
                <w:b w:val="0"/>
                <w:bCs w:val="0"/>
                <w:color w:val="000000" w:themeColor="text1"/>
                <w:sz w:val="20"/>
              </w:rPr>
            </w:pPr>
            <w:r w:rsidRPr="00A6393A">
              <w:rPr>
                <w:color w:val="000000" w:themeColor="text1"/>
                <w:sz w:val="20"/>
              </w:rPr>
              <w:t xml:space="preserve">Inability </w:t>
            </w:r>
            <w:r w:rsidRPr="00A6393A">
              <w:rPr>
                <w:color w:val="000000" w:themeColor="text1"/>
                <w:sz w:val="20"/>
                <w:lang w:bidi="en-US"/>
              </w:rPr>
              <w:t>of academic</w:t>
            </w:r>
            <w:r w:rsidRPr="00A6393A">
              <w:rPr>
                <w:color w:val="000000" w:themeColor="text1"/>
                <w:sz w:val="20"/>
              </w:rPr>
              <w:t xml:space="preserve"> expenses</w:t>
            </w:r>
          </w:p>
          <w:p w14:paraId="0B2B6E5B" w14:textId="77777777" w:rsidR="00792CD6" w:rsidRPr="00A6393A" w:rsidRDefault="00792CD6" w:rsidP="004F4DA6">
            <w:pPr>
              <w:pStyle w:val="TableParagraph"/>
              <w:spacing w:before="0" w:line="360" w:lineRule="auto"/>
              <w:contextualSpacing/>
              <w:rPr>
                <w:b w:val="0"/>
                <w:bCs w:val="0"/>
                <w:color w:val="000000" w:themeColor="text1"/>
                <w:sz w:val="20"/>
                <w:vertAlign w:val="superscript"/>
              </w:rPr>
            </w:pPr>
            <w:bookmarkStart w:id="3" w:name="_Hlk97804951"/>
            <w:r w:rsidRPr="00A6393A">
              <w:rPr>
                <w:b w:val="0"/>
                <w:color w:val="000000" w:themeColor="text1"/>
                <w:sz w:val="20"/>
              </w:rPr>
              <w:t>The risk of withdrawal from academic life</w:t>
            </w:r>
            <w:r w:rsidRPr="00A6393A">
              <w:rPr>
                <w:b w:val="0"/>
                <w:color w:val="000000" w:themeColor="text1"/>
                <w:sz w:val="20"/>
                <w:vertAlign w:val="superscript"/>
              </w:rPr>
              <w:t>1</w:t>
            </w:r>
          </w:p>
          <w:bookmarkEnd w:id="3"/>
          <w:p w14:paraId="1C353FCD" w14:textId="77777777" w:rsidR="00792CD6" w:rsidRPr="00A6393A" w:rsidRDefault="00792CD6" w:rsidP="004F4DA6">
            <w:pPr>
              <w:pStyle w:val="TableParagraph"/>
              <w:spacing w:before="0" w:line="360" w:lineRule="auto"/>
              <w:contextualSpacing/>
              <w:rPr>
                <w:b w:val="0"/>
                <w:bCs w:val="0"/>
                <w:color w:val="000000" w:themeColor="text1"/>
                <w:sz w:val="20"/>
                <w:vertAlign w:val="superscript"/>
              </w:rPr>
            </w:pPr>
            <w:r w:rsidRPr="00A6393A">
              <w:rPr>
                <w:b w:val="0"/>
                <w:color w:val="000000" w:themeColor="text1"/>
                <w:sz w:val="20"/>
              </w:rPr>
              <w:t xml:space="preserve">Struggled / will struggle to </w:t>
            </w:r>
            <w:proofErr w:type="gramStart"/>
            <w:r w:rsidRPr="00A6393A">
              <w:rPr>
                <w:b w:val="0"/>
                <w:color w:val="000000" w:themeColor="text1"/>
                <w:sz w:val="20"/>
              </w:rPr>
              <w:t>pay</w:t>
            </w:r>
            <w:r w:rsidRPr="00A6393A">
              <w:rPr>
                <w:b w:val="0"/>
                <w:color w:val="000000" w:themeColor="text1"/>
                <w:sz w:val="20"/>
                <w:vertAlign w:val="superscript"/>
              </w:rPr>
              <w:t>2</w:t>
            </w:r>
            <w:proofErr w:type="gramEnd"/>
            <w:r w:rsidRPr="00A6393A">
              <w:rPr>
                <w:b w:val="0"/>
                <w:color w:val="000000" w:themeColor="text1"/>
                <w:sz w:val="20"/>
                <w:vertAlign w:val="superscript"/>
              </w:rPr>
              <w:t xml:space="preserve"> </w:t>
            </w:r>
          </w:p>
          <w:p w14:paraId="41DD4B6D" w14:textId="77777777" w:rsidR="00792CD6" w:rsidRPr="00A6393A" w:rsidRDefault="00792CD6" w:rsidP="004F4DA6">
            <w:pPr>
              <w:pStyle w:val="TableParagraph"/>
              <w:spacing w:before="0" w:line="360" w:lineRule="auto"/>
              <w:contextualSpacing/>
              <w:rPr>
                <w:b w:val="0"/>
                <w:color w:val="000000" w:themeColor="text1"/>
                <w:sz w:val="20"/>
              </w:rPr>
            </w:pPr>
            <w:r w:rsidRPr="00A6393A">
              <w:rPr>
                <w:b w:val="0"/>
                <w:color w:val="000000" w:themeColor="text1"/>
                <w:sz w:val="20"/>
              </w:rPr>
              <w:t xml:space="preserve">Paid / will pay in </w:t>
            </w:r>
            <w:proofErr w:type="gramStart"/>
            <w:r w:rsidRPr="00A6393A">
              <w:rPr>
                <w:b w:val="0"/>
                <w:color w:val="000000" w:themeColor="text1"/>
                <w:sz w:val="20"/>
              </w:rPr>
              <w:t>delay</w:t>
            </w:r>
            <w:r w:rsidRPr="00A6393A">
              <w:rPr>
                <w:b w:val="0"/>
                <w:color w:val="000000" w:themeColor="text1"/>
                <w:sz w:val="20"/>
                <w:vertAlign w:val="superscript"/>
              </w:rPr>
              <w:t>3</w:t>
            </w:r>
            <w:proofErr w:type="gramEnd"/>
          </w:p>
          <w:p w14:paraId="61A37807" w14:textId="77777777" w:rsidR="00792CD6" w:rsidRPr="00A6393A" w:rsidRDefault="00792CD6" w:rsidP="004F4DA6">
            <w:pPr>
              <w:pStyle w:val="TableParagraph"/>
              <w:spacing w:before="0" w:line="360" w:lineRule="auto"/>
              <w:contextualSpacing/>
              <w:rPr>
                <w:b w:val="0"/>
                <w:bCs w:val="0"/>
                <w:color w:val="000000" w:themeColor="text1"/>
                <w:sz w:val="20"/>
                <w:vertAlign w:val="superscript"/>
              </w:rPr>
            </w:pPr>
            <w:r w:rsidRPr="00A6393A">
              <w:rPr>
                <w:b w:val="0"/>
                <w:color w:val="000000" w:themeColor="text1"/>
                <w:sz w:val="20"/>
              </w:rPr>
              <w:t xml:space="preserve">Paid / will pay on </w:t>
            </w:r>
            <w:proofErr w:type="gramStart"/>
            <w:r w:rsidRPr="00A6393A">
              <w:rPr>
                <w:b w:val="0"/>
                <w:color w:val="000000" w:themeColor="text1"/>
                <w:sz w:val="20"/>
              </w:rPr>
              <w:t>time</w:t>
            </w:r>
            <w:r w:rsidRPr="00A6393A">
              <w:rPr>
                <w:b w:val="0"/>
                <w:color w:val="000000" w:themeColor="text1"/>
                <w:sz w:val="20"/>
                <w:vertAlign w:val="superscript"/>
              </w:rPr>
              <w:t>4</w:t>
            </w:r>
            <w:proofErr w:type="gramEnd"/>
          </w:p>
          <w:p w14:paraId="57407FCE" w14:textId="77777777" w:rsidR="00792CD6" w:rsidRPr="00A6393A" w:rsidRDefault="00792CD6" w:rsidP="004F4DA6">
            <w:pPr>
              <w:pStyle w:val="TableParagraph"/>
              <w:spacing w:before="0" w:line="360" w:lineRule="auto"/>
              <w:contextualSpacing/>
              <w:rPr>
                <w:b w:val="0"/>
                <w:bCs w:val="0"/>
                <w:color w:val="000000" w:themeColor="text1"/>
                <w:sz w:val="20"/>
                <w:vertAlign w:val="superscript"/>
              </w:rPr>
            </w:pPr>
          </w:p>
        </w:tc>
        <w:tc>
          <w:tcPr>
            <w:tcW w:w="1834" w:type="dxa"/>
          </w:tcPr>
          <w:p w14:paraId="6073E4D1"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591DFDBE"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6E9C375D"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3.3862</w:t>
            </w:r>
          </w:p>
          <w:p w14:paraId="7A04E6B7"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3.7690</w:t>
            </w:r>
          </w:p>
          <w:p w14:paraId="2913E51B"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3.8918</w:t>
            </w:r>
          </w:p>
          <w:p w14:paraId="7B490290"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4.3364</w:t>
            </w:r>
          </w:p>
        </w:tc>
        <w:tc>
          <w:tcPr>
            <w:tcW w:w="866" w:type="dxa"/>
          </w:tcPr>
          <w:p w14:paraId="3AF452A3"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4A1308A9"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5740263E"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1.25006</w:t>
            </w:r>
          </w:p>
          <w:p w14:paraId="5307F31C"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1.35109</w:t>
            </w:r>
          </w:p>
          <w:p w14:paraId="73066A29"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1.29877</w:t>
            </w:r>
          </w:p>
          <w:p w14:paraId="5823A3CD"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1.23053</w:t>
            </w:r>
          </w:p>
        </w:tc>
        <w:tc>
          <w:tcPr>
            <w:tcW w:w="2382" w:type="dxa"/>
          </w:tcPr>
          <w:p w14:paraId="6A4FC184"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10BFE130"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2C2EA80F"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1.4759</w:t>
            </w:r>
          </w:p>
          <w:p w14:paraId="14F21514"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1.5132</w:t>
            </w:r>
          </w:p>
          <w:p w14:paraId="261F5AA3"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1.7572</w:t>
            </w:r>
          </w:p>
          <w:p w14:paraId="1BE4E5CD" w14:textId="77777777" w:rsidR="00792CD6" w:rsidRPr="00A6393A" w:rsidRDefault="00792CD6" w:rsidP="004F4DA6">
            <w:pPr>
              <w:pStyle w:val="TableParagraph"/>
              <w:spacing w:before="0" w:line="36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2.0840</w:t>
            </w:r>
          </w:p>
        </w:tc>
        <w:tc>
          <w:tcPr>
            <w:tcW w:w="866" w:type="dxa"/>
          </w:tcPr>
          <w:p w14:paraId="3750A0FF"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2B3D20F8"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p>
          <w:p w14:paraId="632684C3"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1.15933</w:t>
            </w:r>
          </w:p>
          <w:p w14:paraId="57C00F4B"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1.01740</w:t>
            </w:r>
          </w:p>
          <w:p w14:paraId="7E17A402"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1.00966</w:t>
            </w:r>
          </w:p>
          <w:p w14:paraId="6BFBD2EA" w14:textId="77777777" w:rsidR="00792CD6" w:rsidRPr="00A6393A" w:rsidRDefault="00792CD6" w:rsidP="004F4DA6">
            <w:pPr>
              <w:pStyle w:val="TableParagraph"/>
              <w:spacing w:before="0" w:line="360" w:lineRule="auto"/>
              <w:contextualSpacing/>
              <w:cnfStyle w:val="000000000000" w:firstRow="0" w:lastRow="0" w:firstColumn="0" w:lastColumn="0" w:oddVBand="0" w:evenVBand="0" w:oddHBand="0" w:evenHBand="0" w:firstRowFirstColumn="0" w:firstRowLastColumn="0" w:lastRowFirstColumn="0" w:lastRowLastColumn="0"/>
              <w:rPr>
                <w:color w:val="000000" w:themeColor="text1"/>
                <w:sz w:val="20"/>
              </w:rPr>
            </w:pPr>
            <w:r w:rsidRPr="00A6393A">
              <w:rPr>
                <w:color w:val="000000" w:themeColor="text1"/>
                <w:sz w:val="20"/>
              </w:rPr>
              <w:t>1.19658</w:t>
            </w:r>
          </w:p>
        </w:tc>
      </w:tr>
      <w:tr w:rsidR="00792CD6" w:rsidRPr="00A6393A" w14:paraId="7AB04ECB" w14:textId="77777777" w:rsidTr="004F4DA6">
        <w:trPr>
          <w:cnfStyle w:val="000000100000" w:firstRow="0" w:lastRow="0" w:firstColumn="0" w:lastColumn="0" w:oddVBand="0" w:evenVBand="0" w:oddHBand="1"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3043" w:type="dxa"/>
            <w:vMerge/>
          </w:tcPr>
          <w:p w14:paraId="7DCA8442" w14:textId="77777777" w:rsidR="00792CD6" w:rsidRPr="00A6393A" w:rsidRDefault="00792CD6" w:rsidP="004F4DA6">
            <w:pPr>
              <w:pStyle w:val="TableParagraph"/>
              <w:spacing w:before="0" w:line="360" w:lineRule="auto"/>
              <w:contextualSpacing/>
              <w:rPr>
                <w:b w:val="0"/>
                <w:bCs w:val="0"/>
                <w:color w:val="000000" w:themeColor="text1"/>
                <w:sz w:val="20"/>
              </w:rPr>
            </w:pPr>
          </w:p>
        </w:tc>
        <w:tc>
          <w:tcPr>
            <w:tcW w:w="1834" w:type="dxa"/>
          </w:tcPr>
          <w:p w14:paraId="5D40DA33"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F = 15.625, p&lt; .001</w:t>
            </w:r>
          </w:p>
          <w:p w14:paraId="1BFFCB0B"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Duncan: 1-3, 4</w:t>
            </w:r>
          </w:p>
        </w:tc>
        <w:tc>
          <w:tcPr>
            <w:tcW w:w="866" w:type="dxa"/>
          </w:tcPr>
          <w:p w14:paraId="3F1D29C8"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p>
        </w:tc>
        <w:tc>
          <w:tcPr>
            <w:tcW w:w="2382" w:type="dxa"/>
          </w:tcPr>
          <w:p w14:paraId="5CD8ADC1" w14:textId="77777777" w:rsidR="00792CD6" w:rsidRPr="00A6393A"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F =18.093, p &lt; .001</w:t>
            </w:r>
          </w:p>
          <w:p w14:paraId="7F8EA59E" w14:textId="77777777" w:rsidR="00792CD6" w:rsidRPr="00A6393A" w:rsidRDefault="00792CD6" w:rsidP="004F4DA6">
            <w:pPr>
              <w:pStyle w:val="TableParagraph"/>
              <w:spacing w:before="0" w:line="36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rPr>
            </w:pPr>
            <w:r w:rsidRPr="00A6393A">
              <w:rPr>
                <w:color w:val="000000" w:themeColor="text1"/>
                <w:sz w:val="20"/>
              </w:rPr>
              <w:t>Duncan: 1-3, 4</w:t>
            </w:r>
          </w:p>
        </w:tc>
        <w:tc>
          <w:tcPr>
            <w:tcW w:w="866" w:type="dxa"/>
          </w:tcPr>
          <w:p w14:paraId="1E749CCE" w14:textId="77777777" w:rsidR="00792CD6" w:rsidRPr="00A6393A" w:rsidRDefault="00792CD6" w:rsidP="004F4DA6">
            <w:pPr>
              <w:pStyle w:val="TableParagraph"/>
              <w:spacing w:before="0" w:line="360" w:lineRule="auto"/>
              <w:contextualSpacing/>
              <w:cnfStyle w:val="000000100000" w:firstRow="0" w:lastRow="0" w:firstColumn="0" w:lastColumn="0" w:oddVBand="0" w:evenVBand="0" w:oddHBand="1" w:evenHBand="0" w:firstRowFirstColumn="0" w:firstRowLastColumn="0" w:lastRowFirstColumn="0" w:lastRowLastColumn="0"/>
              <w:rPr>
                <w:color w:val="000000" w:themeColor="text1"/>
                <w:sz w:val="20"/>
              </w:rPr>
            </w:pPr>
          </w:p>
        </w:tc>
      </w:tr>
      <w:bookmarkEnd w:id="2"/>
    </w:tbl>
    <w:p w14:paraId="58CBB848" w14:textId="77777777" w:rsidR="00EA4368" w:rsidRPr="009A557A" w:rsidRDefault="00EA4368" w:rsidP="00EA4368">
      <w:pPr>
        <w:rPr>
          <w:rFonts w:ascii="Times New Roman" w:hAnsi="Times New Roman" w:cs="Times New Roman"/>
          <w:lang w:bidi="en-US"/>
        </w:rPr>
      </w:pPr>
    </w:p>
    <w:p w14:paraId="1A6989C9" w14:textId="77777777" w:rsidR="00EA4368" w:rsidRPr="009A557A" w:rsidRDefault="00EA4368" w:rsidP="00EA4368">
      <w:pPr>
        <w:jc w:val="both"/>
        <w:rPr>
          <w:rFonts w:ascii="Times New Roman" w:hAnsi="Times New Roman" w:cs="Times New Roman"/>
          <w:lang w:bidi="en-US"/>
        </w:rPr>
      </w:pPr>
      <w:r w:rsidRPr="009A557A">
        <w:rPr>
          <w:rFonts w:ascii="Times New Roman" w:hAnsi="Times New Roman" w:cs="Times New Roman"/>
          <w:lang w:bidi="en-US"/>
        </w:rPr>
        <w:t xml:space="preserve">In terms of students' well-being, all forms of financial support comprised one homogeneous group; however, only “the ability to pay academic expenses” produced two distinct homogeneous groups: those who had problems paying and those who had no obstacles. The remaining financial measures, such as living off savings, gross family income, percentage reduction in gross family income, and debt status, resulted in more than one non-distinct homogeneous group among the students in terms of their scores on the WHO-5.   </w:t>
      </w:r>
    </w:p>
    <w:p w14:paraId="5DD79F83" w14:textId="77777777" w:rsidR="00EA4368" w:rsidRPr="009A557A" w:rsidRDefault="00EA4368" w:rsidP="00EA4368">
      <w:pPr>
        <w:jc w:val="both"/>
        <w:rPr>
          <w:rFonts w:ascii="Times New Roman" w:hAnsi="Times New Roman" w:cs="Times New Roman"/>
          <w:b/>
          <w:lang w:bidi="en-US"/>
        </w:rPr>
      </w:pPr>
      <w:r w:rsidRPr="009A557A">
        <w:rPr>
          <w:rFonts w:ascii="Times New Roman" w:hAnsi="Times New Roman" w:cs="Times New Roman"/>
          <w:lang w:bidi="en-US"/>
        </w:rPr>
        <w:t xml:space="preserve"> </w:t>
      </w:r>
      <w:r w:rsidRPr="009A557A">
        <w:rPr>
          <w:rFonts w:ascii="Times New Roman" w:hAnsi="Times New Roman" w:cs="Times New Roman"/>
          <w:b/>
          <w:lang w:bidi="en-US"/>
        </w:rPr>
        <w:t>4. Discussion</w:t>
      </w:r>
    </w:p>
    <w:p w14:paraId="340F46F9" w14:textId="77777777" w:rsidR="00EA4368" w:rsidRPr="009A557A" w:rsidRDefault="00EA4368" w:rsidP="00EA4368">
      <w:pPr>
        <w:jc w:val="both"/>
        <w:rPr>
          <w:rFonts w:ascii="Times New Roman" w:hAnsi="Times New Roman" w:cs="Times New Roman"/>
          <w:bCs/>
          <w:lang w:bidi="en-US"/>
        </w:rPr>
      </w:pPr>
      <w:r w:rsidRPr="009A557A">
        <w:rPr>
          <w:rFonts w:ascii="Times New Roman" w:hAnsi="Times New Roman" w:cs="Times New Roman"/>
          <w:lang w:bidi="en-US"/>
        </w:rPr>
        <w:t xml:space="preserve">This study has used the Satisfaction </w:t>
      </w:r>
      <w:proofErr w:type="gramStart"/>
      <w:r w:rsidRPr="009A557A">
        <w:rPr>
          <w:rFonts w:ascii="Times New Roman" w:hAnsi="Times New Roman" w:cs="Times New Roman"/>
          <w:lang w:bidi="en-US"/>
        </w:rPr>
        <w:t>With</w:t>
      </w:r>
      <w:proofErr w:type="gramEnd"/>
      <w:r w:rsidRPr="009A557A">
        <w:rPr>
          <w:rFonts w:ascii="Times New Roman" w:hAnsi="Times New Roman" w:cs="Times New Roman"/>
          <w:lang w:bidi="en-US"/>
        </w:rPr>
        <w:t xml:space="preserve"> Life Scale (SWLS) and the World Health Organization Well-Being Index (WHO-5) to assess life satisfaction and well-being among university students and found both scales to be valid and reliable</w:t>
      </w:r>
      <w:r w:rsidRPr="009A557A">
        <w:rPr>
          <w:rFonts w:ascii="Times New Roman" w:hAnsi="Times New Roman" w:cs="Times New Roman"/>
          <w:bCs/>
          <w:lang w:bidi="en-US"/>
        </w:rPr>
        <w:t xml:space="preserve">. It is supported by the earlier studies that used </w:t>
      </w:r>
      <w:r w:rsidRPr="009A557A">
        <w:rPr>
          <w:rFonts w:ascii="Times New Roman" w:hAnsi="Times New Roman" w:cs="Times New Roman"/>
          <w:lang w:bidi="en-US"/>
        </w:rPr>
        <w:t xml:space="preserve">the SWLS among Turkish and Hong Kong university students </w:t>
      </w:r>
      <w:r w:rsidR="009F20D7" w:rsidRPr="009A557A">
        <w:rPr>
          <w:rFonts w:ascii="Times New Roman" w:hAnsi="Times New Roman" w:cs="Times New Roman"/>
          <w:lang w:bidi="en-US"/>
        </w:rPr>
        <w:fldChar w:fldCharType="begin"/>
      </w:r>
      <w:r w:rsidR="009F20D7" w:rsidRPr="009A557A">
        <w:rPr>
          <w:rFonts w:ascii="Times New Roman" w:hAnsi="Times New Roman" w:cs="Times New Roman"/>
          <w:lang w:bidi="en-US"/>
        </w:rPr>
        <w:instrText xml:space="preserve"> ADDIN EN.CITE &lt;EndNote&gt;&lt;Cite&gt;&lt;Author&gt;Durak&lt;/Author&gt;&lt;Year&gt;2010&lt;/Year&gt;&lt;RecNum&gt;43&lt;/RecNum&gt;&lt;DisplayText&gt;(Durak, Senol-Durak, &amp;amp; Gencoz, 2010; Sachs, 2003)&lt;/DisplayText&gt;&lt;record&gt;&lt;rec-number&gt;43&lt;/rec-number&gt;&lt;foreign-keys&gt;&lt;key app="EN" db-id="xex0ze005parrveresrx5zatd9teftx529at"&gt;43&lt;/key&gt;&lt;/foreign-keys&gt;&lt;ref-type name="Journal Article"&gt;17&lt;/ref-type&gt;&lt;contributors&gt;&lt;authors&gt;&lt;author&gt;Durak, Mithat&lt;/author&gt;&lt;author&gt;Senol-Durak, Emre&lt;/author&gt;&lt;author&gt;Gencoz, Tulin&lt;/author&gt;&lt;/authors&gt;&lt;/contributors&gt;&lt;titles&gt;&lt;title&gt;Psychometric properties of the satisfaction with life scale among Turkish university students, correctional officers, and elderly adults&lt;/title&gt;&lt;secondary-title&gt;Social indicators research&lt;/secondary-title&gt;&lt;/titles&gt;&lt;periodical&gt;&lt;full-title&gt;Social indicators research&lt;/full-title&gt;&lt;/periodical&gt;&lt;pages&gt;413-429&lt;/pages&gt;&lt;volume&gt;99&lt;/volume&gt;&lt;number&gt;3&lt;/number&gt;&lt;dates&gt;&lt;year&gt;2010&lt;/year&gt;&lt;/dates&gt;&lt;isbn&gt;1573-0921&lt;/isbn&gt;&lt;urls&gt;&lt;/urls&gt;&lt;/record&gt;&lt;/Cite&gt;&lt;Cite&gt;&lt;Author&gt;Sachs&lt;/Author&gt;&lt;Year&gt;2003&lt;/Year&gt;&lt;RecNum&gt;44&lt;/RecNum&gt;&lt;record&gt;&lt;rec-number&gt;44&lt;/rec-number&gt;&lt;foreign-keys&gt;&lt;key app="EN" db-id="xex0ze005parrveresrx5zatd9teftx529at"&gt;44&lt;/key&gt;&lt;/foreign-keys&gt;&lt;ref-type name="Journal Article"&gt;17&lt;/ref-type&gt;&lt;contributors&gt;&lt;authors&gt;&lt;author&gt;Sachs, John&lt;/author&gt;&lt;/authors&gt;&lt;/contributors&gt;&lt;titles&gt;&lt;title&gt;Validation of the satisfaction with life scale in a sample of Hong Kong university students&lt;/title&gt;&lt;secondary-title&gt;Psychologia&lt;/secondary-title&gt;&lt;/titles&gt;&lt;periodical&gt;&lt;full-title&gt;Psychologia&lt;/full-title&gt;&lt;/periodical&gt;&lt;pages&gt;225-234&lt;/pages&gt;&lt;volume&gt;46&lt;/volume&gt;&lt;number&gt;4&lt;/number&gt;&lt;dates&gt;&lt;year&gt;2003&lt;/year&gt;&lt;/dates&gt;&lt;isbn&gt;0033-2852&lt;/isbn&gt;&lt;urls&gt;&lt;/urls&gt;&lt;/record&gt;&lt;/Cite&gt;&lt;/EndNote&gt;</w:instrText>
      </w:r>
      <w:r w:rsidR="009F20D7" w:rsidRPr="009A557A">
        <w:rPr>
          <w:rFonts w:ascii="Times New Roman" w:hAnsi="Times New Roman" w:cs="Times New Roman"/>
          <w:lang w:bidi="en-US"/>
        </w:rPr>
        <w:fldChar w:fldCharType="separate"/>
      </w:r>
      <w:r w:rsidR="009F20D7" w:rsidRPr="009A557A">
        <w:rPr>
          <w:rFonts w:ascii="Times New Roman" w:hAnsi="Times New Roman" w:cs="Times New Roman"/>
          <w:noProof/>
          <w:lang w:bidi="en-US"/>
        </w:rPr>
        <w:t>(</w:t>
      </w:r>
      <w:hyperlink w:anchor="_ENREF_21" w:tooltip="Durak, 2010 #43" w:history="1">
        <w:r w:rsidR="009F20D7" w:rsidRPr="009A557A">
          <w:rPr>
            <w:rFonts w:ascii="Times New Roman" w:hAnsi="Times New Roman" w:cs="Times New Roman"/>
            <w:noProof/>
            <w:lang w:bidi="en-US"/>
          </w:rPr>
          <w:t>Durak, Senol-Durak, &amp; Gencoz, 2010</w:t>
        </w:r>
      </w:hyperlink>
      <w:r w:rsidR="009F20D7" w:rsidRPr="009A557A">
        <w:rPr>
          <w:rFonts w:ascii="Times New Roman" w:hAnsi="Times New Roman" w:cs="Times New Roman"/>
          <w:noProof/>
          <w:lang w:bidi="en-US"/>
        </w:rPr>
        <w:t xml:space="preserve">; </w:t>
      </w:r>
      <w:hyperlink w:anchor="_ENREF_42" w:tooltip="Sachs, 2003 #44" w:history="1">
        <w:r w:rsidR="009F20D7" w:rsidRPr="009A557A">
          <w:rPr>
            <w:rFonts w:ascii="Times New Roman" w:hAnsi="Times New Roman" w:cs="Times New Roman"/>
            <w:noProof/>
            <w:lang w:bidi="en-US"/>
          </w:rPr>
          <w:t>Sachs, 2003</w:t>
        </w:r>
      </w:hyperlink>
      <w:r w:rsidR="009F20D7" w:rsidRPr="009A557A">
        <w:rPr>
          <w:rFonts w:ascii="Times New Roman" w:hAnsi="Times New Roman" w:cs="Times New Roman"/>
          <w:noProof/>
          <w:lang w:bidi="en-US"/>
        </w:rPr>
        <w:t>)</w:t>
      </w:r>
      <w:r w:rsidR="009F20D7" w:rsidRPr="009A557A">
        <w:rPr>
          <w:rFonts w:ascii="Times New Roman" w:hAnsi="Times New Roman" w:cs="Times New Roman"/>
        </w:rPr>
        <w:fldChar w:fldCharType="end"/>
      </w:r>
      <w:r w:rsidRPr="009A557A">
        <w:rPr>
          <w:rFonts w:ascii="Times New Roman" w:hAnsi="Times New Roman" w:cs="Times New Roman"/>
          <w:lang w:bidi="en-US"/>
        </w:rPr>
        <w:t xml:space="preserve"> and </w:t>
      </w:r>
      <w:r w:rsidRPr="009A557A">
        <w:rPr>
          <w:rFonts w:ascii="Times New Roman" w:hAnsi="Times New Roman" w:cs="Times New Roman"/>
          <w:bCs/>
          <w:lang w:bidi="en-US"/>
        </w:rPr>
        <w:t xml:space="preserve">the </w:t>
      </w:r>
      <w:r w:rsidRPr="009A557A">
        <w:rPr>
          <w:rFonts w:ascii="Times New Roman" w:hAnsi="Times New Roman" w:cs="Times New Roman"/>
          <w:lang w:bidi="en-US"/>
        </w:rPr>
        <w:t xml:space="preserve">WHO-5 among Canadian and Iranian university students </w:t>
      </w:r>
      <w:r w:rsidR="009F20D7" w:rsidRPr="009A557A">
        <w:rPr>
          <w:rFonts w:ascii="Times New Roman" w:hAnsi="Times New Roman" w:cs="Times New Roman"/>
          <w:lang w:bidi="en-US"/>
        </w:rPr>
        <w:fldChar w:fldCharType="begin"/>
      </w:r>
      <w:r w:rsidR="009F20D7" w:rsidRPr="009A557A">
        <w:rPr>
          <w:rFonts w:ascii="Times New Roman" w:hAnsi="Times New Roman" w:cs="Times New Roman"/>
          <w:lang w:bidi="en-US"/>
        </w:rPr>
        <w:instrText xml:space="preserve"> ADDIN EN.CITE &lt;EndNote&gt;&lt;Cite&gt;&lt;Author&gt;Dehshiri&lt;/Author&gt;&lt;Year&gt;2016&lt;/Year&gt;&lt;RecNum&gt;41&lt;/RecNum&gt;&lt;DisplayText&gt;(Dehshiri &amp;amp; Mousavi, 2016; Downs, Boucher, Campbell, &amp;amp; Polyakov, 2017)&lt;/DisplayText&gt;&lt;record&gt;&lt;rec-number&gt;41&lt;/rec-number&gt;&lt;foreign-keys&gt;&lt;key app="EN" db-id="xex0ze005parrveresrx5zatd9teftx529at"&gt;41&lt;/key&gt;&lt;/foreign-keys&gt;&lt;ref-type name="Journal Article"&gt;17&lt;/ref-type&gt;&lt;contributors&gt;&lt;authors&gt;&lt;author&gt;Dehshiri, GH&lt;/author&gt;&lt;author&gt;Mousavi, SF&lt;/author&gt;&lt;/authors&gt;&lt;/contributors&gt;&lt;titles&gt;&lt;title&gt;An investigation into psychometric properties of persian version of World Health Organization Five Well-Being Index&lt;/title&gt;&lt;/titles&gt;&lt;dates&gt;&lt;year&gt;2016&lt;/year&gt;&lt;/dates&gt;&lt;urls&gt;&lt;/urls&gt;&lt;/record&gt;&lt;/Cite&gt;&lt;Cite&gt;&lt;Author&gt;Downs&lt;/Author&gt;&lt;Year&gt;2017&lt;/Year&gt;&lt;RecNum&gt;42&lt;/RecNum&gt;&lt;record&gt;&lt;rec-number&gt;42&lt;/rec-number&gt;&lt;foreign-keys&gt;&lt;key app="EN" db-id="xex0ze005parrveresrx5zatd9teftx529at"&gt;42&lt;/key&gt;&lt;/foreign-keys&gt;&lt;ref-type name="Journal Article"&gt;17&lt;/ref-type&gt;&lt;contributors&gt;&lt;authors&gt;&lt;author&gt;Downs, Andrew&lt;/author&gt;&lt;author&gt;Boucher, Laura A&lt;/author&gt;&lt;author&gt;Campbell, Duncan G&lt;/author&gt;&lt;author&gt;Polyakov, Anita&lt;/author&gt;&lt;/authors&gt;&lt;/contributors&gt;&lt;titles&gt;&lt;title&gt;Using the WHO–5 well-being index to identify college students at risk for mental health problems&lt;/title&gt;&lt;secondary-title&gt;Journal of College Student Development&lt;/secondary-title&gt;&lt;/titles&gt;&lt;periodical&gt;&lt;full-title&gt;Journal of College Student Development&lt;/full-title&gt;&lt;/periodical&gt;&lt;pages&gt;113-117&lt;/pages&gt;&lt;volume&gt;58&lt;/volume&gt;&lt;number&gt;1&lt;/number&gt;&lt;dates&gt;&lt;year&gt;2017&lt;/year&gt;&lt;/dates&gt;&lt;isbn&gt;1543-3382&lt;/isbn&gt;&lt;urls&gt;&lt;/urls&gt;&lt;/record&gt;&lt;/Cite&gt;&lt;/EndNote&gt;</w:instrText>
      </w:r>
      <w:r w:rsidR="009F20D7" w:rsidRPr="009A557A">
        <w:rPr>
          <w:rFonts w:ascii="Times New Roman" w:hAnsi="Times New Roman" w:cs="Times New Roman"/>
          <w:lang w:bidi="en-US"/>
        </w:rPr>
        <w:fldChar w:fldCharType="separate"/>
      </w:r>
      <w:r w:rsidR="009F20D7" w:rsidRPr="009A557A">
        <w:rPr>
          <w:rFonts w:ascii="Times New Roman" w:hAnsi="Times New Roman" w:cs="Times New Roman"/>
          <w:noProof/>
          <w:lang w:bidi="en-US"/>
        </w:rPr>
        <w:t>(</w:t>
      </w:r>
      <w:hyperlink w:anchor="_ENREF_17" w:tooltip="Dehshiri, 2016 #41" w:history="1">
        <w:r w:rsidR="009F20D7" w:rsidRPr="009A557A">
          <w:rPr>
            <w:rFonts w:ascii="Times New Roman" w:hAnsi="Times New Roman" w:cs="Times New Roman"/>
            <w:noProof/>
            <w:lang w:bidi="en-US"/>
          </w:rPr>
          <w:t>Dehshiri &amp; Mousavi, 2016</w:t>
        </w:r>
      </w:hyperlink>
      <w:r w:rsidR="009F20D7" w:rsidRPr="009A557A">
        <w:rPr>
          <w:rFonts w:ascii="Times New Roman" w:hAnsi="Times New Roman" w:cs="Times New Roman"/>
          <w:noProof/>
          <w:lang w:bidi="en-US"/>
        </w:rPr>
        <w:t xml:space="preserve">; </w:t>
      </w:r>
      <w:hyperlink w:anchor="_ENREF_20" w:tooltip="Downs, 2017 #42" w:history="1">
        <w:r w:rsidR="009F20D7" w:rsidRPr="009A557A">
          <w:rPr>
            <w:rFonts w:ascii="Times New Roman" w:hAnsi="Times New Roman" w:cs="Times New Roman"/>
            <w:noProof/>
            <w:lang w:bidi="en-US"/>
          </w:rPr>
          <w:t>Downs, Boucher, Campbell, &amp; Polyakov, 2017</w:t>
        </w:r>
      </w:hyperlink>
      <w:r w:rsidR="009F20D7" w:rsidRPr="009A557A">
        <w:rPr>
          <w:rFonts w:ascii="Times New Roman" w:hAnsi="Times New Roman" w:cs="Times New Roman"/>
          <w:noProof/>
          <w:lang w:bidi="en-US"/>
        </w:rPr>
        <w:t>)</w:t>
      </w:r>
      <w:r w:rsidR="009F20D7" w:rsidRPr="009A557A">
        <w:rPr>
          <w:rFonts w:ascii="Times New Roman" w:hAnsi="Times New Roman" w:cs="Times New Roman"/>
        </w:rPr>
        <w:fldChar w:fldCharType="end"/>
      </w:r>
      <w:r w:rsidRPr="009A557A">
        <w:rPr>
          <w:rFonts w:ascii="Times New Roman" w:hAnsi="Times New Roman" w:cs="Times New Roman"/>
          <w:lang w:bidi="en-US"/>
        </w:rPr>
        <w:t>. As a result, for any sample of Bangladeshi university students, the SWLS and the WHO-5 may be regarded as good measures of life satisfaction and wellbeing, respectively.</w:t>
      </w:r>
    </w:p>
    <w:p w14:paraId="492284E4" w14:textId="77777777" w:rsidR="00EA4368" w:rsidRPr="009A557A" w:rsidRDefault="00EA4368" w:rsidP="00EA4368">
      <w:pPr>
        <w:jc w:val="both"/>
        <w:rPr>
          <w:rFonts w:ascii="Times New Roman" w:hAnsi="Times New Roman" w:cs="Times New Roman"/>
          <w:lang w:bidi="en-US"/>
        </w:rPr>
      </w:pPr>
      <w:r w:rsidRPr="009A557A">
        <w:rPr>
          <w:rFonts w:ascii="Times New Roman" w:hAnsi="Times New Roman" w:cs="Times New Roman"/>
          <w:lang w:bidi="en-US"/>
        </w:rPr>
        <w:t>As far as we are aware, no studies have looked at the relationships between items from the WHO-5 and the SWLS using canonical correlation analysis. This study has found two significant dimensions in the correlation among the items of the WHO-5 and the SWLS. The first dimension has negative canonical loadings from each item of the WHO-5 and the SWLS. This dimension could be related to the effects of the COVID-19-generated social environment on the perception of life satisfaction and well-being among participating university students. That is, the COVID-19-generated social environment was a latent reality that had a seriously negative impact on all aspects of students’ well-being and life satisfaction.</w:t>
      </w:r>
      <w:r w:rsidRPr="009A557A">
        <w:rPr>
          <w:rFonts w:ascii="Times New Roman" w:hAnsi="Times New Roman" w:cs="Times New Roman"/>
          <w:bCs/>
          <w:lang w:bidi="en-US"/>
        </w:rPr>
        <w:t xml:space="preserve"> This may be the result of depression, anxiety, and stress symptoms due to isolation and </w:t>
      </w:r>
      <w:r w:rsidRPr="009A557A">
        <w:rPr>
          <w:rFonts w:ascii="Times New Roman" w:hAnsi="Times New Roman" w:cs="Times New Roman"/>
          <w:bCs/>
          <w:lang w:bidi="en-US"/>
        </w:rPr>
        <w:lastRenderedPageBreak/>
        <w:t xml:space="preserve">movement restrictions. Our findings match those of other studies </w:t>
      </w:r>
      <w:r w:rsidRPr="009A557A">
        <w:rPr>
          <w:rFonts w:ascii="Times New Roman" w:hAnsi="Times New Roman" w:cs="Times New Roman"/>
          <w:bCs/>
          <w:lang w:bidi="en-US"/>
        </w:rPr>
        <w:fldChar w:fldCharType="begin"/>
      </w:r>
      <w:r w:rsidR="009F20D7" w:rsidRPr="009A557A">
        <w:rPr>
          <w:rFonts w:ascii="Times New Roman" w:hAnsi="Times New Roman" w:cs="Times New Roman"/>
          <w:bCs/>
          <w:lang w:bidi="en-US"/>
        </w:rPr>
        <w:instrText xml:space="preserve"> ADDIN EN.CITE &lt;EndNote&gt;&lt;Cite&gt;&lt;Author&gt;Lopes&lt;/Author&gt;&lt;Year&gt;2021&lt;/Year&gt;&lt;RecNum&gt;92&lt;/RecNum&gt;&lt;DisplayText&gt;(Lopes &amp;amp; Nihei, 2021; Tran, et al., 2022)&lt;/DisplayText&gt;&lt;record&gt;&lt;rec-number&gt;92&lt;/rec-number&gt;&lt;foreign-keys&gt;&lt;key app="EN" db-id="xex0ze005parrveresrx5zatd9teftx529at"&gt;92&lt;/key&gt;&lt;/foreign-keys&gt;&lt;ref-type name="Journal Article"&gt;17&lt;/ref-type&gt;&lt;contributors&gt;&lt;authors&gt;&lt;author&gt;Lopes, Adriana Rezende&lt;/author&gt;&lt;author&gt;Nihei, Oscar Kenji&lt;/author&gt;&lt;/authors&gt;&lt;/contributors&gt;&lt;titles&gt;&lt;title&gt;Depression, anxiety and stress symptoms in Brazilian university students during the COVID-19 pandemic: Predictors and association with life satisfaction, psychological well-being and coping strategies&lt;/title&gt;&lt;secondary-title&gt;PloS one&lt;/secondary-title&gt;&lt;/titles&gt;&lt;periodical&gt;&lt;full-title&gt;PloS one&lt;/full-title&gt;&lt;/periodical&gt;&lt;pages&gt;e0258493&lt;/pages&gt;&lt;volume&gt;16&lt;/volume&gt;&lt;number&gt;10&lt;/number&gt;&lt;dates&gt;&lt;year&gt;2021&lt;/year&gt;&lt;/dates&gt;&lt;isbn&gt;1932-6203&lt;/isbn&gt;&lt;urls&gt;&lt;/urls&gt;&lt;/record&gt;&lt;/Cite&gt;&lt;Cite&gt;&lt;Author&gt;Tran&lt;/Author&gt;&lt;Year&gt;2022&lt;/Year&gt;&lt;RecNum&gt;80&lt;/RecNum&gt;&lt;record&gt;&lt;rec-number&gt;80&lt;/rec-number&gt;&lt;foreign-keys&gt;&lt;key app="EN" db-id="xex0ze005parrveresrx5zatd9teftx529at"&gt;80&lt;/key&gt;&lt;/foreign-keys&gt;&lt;ref-type name="Journal Article"&gt;17&lt;/ref-type&gt;&lt;contributors&gt;&lt;authors&gt;&lt;author&gt;Tran, Minh Anh Quang&lt;/author&gt;&lt;author&gt;Khoury, Bassam&lt;/author&gt;&lt;author&gt;Chau, Nguyen Ngoc Thao&lt;/author&gt;&lt;author&gt;Van Pham, Manh&lt;/author&gt;&lt;author&gt;Dang, An Thien Nguyen&lt;/author&gt;&lt;author&gt;Ngo, Tai Vinh&lt;/author&gt;&lt;author&gt;Ngo, Thuy Thi&lt;/author&gt;&lt;author&gt;Truong, Trang Mai&lt;/author&gt;&lt;author&gt;Le Dao, Anh Khuong&lt;/author&gt;&lt;/authors&gt;&lt;/contributors&gt;&lt;titles&gt;&lt;title&gt;The Role of Self-Compassion on Psychological Well-Being and Life Satisfaction of Vietnamese Undergraduate Students During the COVID-19 Pandemic: Hope as a Mediator&lt;/title&gt;&lt;secondary-title&gt;Journal of Rational-Emotive &amp;amp; Cognitive-Behavior Therapy&lt;/secondary-title&gt;&lt;/titles&gt;&lt;periodical&gt;&lt;full-title&gt;Journal of Rational-Emotive &amp;amp; Cognitive-Behavior Therapy&lt;/full-title&gt;&lt;/periodical&gt;&lt;pages&gt;1-19&lt;/pages&gt;&lt;dates&gt;&lt;year&gt;2022&lt;/year&gt;&lt;/dates&gt;&lt;isbn&gt;1573-6563&lt;/isbn&gt;&lt;urls&gt;&lt;/urls&gt;&lt;/record&gt;&lt;/Cite&gt;&lt;/EndNote&gt;</w:instrText>
      </w:r>
      <w:r w:rsidRPr="009A557A">
        <w:rPr>
          <w:rFonts w:ascii="Times New Roman" w:hAnsi="Times New Roman" w:cs="Times New Roman"/>
          <w:bCs/>
          <w:lang w:bidi="en-US"/>
        </w:rPr>
        <w:fldChar w:fldCharType="separate"/>
      </w:r>
      <w:r w:rsidR="009F20D7" w:rsidRPr="009A557A">
        <w:rPr>
          <w:rFonts w:ascii="Times New Roman" w:hAnsi="Times New Roman" w:cs="Times New Roman"/>
          <w:bCs/>
          <w:noProof/>
          <w:lang w:bidi="en-US"/>
        </w:rPr>
        <w:t>(</w:t>
      </w:r>
      <w:hyperlink w:anchor="_ENREF_32" w:tooltip="Lopes, 2021 #92" w:history="1">
        <w:r w:rsidR="009F20D7" w:rsidRPr="009A557A">
          <w:rPr>
            <w:rFonts w:ascii="Times New Roman" w:hAnsi="Times New Roman" w:cs="Times New Roman"/>
            <w:bCs/>
            <w:noProof/>
            <w:lang w:bidi="en-US"/>
          </w:rPr>
          <w:t>Lopes &amp; Nihei, 2021</w:t>
        </w:r>
      </w:hyperlink>
      <w:r w:rsidR="009F20D7" w:rsidRPr="009A557A">
        <w:rPr>
          <w:rFonts w:ascii="Times New Roman" w:hAnsi="Times New Roman" w:cs="Times New Roman"/>
          <w:bCs/>
          <w:noProof/>
          <w:lang w:bidi="en-US"/>
        </w:rPr>
        <w:t xml:space="preserve">; </w:t>
      </w:r>
      <w:hyperlink w:anchor="_ENREF_49" w:tooltip="Tran, 2022 #80" w:history="1">
        <w:r w:rsidR="009F20D7" w:rsidRPr="009A557A">
          <w:rPr>
            <w:rFonts w:ascii="Times New Roman" w:hAnsi="Times New Roman" w:cs="Times New Roman"/>
            <w:bCs/>
            <w:noProof/>
            <w:lang w:bidi="en-US"/>
          </w:rPr>
          <w:t>Tran, et al., 2022</w:t>
        </w:r>
      </w:hyperlink>
      <w:r w:rsidR="009F20D7" w:rsidRPr="009A557A">
        <w:rPr>
          <w:rFonts w:ascii="Times New Roman" w:hAnsi="Times New Roman" w:cs="Times New Roman"/>
          <w:bCs/>
          <w:noProof/>
          <w:lang w:bidi="en-US"/>
        </w:rPr>
        <w:t>)</w:t>
      </w:r>
      <w:r w:rsidRPr="009A557A">
        <w:rPr>
          <w:rFonts w:ascii="Times New Roman" w:hAnsi="Times New Roman" w:cs="Times New Roman"/>
        </w:rPr>
        <w:fldChar w:fldCharType="end"/>
      </w:r>
      <w:r w:rsidRPr="009A557A">
        <w:rPr>
          <w:rFonts w:ascii="Times New Roman" w:hAnsi="Times New Roman" w:cs="Times New Roman"/>
          <w:bCs/>
          <w:lang w:bidi="en-US"/>
        </w:rPr>
        <w:t xml:space="preserve"> conducted on university students in Brazil and Vietnam. </w:t>
      </w:r>
      <w:r w:rsidRPr="009A557A">
        <w:rPr>
          <w:rFonts w:ascii="Times New Roman" w:hAnsi="Times New Roman" w:cs="Times New Roman"/>
          <w:lang w:bidi="en-US"/>
        </w:rPr>
        <w:t>Furthermore, the SWLS item "life is close to ideal" is highly strongly correlated with the second dimension of canonical correlation, whereas the WHO-5 item "calm and relaxed" is significantly negatively linked with it</w:t>
      </w:r>
      <w:r w:rsidRPr="009A557A">
        <w:rPr>
          <w:rFonts w:ascii="Times New Roman" w:hAnsi="Times New Roman" w:cs="Times New Roman"/>
          <w:bCs/>
          <w:lang w:bidi="en-US"/>
        </w:rPr>
        <w:t xml:space="preserve">. </w:t>
      </w:r>
      <w:r w:rsidRPr="009A557A">
        <w:rPr>
          <w:rFonts w:ascii="Times New Roman" w:hAnsi="Times New Roman" w:cs="Times New Roman"/>
          <w:lang w:bidi="en-US"/>
        </w:rPr>
        <w:t xml:space="preserve">The sign and size of the loads of other items from both the SWLS and the WHO-5 imply that, despite being forced to adjust themselves to the situation </w:t>
      </w:r>
      <w:proofErr w:type="gramStart"/>
      <w:r w:rsidRPr="009A557A">
        <w:rPr>
          <w:rFonts w:ascii="Times New Roman" w:hAnsi="Times New Roman" w:cs="Times New Roman"/>
          <w:lang w:bidi="en-US"/>
        </w:rPr>
        <w:t>in order to</w:t>
      </w:r>
      <w:proofErr w:type="gramEnd"/>
      <w:r w:rsidRPr="009A557A">
        <w:rPr>
          <w:rFonts w:ascii="Times New Roman" w:hAnsi="Times New Roman" w:cs="Times New Roman"/>
          <w:lang w:bidi="en-US"/>
        </w:rPr>
        <w:t xml:space="preserve"> gain life satisfaction by having the basic needs of life, the students did not feel better. As a result, the students' perception of well-being, which describes the degree of life satisfaction, was essentially nonexistent. </w:t>
      </w:r>
      <w:r w:rsidRPr="009A557A">
        <w:rPr>
          <w:rFonts w:ascii="Times New Roman" w:hAnsi="Times New Roman" w:cs="Times New Roman"/>
          <w:bCs/>
          <w:lang w:bidi="en-US"/>
        </w:rPr>
        <w:t xml:space="preserve">A study in Spanish society produced similar results </w:t>
      </w:r>
      <w:r w:rsidR="009F20D7" w:rsidRPr="009A557A">
        <w:rPr>
          <w:rFonts w:ascii="Times New Roman" w:hAnsi="Times New Roman" w:cs="Times New Roman"/>
          <w:bCs/>
          <w:lang w:bidi="en-US"/>
        </w:rPr>
        <w:fldChar w:fldCharType="begin"/>
      </w:r>
      <w:r w:rsidR="009F20D7" w:rsidRPr="009A557A">
        <w:rPr>
          <w:rFonts w:ascii="Times New Roman" w:hAnsi="Times New Roman" w:cs="Times New Roman"/>
          <w:bCs/>
          <w:lang w:bidi="en-US"/>
        </w:rPr>
        <w:instrText xml:space="preserve"> ADDIN EN.CITE &lt;EndNote&gt;&lt;Cite&gt;&lt;Author&gt;Odriozola-González&lt;/Author&gt;&lt;Year&gt;2020&lt;/Year&gt;&lt;RecNum&gt;89&lt;/RecNum&gt;&lt;DisplayText&gt;(Odriozola-González, Planchuelo-Gómez, Irurtia, &amp;amp; de Luis-García, 2020)&lt;/DisplayText&gt;&lt;record&gt;&lt;rec-number&gt;89&lt;/rec-number&gt;&lt;foreign-keys&gt;&lt;key app="EN" db-id="xex0ze005parrveresrx5zatd9teftx529at"&gt;89&lt;/key&gt;&lt;/foreign-keys&gt;&lt;ref-type name="Journal Article"&gt;17&lt;/ref-type&gt;&lt;contributors&gt;&lt;authors&gt;&lt;author&gt;Odriozola-González, Paula&lt;/author&gt;&lt;author&gt;Planchuelo-Gómez, Álvaro&lt;/author&gt;&lt;author&gt;Irurtia, María Jesús&lt;/author&gt;&lt;author&gt;de Luis-García, Rodrigo&lt;/author&gt;&lt;/authors&gt;&lt;/contributors&gt;&lt;titles&gt;&lt;title&gt;Psychological effects of the COVID-19 outbreak and lockdown among students and workers of a Spanish university&lt;/title&gt;&lt;secondary-title&gt;Psychiatry research&lt;/secondary-title&gt;&lt;/titles&gt;&lt;periodical&gt;&lt;full-title&gt;Psychiatry research&lt;/full-title&gt;&lt;/periodical&gt;&lt;pages&gt;113108&lt;/pages&gt;&lt;volume&gt;290&lt;/volume&gt;&lt;dates&gt;&lt;year&gt;2020&lt;/year&gt;&lt;/dates&gt;&lt;isbn&gt;0165-1781&lt;/isbn&gt;&lt;urls&gt;&lt;/urls&gt;&lt;/record&gt;&lt;/Cite&gt;&lt;/EndNote&gt;</w:instrText>
      </w:r>
      <w:r w:rsidR="009F20D7" w:rsidRPr="009A557A">
        <w:rPr>
          <w:rFonts w:ascii="Times New Roman" w:hAnsi="Times New Roman" w:cs="Times New Roman"/>
          <w:bCs/>
          <w:lang w:bidi="en-US"/>
        </w:rPr>
        <w:fldChar w:fldCharType="separate"/>
      </w:r>
      <w:r w:rsidR="009F20D7" w:rsidRPr="009A557A">
        <w:rPr>
          <w:rFonts w:ascii="Times New Roman" w:hAnsi="Times New Roman" w:cs="Times New Roman"/>
          <w:bCs/>
          <w:noProof/>
          <w:lang w:bidi="en-US"/>
        </w:rPr>
        <w:t>(</w:t>
      </w:r>
      <w:hyperlink w:anchor="_ENREF_35" w:tooltip="Odriozola-González, 2020 #89" w:history="1">
        <w:r w:rsidR="009F20D7" w:rsidRPr="009A557A">
          <w:rPr>
            <w:rFonts w:ascii="Times New Roman" w:hAnsi="Times New Roman" w:cs="Times New Roman"/>
            <w:bCs/>
            <w:noProof/>
            <w:lang w:bidi="en-US"/>
          </w:rPr>
          <w:t>Odriozola-González, Planchuelo-Gómez, Irurtia, &amp; de Luis-García, 2020</w:t>
        </w:r>
      </w:hyperlink>
      <w:r w:rsidR="009F20D7" w:rsidRPr="009A557A">
        <w:rPr>
          <w:rFonts w:ascii="Times New Roman" w:hAnsi="Times New Roman" w:cs="Times New Roman"/>
          <w:bCs/>
          <w:noProof/>
          <w:lang w:bidi="en-US"/>
        </w:rPr>
        <w:t>)</w:t>
      </w:r>
      <w:r w:rsidR="009F20D7" w:rsidRPr="009A557A">
        <w:rPr>
          <w:rFonts w:ascii="Times New Roman" w:hAnsi="Times New Roman" w:cs="Times New Roman"/>
        </w:rPr>
        <w:fldChar w:fldCharType="end"/>
      </w:r>
    </w:p>
    <w:p w14:paraId="4C50EEC7" w14:textId="77777777" w:rsidR="00EA4368" w:rsidRPr="009A557A" w:rsidRDefault="00EA4368" w:rsidP="00EA4368">
      <w:pPr>
        <w:jc w:val="both"/>
        <w:rPr>
          <w:rFonts w:ascii="Times New Roman" w:hAnsi="Times New Roman" w:cs="Times New Roman"/>
          <w:bCs/>
          <w:lang w:bidi="en-US"/>
        </w:rPr>
      </w:pPr>
      <w:r w:rsidRPr="009A557A">
        <w:rPr>
          <w:rFonts w:ascii="Times New Roman" w:hAnsi="Times New Roman" w:cs="Times New Roman"/>
          <w:lang w:bidi="en-US"/>
        </w:rPr>
        <w:t xml:space="preserve">The finding of a lower level of life satisfaction and well-being among job holders in normal circumstances indicates that, because of the financial crisis, students are more likely to take jobs </w:t>
      </w:r>
      <w:proofErr w:type="gramStart"/>
      <w:r w:rsidRPr="009A557A">
        <w:rPr>
          <w:rFonts w:ascii="Times New Roman" w:hAnsi="Times New Roman" w:cs="Times New Roman"/>
          <w:lang w:bidi="en-US"/>
        </w:rPr>
        <w:t>in order to</w:t>
      </w:r>
      <w:proofErr w:type="gramEnd"/>
      <w:r w:rsidRPr="009A557A">
        <w:rPr>
          <w:rFonts w:ascii="Times New Roman" w:hAnsi="Times New Roman" w:cs="Times New Roman"/>
          <w:lang w:bidi="en-US"/>
        </w:rPr>
        <w:t xml:space="preserve"> lead their lives than they are to do so on a whim.</w:t>
      </w:r>
      <w:r w:rsidRPr="009A557A">
        <w:rPr>
          <w:rFonts w:ascii="Times New Roman" w:hAnsi="Times New Roman" w:cs="Times New Roman"/>
          <w:bCs/>
          <w:lang w:bidi="en-US"/>
        </w:rPr>
        <w:t xml:space="preserve"> It disagrees with those of Chinese medical students </w:t>
      </w:r>
      <w:r w:rsidR="009F20D7" w:rsidRPr="009A557A">
        <w:rPr>
          <w:rFonts w:ascii="Times New Roman" w:hAnsi="Times New Roman" w:cs="Times New Roman"/>
          <w:bCs/>
          <w:lang w:bidi="en-US"/>
        </w:rPr>
        <w:fldChar w:fldCharType="begin"/>
      </w:r>
      <w:r w:rsidR="009F20D7" w:rsidRPr="009A557A">
        <w:rPr>
          <w:rFonts w:ascii="Times New Roman" w:hAnsi="Times New Roman" w:cs="Times New Roman"/>
          <w:bCs/>
          <w:lang w:bidi="en-US"/>
        </w:rPr>
        <w:instrText xml:space="preserve"> ADDIN EN.CITE &lt;EndNote&gt;&lt;Cite&gt;&lt;Author&gt;Shi&lt;/Author&gt;&lt;Year&gt;2015&lt;/Year&gt;&lt;RecNum&gt;49&lt;/RecNum&gt;&lt;DisplayText&gt;(Shi, Wang, Bian, &amp;amp; Wang, 2015)&lt;/DisplayText&gt;&lt;record&gt;&lt;rec-number&gt;49&lt;/rec-number&gt;&lt;foreign-keys&gt;&lt;key app="EN" db-id="xex0ze005parrveresrx5zatd9teftx529at"&gt;49&lt;/key&gt;&lt;/foreign-keys&gt;&lt;ref-type name="Journal Article"&gt;17&lt;/ref-type&gt;&lt;contributors&gt;&lt;authors&gt;&lt;author&gt;Shi, Meng&lt;/author&gt;&lt;author&gt;Wang, XiaoXi&lt;/author&gt;&lt;author&gt;Bian, YuGe&lt;/author&gt;&lt;author&gt;Wang, Lie&lt;/author&gt;&lt;/authors&gt;&lt;/contributors&gt;&lt;titles&gt;&lt;title&gt;The mediating role of resilience in the relationship between stress and life satisfaction among Chinese medical students: a cross-sectional study&lt;/title&gt;&lt;secondary-title&gt;BMC medical education&lt;/secondary-title&gt;&lt;/titles&gt;&lt;periodical&gt;&lt;full-title&gt;BMC medical education&lt;/full-title&gt;&lt;/periodical&gt;&lt;pages&gt;1-7&lt;/pages&gt;&lt;volume&gt;15&lt;/volume&gt;&lt;number&gt;1&lt;/number&gt;&lt;dates&gt;&lt;year&gt;2015&lt;/year&gt;&lt;/dates&gt;&lt;isbn&gt;1472-6920&lt;/isbn&gt;&lt;urls&gt;&lt;/urls&gt;&lt;/record&gt;&lt;/Cite&gt;&lt;/EndNote&gt;</w:instrText>
      </w:r>
      <w:r w:rsidR="009F20D7" w:rsidRPr="009A557A">
        <w:rPr>
          <w:rFonts w:ascii="Times New Roman" w:hAnsi="Times New Roman" w:cs="Times New Roman"/>
          <w:bCs/>
          <w:lang w:bidi="en-US"/>
        </w:rPr>
        <w:fldChar w:fldCharType="separate"/>
      </w:r>
      <w:r w:rsidR="009F20D7" w:rsidRPr="009A557A">
        <w:rPr>
          <w:rFonts w:ascii="Times New Roman" w:hAnsi="Times New Roman" w:cs="Times New Roman"/>
          <w:bCs/>
          <w:noProof/>
          <w:lang w:bidi="en-US"/>
        </w:rPr>
        <w:t>(</w:t>
      </w:r>
      <w:hyperlink w:anchor="_ENREF_43" w:tooltip="Shi, 2015 #49" w:history="1">
        <w:r w:rsidR="009F20D7" w:rsidRPr="009A557A">
          <w:rPr>
            <w:rFonts w:ascii="Times New Roman" w:hAnsi="Times New Roman" w:cs="Times New Roman"/>
            <w:bCs/>
            <w:noProof/>
            <w:lang w:bidi="en-US"/>
          </w:rPr>
          <w:t>Shi, Wang, Bian, &amp; Wang, 2015</w:t>
        </w:r>
      </w:hyperlink>
      <w:r w:rsidR="009F20D7" w:rsidRPr="009A557A">
        <w:rPr>
          <w:rFonts w:ascii="Times New Roman" w:hAnsi="Times New Roman" w:cs="Times New Roman"/>
          <w:bCs/>
          <w:noProof/>
          <w:lang w:bidi="en-US"/>
        </w:rPr>
        <w:t>)</w:t>
      </w:r>
      <w:r w:rsidR="009F20D7" w:rsidRPr="009A557A">
        <w:rPr>
          <w:rFonts w:ascii="Times New Roman" w:hAnsi="Times New Roman" w:cs="Times New Roman"/>
        </w:rPr>
        <w:fldChar w:fldCharType="end"/>
      </w:r>
      <w:r w:rsidRPr="009A557A">
        <w:rPr>
          <w:rFonts w:ascii="Times New Roman" w:hAnsi="Times New Roman" w:cs="Times New Roman"/>
          <w:bCs/>
          <w:lang w:bidi="en-US"/>
        </w:rPr>
        <w:t xml:space="preserve">. </w:t>
      </w:r>
      <w:r w:rsidRPr="009A557A">
        <w:rPr>
          <w:rFonts w:ascii="Times New Roman" w:hAnsi="Times New Roman" w:cs="Times New Roman"/>
          <w:lang w:bidi="en-US"/>
        </w:rPr>
        <w:t xml:space="preserve">But other studies have reported similar findings to those of this study about the negative effects of job losses, reduced income, and living conditions on the perception of life satisfaction and well-being </w:t>
      </w:r>
      <w:r w:rsidRPr="009A557A">
        <w:rPr>
          <w:rFonts w:ascii="Times New Roman" w:hAnsi="Times New Roman" w:cs="Times New Roman"/>
          <w:lang w:bidi="en-US"/>
        </w:rPr>
        <w:fldChar w:fldCharType="begin">
          <w:fldData xml:space="preserve">PEVuZE5vdGU+PENpdGU+PEF1dGhvcj5Mb3BlczwvQXV0aG9yPjxZZWFyPjIwMjE8L1llYXI+PFJl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</w:fldData>
        </w:fldChar>
      </w:r>
      <w:r w:rsidR="009F20D7" w:rsidRPr="009A557A">
        <w:rPr>
          <w:rFonts w:ascii="Times New Roman" w:hAnsi="Times New Roman" w:cs="Times New Roman"/>
          <w:lang w:bidi="en-US"/>
        </w:rPr>
        <w:instrText xml:space="preserve"> ADDIN EN.CITE </w:instrText>
      </w:r>
      <w:r w:rsidR="009F20D7" w:rsidRPr="009A557A">
        <w:rPr>
          <w:rFonts w:ascii="Times New Roman" w:hAnsi="Times New Roman" w:cs="Times New Roman"/>
          <w:lang w:bidi="en-US"/>
        </w:rPr>
        <w:fldChar w:fldCharType="begin">
          <w:fldData xml:space="preserve">PEVuZE5vdGU+PENpdGU+PEF1dGhvcj5Mb3BlczwvQXV0aG9yPjxZZWFyPjIwMjE8L1llYXI+PFJl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</w:fldData>
        </w:fldChar>
      </w:r>
      <w:r w:rsidR="009F20D7" w:rsidRPr="009A557A">
        <w:rPr>
          <w:rFonts w:ascii="Times New Roman" w:hAnsi="Times New Roman" w:cs="Times New Roman"/>
          <w:lang w:bidi="en-US"/>
        </w:rPr>
        <w:instrText xml:space="preserve"> ADDIN EN.CITE.DATA </w:instrText>
      </w:r>
      <w:r w:rsidR="009F20D7" w:rsidRPr="009A557A">
        <w:rPr>
          <w:rFonts w:ascii="Times New Roman" w:hAnsi="Times New Roman" w:cs="Times New Roman"/>
          <w:lang w:bidi="en-US"/>
        </w:rPr>
      </w:r>
      <w:r w:rsidR="009F20D7" w:rsidRPr="009A557A">
        <w:rPr>
          <w:rFonts w:ascii="Times New Roman" w:hAnsi="Times New Roman" w:cs="Times New Roman"/>
          <w:lang w:bidi="en-US"/>
        </w:rPr>
        <w:fldChar w:fldCharType="end"/>
      </w:r>
      <w:r w:rsidRPr="009A557A">
        <w:rPr>
          <w:rFonts w:ascii="Times New Roman" w:hAnsi="Times New Roman" w:cs="Times New Roman"/>
          <w:lang w:bidi="en-US"/>
        </w:rPr>
      </w:r>
      <w:r w:rsidRPr="009A557A">
        <w:rPr>
          <w:rFonts w:ascii="Times New Roman" w:hAnsi="Times New Roman" w:cs="Times New Roman"/>
          <w:lang w:bidi="en-US"/>
        </w:rPr>
        <w:fldChar w:fldCharType="separate"/>
      </w:r>
      <w:r w:rsidR="009F20D7" w:rsidRPr="009A557A">
        <w:rPr>
          <w:rFonts w:ascii="Times New Roman" w:hAnsi="Times New Roman" w:cs="Times New Roman"/>
          <w:noProof/>
          <w:lang w:bidi="en-US"/>
        </w:rPr>
        <w:t>(</w:t>
      </w:r>
      <w:hyperlink w:anchor="_ENREF_15" w:tooltip="Clair, 2021 #54" w:history="1">
        <w:r w:rsidR="009F20D7" w:rsidRPr="009A557A">
          <w:rPr>
            <w:rFonts w:ascii="Times New Roman" w:hAnsi="Times New Roman" w:cs="Times New Roman"/>
            <w:noProof/>
            <w:lang w:bidi="en-US"/>
          </w:rPr>
          <w:t>Clair, Gordon, Kroon, &amp; Reilly, 2021</w:t>
        </w:r>
      </w:hyperlink>
      <w:r w:rsidR="009F20D7" w:rsidRPr="009A557A">
        <w:rPr>
          <w:rFonts w:ascii="Times New Roman" w:hAnsi="Times New Roman" w:cs="Times New Roman"/>
          <w:noProof/>
          <w:lang w:bidi="en-US"/>
        </w:rPr>
        <w:t xml:space="preserve">; </w:t>
      </w:r>
      <w:hyperlink w:anchor="_ENREF_32" w:tooltip="Lopes, 2021 #92" w:history="1">
        <w:r w:rsidR="009F20D7" w:rsidRPr="009A557A">
          <w:rPr>
            <w:rFonts w:ascii="Times New Roman" w:hAnsi="Times New Roman" w:cs="Times New Roman"/>
            <w:noProof/>
            <w:lang w:bidi="en-US"/>
          </w:rPr>
          <w:t>Lopes &amp; Nihei, 2021</w:t>
        </w:r>
      </w:hyperlink>
      <w:r w:rsidR="009F20D7" w:rsidRPr="009A557A">
        <w:rPr>
          <w:rFonts w:ascii="Times New Roman" w:hAnsi="Times New Roman" w:cs="Times New Roman"/>
          <w:noProof/>
          <w:lang w:bidi="en-US"/>
        </w:rPr>
        <w:t xml:space="preserve">; </w:t>
      </w:r>
      <w:hyperlink w:anchor="_ENREF_36" w:tooltip="Özmen, 2021 #91" w:history="1">
        <w:r w:rsidR="009F20D7" w:rsidRPr="009A557A">
          <w:rPr>
            <w:rFonts w:ascii="Times New Roman" w:hAnsi="Times New Roman" w:cs="Times New Roman"/>
            <w:noProof/>
            <w:lang w:bidi="en-US"/>
          </w:rPr>
          <w:t>Özmen, Özkan, Özer, &amp; Yanardağ, 2021</w:t>
        </w:r>
      </w:hyperlink>
      <w:r w:rsidR="009F20D7" w:rsidRPr="009A557A">
        <w:rPr>
          <w:rFonts w:ascii="Times New Roman" w:hAnsi="Times New Roman" w:cs="Times New Roman"/>
          <w:noProof/>
          <w:lang w:bidi="en-US"/>
        </w:rPr>
        <w:t xml:space="preserve">; </w:t>
      </w:r>
      <w:hyperlink w:anchor="_ENREF_46" w:tooltip="Sugawara, 2022 #93" w:history="1">
        <w:r w:rsidR="009F20D7" w:rsidRPr="009A557A">
          <w:rPr>
            <w:rFonts w:ascii="Times New Roman" w:hAnsi="Times New Roman" w:cs="Times New Roman"/>
            <w:noProof/>
            <w:lang w:bidi="en-US"/>
          </w:rPr>
          <w:t>Sugawara, Masuyama, &amp; Kubo, 2022</w:t>
        </w:r>
      </w:hyperlink>
      <w:r w:rsidR="009F20D7" w:rsidRPr="009A557A">
        <w:rPr>
          <w:rFonts w:ascii="Times New Roman" w:hAnsi="Times New Roman" w:cs="Times New Roman"/>
          <w:noProof/>
          <w:lang w:bidi="en-US"/>
        </w:rPr>
        <w:t>)</w:t>
      </w:r>
      <w:r w:rsidRPr="009A557A">
        <w:rPr>
          <w:rFonts w:ascii="Times New Roman" w:hAnsi="Times New Roman" w:cs="Times New Roman"/>
        </w:rPr>
        <w:fldChar w:fldCharType="end"/>
      </w:r>
      <w:r w:rsidRPr="009A557A">
        <w:rPr>
          <w:rFonts w:ascii="Times New Roman" w:hAnsi="Times New Roman" w:cs="Times New Roman"/>
          <w:lang w:bidi="en-US"/>
        </w:rPr>
        <w:t>.</w:t>
      </w:r>
      <w:r w:rsidRPr="009A557A">
        <w:rPr>
          <w:rFonts w:ascii="Times New Roman" w:hAnsi="Times New Roman" w:cs="Times New Roman"/>
          <w:bCs/>
          <w:lang w:bidi="en-US"/>
        </w:rPr>
        <w:t xml:space="preserve"> </w:t>
      </w:r>
      <w:r w:rsidRPr="009A557A">
        <w:rPr>
          <w:rFonts w:ascii="Times New Roman" w:hAnsi="Times New Roman" w:cs="Times New Roman"/>
          <w:lang w:bidi="en-US"/>
        </w:rPr>
        <w:t xml:space="preserve">The previous findings based on living conditions and consuming nutritious meals were also the same as in this study </w:t>
      </w:r>
      <w:r w:rsidR="009F20D7" w:rsidRPr="009A557A">
        <w:rPr>
          <w:rFonts w:ascii="Times New Roman" w:hAnsi="Times New Roman" w:cs="Times New Roman"/>
          <w:lang w:bidi="en-US"/>
        </w:rPr>
        <w:fldChar w:fldCharType="begin"/>
      </w:r>
      <w:r w:rsidR="009F20D7" w:rsidRPr="009A557A">
        <w:rPr>
          <w:rFonts w:ascii="Times New Roman" w:hAnsi="Times New Roman" w:cs="Times New Roman"/>
          <w:lang w:bidi="en-US"/>
        </w:rPr>
        <w:instrText xml:space="preserve"> ADDIN EN.CITE &lt;EndNote&gt;&lt;Cite&gt;&lt;Author&gt;Rudert&lt;/Author&gt;&lt;Year&gt;2022&lt;/Year&gt;&lt;RecNum&gt;94&lt;/RecNum&gt;&lt;DisplayText&gt;(Afzali, Ryazantsev, &amp;amp; Shakeri, 2020; Rudert &amp;amp; Janke, 2022)&lt;/DisplayText&gt;&lt;record&gt;&lt;rec-number&gt;94&lt;/rec-number&gt;&lt;foreign-keys&gt;&lt;key app="EN" db-id="xex0ze005parrveresrx5zatd9teftx529at"&gt;94&lt;/key&gt;&lt;/foreign-keys&gt;&lt;ref-type name="Journal Article"&gt;17&lt;/ref-type&gt;&lt;contributors&gt;&lt;authors&gt;&lt;author&gt;Rudert, Selma C&lt;/author&gt;&lt;author&gt;Janke, Stefan&lt;/author&gt;&lt;/authors&gt;&lt;/contributors&gt;&lt;titles&gt;&lt;title&gt;Call me maybe: Risk factors of impaired social contact during the COVID‐19 pandemic and associations with well‐being&lt;/title&gt;&lt;secondary-title&gt;British Journal of Social Psychology&lt;/secondary-title&gt;&lt;/titles&gt;&lt;periodical&gt;&lt;full-title&gt;British Journal of Social Psychology&lt;/full-title&gt;&lt;/periodical&gt;&lt;dates&gt;&lt;year&gt;2022&lt;/year&gt;&lt;/dates&gt;&lt;isbn&gt;0144-6665&lt;/isbn&gt;&lt;urls&gt;&lt;/urls&gt;&lt;/record&gt;&lt;/Cite&gt;&lt;Cite&gt;&lt;Author&gt;Afzali&lt;/Author&gt;&lt;Year&gt;2020&lt;/Year&gt;&lt;RecNum&gt;95&lt;/RecNum&gt;&lt;record&gt;&lt;rec-number&gt;95&lt;/rec-number&gt;&lt;foreign-keys&gt;&lt;key app="EN" db-id="xex0ze005parrveresrx5zatd9teftx529at"&gt;95&lt;/key&gt;&lt;/foreign-keys&gt;&lt;ref-type name="Journal Article"&gt;17&lt;/ref-type&gt;&lt;contributors&gt;&lt;authors&gt;&lt;author&gt;Afzali, Mehdi&lt;/author&gt;&lt;author&gt;Ryazantsev, SV&lt;/author&gt;&lt;author&gt;Shakeri, Ali&lt;/author&gt;&lt;/authors&gt;&lt;/contributors&gt;&lt;titles&gt;&lt;title&gt;THE PSYCHOLOGICAL IMPACTS OF QUARANTINE ON INTERNATIONAL STUDENTS’LIFE SATISFACTION IN RUSSIA DURING CORONAVIRUS COVID-19&lt;/title&gt;&lt;secondary-title&gt;Проблемы социальной гигиены, здравоохранения и истории медицины&lt;/secondary-title&gt;&lt;/titles&gt;&lt;periodical&gt;&lt;full-title&gt;Проблемы социальной гигиены, здравоохранения и истории медицины&lt;/full-title&gt;&lt;/periodical&gt;&lt;pages&gt;1231-1239&lt;/pages&gt;&lt;volume&gt;28&lt;/volume&gt;&lt;number&gt;6&lt;/number&gt;&lt;dates&gt;&lt;year&gt;2020&lt;/year&gt;&lt;/dates&gt;&lt;isbn&gt;0869-866X&lt;/isbn&gt;&lt;urls&gt;&lt;/urls&gt;&lt;/record&gt;&lt;/Cite&gt;&lt;/EndNote&gt;</w:instrText>
      </w:r>
      <w:r w:rsidR="009F20D7" w:rsidRPr="009A557A">
        <w:rPr>
          <w:rFonts w:ascii="Times New Roman" w:hAnsi="Times New Roman" w:cs="Times New Roman"/>
          <w:lang w:bidi="en-US"/>
        </w:rPr>
        <w:fldChar w:fldCharType="separate"/>
      </w:r>
      <w:r w:rsidR="009F20D7" w:rsidRPr="009A557A">
        <w:rPr>
          <w:rFonts w:ascii="Times New Roman" w:hAnsi="Times New Roman" w:cs="Times New Roman"/>
          <w:noProof/>
          <w:lang w:bidi="en-US"/>
        </w:rPr>
        <w:t>(</w:t>
      </w:r>
      <w:hyperlink w:anchor="_ENREF_1" w:tooltip="Afzali, 2020 #95" w:history="1">
        <w:r w:rsidR="009F20D7" w:rsidRPr="009A557A">
          <w:rPr>
            <w:rFonts w:ascii="Times New Roman" w:hAnsi="Times New Roman" w:cs="Times New Roman"/>
            <w:noProof/>
            <w:lang w:bidi="en-US"/>
          </w:rPr>
          <w:t>Afzali, Ryazantsev, &amp; Shakeri, 2020</w:t>
        </w:r>
      </w:hyperlink>
      <w:r w:rsidR="009F20D7" w:rsidRPr="009A557A">
        <w:rPr>
          <w:rFonts w:ascii="Times New Roman" w:hAnsi="Times New Roman" w:cs="Times New Roman"/>
          <w:noProof/>
          <w:lang w:bidi="en-US"/>
        </w:rPr>
        <w:t xml:space="preserve">; </w:t>
      </w:r>
      <w:hyperlink w:anchor="_ENREF_40" w:tooltip="Rudert, 2022 #94" w:history="1">
        <w:r w:rsidR="009F20D7" w:rsidRPr="009A557A">
          <w:rPr>
            <w:rFonts w:ascii="Times New Roman" w:hAnsi="Times New Roman" w:cs="Times New Roman"/>
            <w:noProof/>
            <w:lang w:bidi="en-US"/>
          </w:rPr>
          <w:t>Rudert &amp; Janke, 2022</w:t>
        </w:r>
      </w:hyperlink>
      <w:r w:rsidR="009F20D7" w:rsidRPr="009A557A">
        <w:rPr>
          <w:rFonts w:ascii="Times New Roman" w:hAnsi="Times New Roman" w:cs="Times New Roman"/>
          <w:noProof/>
          <w:lang w:bidi="en-US"/>
        </w:rPr>
        <w:t>)</w:t>
      </w:r>
      <w:r w:rsidR="009F20D7" w:rsidRPr="009A557A">
        <w:rPr>
          <w:rFonts w:ascii="Times New Roman" w:hAnsi="Times New Roman" w:cs="Times New Roman"/>
        </w:rPr>
        <w:fldChar w:fldCharType="end"/>
      </w:r>
      <w:r w:rsidRPr="009A557A">
        <w:rPr>
          <w:rFonts w:ascii="Times New Roman" w:hAnsi="Times New Roman" w:cs="Times New Roman"/>
          <w:bCs/>
          <w:lang w:bidi="en-US"/>
        </w:rPr>
        <w:t xml:space="preserve">. </w:t>
      </w:r>
    </w:p>
    <w:p w14:paraId="57E51ADD" w14:textId="77777777" w:rsidR="00EA4368" w:rsidRPr="009A557A" w:rsidRDefault="00EA4368" w:rsidP="00EA4368">
      <w:pPr>
        <w:jc w:val="both"/>
        <w:rPr>
          <w:rFonts w:ascii="Times New Roman" w:hAnsi="Times New Roman" w:cs="Times New Roman"/>
          <w:lang w:bidi="en-US"/>
        </w:rPr>
      </w:pPr>
      <w:r w:rsidRPr="009A557A">
        <w:rPr>
          <w:rFonts w:ascii="Times New Roman" w:hAnsi="Times New Roman" w:cs="Times New Roman"/>
          <w:lang w:bidi="en-US"/>
        </w:rPr>
        <w:t xml:space="preserve">Although emergency savings (up to three months) in times of pandemic </w:t>
      </w:r>
      <w:r w:rsidR="009F20D7" w:rsidRPr="009A557A">
        <w:rPr>
          <w:rFonts w:ascii="Times New Roman" w:hAnsi="Times New Roman" w:cs="Times New Roman"/>
          <w:lang w:bidi="en-US"/>
        </w:rPr>
        <w:fldChar w:fldCharType="begin"/>
      </w:r>
      <w:r w:rsidR="009F20D7" w:rsidRPr="009A557A">
        <w:rPr>
          <w:rFonts w:ascii="Times New Roman" w:hAnsi="Times New Roman" w:cs="Times New Roman"/>
          <w:lang w:bidi="en-US"/>
        </w:rPr>
        <w:instrText xml:space="preserve"> ADDIN EN.CITE &lt;EndNote&gt;&lt;Cite&gt;&lt;Author&gt;Singh&lt;/Author&gt;&lt;Year&gt;2021&lt;/Year&gt;&lt;RecNum&gt;96&lt;/RecNum&gt;&lt;DisplayText&gt;(Singh, Bhatia, &amp;amp; Nigam, 2021)&lt;/DisplayText&gt;&lt;record&gt;&lt;rec-number&gt;96&lt;/rec-number&gt;&lt;foreign-keys&gt;&lt;key app="EN" db-id="xex0ze005parrveresrx5zatd9teftx529at"&gt;96&lt;/key&gt;&lt;/foreign-keys&gt;&lt;ref-type name="Journal Article"&gt;17&lt;/ref-type&gt;&lt;contributors&gt;&lt;authors&gt;&lt;author&gt;Singh, Nidhi&lt;/author&gt;&lt;author&gt;Bhatia, Shikha&lt;/author&gt;&lt;author&gt;Nigam, Shailendra&lt;/author&gt;&lt;/authors&gt;&lt;/contributors&gt;&lt;titles&gt;&lt;title&gt;Perceived vulnerability of job loss and satisfaction with life in the hospitality sector in times of pandemic: a multi-mediational approach&lt;/title&gt;&lt;secondary-title&gt;International Journal of Contemporary Hospitality Management&lt;/secondary-title&gt;&lt;/titles&gt;&lt;periodical&gt;&lt;full-title&gt;International Journal of Contemporary Hospitality Management&lt;/full-title&gt;&lt;/periodical&gt;&lt;dates&gt;&lt;year&gt;2021&lt;/year&gt;&lt;/dates&gt;&lt;isbn&gt;0959-6119&lt;/isbn&gt;&lt;urls&gt;&lt;/urls&gt;&lt;/record&gt;&lt;/Cite&gt;&lt;/EndNote&gt;</w:instrText>
      </w:r>
      <w:r w:rsidR="009F20D7" w:rsidRPr="009A557A">
        <w:rPr>
          <w:rFonts w:ascii="Times New Roman" w:hAnsi="Times New Roman" w:cs="Times New Roman"/>
          <w:lang w:bidi="en-US"/>
        </w:rPr>
        <w:fldChar w:fldCharType="separate"/>
      </w:r>
      <w:r w:rsidR="009F20D7" w:rsidRPr="009A557A">
        <w:rPr>
          <w:rFonts w:ascii="Times New Roman" w:hAnsi="Times New Roman" w:cs="Times New Roman"/>
          <w:noProof/>
          <w:lang w:bidi="en-US"/>
        </w:rPr>
        <w:t>(</w:t>
      </w:r>
      <w:hyperlink w:anchor="_ENREF_44" w:tooltip="Singh, 2021 #96" w:history="1">
        <w:r w:rsidR="009F20D7" w:rsidRPr="009A557A">
          <w:rPr>
            <w:rFonts w:ascii="Times New Roman" w:hAnsi="Times New Roman" w:cs="Times New Roman"/>
            <w:noProof/>
            <w:lang w:bidi="en-US"/>
          </w:rPr>
          <w:t>Singh, Bhatia, &amp; Nigam, 2021</w:t>
        </w:r>
      </w:hyperlink>
      <w:r w:rsidR="009F20D7" w:rsidRPr="009A557A">
        <w:rPr>
          <w:rFonts w:ascii="Times New Roman" w:hAnsi="Times New Roman" w:cs="Times New Roman"/>
          <w:noProof/>
          <w:lang w:bidi="en-US"/>
        </w:rPr>
        <w:t>)</w:t>
      </w:r>
      <w:r w:rsidR="009F20D7" w:rsidRPr="009A557A">
        <w:rPr>
          <w:rFonts w:ascii="Times New Roman" w:hAnsi="Times New Roman" w:cs="Times New Roman"/>
        </w:rPr>
        <w:fldChar w:fldCharType="end"/>
      </w:r>
      <w:r w:rsidRPr="009A557A">
        <w:rPr>
          <w:rFonts w:ascii="Times New Roman" w:hAnsi="Times New Roman" w:cs="Times New Roman"/>
          <w:lang w:bidi="en-US"/>
        </w:rPr>
        <w:t xml:space="preserve"> were found to have a negative impact on life satisfaction, the period that was known in this study was six months. This might be because students are less likely to be responsible for covering other family members' expenses</w:t>
      </w:r>
      <w:r w:rsidRPr="009A557A">
        <w:rPr>
          <w:rFonts w:ascii="Times New Roman" w:hAnsi="Times New Roman" w:cs="Times New Roman"/>
          <w:bCs/>
          <w:lang w:bidi="en-US"/>
        </w:rPr>
        <w:t xml:space="preserve">. </w:t>
      </w:r>
      <w:r w:rsidRPr="009A557A">
        <w:rPr>
          <w:rFonts w:ascii="Times New Roman" w:hAnsi="Times New Roman" w:cs="Times New Roman"/>
          <w:lang w:bidi="en-US"/>
        </w:rPr>
        <w:t xml:space="preserve">Life satisfaction was significantly lower in US adults with a monthly household income of less than $ 3,000 </w:t>
      </w:r>
      <w:r w:rsidR="009F20D7" w:rsidRPr="009A557A">
        <w:rPr>
          <w:rFonts w:ascii="Times New Roman" w:hAnsi="Times New Roman" w:cs="Times New Roman"/>
          <w:lang w:bidi="en-US"/>
        </w:rPr>
        <w:fldChar w:fldCharType="begin"/>
      </w:r>
      <w:r w:rsidR="009F20D7" w:rsidRPr="009A557A">
        <w:rPr>
          <w:rFonts w:ascii="Times New Roman" w:hAnsi="Times New Roman" w:cs="Times New Roman"/>
          <w:lang w:bidi="en-US"/>
        </w:rPr>
        <w:instrText xml:space="preserve"> ADDIN EN.CITE &lt;EndNote&gt;&lt;Cite&gt;&lt;Author&gt;KAMİLÇELEBİ&lt;/Author&gt;&lt;Year&gt;2020&lt;/Year&gt;&lt;RecNum&gt;97&lt;/RecNum&gt;&lt;DisplayText&gt;(KAMİLÇELEBİ, 2020)&lt;/DisplayText&gt;&lt;record&gt;&lt;rec-number&gt;97&lt;/rec-number&gt;&lt;foreign-keys&gt;&lt;key app="EN" db-id="xex0ze005parrveresrx5zatd9teftx529at"&gt;97&lt;/key&gt;&lt;/foreign-keys&gt;&lt;ref-type name="Journal Article"&gt;17&lt;/ref-type&gt;&lt;contributors&gt;&lt;authors&gt;&lt;author&gt;KAMİLÇELEBİ, Hatime&lt;/author&gt;&lt;/authors&gt;&lt;/contributors&gt;&lt;titles&gt;&lt;title&gt;Will we be happier in the future? Research on the effect of Covid-19 on income and life satisfaction of the US citizens&lt;/title&gt;&lt;secondary-title&gt;Gaziantep University Journal of Social Sciences&lt;/secondary-title&gt;&lt;/titles&gt;&lt;periodical&gt;&lt;full-title&gt;Gaziantep University Journal of Social Sciences&lt;/full-title&gt;&lt;/periodical&gt;&lt;pages&gt;541-553&lt;/pages&gt;&lt;volume&gt;19&lt;/volume&gt;&lt;number&gt;COVID-19 Special Issue&lt;/number&gt;&lt;dates&gt;&lt;year&gt;2020&lt;/year&gt;&lt;/dates&gt;&lt;isbn&gt;1303-0094&lt;/isbn&gt;&lt;urls&gt;&lt;/urls&gt;&lt;/record&gt;&lt;/Cite&gt;&lt;/EndNote&gt;</w:instrText>
      </w:r>
      <w:r w:rsidR="009F20D7" w:rsidRPr="009A557A">
        <w:rPr>
          <w:rFonts w:ascii="Times New Roman" w:hAnsi="Times New Roman" w:cs="Times New Roman"/>
          <w:lang w:bidi="en-US"/>
        </w:rPr>
        <w:fldChar w:fldCharType="separate"/>
      </w:r>
      <w:r w:rsidR="009F20D7" w:rsidRPr="009A557A">
        <w:rPr>
          <w:rFonts w:ascii="Times New Roman" w:hAnsi="Times New Roman" w:cs="Times New Roman"/>
          <w:noProof/>
          <w:lang w:bidi="en-US"/>
        </w:rPr>
        <w:t>(</w:t>
      </w:r>
      <w:hyperlink w:anchor="_ENREF_27" w:tooltip="KAMİLÇELEBİ, 2020 #97" w:history="1">
        <w:r w:rsidR="009F20D7" w:rsidRPr="009A557A">
          <w:rPr>
            <w:rFonts w:ascii="Times New Roman" w:hAnsi="Times New Roman" w:cs="Times New Roman"/>
            <w:noProof/>
            <w:lang w:bidi="en-US"/>
          </w:rPr>
          <w:t>KAMİLÇELEBİ, 2020</w:t>
        </w:r>
      </w:hyperlink>
      <w:r w:rsidR="009F20D7" w:rsidRPr="009A557A">
        <w:rPr>
          <w:rFonts w:ascii="Times New Roman" w:hAnsi="Times New Roman" w:cs="Times New Roman"/>
          <w:noProof/>
          <w:lang w:bidi="en-US"/>
        </w:rPr>
        <w:t>)</w:t>
      </w:r>
      <w:r w:rsidR="009F20D7" w:rsidRPr="009A557A">
        <w:rPr>
          <w:rFonts w:ascii="Times New Roman" w:hAnsi="Times New Roman" w:cs="Times New Roman"/>
        </w:rPr>
        <w:fldChar w:fldCharType="end"/>
      </w:r>
      <w:r w:rsidRPr="009A557A">
        <w:rPr>
          <w:rFonts w:ascii="Times New Roman" w:hAnsi="Times New Roman" w:cs="Times New Roman"/>
          <w:lang w:bidi="en-US"/>
        </w:rPr>
        <w:t>, but it was less than 40,000 BDT for Bangladeshi university students during COVID-19. There are no other studies that have found, as this one did, that a 50% decrease in gross family income has a significant impact on life satisfaction. The finding of obstacles to paying academic expenses was a crucial reality, and thus, international students withdrawing from academic studies was an extreme case in China</w:t>
      </w:r>
      <w:r w:rsidR="009F20D7" w:rsidRPr="009A557A">
        <w:rPr>
          <w:rFonts w:ascii="Times New Roman" w:hAnsi="Times New Roman" w:cs="Times New Roman"/>
          <w:lang w:bidi="en-US"/>
        </w:rPr>
        <w:fldChar w:fldCharType="begin"/>
      </w:r>
      <w:r w:rsidR="009F20D7" w:rsidRPr="009A557A">
        <w:rPr>
          <w:rFonts w:ascii="Times New Roman" w:hAnsi="Times New Roman" w:cs="Times New Roman"/>
          <w:lang w:bidi="en-US"/>
        </w:rPr>
        <w:instrText xml:space="preserve"> ADDIN EN.CITE &lt;EndNote&gt;&lt;Cite&gt;&lt;Author&gt;Jiang&lt;/Author&gt;&lt;Year&gt;2020&lt;/Year&gt;&lt;RecNum&gt;98&lt;/RecNum&gt;&lt;DisplayText&gt;(Jiang, Yuen, &amp;amp; Horta, 2020)&lt;/DisplayText&gt;&lt;record&gt;&lt;rec-number&gt;98&lt;/rec-number&gt;&lt;foreign-keys&gt;&lt;key app="EN" db-id="xex0ze005parrveresrx5zatd9teftx529at"&gt;98&lt;/key&gt;&lt;/foreign-keys&gt;&lt;ref-type name="Journal Article"&gt;17&lt;/ref-type&gt;&lt;contributors&gt;&lt;authors&gt;&lt;author&gt;Jiang, Qinxu&lt;/author&gt;&lt;author&gt;Yuen, Mantak&lt;/author&gt;&lt;author&gt;Horta, Hugo&lt;/author&gt;&lt;/authors&gt;&lt;/contributors&gt;&lt;titles&gt;&lt;title&gt;Factors influencing life satisfaction of international students in Mainland China&lt;/title&gt;&lt;secondary-title&gt;International Journal for the Advancement of Counselling&lt;/secondary-title&gt;&lt;/titles&gt;&lt;periodical&gt;&lt;full-title&gt;International Journal for the Advancement of Counselling&lt;/full-title&gt;&lt;/periodical&gt;&lt;pages&gt;393-413&lt;/pages&gt;&lt;volume&gt;42&lt;/volume&gt;&lt;number&gt;4&lt;/number&gt;&lt;dates&gt;&lt;year&gt;2020&lt;/year&gt;&lt;/dates&gt;&lt;isbn&gt;1573-3246&lt;/isbn&gt;&lt;urls&gt;&lt;/urls&gt;&lt;/record&gt;&lt;/Cite&gt;&lt;/EndNote&gt;</w:instrText>
      </w:r>
      <w:r w:rsidR="009F20D7" w:rsidRPr="009A557A">
        <w:rPr>
          <w:rFonts w:ascii="Times New Roman" w:hAnsi="Times New Roman" w:cs="Times New Roman"/>
          <w:lang w:bidi="en-US"/>
        </w:rPr>
        <w:fldChar w:fldCharType="separate"/>
      </w:r>
      <w:r w:rsidR="009F20D7" w:rsidRPr="009A557A">
        <w:rPr>
          <w:rFonts w:ascii="Times New Roman" w:hAnsi="Times New Roman" w:cs="Times New Roman"/>
          <w:noProof/>
          <w:lang w:bidi="en-US"/>
        </w:rPr>
        <w:t>(</w:t>
      </w:r>
      <w:hyperlink w:anchor="_ENREF_26" w:tooltip="Jiang, 2020 #98" w:history="1">
        <w:r w:rsidR="009F20D7" w:rsidRPr="009A557A">
          <w:rPr>
            <w:rFonts w:ascii="Times New Roman" w:hAnsi="Times New Roman" w:cs="Times New Roman"/>
            <w:noProof/>
            <w:lang w:bidi="en-US"/>
          </w:rPr>
          <w:t>Jiang, Yuen, &amp; Horta, 2020</w:t>
        </w:r>
      </w:hyperlink>
      <w:r w:rsidR="009F20D7" w:rsidRPr="009A557A">
        <w:rPr>
          <w:rFonts w:ascii="Times New Roman" w:hAnsi="Times New Roman" w:cs="Times New Roman"/>
          <w:noProof/>
          <w:lang w:bidi="en-US"/>
        </w:rPr>
        <w:t>)</w:t>
      </w:r>
      <w:r w:rsidR="009F20D7" w:rsidRPr="009A557A">
        <w:rPr>
          <w:rFonts w:ascii="Times New Roman" w:hAnsi="Times New Roman" w:cs="Times New Roman"/>
        </w:rPr>
        <w:fldChar w:fldCharType="end"/>
      </w:r>
      <w:r w:rsidRPr="009A557A">
        <w:rPr>
          <w:rFonts w:ascii="Times New Roman" w:hAnsi="Times New Roman" w:cs="Times New Roman"/>
          <w:lang w:bidi="en-US"/>
        </w:rPr>
        <w:t xml:space="preserve">. The generation of two non-distinct groups based on financial supporters, one that did not include scholarship-facilitated students and another that did not consider solely relatives' supported students, was logical in the sense that both are, as indicated by their scores, reversely satisfied with their lives. This is </w:t>
      </w:r>
      <w:proofErr w:type="gramStart"/>
      <w:r w:rsidRPr="009A557A">
        <w:rPr>
          <w:rFonts w:ascii="Times New Roman" w:hAnsi="Times New Roman" w:cs="Times New Roman"/>
          <w:lang w:bidi="en-US"/>
        </w:rPr>
        <w:t>due to the fact that</w:t>
      </w:r>
      <w:proofErr w:type="gramEnd"/>
      <w:r w:rsidRPr="009A557A">
        <w:rPr>
          <w:rFonts w:ascii="Times New Roman" w:hAnsi="Times New Roman" w:cs="Times New Roman"/>
          <w:lang w:bidi="en-US"/>
        </w:rPr>
        <w:t xml:space="preserve"> students who receive scholarships generally live in greater comfort without the risk of incurring debt. In addition, earlier studies found that debt is linked with life satisfaction because it generates financial issues that ultimately have an impact on students' physical and mental health as well as their academic performance </w:t>
      </w:r>
      <w:r w:rsidR="009F20D7" w:rsidRPr="009A557A">
        <w:rPr>
          <w:rFonts w:ascii="Times New Roman" w:hAnsi="Times New Roman" w:cs="Times New Roman"/>
          <w:lang w:bidi="en-US"/>
        </w:rPr>
        <w:fldChar w:fldCharType="begin">
          <w:fldData xml:space="preserve">PEVuZE5vdGU+PENpdGU+PEF1dGhvcj5CcmlkZ2VzPC9BdXRob3I+PFllYXI+MjAxMDwvWWVhcj48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=
</w:fldData>
        </w:fldChar>
      </w:r>
      <w:r w:rsidR="009F20D7" w:rsidRPr="009A557A">
        <w:rPr>
          <w:rFonts w:ascii="Times New Roman" w:hAnsi="Times New Roman" w:cs="Times New Roman"/>
          <w:lang w:bidi="en-US"/>
        </w:rPr>
        <w:instrText xml:space="preserve"> ADDIN EN.CITE </w:instrText>
      </w:r>
      <w:r w:rsidR="009F20D7" w:rsidRPr="009A557A">
        <w:rPr>
          <w:rFonts w:ascii="Times New Roman" w:hAnsi="Times New Roman" w:cs="Times New Roman"/>
          <w:lang w:bidi="en-US"/>
        </w:rPr>
        <w:fldChar w:fldCharType="begin">
          <w:fldData xml:space="preserve">PEVuZE5vdGU+PENpdGU+PEF1dGhvcj5CcmlkZ2VzPC9BdXRob3I+PFllYXI+MjAxMDwvWWVhcj48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=
</w:fldData>
        </w:fldChar>
      </w:r>
      <w:r w:rsidR="009F20D7" w:rsidRPr="009A557A">
        <w:rPr>
          <w:rFonts w:ascii="Times New Roman" w:hAnsi="Times New Roman" w:cs="Times New Roman"/>
          <w:lang w:bidi="en-US"/>
        </w:rPr>
        <w:instrText xml:space="preserve"> ADDIN EN.CITE.DATA </w:instrText>
      </w:r>
      <w:r w:rsidR="009F20D7" w:rsidRPr="009A557A">
        <w:rPr>
          <w:rFonts w:ascii="Times New Roman" w:hAnsi="Times New Roman" w:cs="Times New Roman"/>
          <w:lang w:bidi="en-US"/>
        </w:rPr>
      </w:r>
      <w:r w:rsidR="009F20D7" w:rsidRPr="009A557A">
        <w:rPr>
          <w:rFonts w:ascii="Times New Roman" w:hAnsi="Times New Roman" w:cs="Times New Roman"/>
          <w:lang w:bidi="en-US"/>
        </w:rPr>
        <w:fldChar w:fldCharType="end"/>
      </w:r>
      <w:r w:rsidR="009F20D7" w:rsidRPr="009A557A">
        <w:rPr>
          <w:rFonts w:ascii="Times New Roman" w:hAnsi="Times New Roman" w:cs="Times New Roman"/>
          <w:lang w:bidi="en-US"/>
        </w:rPr>
      </w:r>
      <w:r w:rsidR="009F20D7" w:rsidRPr="009A557A">
        <w:rPr>
          <w:rFonts w:ascii="Times New Roman" w:hAnsi="Times New Roman" w:cs="Times New Roman"/>
          <w:lang w:bidi="en-US"/>
        </w:rPr>
        <w:fldChar w:fldCharType="separate"/>
      </w:r>
      <w:r w:rsidR="009F20D7" w:rsidRPr="009A557A">
        <w:rPr>
          <w:rFonts w:ascii="Times New Roman" w:hAnsi="Times New Roman" w:cs="Times New Roman"/>
          <w:noProof/>
          <w:lang w:bidi="en-US"/>
        </w:rPr>
        <w:t>(</w:t>
      </w:r>
      <w:hyperlink w:anchor="_ENREF_6" w:tooltip="Bridges, 2010 #75" w:history="1">
        <w:r w:rsidR="009F20D7" w:rsidRPr="009A557A">
          <w:rPr>
            <w:rFonts w:ascii="Times New Roman" w:hAnsi="Times New Roman" w:cs="Times New Roman"/>
            <w:noProof/>
            <w:lang w:bidi="en-US"/>
          </w:rPr>
          <w:t>Bridges &amp; Disney, 2010</w:t>
        </w:r>
      </w:hyperlink>
      <w:r w:rsidR="009F20D7" w:rsidRPr="009A557A">
        <w:rPr>
          <w:rFonts w:ascii="Times New Roman" w:hAnsi="Times New Roman" w:cs="Times New Roman"/>
          <w:noProof/>
          <w:lang w:bidi="en-US"/>
        </w:rPr>
        <w:t xml:space="preserve">; </w:t>
      </w:r>
      <w:hyperlink w:anchor="_ENREF_24" w:tooltip="Harding, 2011 #77" w:history="1">
        <w:r w:rsidR="009F20D7" w:rsidRPr="009A557A">
          <w:rPr>
            <w:rFonts w:ascii="Times New Roman" w:hAnsi="Times New Roman" w:cs="Times New Roman"/>
            <w:noProof/>
            <w:lang w:bidi="en-US"/>
          </w:rPr>
          <w:t>Harding, 2011</w:t>
        </w:r>
      </w:hyperlink>
      <w:r w:rsidR="009F20D7" w:rsidRPr="009A557A">
        <w:rPr>
          <w:rFonts w:ascii="Times New Roman" w:hAnsi="Times New Roman" w:cs="Times New Roman"/>
          <w:noProof/>
          <w:lang w:bidi="en-US"/>
        </w:rPr>
        <w:t xml:space="preserve">; </w:t>
      </w:r>
      <w:hyperlink w:anchor="_ENREF_29" w:tooltip="Kim, 2019 #76" w:history="1">
        <w:r w:rsidR="009F20D7" w:rsidRPr="009A557A">
          <w:rPr>
            <w:rFonts w:ascii="Times New Roman" w:hAnsi="Times New Roman" w:cs="Times New Roman"/>
            <w:noProof/>
            <w:lang w:bidi="en-US"/>
          </w:rPr>
          <w:t>Kim &amp; Chatterjee, 2019</w:t>
        </w:r>
      </w:hyperlink>
      <w:r w:rsidR="009F20D7" w:rsidRPr="009A557A">
        <w:rPr>
          <w:rFonts w:ascii="Times New Roman" w:hAnsi="Times New Roman" w:cs="Times New Roman"/>
          <w:noProof/>
          <w:lang w:bidi="en-US"/>
        </w:rPr>
        <w:t>)</w:t>
      </w:r>
      <w:r w:rsidR="009F20D7" w:rsidRPr="009A557A">
        <w:rPr>
          <w:rFonts w:ascii="Times New Roman" w:hAnsi="Times New Roman" w:cs="Times New Roman"/>
        </w:rPr>
        <w:fldChar w:fldCharType="end"/>
      </w:r>
      <w:r w:rsidRPr="009A557A">
        <w:rPr>
          <w:rFonts w:ascii="Times New Roman" w:hAnsi="Times New Roman" w:cs="Times New Roman"/>
          <w:lang w:bidi="en-US"/>
        </w:rPr>
        <w:t>. Therefore, in this regard, this study revealed three overlapping homogeneous groups since the status of carrying debt has a variety of effects on students.</w:t>
      </w:r>
    </w:p>
    <w:p w14:paraId="0B447092" w14:textId="77777777" w:rsidR="00EA4368" w:rsidRPr="009A557A" w:rsidRDefault="00EA4368" w:rsidP="00EA4368">
      <w:pPr>
        <w:jc w:val="both"/>
        <w:rPr>
          <w:rFonts w:ascii="Times New Roman" w:hAnsi="Times New Roman" w:cs="Times New Roman"/>
          <w:bCs/>
          <w:lang w:bidi="en-US"/>
        </w:rPr>
      </w:pPr>
      <w:r w:rsidRPr="009A557A">
        <w:rPr>
          <w:rFonts w:ascii="Times New Roman" w:hAnsi="Times New Roman" w:cs="Times New Roman"/>
          <w:lang w:bidi="en-US"/>
        </w:rPr>
        <w:t xml:space="preserve">According to the canonical analysis, perceived well-being among university students in this study was almost nonexistent during COVID-19. Thus, most financial measurements could not clearly identify non-overlapping homogeneous groups when considering well-being. However, as the students are usually concerned with paying academic expenses, the distinct groups of those who had problems paying and those who had no obstacles were </w:t>
      </w:r>
      <w:r w:rsidRPr="009A557A">
        <w:rPr>
          <w:rFonts w:ascii="Times New Roman" w:hAnsi="Times New Roman" w:cs="Times New Roman"/>
          <w:lang w:bidi="en-US"/>
        </w:rPr>
        <w:lastRenderedPageBreak/>
        <w:t>clearly identified by the perception of well-being of the participating students. Finally, all forms of financial support did not significantly differ among themselves to create groupings among students in terms of their perceived well-being.</w:t>
      </w:r>
    </w:p>
    <w:p w14:paraId="5B9F542C" w14:textId="77777777" w:rsidR="00EA4368" w:rsidRPr="009A557A" w:rsidRDefault="00EA4368" w:rsidP="00EA4368">
      <w:pPr>
        <w:jc w:val="both"/>
        <w:rPr>
          <w:rFonts w:ascii="Times New Roman" w:hAnsi="Times New Roman" w:cs="Times New Roman"/>
          <w:b/>
          <w:lang w:bidi="en-US"/>
        </w:rPr>
      </w:pPr>
      <w:r w:rsidRPr="009A557A">
        <w:rPr>
          <w:rFonts w:ascii="Times New Roman" w:hAnsi="Times New Roman" w:cs="Times New Roman"/>
          <w:b/>
          <w:lang w:bidi="en-US"/>
        </w:rPr>
        <w:t>5. Conclusions and Limitations</w:t>
      </w:r>
    </w:p>
    <w:p w14:paraId="0A6D1299" w14:textId="77777777" w:rsidR="00EA4368" w:rsidRPr="009A557A" w:rsidRDefault="00EA4368" w:rsidP="00EA4368">
      <w:pPr>
        <w:jc w:val="both"/>
        <w:rPr>
          <w:rFonts w:ascii="Times New Roman" w:hAnsi="Times New Roman" w:cs="Times New Roman"/>
          <w:lang w:bidi="en-US"/>
        </w:rPr>
      </w:pPr>
      <w:r w:rsidRPr="009A557A">
        <w:rPr>
          <w:rFonts w:ascii="Times New Roman" w:hAnsi="Times New Roman" w:cs="Times New Roman"/>
          <w:lang w:bidi="en-US"/>
        </w:rPr>
        <w:t xml:space="preserve">This investigation on how the financial circumstances under the COVID-19 pandemic influenced the perspectives of university students on their lives is the first of its kind for the secondary city of Sylhet, Bangladesh. In addition to the socio-demographic background, the direct effects of the pandemic on life satisfaction and well-being were clearly detected by the appropriate canonical correlation analysis. The perspectives among the students in terms of life satisfaction and well-being differ according to various financial factors. According to the findings, the </w:t>
      </w:r>
      <w:proofErr w:type="gramStart"/>
      <w:r w:rsidRPr="009A557A">
        <w:rPr>
          <w:rFonts w:ascii="Times New Roman" w:hAnsi="Times New Roman" w:cs="Times New Roman"/>
          <w:lang w:bidi="en-US"/>
        </w:rPr>
        <w:t>student’s</w:t>
      </w:r>
      <w:proofErr w:type="gramEnd"/>
      <w:r w:rsidRPr="009A557A">
        <w:rPr>
          <w:rFonts w:ascii="Times New Roman" w:hAnsi="Times New Roman" w:cs="Times New Roman"/>
          <w:lang w:bidi="en-US"/>
        </w:rPr>
        <w:t xml:space="preserve"> overall perceptions of their life satisfaction were not at a satisfactory level, whereas the well-being state was almost absent. Students with unprivileged and vulnerable financial conditions marked relatively low scores in both the SWLS and WHO-5 indices. Students who were unable to pay their academic expenses suffered the most in terms of life satisfaction and well-being. Though the form differs, the suffering from financial circumstances caused by the pandemic was fairly evident, and it significantly hampered the normal level of life satisfaction and mental well-being of a large portion of students. As a result, policymakers are expected to be concerned about the mental distress and financial crisis that COVID-19 has caused among university students and take the necessary steps to alleviate them at the national level.</w:t>
      </w:r>
    </w:p>
    <w:p w14:paraId="156F3FAA" w14:textId="77777777" w:rsidR="00EA4368" w:rsidRPr="009A557A" w:rsidRDefault="00EA4368" w:rsidP="00EA4368">
      <w:pPr>
        <w:jc w:val="both"/>
        <w:rPr>
          <w:rFonts w:ascii="Times New Roman" w:hAnsi="Times New Roman" w:cs="Times New Roman"/>
          <w:bCs/>
          <w:lang w:bidi="en-US"/>
        </w:rPr>
      </w:pPr>
      <w:r w:rsidRPr="009A557A">
        <w:rPr>
          <w:rFonts w:ascii="Times New Roman" w:hAnsi="Times New Roman" w:cs="Times New Roman"/>
          <w:lang w:bidi="en-US"/>
        </w:rPr>
        <w:t>Because of the COVID-19 pandemic, data was collected using an online survey, which may have some errors and gaps. Though the scores of the participants regarding the life satisfaction scale as well as the well-being scale showed statistically significant differences according to all the financial measurements, we did not find out which measurement was said to be more important than the others. In this study, no causal association was investigated but only statistical relationships. The present study was conducted on a representative group of university students in a secondary city in Bangladesh. A further, improved study could be done with people of all ages to understand the overall condition</w:t>
      </w:r>
      <w:r w:rsidRPr="009A557A">
        <w:rPr>
          <w:rFonts w:ascii="Times New Roman" w:hAnsi="Times New Roman" w:cs="Times New Roman"/>
          <w:bCs/>
          <w:lang w:bidi="en-US"/>
        </w:rPr>
        <w:t>.</w:t>
      </w:r>
    </w:p>
    <w:p w14:paraId="67EA2C8E" w14:textId="77777777" w:rsidR="00792CD6" w:rsidRDefault="00792CD6" w:rsidP="00EA4368">
      <w:pPr>
        <w:jc w:val="both"/>
        <w:rPr>
          <w:rFonts w:ascii="Times New Roman" w:hAnsi="Times New Roman" w:cs="Times New Roman"/>
          <w:b/>
          <w:lang w:bidi="en-US"/>
        </w:rPr>
      </w:pPr>
    </w:p>
    <w:p w14:paraId="1DBC2E96" w14:textId="77777777" w:rsidR="00EA4368" w:rsidRPr="009A557A" w:rsidRDefault="00EA4368" w:rsidP="00EA4368">
      <w:pPr>
        <w:jc w:val="both"/>
        <w:rPr>
          <w:rFonts w:ascii="Times New Roman" w:hAnsi="Times New Roman" w:cs="Times New Roman"/>
          <w:b/>
          <w:lang w:bidi="en-US"/>
        </w:rPr>
      </w:pPr>
      <w:r w:rsidRPr="009A557A">
        <w:rPr>
          <w:rFonts w:ascii="Times New Roman" w:hAnsi="Times New Roman" w:cs="Times New Roman"/>
          <w:b/>
          <w:lang w:bidi="en-US"/>
        </w:rPr>
        <w:t>References</w:t>
      </w:r>
    </w:p>
    <w:p w14:paraId="5753F2A7" w14:textId="77777777" w:rsidR="009F20D7" w:rsidRPr="009A557A" w:rsidRDefault="00EA4368" w:rsidP="009F20D7">
      <w:pPr>
        <w:spacing w:after="0" w:line="240" w:lineRule="auto"/>
        <w:ind w:left="720" w:hanging="720"/>
        <w:jc w:val="both"/>
        <w:rPr>
          <w:rFonts w:ascii="Times New Roman" w:hAnsi="Times New Roman" w:cs="Times New Roman"/>
          <w:noProof/>
          <w:lang w:bidi="en-US"/>
        </w:rPr>
      </w:pPr>
      <w:r w:rsidRPr="009A557A">
        <w:rPr>
          <w:rFonts w:ascii="Times New Roman" w:hAnsi="Times New Roman" w:cs="Times New Roman"/>
          <w:lang w:bidi="en-US"/>
        </w:rPr>
        <w:fldChar w:fldCharType="begin"/>
      </w:r>
      <w:r w:rsidRPr="009A557A">
        <w:rPr>
          <w:rFonts w:ascii="Times New Roman" w:hAnsi="Times New Roman" w:cs="Times New Roman"/>
          <w:lang w:bidi="en-US"/>
        </w:rPr>
        <w:instrText xml:space="preserve"> ADDIN EN.REFLIST </w:instrText>
      </w:r>
      <w:r w:rsidRPr="009A557A">
        <w:rPr>
          <w:rFonts w:ascii="Times New Roman" w:hAnsi="Times New Roman" w:cs="Times New Roman"/>
          <w:lang w:bidi="en-US"/>
        </w:rPr>
        <w:fldChar w:fldCharType="separate"/>
      </w:r>
      <w:bookmarkStart w:id="4" w:name="_ENREF_1"/>
      <w:r w:rsidR="009F20D7" w:rsidRPr="009A557A">
        <w:rPr>
          <w:rFonts w:ascii="Times New Roman" w:hAnsi="Times New Roman" w:cs="Times New Roman"/>
          <w:noProof/>
          <w:lang w:bidi="en-US"/>
        </w:rPr>
        <w:t xml:space="preserve">Afzali, M., Ryazantsev, S., &amp; Shakeri, A. (2020). THE PSYCHOLOGICAL IMPACTS OF QUARANTINE ON INTERNATIONAL STUDENTS’LIFE SATISFACTION IN RUSSIA DURING CORONAVIRUS COVID-19. </w:t>
      </w:r>
      <w:r w:rsidR="009F20D7" w:rsidRPr="009A557A">
        <w:rPr>
          <w:rFonts w:ascii="Times New Roman" w:hAnsi="Times New Roman" w:cs="Times New Roman"/>
          <w:i/>
          <w:noProof/>
          <w:lang w:bidi="en-US"/>
        </w:rPr>
        <w:t>Проблемы социальной гигиены, здравоохранения и истории медицины, 28</w:t>
      </w:r>
      <w:r w:rsidR="009F20D7" w:rsidRPr="009A557A">
        <w:rPr>
          <w:rFonts w:ascii="Times New Roman" w:hAnsi="Times New Roman" w:cs="Times New Roman"/>
          <w:noProof/>
          <w:lang w:bidi="en-US"/>
        </w:rPr>
        <w:t>(6), 1231-1239.</w:t>
      </w:r>
      <w:bookmarkEnd w:id="4"/>
    </w:p>
    <w:p w14:paraId="4A90D96B"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5" w:name="_ENREF_2"/>
      <w:r w:rsidRPr="009A557A">
        <w:rPr>
          <w:rFonts w:ascii="Times New Roman" w:hAnsi="Times New Roman" w:cs="Times New Roman"/>
          <w:noProof/>
          <w:lang w:bidi="en-US"/>
        </w:rPr>
        <w:t xml:space="preserve">Aristovnik, A., Keržič, D., Ravšelj, D., Tomaževič, N., &amp; Umek, L. (2020). Impacts of the COVID-19 pandemic on life of higher education students: A global perspective. </w:t>
      </w:r>
      <w:r w:rsidRPr="009A557A">
        <w:rPr>
          <w:rFonts w:ascii="Times New Roman" w:hAnsi="Times New Roman" w:cs="Times New Roman"/>
          <w:i/>
          <w:noProof/>
          <w:lang w:bidi="en-US"/>
        </w:rPr>
        <w:t>Sustainability, 12</w:t>
      </w:r>
      <w:r w:rsidRPr="009A557A">
        <w:rPr>
          <w:rFonts w:ascii="Times New Roman" w:hAnsi="Times New Roman" w:cs="Times New Roman"/>
          <w:noProof/>
          <w:lang w:bidi="en-US"/>
        </w:rPr>
        <w:t>(20), 8438.</w:t>
      </w:r>
      <w:bookmarkEnd w:id="5"/>
    </w:p>
    <w:p w14:paraId="31F1B52A"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6" w:name="_ENREF_3"/>
      <w:r w:rsidRPr="009A557A">
        <w:rPr>
          <w:rFonts w:ascii="Times New Roman" w:hAnsi="Times New Roman" w:cs="Times New Roman"/>
          <w:noProof/>
          <w:lang w:bidi="en-US"/>
        </w:rPr>
        <w:t xml:space="preserve">Arslan, G. (2019). Mediating role of the self–esteem and resilience in the association between social exclusion and life satisfaction among adolescents. </w:t>
      </w:r>
      <w:r w:rsidRPr="009A557A">
        <w:rPr>
          <w:rFonts w:ascii="Times New Roman" w:hAnsi="Times New Roman" w:cs="Times New Roman"/>
          <w:i/>
          <w:noProof/>
          <w:lang w:bidi="en-US"/>
        </w:rPr>
        <w:t>Personality and Individual Differences, 151</w:t>
      </w:r>
      <w:r w:rsidRPr="009A557A">
        <w:rPr>
          <w:rFonts w:ascii="Times New Roman" w:hAnsi="Times New Roman" w:cs="Times New Roman"/>
          <w:noProof/>
          <w:lang w:bidi="en-US"/>
        </w:rPr>
        <w:t>, 109514.</w:t>
      </w:r>
      <w:bookmarkEnd w:id="6"/>
    </w:p>
    <w:p w14:paraId="20BFD730"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7" w:name="_ENREF_4"/>
      <w:r w:rsidRPr="009A557A">
        <w:rPr>
          <w:rFonts w:ascii="Times New Roman" w:hAnsi="Times New Roman" w:cs="Times New Roman"/>
          <w:noProof/>
          <w:lang w:bidi="en-US"/>
        </w:rPr>
        <w:t xml:space="preserve">Bayram, N., Aytac, S., Aytac, M., Sam, N., &amp; Bilgel, N. (2012). Poverty, social exclusion, and life satisfaction: A study from Turkey. </w:t>
      </w:r>
      <w:r w:rsidRPr="009A557A">
        <w:rPr>
          <w:rFonts w:ascii="Times New Roman" w:hAnsi="Times New Roman" w:cs="Times New Roman"/>
          <w:i/>
          <w:noProof/>
          <w:lang w:bidi="en-US"/>
        </w:rPr>
        <w:t>Journal of Poverty, 16</w:t>
      </w:r>
      <w:r w:rsidRPr="009A557A">
        <w:rPr>
          <w:rFonts w:ascii="Times New Roman" w:hAnsi="Times New Roman" w:cs="Times New Roman"/>
          <w:noProof/>
          <w:lang w:bidi="en-US"/>
        </w:rPr>
        <w:t>(4), 375-391.</w:t>
      </w:r>
      <w:bookmarkEnd w:id="7"/>
    </w:p>
    <w:p w14:paraId="7AAF187D"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8" w:name="_ENREF_5"/>
      <w:r w:rsidRPr="009A557A">
        <w:rPr>
          <w:rFonts w:ascii="Times New Roman" w:hAnsi="Times New Roman" w:cs="Times New Roman"/>
          <w:noProof/>
          <w:lang w:bidi="en-US"/>
        </w:rPr>
        <w:lastRenderedPageBreak/>
        <w:t xml:space="preserve">Birmingham, W. C., Wadsworth, L. L., Lassetter, J. H., Graff, T. C., Lauren, E., &amp; Hung, M. (2021). COVID-19 lockdown: Impact on college students’ lives. </w:t>
      </w:r>
      <w:r w:rsidRPr="009A557A">
        <w:rPr>
          <w:rFonts w:ascii="Times New Roman" w:hAnsi="Times New Roman" w:cs="Times New Roman"/>
          <w:i/>
          <w:noProof/>
          <w:lang w:bidi="en-US"/>
        </w:rPr>
        <w:t>Journal of American college health</w:t>
      </w:r>
      <w:r w:rsidRPr="009A557A">
        <w:rPr>
          <w:rFonts w:ascii="Times New Roman" w:hAnsi="Times New Roman" w:cs="Times New Roman"/>
          <w:noProof/>
          <w:lang w:bidi="en-US"/>
        </w:rPr>
        <w:t>, 1-15.</w:t>
      </w:r>
      <w:bookmarkEnd w:id="8"/>
    </w:p>
    <w:p w14:paraId="2A4B5B43"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9" w:name="_ENREF_6"/>
      <w:r w:rsidRPr="009A557A">
        <w:rPr>
          <w:rFonts w:ascii="Times New Roman" w:hAnsi="Times New Roman" w:cs="Times New Roman"/>
          <w:noProof/>
          <w:lang w:bidi="en-US"/>
        </w:rPr>
        <w:t xml:space="preserve">Bridges, S., &amp; Disney, R. (2010). Debt and depression. </w:t>
      </w:r>
      <w:r w:rsidRPr="009A557A">
        <w:rPr>
          <w:rFonts w:ascii="Times New Roman" w:hAnsi="Times New Roman" w:cs="Times New Roman"/>
          <w:i/>
          <w:noProof/>
          <w:lang w:bidi="en-US"/>
        </w:rPr>
        <w:t>Journal of health economics, 29</w:t>
      </w:r>
      <w:r w:rsidRPr="009A557A">
        <w:rPr>
          <w:rFonts w:ascii="Times New Roman" w:hAnsi="Times New Roman" w:cs="Times New Roman"/>
          <w:noProof/>
          <w:lang w:bidi="en-US"/>
        </w:rPr>
        <w:t>(3), 388-403.</w:t>
      </w:r>
      <w:bookmarkEnd w:id="9"/>
    </w:p>
    <w:p w14:paraId="27F8E9E4"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10" w:name="_ENREF_7"/>
      <w:r w:rsidRPr="009A557A">
        <w:rPr>
          <w:rFonts w:ascii="Times New Roman" w:hAnsi="Times New Roman" w:cs="Times New Roman"/>
          <w:noProof/>
          <w:lang w:bidi="en-US"/>
        </w:rPr>
        <w:t xml:space="preserve">Brown, S., &amp; Gray, D. (2016). Household finances and well-being in Australia: An empirical analysis of comparison effects. </w:t>
      </w:r>
      <w:r w:rsidRPr="009A557A">
        <w:rPr>
          <w:rFonts w:ascii="Times New Roman" w:hAnsi="Times New Roman" w:cs="Times New Roman"/>
          <w:i/>
          <w:noProof/>
          <w:lang w:bidi="en-US"/>
        </w:rPr>
        <w:t>Journal of Economic Psychology, 53</w:t>
      </w:r>
      <w:r w:rsidRPr="009A557A">
        <w:rPr>
          <w:rFonts w:ascii="Times New Roman" w:hAnsi="Times New Roman" w:cs="Times New Roman"/>
          <w:noProof/>
          <w:lang w:bidi="en-US"/>
        </w:rPr>
        <w:t>, 17-36.</w:t>
      </w:r>
      <w:bookmarkEnd w:id="10"/>
    </w:p>
    <w:p w14:paraId="13318D6C"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11" w:name="_ENREF_8"/>
      <w:r w:rsidRPr="009A557A">
        <w:rPr>
          <w:rFonts w:ascii="Times New Roman" w:hAnsi="Times New Roman" w:cs="Times New Roman"/>
          <w:noProof/>
          <w:lang w:bidi="en-US"/>
        </w:rPr>
        <w:t xml:space="preserve">Cao, W., Fang, Z., Hou, G., Han, M., Xu, X., Dong, J., et al. (2020). The psychological impact of the COVID-19 epidemic on college students in China. </w:t>
      </w:r>
      <w:r w:rsidRPr="009A557A">
        <w:rPr>
          <w:rFonts w:ascii="Times New Roman" w:hAnsi="Times New Roman" w:cs="Times New Roman"/>
          <w:i/>
          <w:noProof/>
          <w:lang w:bidi="en-US"/>
        </w:rPr>
        <w:t>Psychiatry research, 287</w:t>
      </w:r>
      <w:r w:rsidRPr="009A557A">
        <w:rPr>
          <w:rFonts w:ascii="Times New Roman" w:hAnsi="Times New Roman" w:cs="Times New Roman"/>
          <w:noProof/>
          <w:lang w:bidi="en-US"/>
        </w:rPr>
        <w:t>, 112934.</w:t>
      </w:r>
      <w:bookmarkEnd w:id="11"/>
    </w:p>
    <w:p w14:paraId="6F0B278C"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12" w:name="_ENREF_9"/>
      <w:r w:rsidRPr="009A557A">
        <w:rPr>
          <w:rFonts w:ascii="Times New Roman" w:hAnsi="Times New Roman" w:cs="Times New Roman"/>
          <w:noProof/>
          <w:lang w:bidi="en-US"/>
        </w:rPr>
        <w:t xml:space="preserve">CDC. (2011). Inner Health. </w:t>
      </w:r>
      <w:r w:rsidRPr="009A557A">
        <w:rPr>
          <w:rFonts w:ascii="Times New Roman" w:hAnsi="Times New Roman" w:cs="Times New Roman"/>
          <w:i/>
          <w:noProof/>
          <w:lang w:bidi="en-US"/>
        </w:rPr>
        <w:t>Values-Based Quality of Life™ Newsletter, 17</w:t>
      </w:r>
      <w:r w:rsidRPr="009A557A">
        <w:rPr>
          <w:rFonts w:ascii="Times New Roman" w:hAnsi="Times New Roman" w:cs="Times New Roman"/>
          <w:noProof/>
          <w:lang w:bidi="en-US"/>
        </w:rPr>
        <w:t>.</w:t>
      </w:r>
      <w:bookmarkEnd w:id="12"/>
    </w:p>
    <w:p w14:paraId="19F9125C"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13" w:name="_ENREF_10"/>
      <w:r w:rsidRPr="009A557A">
        <w:rPr>
          <w:rFonts w:ascii="Times New Roman" w:hAnsi="Times New Roman" w:cs="Times New Roman"/>
          <w:noProof/>
          <w:lang w:bidi="en-US"/>
        </w:rPr>
        <w:t xml:space="preserve">Cha, K.-H. (2003). Subjective well-being among college students. </w:t>
      </w:r>
      <w:r w:rsidRPr="009A557A">
        <w:rPr>
          <w:rFonts w:ascii="Times New Roman" w:hAnsi="Times New Roman" w:cs="Times New Roman"/>
          <w:i/>
          <w:noProof/>
          <w:lang w:bidi="en-US"/>
        </w:rPr>
        <w:t>Social indicators research, 62</w:t>
      </w:r>
      <w:r w:rsidRPr="009A557A">
        <w:rPr>
          <w:rFonts w:ascii="Times New Roman" w:hAnsi="Times New Roman" w:cs="Times New Roman"/>
          <w:noProof/>
          <w:lang w:bidi="en-US"/>
        </w:rPr>
        <w:t>(1), 455-477.</w:t>
      </w:r>
      <w:bookmarkEnd w:id="13"/>
    </w:p>
    <w:p w14:paraId="03420780"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14" w:name="_ENREF_11"/>
      <w:r w:rsidRPr="009A557A">
        <w:rPr>
          <w:rFonts w:ascii="Times New Roman" w:hAnsi="Times New Roman" w:cs="Times New Roman"/>
          <w:noProof/>
          <w:lang w:bidi="en-US"/>
        </w:rPr>
        <w:t xml:space="preserve">Chappell, N. L., &amp; Badger, M. (1989). Social isolation and well-being. </w:t>
      </w:r>
      <w:r w:rsidRPr="009A557A">
        <w:rPr>
          <w:rFonts w:ascii="Times New Roman" w:hAnsi="Times New Roman" w:cs="Times New Roman"/>
          <w:i/>
          <w:noProof/>
          <w:lang w:bidi="en-US"/>
        </w:rPr>
        <w:t>Journal of Gerontology, 44</w:t>
      </w:r>
      <w:r w:rsidRPr="009A557A">
        <w:rPr>
          <w:rFonts w:ascii="Times New Roman" w:hAnsi="Times New Roman" w:cs="Times New Roman"/>
          <w:noProof/>
          <w:lang w:bidi="en-US"/>
        </w:rPr>
        <w:t>(5), S169-S176.</w:t>
      </w:r>
      <w:bookmarkEnd w:id="14"/>
    </w:p>
    <w:p w14:paraId="17267632"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15" w:name="_ENREF_12"/>
      <w:r w:rsidRPr="009A557A">
        <w:rPr>
          <w:rFonts w:ascii="Times New Roman" w:hAnsi="Times New Roman" w:cs="Times New Roman"/>
          <w:noProof/>
          <w:lang w:bidi="en-US"/>
        </w:rPr>
        <w:t xml:space="preserve">Charlemagne-Badal, S. J., Lee, J. W., Butler, T. L., &amp; Fraser, G. E. (2015). Conceptual domains included in wellbeing and life satisfaction instruments: a review. </w:t>
      </w:r>
      <w:r w:rsidRPr="009A557A">
        <w:rPr>
          <w:rFonts w:ascii="Times New Roman" w:hAnsi="Times New Roman" w:cs="Times New Roman"/>
          <w:i/>
          <w:noProof/>
          <w:lang w:bidi="en-US"/>
        </w:rPr>
        <w:t>Applied Research in Quality of Life, 10</w:t>
      </w:r>
      <w:r w:rsidRPr="009A557A">
        <w:rPr>
          <w:rFonts w:ascii="Times New Roman" w:hAnsi="Times New Roman" w:cs="Times New Roman"/>
          <w:noProof/>
          <w:lang w:bidi="en-US"/>
        </w:rPr>
        <w:t>(2), 305-328.</w:t>
      </w:r>
      <w:bookmarkEnd w:id="15"/>
    </w:p>
    <w:p w14:paraId="39911497"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16" w:name="_ENREF_13"/>
      <w:r w:rsidRPr="009A557A">
        <w:rPr>
          <w:rFonts w:ascii="Times New Roman" w:hAnsi="Times New Roman" w:cs="Times New Roman"/>
          <w:noProof/>
          <w:lang w:bidi="en-US"/>
        </w:rPr>
        <w:t xml:space="preserve">Chen, Y., Yang, C., &amp; Feng, S. (2019). The effect of social communication on life satisfaction among the rural elderly: A moderated mediation model. </w:t>
      </w:r>
      <w:r w:rsidRPr="009A557A">
        <w:rPr>
          <w:rFonts w:ascii="Times New Roman" w:hAnsi="Times New Roman" w:cs="Times New Roman"/>
          <w:i/>
          <w:noProof/>
          <w:lang w:bidi="en-US"/>
        </w:rPr>
        <w:t>International journal of environmental research and public health, 16</w:t>
      </w:r>
      <w:r w:rsidRPr="009A557A">
        <w:rPr>
          <w:rFonts w:ascii="Times New Roman" w:hAnsi="Times New Roman" w:cs="Times New Roman"/>
          <w:noProof/>
          <w:lang w:bidi="en-US"/>
        </w:rPr>
        <w:t>(20), 3791.</w:t>
      </w:r>
      <w:bookmarkEnd w:id="16"/>
    </w:p>
    <w:p w14:paraId="0DCFA6B9"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17" w:name="_ENREF_14"/>
      <w:r w:rsidRPr="009A557A">
        <w:rPr>
          <w:rFonts w:ascii="Times New Roman" w:hAnsi="Times New Roman" w:cs="Times New Roman"/>
          <w:noProof/>
          <w:lang w:bidi="en-US"/>
        </w:rPr>
        <w:t xml:space="preserve">Chow, H. P. (2005). Life satisfaction among university students in a Canadian prairie city: A multivariate analysis. </w:t>
      </w:r>
      <w:r w:rsidRPr="009A557A">
        <w:rPr>
          <w:rFonts w:ascii="Times New Roman" w:hAnsi="Times New Roman" w:cs="Times New Roman"/>
          <w:i/>
          <w:noProof/>
          <w:lang w:bidi="en-US"/>
        </w:rPr>
        <w:t>Social indicators research, 70</w:t>
      </w:r>
      <w:r w:rsidRPr="009A557A">
        <w:rPr>
          <w:rFonts w:ascii="Times New Roman" w:hAnsi="Times New Roman" w:cs="Times New Roman"/>
          <w:noProof/>
          <w:lang w:bidi="en-US"/>
        </w:rPr>
        <w:t>(2), 139-150.</w:t>
      </w:r>
      <w:bookmarkEnd w:id="17"/>
    </w:p>
    <w:p w14:paraId="723BADB8"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18" w:name="_ENREF_15"/>
      <w:r w:rsidRPr="009A557A">
        <w:rPr>
          <w:rFonts w:ascii="Times New Roman" w:hAnsi="Times New Roman" w:cs="Times New Roman"/>
          <w:noProof/>
          <w:lang w:bidi="en-US"/>
        </w:rPr>
        <w:t xml:space="preserve">Clair, R., Gordon, M., Kroon, M., &amp; Reilly, C. (2021). The effects of social isolation on well-being and life satisfaction during pandemic. </w:t>
      </w:r>
      <w:r w:rsidRPr="009A557A">
        <w:rPr>
          <w:rFonts w:ascii="Times New Roman" w:hAnsi="Times New Roman" w:cs="Times New Roman"/>
          <w:i/>
          <w:noProof/>
          <w:lang w:bidi="en-US"/>
        </w:rPr>
        <w:t>Humanities and Social Sciences Communications, 8</w:t>
      </w:r>
      <w:r w:rsidRPr="009A557A">
        <w:rPr>
          <w:rFonts w:ascii="Times New Roman" w:hAnsi="Times New Roman" w:cs="Times New Roman"/>
          <w:noProof/>
          <w:lang w:bidi="en-US"/>
        </w:rPr>
        <w:t>(1), 1-6.</w:t>
      </w:r>
      <w:bookmarkEnd w:id="18"/>
    </w:p>
    <w:p w14:paraId="7684539E"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19" w:name="_ENREF_16"/>
      <w:r w:rsidRPr="009A557A">
        <w:rPr>
          <w:rFonts w:ascii="Times New Roman" w:hAnsi="Times New Roman" w:cs="Times New Roman"/>
          <w:noProof/>
          <w:lang w:bidi="en-US"/>
        </w:rPr>
        <w:t>Correspondent, S. (2021, 5 September 2021). Educational institutions to reopen on Sep 12: Education Minister</w:t>
      </w:r>
      <w:r w:rsidRPr="009A557A">
        <w:rPr>
          <w:rFonts w:ascii="Times New Roman" w:hAnsi="Times New Roman" w:cs="Times New Roman"/>
          <w:i/>
          <w:noProof/>
          <w:lang w:bidi="en-US"/>
        </w:rPr>
        <w:t>. The Daily Bangladesh</w:t>
      </w:r>
      <w:r w:rsidRPr="009A557A">
        <w:rPr>
          <w:rFonts w:ascii="Times New Roman" w:hAnsi="Times New Roman" w:cs="Times New Roman"/>
          <w:noProof/>
          <w:lang w:bidi="en-US"/>
        </w:rPr>
        <w:t>. Retrieved from https://</w:t>
      </w:r>
      <w:hyperlink r:id="rId22" w:history="1">
        <w:r w:rsidRPr="009A557A">
          <w:rPr>
            <w:rStyle w:val="Hyperlink"/>
            <w:rFonts w:ascii="Times New Roman" w:hAnsi="Times New Roman" w:cs="Times New Roman"/>
            <w:noProof/>
            <w:lang w:bidi="en-US"/>
          </w:rPr>
          <w:t>www.daily-bangladesh.com/english/national/63764</w:t>
        </w:r>
        <w:bookmarkEnd w:id="19"/>
      </w:hyperlink>
    </w:p>
    <w:p w14:paraId="4D88C444"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20" w:name="_ENREF_17"/>
      <w:r w:rsidRPr="009A557A">
        <w:rPr>
          <w:rFonts w:ascii="Times New Roman" w:hAnsi="Times New Roman" w:cs="Times New Roman"/>
          <w:noProof/>
          <w:lang w:bidi="en-US"/>
        </w:rPr>
        <w:t>Dehshiri, G., &amp; Mousavi, S. (2016). An investigation into psychometric properties of persian version of World Health Organization Five Well-Being Index.</w:t>
      </w:r>
      <w:bookmarkEnd w:id="20"/>
    </w:p>
    <w:p w14:paraId="12DE45E3"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21" w:name="_ENREF_18"/>
      <w:r w:rsidRPr="009A557A">
        <w:rPr>
          <w:rFonts w:ascii="Times New Roman" w:hAnsi="Times New Roman" w:cs="Times New Roman"/>
          <w:noProof/>
          <w:lang w:bidi="en-US"/>
        </w:rPr>
        <w:t xml:space="preserve">Denovan, A., &amp; Macaskill, A. (2017). Stress and subjective well-being among first year UK undergraduate students. </w:t>
      </w:r>
      <w:r w:rsidRPr="009A557A">
        <w:rPr>
          <w:rFonts w:ascii="Times New Roman" w:hAnsi="Times New Roman" w:cs="Times New Roman"/>
          <w:i/>
          <w:noProof/>
          <w:lang w:bidi="en-US"/>
        </w:rPr>
        <w:t>Journal of Happiness Studies, 18</w:t>
      </w:r>
      <w:r w:rsidRPr="009A557A">
        <w:rPr>
          <w:rFonts w:ascii="Times New Roman" w:hAnsi="Times New Roman" w:cs="Times New Roman"/>
          <w:noProof/>
          <w:lang w:bidi="en-US"/>
        </w:rPr>
        <w:t>(2), 505-525.</w:t>
      </w:r>
      <w:bookmarkEnd w:id="21"/>
    </w:p>
    <w:p w14:paraId="742BDF7E"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22" w:name="_ENREF_19"/>
      <w:r w:rsidRPr="009A557A">
        <w:rPr>
          <w:rFonts w:ascii="Times New Roman" w:hAnsi="Times New Roman" w:cs="Times New Roman"/>
          <w:noProof/>
          <w:lang w:bidi="en-US"/>
        </w:rPr>
        <w:t xml:space="preserve">Diener, E., Emmons, R. A., Larsen, R. J., &amp; Griffin, S. (1985). The satisfaction with life scale. </w:t>
      </w:r>
      <w:r w:rsidRPr="009A557A">
        <w:rPr>
          <w:rFonts w:ascii="Times New Roman" w:hAnsi="Times New Roman" w:cs="Times New Roman"/>
          <w:i/>
          <w:noProof/>
          <w:lang w:bidi="en-US"/>
        </w:rPr>
        <w:t>Journal of personality Assessment, 49</w:t>
      </w:r>
      <w:r w:rsidRPr="009A557A">
        <w:rPr>
          <w:rFonts w:ascii="Times New Roman" w:hAnsi="Times New Roman" w:cs="Times New Roman"/>
          <w:noProof/>
          <w:lang w:bidi="en-US"/>
        </w:rPr>
        <w:t>(1), 71-75.</w:t>
      </w:r>
      <w:bookmarkEnd w:id="22"/>
    </w:p>
    <w:p w14:paraId="5229D04B"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23" w:name="_ENREF_20"/>
      <w:r w:rsidRPr="009A557A">
        <w:rPr>
          <w:rFonts w:ascii="Times New Roman" w:hAnsi="Times New Roman" w:cs="Times New Roman"/>
          <w:noProof/>
          <w:lang w:bidi="en-US"/>
        </w:rPr>
        <w:t xml:space="preserve">Downs, A., Boucher, L. A., Campbell, D. G., &amp; Polyakov, A. (2017). Using the WHO–5 well-being index to identify college students at risk for mental health problems. </w:t>
      </w:r>
      <w:r w:rsidRPr="009A557A">
        <w:rPr>
          <w:rFonts w:ascii="Times New Roman" w:hAnsi="Times New Roman" w:cs="Times New Roman"/>
          <w:i/>
          <w:noProof/>
          <w:lang w:bidi="en-US"/>
        </w:rPr>
        <w:t>Journal of College Student Development, 58</w:t>
      </w:r>
      <w:r w:rsidRPr="009A557A">
        <w:rPr>
          <w:rFonts w:ascii="Times New Roman" w:hAnsi="Times New Roman" w:cs="Times New Roman"/>
          <w:noProof/>
          <w:lang w:bidi="en-US"/>
        </w:rPr>
        <w:t>(1), 113-117.</w:t>
      </w:r>
      <w:bookmarkEnd w:id="23"/>
    </w:p>
    <w:p w14:paraId="2928C043"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24" w:name="_ENREF_21"/>
      <w:r w:rsidRPr="009A557A">
        <w:rPr>
          <w:rFonts w:ascii="Times New Roman" w:hAnsi="Times New Roman" w:cs="Times New Roman"/>
          <w:noProof/>
          <w:lang w:bidi="en-US"/>
        </w:rPr>
        <w:t xml:space="preserve">Durak, M., Senol-Durak, E., &amp; Gencoz, T. (2010). Psychometric properties of the satisfaction with life scale among Turkish university students, correctional officers, and elderly adults. </w:t>
      </w:r>
      <w:r w:rsidRPr="009A557A">
        <w:rPr>
          <w:rFonts w:ascii="Times New Roman" w:hAnsi="Times New Roman" w:cs="Times New Roman"/>
          <w:i/>
          <w:noProof/>
          <w:lang w:bidi="en-US"/>
        </w:rPr>
        <w:t>Social indicators research, 99</w:t>
      </w:r>
      <w:r w:rsidRPr="009A557A">
        <w:rPr>
          <w:rFonts w:ascii="Times New Roman" w:hAnsi="Times New Roman" w:cs="Times New Roman"/>
          <w:noProof/>
          <w:lang w:bidi="en-US"/>
        </w:rPr>
        <w:t>(3), 413-429.</w:t>
      </w:r>
      <w:bookmarkEnd w:id="24"/>
    </w:p>
    <w:p w14:paraId="1B649D37"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25" w:name="_ENREF_22"/>
      <w:r w:rsidRPr="009A557A">
        <w:rPr>
          <w:rFonts w:ascii="Times New Roman" w:hAnsi="Times New Roman" w:cs="Times New Roman"/>
          <w:noProof/>
          <w:lang w:bidi="en-US"/>
        </w:rPr>
        <w:t xml:space="preserve">Esnaola, I., Benito, M., Agirre, I. A., Freeman, J., &amp; Sarasa, M. (2017). Measurement invariance of the Satisfaction with Life Scale (SWLS) by country, gender and age. </w:t>
      </w:r>
      <w:r w:rsidRPr="009A557A">
        <w:rPr>
          <w:rFonts w:ascii="Times New Roman" w:hAnsi="Times New Roman" w:cs="Times New Roman"/>
          <w:i/>
          <w:noProof/>
          <w:lang w:bidi="en-US"/>
        </w:rPr>
        <w:t>Psicothema, 29</w:t>
      </w:r>
      <w:r w:rsidRPr="009A557A">
        <w:rPr>
          <w:rFonts w:ascii="Times New Roman" w:hAnsi="Times New Roman" w:cs="Times New Roman"/>
          <w:noProof/>
          <w:lang w:bidi="en-US"/>
        </w:rPr>
        <w:t>(4), 596-601.</w:t>
      </w:r>
      <w:bookmarkEnd w:id="25"/>
    </w:p>
    <w:p w14:paraId="7DEFF668"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26" w:name="_ENREF_23"/>
      <w:r w:rsidRPr="009A557A">
        <w:rPr>
          <w:rFonts w:ascii="Times New Roman" w:hAnsi="Times New Roman" w:cs="Times New Roman"/>
          <w:noProof/>
          <w:lang w:bidi="en-US"/>
        </w:rPr>
        <w:t xml:space="preserve">Gallo, L. C., &amp; Matthews, K. A. (2003). Understanding the association between socioeconomic status and physical health: do negative emotions play a role? </w:t>
      </w:r>
      <w:r w:rsidRPr="009A557A">
        <w:rPr>
          <w:rFonts w:ascii="Times New Roman" w:hAnsi="Times New Roman" w:cs="Times New Roman"/>
          <w:i/>
          <w:noProof/>
          <w:lang w:bidi="en-US"/>
        </w:rPr>
        <w:t>Psychological bulletin, 129</w:t>
      </w:r>
      <w:r w:rsidRPr="009A557A">
        <w:rPr>
          <w:rFonts w:ascii="Times New Roman" w:hAnsi="Times New Roman" w:cs="Times New Roman"/>
          <w:noProof/>
          <w:lang w:bidi="en-US"/>
        </w:rPr>
        <w:t>(1), 10.</w:t>
      </w:r>
      <w:bookmarkEnd w:id="26"/>
    </w:p>
    <w:p w14:paraId="79CCF328"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27" w:name="_ENREF_24"/>
      <w:r w:rsidRPr="009A557A">
        <w:rPr>
          <w:rFonts w:ascii="Times New Roman" w:hAnsi="Times New Roman" w:cs="Times New Roman"/>
          <w:noProof/>
          <w:lang w:bidi="en-US"/>
        </w:rPr>
        <w:t xml:space="preserve">Harding, J. (2011). Financial circumstances, financial difficulties and academic achievement among first-year undergraduates. </w:t>
      </w:r>
      <w:r w:rsidRPr="009A557A">
        <w:rPr>
          <w:rFonts w:ascii="Times New Roman" w:hAnsi="Times New Roman" w:cs="Times New Roman"/>
          <w:i/>
          <w:noProof/>
          <w:lang w:bidi="en-US"/>
        </w:rPr>
        <w:t>Journal of Further and Higher Education, 35</w:t>
      </w:r>
      <w:r w:rsidRPr="009A557A">
        <w:rPr>
          <w:rFonts w:ascii="Times New Roman" w:hAnsi="Times New Roman" w:cs="Times New Roman"/>
          <w:noProof/>
          <w:lang w:bidi="en-US"/>
        </w:rPr>
        <w:t>(4), 483-499.</w:t>
      </w:r>
      <w:bookmarkEnd w:id="27"/>
    </w:p>
    <w:p w14:paraId="46993DA4"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28" w:name="_ENREF_25"/>
      <w:r w:rsidRPr="009A557A">
        <w:rPr>
          <w:rFonts w:ascii="Times New Roman" w:hAnsi="Times New Roman" w:cs="Times New Roman"/>
          <w:noProof/>
          <w:lang w:bidi="en-US"/>
        </w:rPr>
        <w:t>Hossain Sujan, M. S., Haghighathoseini, A., Tasnim, R., Ripon, R. K., Ripon, S. A., Hasan, M. M., et al. (2022). Prevalence and determinants of mental well-being and satisfaction with life among university students amidst COVID-19 pandemic (preprint).</w:t>
      </w:r>
      <w:bookmarkEnd w:id="28"/>
    </w:p>
    <w:p w14:paraId="7FDE9D02"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29" w:name="_ENREF_26"/>
      <w:r w:rsidRPr="009A557A">
        <w:rPr>
          <w:rFonts w:ascii="Times New Roman" w:hAnsi="Times New Roman" w:cs="Times New Roman"/>
          <w:noProof/>
          <w:lang w:bidi="en-US"/>
        </w:rPr>
        <w:t xml:space="preserve">Jiang, Q., Yuen, M., &amp; Horta, H. (2020). Factors influencing life satisfaction of international students in Mainland China. </w:t>
      </w:r>
      <w:r w:rsidRPr="009A557A">
        <w:rPr>
          <w:rFonts w:ascii="Times New Roman" w:hAnsi="Times New Roman" w:cs="Times New Roman"/>
          <w:i/>
          <w:noProof/>
          <w:lang w:bidi="en-US"/>
        </w:rPr>
        <w:t>International Journal for the Advancement of Counselling, 42</w:t>
      </w:r>
      <w:r w:rsidRPr="009A557A">
        <w:rPr>
          <w:rFonts w:ascii="Times New Roman" w:hAnsi="Times New Roman" w:cs="Times New Roman"/>
          <w:noProof/>
          <w:lang w:bidi="en-US"/>
        </w:rPr>
        <w:t>(4), 393-413.</w:t>
      </w:r>
      <w:bookmarkEnd w:id="29"/>
    </w:p>
    <w:p w14:paraId="1A3A4D2A"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30" w:name="_ENREF_27"/>
      <w:r w:rsidRPr="009A557A">
        <w:rPr>
          <w:rFonts w:ascii="Times New Roman" w:hAnsi="Times New Roman" w:cs="Times New Roman"/>
          <w:noProof/>
          <w:lang w:bidi="en-US"/>
        </w:rPr>
        <w:lastRenderedPageBreak/>
        <w:t xml:space="preserve">KAMİLÇELEBİ, H. (2020). Will we be happier in the future? Research on the effect of Covid-19 on income and life satisfaction of the US citizens. </w:t>
      </w:r>
      <w:r w:rsidRPr="009A557A">
        <w:rPr>
          <w:rFonts w:ascii="Times New Roman" w:hAnsi="Times New Roman" w:cs="Times New Roman"/>
          <w:i/>
          <w:noProof/>
          <w:lang w:bidi="en-US"/>
        </w:rPr>
        <w:t>Gaziantep University Journal of Social Sciences, 19</w:t>
      </w:r>
      <w:r w:rsidRPr="009A557A">
        <w:rPr>
          <w:rFonts w:ascii="Times New Roman" w:hAnsi="Times New Roman" w:cs="Times New Roman"/>
          <w:noProof/>
          <w:lang w:bidi="en-US"/>
        </w:rPr>
        <w:t>(COVID-19 Special Issue), 541-553.</w:t>
      </w:r>
      <w:bookmarkEnd w:id="30"/>
    </w:p>
    <w:p w14:paraId="49AF0C6A"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31" w:name="_ENREF_28"/>
      <w:r w:rsidRPr="009A557A">
        <w:rPr>
          <w:rFonts w:ascii="Times New Roman" w:hAnsi="Times New Roman" w:cs="Times New Roman"/>
          <w:noProof/>
          <w:lang w:bidi="en-US"/>
        </w:rPr>
        <w:t xml:space="preserve">Khan, A. H., Sultana, M. S., Hossain, S., Hasan, M. T., Ahmed, H. U., &amp; Sikder, M. T. (2020). The impact of COVID-19 pandemic on mental health &amp; wellbeing among home-quarantined Bangladeshi students: A cross-sectional pilot study. </w:t>
      </w:r>
      <w:r w:rsidRPr="009A557A">
        <w:rPr>
          <w:rFonts w:ascii="Times New Roman" w:hAnsi="Times New Roman" w:cs="Times New Roman"/>
          <w:i/>
          <w:noProof/>
          <w:lang w:bidi="en-US"/>
        </w:rPr>
        <w:t>Journal of Affective Disorders, 277</w:t>
      </w:r>
      <w:r w:rsidRPr="009A557A">
        <w:rPr>
          <w:rFonts w:ascii="Times New Roman" w:hAnsi="Times New Roman" w:cs="Times New Roman"/>
          <w:noProof/>
          <w:lang w:bidi="en-US"/>
        </w:rPr>
        <w:t>, 121-128.</w:t>
      </w:r>
      <w:bookmarkEnd w:id="31"/>
    </w:p>
    <w:p w14:paraId="5B7C1546"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32" w:name="_ENREF_29"/>
      <w:r w:rsidRPr="009A557A">
        <w:rPr>
          <w:rFonts w:ascii="Times New Roman" w:hAnsi="Times New Roman" w:cs="Times New Roman"/>
          <w:noProof/>
          <w:lang w:bidi="en-US"/>
        </w:rPr>
        <w:t xml:space="preserve">Kim, J., &amp; Chatterjee, S. (2019). Student loans, health, and life satisfaction of US households: Evidence from a panel study. </w:t>
      </w:r>
      <w:r w:rsidRPr="009A557A">
        <w:rPr>
          <w:rFonts w:ascii="Times New Roman" w:hAnsi="Times New Roman" w:cs="Times New Roman"/>
          <w:i/>
          <w:noProof/>
          <w:lang w:bidi="en-US"/>
        </w:rPr>
        <w:t>Journal of Family and Economic Issues, 40</w:t>
      </w:r>
      <w:r w:rsidRPr="009A557A">
        <w:rPr>
          <w:rFonts w:ascii="Times New Roman" w:hAnsi="Times New Roman" w:cs="Times New Roman"/>
          <w:noProof/>
          <w:lang w:bidi="en-US"/>
        </w:rPr>
        <w:t>(1), 36-50.</w:t>
      </w:r>
      <w:bookmarkEnd w:id="32"/>
    </w:p>
    <w:p w14:paraId="4249054E"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33" w:name="_ENREF_30"/>
      <w:r w:rsidRPr="009A557A">
        <w:rPr>
          <w:rFonts w:ascii="Times New Roman" w:hAnsi="Times New Roman" w:cs="Times New Roman"/>
          <w:noProof/>
          <w:lang w:bidi="en-US"/>
        </w:rPr>
        <w:t xml:space="preserve">Kohls, E., Baldofski, S., Moeller, R., Klemm, S.-L., &amp; Rummel-Kluge, C. (2021). Mental health, social and emotional well-being, and perceived burdens of university students during COVID-19 pandemic lockdown in Germany. </w:t>
      </w:r>
      <w:r w:rsidRPr="009A557A">
        <w:rPr>
          <w:rFonts w:ascii="Times New Roman" w:hAnsi="Times New Roman" w:cs="Times New Roman"/>
          <w:i/>
          <w:noProof/>
          <w:lang w:bidi="en-US"/>
        </w:rPr>
        <w:t>Frontiers in psychiatry, 12</w:t>
      </w:r>
      <w:r w:rsidRPr="009A557A">
        <w:rPr>
          <w:rFonts w:ascii="Times New Roman" w:hAnsi="Times New Roman" w:cs="Times New Roman"/>
          <w:noProof/>
          <w:lang w:bidi="en-US"/>
        </w:rPr>
        <w:t>, 643957.</w:t>
      </w:r>
      <w:bookmarkEnd w:id="33"/>
    </w:p>
    <w:p w14:paraId="065D6A3D"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34" w:name="_ENREF_31"/>
      <w:r w:rsidRPr="009A557A">
        <w:rPr>
          <w:rFonts w:ascii="Times New Roman" w:hAnsi="Times New Roman" w:cs="Times New Roman"/>
          <w:noProof/>
          <w:lang w:bidi="en-US"/>
        </w:rPr>
        <w:t xml:space="preserve">Kokkinos, C. M., Tsouloupas, C. N., &amp; Voulgaridou, I. (2022). The effects of perceived psychological, educational, and financial impact of COVID-19 pandemic on Greek university students’ satisfaction with life through Mental Health. </w:t>
      </w:r>
      <w:r w:rsidRPr="009A557A">
        <w:rPr>
          <w:rFonts w:ascii="Times New Roman" w:hAnsi="Times New Roman" w:cs="Times New Roman"/>
          <w:i/>
          <w:noProof/>
          <w:lang w:bidi="en-US"/>
        </w:rPr>
        <w:t>Journal of Affective Disorders, 300</w:t>
      </w:r>
      <w:r w:rsidRPr="009A557A">
        <w:rPr>
          <w:rFonts w:ascii="Times New Roman" w:hAnsi="Times New Roman" w:cs="Times New Roman"/>
          <w:noProof/>
          <w:lang w:bidi="en-US"/>
        </w:rPr>
        <w:t>, 289-295.</w:t>
      </w:r>
      <w:bookmarkEnd w:id="34"/>
    </w:p>
    <w:p w14:paraId="48C16506"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35" w:name="_ENREF_32"/>
      <w:r w:rsidRPr="009A557A">
        <w:rPr>
          <w:rFonts w:ascii="Times New Roman" w:hAnsi="Times New Roman" w:cs="Times New Roman"/>
          <w:noProof/>
          <w:lang w:bidi="en-US"/>
        </w:rPr>
        <w:t xml:space="preserve">Lopes, A. R., &amp; Nihei, O. K. (2021). Depression, anxiety and stress symptoms in Brazilian university students during the COVID-19 pandemic: Predictors and association with life satisfaction, psychological well-being and coping strategies. </w:t>
      </w:r>
      <w:r w:rsidRPr="009A557A">
        <w:rPr>
          <w:rFonts w:ascii="Times New Roman" w:hAnsi="Times New Roman" w:cs="Times New Roman"/>
          <w:i/>
          <w:noProof/>
          <w:lang w:bidi="en-US"/>
        </w:rPr>
        <w:t>PloS one, 16</w:t>
      </w:r>
      <w:r w:rsidRPr="009A557A">
        <w:rPr>
          <w:rFonts w:ascii="Times New Roman" w:hAnsi="Times New Roman" w:cs="Times New Roman"/>
          <w:noProof/>
          <w:lang w:bidi="en-US"/>
        </w:rPr>
        <w:t>(10), e0258493.</w:t>
      </w:r>
      <w:bookmarkEnd w:id="35"/>
    </w:p>
    <w:p w14:paraId="3E4D803B"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36" w:name="_ENREF_33"/>
      <w:r w:rsidRPr="009A557A">
        <w:rPr>
          <w:rFonts w:ascii="Times New Roman" w:hAnsi="Times New Roman" w:cs="Times New Roman"/>
          <w:noProof/>
          <w:lang w:bidi="en-US"/>
        </w:rPr>
        <w:t xml:space="preserve">Mahmoud, J. S. R., Staten, R. T., Hall, L. A., &amp; Lennie, T. A. (2012). The relationship among young adult college students’ depression, anxiety, stress, demographics, life satisfaction, and coping styles. </w:t>
      </w:r>
      <w:r w:rsidRPr="009A557A">
        <w:rPr>
          <w:rFonts w:ascii="Times New Roman" w:hAnsi="Times New Roman" w:cs="Times New Roman"/>
          <w:i/>
          <w:noProof/>
          <w:lang w:bidi="en-US"/>
        </w:rPr>
        <w:t>Issues in mental health nursing, 33</w:t>
      </w:r>
      <w:r w:rsidRPr="009A557A">
        <w:rPr>
          <w:rFonts w:ascii="Times New Roman" w:hAnsi="Times New Roman" w:cs="Times New Roman"/>
          <w:noProof/>
          <w:lang w:bidi="en-US"/>
        </w:rPr>
        <w:t>(3), 149-156.</w:t>
      </w:r>
      <w:bookmarkEnd w:id="36"/>
    </w:p>
    <w:p w14:paraId="3E3D243C"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37" w:name="_ENREF_34"/>
      <w:r w:rsidRPr="009A557A">
        <w:rPr>
          <w:rFonts w:ascii="Times New Roman" w:hAnsi="Times New Roman" w:cs="Times New Roman"/>
          <w:noProof/>
          <w:lang w:bidi="en-US"/>
        </w:rPr>
        <w:t xml:space="preserve">Michalos, A. C. (2014). </w:t>
      </w:r>
      <w:r w:rsidRPr="009A557A">
        <w:rPr>
          <w:rFonts w:ascii="Times New Roman" w:hAnsi="Times New Roman" w:cs="Times New Roman"/>
          <w:i/>
          <w:noProof/>
          <w:lang w:bidi="en-US"/>
        </w:rPr>
        <w:t>Encyclopedia of quality of life and well-being research</w:t>
      </w:r>
      <w:r w:rsidRPr="009A557A">
        <w:rPr>
          <w:rFonts w:ascii="Times New Roman" w:hAnsi="Times New Roman" w:cs="Times New Roman"/>
          <w:noProof/>
          <w:lang w:bidi="en-US"/>
        </w:rPr>
        <w:t>: Springer Netherlands Dordrecht.</w:t>
      </w:r>
      <w:bookmarkEnd w:id="37"/>
    </w:p>
    <w:p w14:paraId="4AA3F29B"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38" w:name="_ENREF_35"/>
      <w:r w:rsidRPr="009A557A">
        <w:rPr>
          <w:rFonts w:ascii="Times New Roman" w:hAnsi="Times New Roman" w:cs="Times New Roman"/>
          <w:noProof/>
          <w:lang w:bidi="en-US"/>
        </w:rPr>
        <w:t xml:space="preserve">Odriozola-González, P., Planchuelo-Gómez, Á., Irurtia, M. J., &amp; de Luis-García, R. (2020). Psychological effects of the COVID-19 outbreak and lockdown among students and workers of a Spanish university. </w:t>
      </w:r>
      <w:r w:rsidRPr="009A557A">
        <w:rPr>
          <w:rFonts w:ascii="Times New Roman" w:hAnsi="Times New Roman" w:cs="Times New Roman"/>
          <w:i/>
          <w:noProof/>
          <w:lang w:bidi="en-US"/>
        </w:rPr>
        <w:t>Psychiatry research, 290</w:t>
      </w:r>
      <w:r w:rsidRPr="009A557A">
        <w:rPr>
          <w:rFonts w:ascii="Times New Roman" w:hAnsi="Times New Roman" w:cs="Times New Roman"/>
          <w:noProof/>
          <w:lang w:bidi="en-US"/>
        </w:rPr>
        <w:t>, 113108.</w:t>
      </w:r>
      <w:bookmarkEnd w:id="38"/>
    </w:p>
    <w:p w14:paraId="0E9EF1DD"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39" w:name="_ENREF_36"/>
      <w:r w:rsidRPr="009A557A">
        <w:rPr>
          <w:rFonts w:ascii="Times New Roman" w:hAnsi="Times New Roman" w:cs="Times New Roman"/>
          <w:noProof/>
          <w:lang w:bidi="en-US"/>
        </w:rPr>
        <w:t xml:space="preserve">Özmen, S., Özkan, O., Özer, Ö., &amp; Yanardağ, M. Z. (2021). Investigation of COVID-19 fear, well-being and life satisfaction in Turkish society. </w:t>
      </w:r>
      <w:r w:rsidRPr="009A557A">
        <w:rPr>
          <w:rFonts w:ascii="Times New Roman" w:hAnsi="Times New Roman" w:cs="Times New Roman"/>
          <w:i/>
          <w:noProof/>
          <w:lang w:bidi="en-US"/>
        </w:rPr>
        <w:t>Social work in public health, 36</w:t>
      </w:r>
      <w:r w:rsidRPr="009A557A">
        <w:rPr>
          <w:rFonts w:ascii="Times New Roman" w:hAnsi="Times New Roman" w:cs="Times New Roman"/>
          <w:noProof/>
          <w:lang w:bidi="en-US"/>
        </w:rPr>
        <w:t>(2), 164-177.</w:t>
      </w:r>
      <w:bookmarkEnd w:id="39"/>
    </w:p>
    <w:p w14:paraId="02B15EB1"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40" w:name="_ENREF_37"/>
      <w:r w:rsidRPr="009A557A">
        <w:rPr>
          <w:rFonts w:ascii="Times New Roman" w:hAnsi="Times New Roman" w:cs="Times New Roman"/>
          <w:noProof/>
          <w:lang w:bidi="en-US"/>
        </w:rPr>
        <w:t xml:space="preserve">Rahman, K., Vandoni, M., Cheval, B., Asaduzzaman, M., Hasan, M. N., &amp; Rahman, S. T. (2021). Exploring two pandemics in academic arena: physical activity and sedentary behaviors profile of university students in Bangladesh. </w:t>
      </w:r>
      <w:r w:rsidRPr="009A557A">
        <w:rPr>
          <w:rFonts w:ascii="Times New Roman" w:hAnsi="Times New Roman" w:cs="Times New Roman"/>
          <w:i/>
          <w:noProof/>
          <w:lang w:bidi="en-US"/>
        </w:rPr>
        <w:t>European journal of investigation in health, psychology and education, 11</w:t>
      </w:r>
      <w:r w:rsidRPr="009A557A">
        <w:rPr>
          <w:rFonts w:ascii="Times New Roman" w:hAnsi="Times New Roman" w:cs="Times New Roman"/>
          <w:noProof/>
          <w:lang w:bidi="en-US"/>
        </w:rPr>
        <w:t>(2), 358-371.</w:t>
      </w:r>
      <w:bookmarkEnd w:id="40"/>
    </w:p>
    <w:p w14:paraId="698A50A4"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41" w:name="_ENREF_38"/>
      <w:r w:rsidRPr="009A557A">
        <w:rPr>
          <w:rFonts w:ascii="Times New Roman" w:hAnsi="Times New Roman" w:cs="Times New Roman"/>
          <w:noProof/>
          <w:lang w:bidi="en-US"/>
        </w:rPr>
        <w:t xml:space="preserve">Ridner, S. L., Newton, K. S., Staten, R. R., Crawford, T. N., &amp; Hall, L. A. (2016). Predictors of well-being among college students. </w:t>
      </w:r>
      <w:r w:rsidRPr="009A557A">
        <w:rPr>
          <w:rFonts w:ascii="Times New Roman" w:hAnsi="Times New Roman" w:cs="Times New Roman"/>
          <w:i/>
          <w:noProof/>
          <w:lang w:bidi="en-US"/>
        </w:rPr>
        <w:t>Journal of American college health, 64</w:t>
      </w:r>
      <w:r w:rsidRPr="009A557A">
        <w:rPr>
          <w:rFonts w:ascii="Times New Roman" w:hAnsi="Times New Roman" w:cs="Times New Roman"/>
          <w:noProof/>
          <w:lang w:bidi="en-US"/>
        </w:rPr>
        <w:t>(2), 116-124.</w:t>
      </w:r>
      <w:bookmarkEnd w:id="41"/>
    </w:p>
    <w:p w14:paraId="7A448116"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42" w:name="_ENREF_39"/>
      <w:r w:rsidRPr="009A557A">
        <w:rPr>
          <w:rFonts w:ascii="Times New Roman" w:hAnsi="Times New Roman" w:cs="Times New Roman"/>
          <w:noProof/>
          <w:lang w:bidi="en-US"/>
        </w:rPr>
        <w:t xml:space="preserve">Roberts, R., Golding, J., Towell, T., &amp; Weinreb, I. (1999). The effects of economic circumstances on British students' mental and physical health. </w:t>
      </w:r>
      <w:r w:rsidRPr="009A557A">
        <w:rPr>
          <w:rFonts w:ascii="Times New Roman" w:hAnsi="Times New Roman" w:cs="Times New Roman"/>
          <w:i/>
          <w:noProof/>
          <w:lang w:bidi="en-US"/>
        </w:rPr>
        <w:t>Journal of American college health, 48</w:t>
      </w:r>
      <w:r w:rsidRPr="009A557A">
        <w:rPr>
          <w:rFonts w:ascii="Times New Roman" w:hAnsi="Times New Roman" w:cs="Times New Roman"/>
          <w:noProof/>
          <w:lang w:bidi="en-US"/>
        </w:rPr>
        <w:t>(3), 103-109.</w:t>
      </w:r>
      <w:bookmarkEnd w:id="42"/>
    </w:p>
    <w:p w14:paraId="31193436"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43" w:name="_ENREF_40"/>
      <w:r w:rsidRPr="009A557A">
        <w:rPr>
          <w:rFonts w:ascii="Times New Roman" w:hAnsi="Times New Roman" w:cs="Times New Roman"/>
          <w:noProof/>
          <w:lang w:bidi="en-US"/>
        </w:rPr>
        <w:t xml:space="preserve">Rudert, S. C., &amp; Janke, S. (2022). Call me maybe: Risk factors of impaired social contact during the COVID‐19 pandemic and associations with well‐being. </w:t>
      </w:r>
      <w:r w:rsidRPr="009A557A">
        <w:rPr>
          <w:rFonts w:ascii="Times New Roman" w:hAnsi="Times New Roman" w:cs="Times New Roman"/>
          <w:i/>
          <w:noProof/>
          <w:lang w:bidi="en-US"/>
        </w:rPr>
        <w:t>British Journal of Social Psychology</w:t>
      </w:r>
      <w:r w:rsidRPr="009A557A">
        <w:rPr>
          <w:rFonts w:ascii="Times New Roman" w:hAnsi="Times New Roman" w:cs="Times New Roman"/>
          <w:noProof/>
          <w:lang w:bidi="en-US"/>
        </w:rPr>
        <w:t>.</w:t>
      </w:r>
      <w:bookmarkEnd w:id="43"/>
    </w:p>
    <w:p w14:paraId="2EF4C1FA"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44" w:name="_ENREF_41"/>
      <w:r w:rsidRPr="009A557A">
        <w:rPr>
          <w:rFonts w:ascii="Times New Roman" w:hAnsi="Times New Roman" w:cs="Times New Roman"/>
          <w:noProof/>
          <w:lang w:bidi="en-US"/>
        </w:rPr>
        <w:t xml:space="preserve">Ruggeri, K., Garcia-Garzon, E., Maguire, Á., Matz, S., &amp; Huppert, F. A. (2020). Well-being is more than happiness and life satisfaction: a multidimensional analysis of 21 countries. </w:t>
      </w:r>
      <w:r w:rsidRPr="009A557A">
        <w:rPr>
          <w:rFonts w:ascii="Times New Roman" w:hAnsi="Times New Roman" w:cs="Times New Roman"/>
          <w:i/>
          <w:noProof/>
          <w:lang w:bidi="en-US"/>
        </w:rPr>
        <w:t>Health and Quality of Life Outcomes, 18</w:t>
      </w:r>
      <w:r w:rsidRPr="009A557A">
        <w:rPr>
          <w:rFonts w:ascii="Times New Roman" w:hAnsi="Times New Roman" w:cs="Times New Roman"/>
          <w:noProof/>
          <w:lang w:bidi="en-US"/>
        </w:rPr>
        <w:t>(1), 1-16.</w:t>
      </w:r>
      <w:bookmarkEnd w:id="44"/>
    </w:p>
    <w:p w14:paraId="7EC25CCC"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45" w:name="_ENREF_42"/>
      <w:r w:rsidRPr="009A557A">
        <w:rPr>
          <w:rFonts w:ascii="Times New Roman" w:hAnsi="Times New Roman" w:cs="Times New Roman"/>
          <w:noProof/>
          <w:lang w:bidi="en-US"/>
        </w:rPr>
        <w:t xml:space="preserve">Sachs, J. (2003). Validation of the satisfaction with life scale in a sample of Hong Kong university students. </w:t>
      </w:r>
      <w:r w:rsidRPr="009A557A">
        <w:rPr>
          <w:rFonts w:ascii="Times New Roman" w:hAnsi="Times New Roman" w:cs="Times New Roman"/>
          <w:i/>
          <w:noProof/>
          <w:lang w:bidi="en-US"/>
        </w:rPr>
        <w:t>Psychologia, 46</w:t>
      </w:r>
      <w:r w:rsidRPr="009A557A">
        <w:rPr>
          <w:rFonts w:ascii="Times New Roman" w:hAnsi="Times New Roman" w:cs="Times New Roman"/>
          <w:noProof/>
          <w:lang w:bidi="en-US"/>
        </w:rPr>
        <w:t>(4), 225-234.</w:t>
      </w:r>
      <w:bookmarkEnd w:id="45"/>
    </w:p>
    <w:p w14:paraId="016EFB2B"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46" w:name="_ENREF_43"/>
      <w:r w:rsidRPr="009A557A">
        <w:rPr>
          <w:rFonts w:ascii="Times New Roman" w:hAnsi="Times New Roman" w:cs="Times New Roman"/>
          <w:noProof/>
          <w:lang w:bidi="en-US"/>
        </w:rPr>
        <w:t xml:space="preserve">Shi, M., Wang, X., Bian, Y., &amp; Wang, L. (2015). The mediating role of resilience in the relationship between stress and life satisfaction among Chinese medical students: a cross-sectional study. </w:t>
      </w:r>
      <w:r w:rsidRPr="009A557A">
        <w:rPr>
          <w:rFonts w:ascii="Times New Roman" w:hAnsi="Times New Roman" w:cs="Times New Roman"/>
          <w:i/>
          <w:noProof/>
          <w:lang w:bidi="en-US"/>
        </w:rPr>
        <w:t>BMC medical education, 15</w:t>
      </w:r>
      <w:r w:rsidRPr="009A557A">
        <w:rPr>
          <w:rFonts w:ascii="Times New Roman" w:hAnsi="Times New Roman" w:cs="Times New Roman"/>
          <w:noProof/>
          <w:lang w:bidi="en-US"/>
        </w:rPr>
        <w:t>(1), 1-7.</w:t>
      </w:r>
      <w:bookmarkEnd w:id="46"/>
    </w:p>
    <w:p w14:paraId="19A65A3E"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47" w:name="_ENREF_44"/>
      <w:r w:rsidRPr="009A557A">
        <w:rPr>
          <w:rFonts w:ascii="Times New Roman" w:hAnsi="Times New Roman" w:cs="Times New Roman"/>
          <w:noProof/>
          <w:lang w:bidi="en-US"/>
        </w:rPr>
        <w:lastRenderedPageBreak/>
        <w:t xml:space="preserve">Singh, N., Bhatia, S., &amp; Nigam, S. (2021). Perceived vulnerability of job loss and satisfaction with life in the hospitality sector in times of pandemic: a multi-mediational approach. </w:t>
      </w:r>
      <w:r w:rsidRPr="009A557A">
        <w:rPr>
          <w:rFonts w:ascii="Times New Roman" w:hAnsi="Times New Roman" w:cs="Times New Roman"/>
          <w:i/>
          <w:noProof/>
          <w:lang w:bidi="en-US"/>
        </w:rPr>
        <w:t>International Journal of Contemporary Hospitality Management</w:t>
      </w:r>
      <w:r w:rsidRPr="009A557A">
        <w:rPr>
          <w:rFonts w:ascii="Times New Roman" w:hAnsi="Times New Roman" w:cs="Times New Roman"/>
          <w:noProof/>
          <w:lang w:bidi="en-US"/>
        </w:rPr>
        <w:t>.</w:t>
      </w:r>
      <w:bookmarkEnd w:id="47"/>
    </w:p>
    <w:p w14:paraId="1DE0CA27"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48" w:name="_ENREF_45"/>
      <w:r w:rsidRPr="009A557A">
        <w:rPr>
          <w:rFonts w:ascii="Times New Roman" w:hAnsi="Times New Roman" w:cs="Times New Roman"/>
          <w:noProof/>
          <w:lang w:bidi="en-US"/>
        </w:rPr>
        <w:t xml:space="preserve">Stanley, J. K., Hensher, D. A., Stanley, J. R., &amp; Vella-Brodrick, D. (2011). Mobility, social exclusion and well-being: Exploring the links. </w:t>
      </w:r>
      <w:r w:rsidRPr="009A557A">
        <w:rPr>
          <w:rFonts w:ascii="Times New Roman" w:hAnsi="Times New Roman" w:cs="Times New Roman"/>
          <w:i/>
          <w:noProof/>
          <w:lang w:bidi="en-US"/>
        </w:rPr>
        <w:t>Transportation research part A: policy and practice, 45</w:t>
      </w:r>
      <w:r w:rsidRPr="009A557A">
        <w:rPr>
          <w:rFonts w:ascii="Times New Roman" w:hAnsi="Times New Roman" w:cs="Times New Roman"/>
          <w:noProof/>
          <w:lang w:bidi="en-US"/>
        </w:rPr>
        <w:t>(8), 789-801.</w:t>
      </w:r>
      <w:bookmarkEnd w:id="48"/>
    </w:p>
    <w:p w14:paraId="53B8000A"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49" w:name="_ENREF_46"/>
      <w:r w:rsidRPr="009A557A">
        <w:rPr>
          <w:rFonts w:ascii="Times New Roman" w:hAnsi="Times New Roman" w:cs="Times New Roman"/>
          <w:noProof/>
          <w:lang w:bidi="en-US"/>
        </w:rPr>
        <w:t xml:space="preserve">Sugawara, D., Masuyama, A., &amp; Kubo, T. (2022). Socioeconomic impacts of the COVID-19 lockdown on the mental health and life satisfaction of the Japanese population. </w:t>
      </w:r>
      <w:r w:rsidRPr="009A557A">
        <w:rPr>
          <w:rFonts w:ascii="Times New Roman" w:hAnsi="Times New Roman" w:cs="Times New Roman"/>
          <w:i/>
          <w:noProof/>
          <w:lang w:bidi="en-US"/>
        </w:rPr>
        <w:t>International Journal of Mental Health and Addiction, 20</w:t>
      </w:r>
      <w:r w:rsidRPr="009A557A">
        <w:rPr>
          <w:rFonts w:ascii="Times New Roman" w:hAnsi="Times New Roman" w:cs="Times New Roman"/>
          <w:noProof/>
          <w:lang w:bidi="en-US"/>
        </w:rPr>
        <w:t>(3), 1560-1574.</w:t>
      </w:r>
      <w:bookmarkEnd w:id="49"/>
    </w:p>
    <w:p w14:paraId="54E654DD" w14:textId="77777777" w:rsidR="009F20D7" w:rsidRPr="009A557A" w:rsidRDefault="004877E5" w:rsidP="009F20D7">
      <w:pPr>
        <w:spacing w:after="0" w:line="240" w:lineRule="auto"/>
        <w:ind w:left="720" w:hanging="720"/>
        <w:jc w:val="both"/>
        <w:rPr>
          <w:rFonts w:ascii="Times New Roman" w:hAnsi="Times New Roman" w:cs="Times New Roman"/>
          <w:noProof/>
          <w:lang w:bidi="en-US"/>
        </w:rPr>
      </w:pPr>
      <w:bookmarkStart w:id="50" w:name="_ENREF_47"/>
      <w:r>
        <w:rPr>
          <w:rFonts w:ascii="Times New Roman" w:hAnsi="Times New Roman" w:cs="Times New Roman"/>
          <w:bCs/>
          <w:lang w:bidi="en-US"/>
        </w:rPr>
        <w:t>(</w:t>
      </w:r>
      <w:r w:rsidRPr="00053E20">
        <w:rPr>
          <w:rFonts w:ascii="Times New Roman" w:hAnsi="Times New Roman" w:cs="Times New Roman"/>
          <w:bCs/>
          <w:lang w:eastAsia="de-DE" w:bidi="en-US"/>
        </w:rPr>
        <w:t>“&lt;BLINDED&gt;”</w:t>
      </w:r>
      <w:r>
        <w:rPr>
          <w:rFonts w:ascii="Times New Roman" w:hAnsi="Times New Roman" w:cs="Times New Roman"/>
          <w:bCs/>
          <w:lang w:eastAsia="de-DE" w:bidi="en-US"/>
        </w:rPr>
        <w:t>)</w:t>
      </w:r>
      <w:r w:rsidR="009F20D7" w:rsidRPr="009A557A">
        <w:rPr>
          <w:rFonts w:ascii="Times New Roman" w:hAnsi="Times New Roman" w:cs="Times New Roman"/>
          <w:noProof/>
          <w:lang w:bidi="en-US"/>
        </w:rPr>
        <w:t xml:space="preserve"> (2022). </w:t>
      </w:r>
      <w:bookmarkEnd w:id="50"/>
    </w:p>
    <w:p w14:paraId="2352808C"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51" w:name="_ENREF_48"/>
      <w:r w:rsidRPr="009A557A">
        <w:rPr>
          <w:rFonts w:ascii="Times New Roman" w:hAnsi="Times New Roman" w:cs="Times New Roman"/>
          <w:noProof/>
          <w:lang w:bidi="en-US"/>
        </w:rPr>
        <w:t xml:space="preserve">Topp, C. W., Østergaard, S. D., Søndergaard, S., &amp; Bech, P. (2015). The WHO-5 Well-Being Index: a systematic review of the literature. </w:t>
      </w:r>
      <w:r w:rsidRPr="009A557A">
        <w:rPr>
          <w:rFonts w:ascii="Times New Roman" w:hAnsi="Times New Roman" w:cs="Times New Roman"/>
          <w:i/>
          <w:noProof/>
          <w:lang w:bidi="en-US"/>
        </w:rPr>
        <w:t>Psychotherapy and psychosomatics, 84</w:t>
      </w:r>
      <w:r w:rsidRPr="009A557A">
        <w:rPr>
          <w:rFonts w:ascii="Times New Roman" w:hAnsi="Times New Roman" w:cs="Times New Roman"/>
          <w:noProof/>
          <w:lang w:bidi="en-US"/>
        </w:rPr>
        <w:t>(3), 167-176.</w:t>
      </w:r>
      <w:bookmarkEnd w:id="51"/>
    </w:p>
    <w:p w14:paraId="2F1A41AB"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52" w:name="_ENREF_49"/>
      <w:r w:rsidRPr="009A557A">
        <w:rPr>
          <w:rFonts w:ascii="Times New Roman" w:hAnsi="Times New Roman" w:cs="Times New Roman"/>
          <w:noProof/>
          <w:lang w:bidi="en-US"/>
        </w:rPr>
        <w:t xml:space="preserve">Tran, M. A. Q., Khoury, B., Chau, N. N. T., Van Pham, M., Dang, A. T. N., Ngo, T. V., et al. (2022). The Role of Self-Compassion on Psychological Well-Being and Life Satisfaction of Vietnamese Undergraduate Students During the COVID-19 Pandemic: Hope as a Mediator. </w:t>
      </w:r>
      <w:r w:rsidRPr="009A557A">
        <w:rPr>
          <w:rFonts w:ascii="Times New Roman" w:hAnsi="Times New Roman" w:cs="Times New Roman"/>
          <w:i/>
          <w:noProof/>
          <w:lang w:bidi="en-US"/>
        </w:rPr>
        <w:t>Journal of Rational-Emotive &amp; Cognitive-Behavior Therapy</w:t>
      </w:r>
      <w:r w:rsidRPr="009A557A">
        <w:rPr>
          <w:rFonts w:ascii="Times New Roman" w:hAnsi="Times New Roman" w:cs="Times New Roman"/>
          <w:noProof/>
          <w:lang w:bidi="en-US"/>
        </w:rPr>
        <w:t>, 1-19.</w:t>
      </w:r>
      <w:bookmarkEnd w:id="52"/>
    </w:p>
    <w:p w14:paraId="1D56098D"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53" w:name="_ENREF_50"/>
      <w:r w:rsidRPr="009A557A">
        <w:rPr>
          <w:rFonts w:ascii="Times New Roman" w:hAnsi="Times New Roman" w:cs="Times New Roman"/>
          <w:noProof/>
          <w:lang w:bidi="en-US"/>
        </w:rPr>
        <w:t xml:space="preserve">Urmi, U. F., Rahman, K., Uddin, M. J., &amp; Hasan, M. N. (2022). The Prevalence of Active Commuting to School and the Factors Influencing Mode Choice: A Study of University Students in a Secondary City of Bangladesh. </w:t>
      </w:r>
      <w:r w:rsidRPr="009A557A">
        <w:rPr>
          <w:rFonts w:ascii="Times New Roman" w:hAnsi="Times New Roman" w:cs="Times New Roman"/>
          <w:i/>
          <w:noProof/>
          <w:lang w:bidi="en-US"/>
        </w:rPr>
        <w:t>Sustainability 14</w:t>
      </w:r>
      <w:r w:rsidRPr="009A557A">
        <w:rPr>
          <w:rFonts w:ascii="Times New Roman" w:hAnsi="Times New Roman" w:cs="Times New Roman"/>
          <w:noProof/>
          <w:lang w:bidi="en-US"/>
        </w:rPr>
        <w:t>(24).</w:t>
      </w:r>
      <w:bookmarkEnd w:id="53"/>
    </w:p>
    <w:p w14:paraId="08B92431" w14:textId="77777777" w:rsidR="009F20D7" w:rsidRPr="009A557A" w:rsidRDefault="009F20D7" w:rsidP="009F20D7">
      <w:pPr>
        <w:spacing w:after="0" w:line="240" w:lineRule="auto"/>
        <w:ind w:left="720" w:hanging="720"/>
        <w:jc w:val="both"/>
        <w:rPr>
          <w:rFonts w:ascii="Times New Roman" w:hAnsi="Times New Roman" w:cs="Times New Roman"/>
          <w:noProof/>
          <w:lang w:bidi="en-US"/>
        </w:rPr>
      </w:pPr>
      <w:bookmarkStart w:id="54" w:name="_ENREF_51"/>
      <w:r w:rsidRPr="009A557A">
        <w:rPr>
          <w:rFonts w:ascii="Times New Roman" w:hAnsi="Times New Roman" w:cs="Times New Roman"/>
          <w:noProof/>
          <w:lang w:bidi="en-US"/>
        </w:rPr>
        <w:t xml:space="preserve">Watson, S. J., Barber, B. L., &amp; Dziurawiec, S. (2015). The role of economizing and financial strain in Australian university students’ psychological well-being. </w:t>
      </w:r>
      <w:r w:rsidRPr="009A557A">
        <w:rPr>
          <w:rFonts w:ascii="Times New Roman" w:hAnsi="Times New Roman" w:cs="Times New Roman"/>
          <w:i/>
          <w:noProof/>
          <w:lang w:bidi="en-US"/>
        </w:rPr>
        <w:t>Journal of Family and Economic Issues, 36</w:t>
      </w:r>
      <w:r w:rsidRPr="009A557A">
        <w:rPr>
          <w:rFonts w:ascii="Times New Roman" w:hAnsi="Times New Roman" w:cs="Times New Roman"/>
          <w:noProof/>
          <w:lang w:bidi="en-US"/>
        </w:rPr>
        <w:t>(3), 421-433.</w:t>
      </w:r>
      <w:bookmarkEnd w:id="54"/>
    </w:p>
    <w:p w14:paraId="41AE2798" w14:textId="77777777" w:rsidR="009F20D7" w:rsidRPr="009A557A" w:rsidRDefault="009F20D7" w:rsidP="009F20D7">
      <w:pPr>
        <w:spacing w:line="240" w:lineRule="auto"/>
        <w:ind w:left="720" w:hanging="720"/>
        <w:jc w:val="both"/>
        <w:rPr>
          <w:rFonts w:ascii="Times New Roman" w:hAnsi="Times New Roman" w:cs="Times New Roman"/>
          <w:noProof/>
          <w:lang w:bidi="en-US"/>
        </w:rPr>
      </w:pPr>
      <w:bookmarkStart w:id="55" w:name="_ENREF_52"/>
      <w:r w:rsidRPr="009A557A">
        <w:rPr>
          <w:rFonts w:ascii="Times New Roman" w:hAnsi="Times New Roman" w:cs="Times New Roman"/>
          <w:noProof/>
          <w:lang w:bidi="en-US"/>
        </w:rPr>
        <w:t xml:space="preserve">Xiao, J. J., Tang, C., &amp; Shim, S. (2009). Acting for happiness: Financial behavior and life satisfaction of college students. </w:t>
      </w:r>
      <w:r w:rsidRPr="009A557A">
        <w:rPr>
          <w:rFonts w:ascii="Times New Roman" w:hAnsi="Times New Roman" w:cs="Times New Roman"/>
          <w:i/>
          <w:noProof/>
          <w:lang w:bidi="en-US"/>
        </w:rPr>
        <w:t>Social indicators research, 92</w:t>
      </w:r>
      <w:r w:rsidRPr="009A557A">
        <w:rPr>
          <w:rFonts w:ascii="Times New Roman" w:hAnsi="Times New Roman" w:cs="Times New Roman"/>
          <w:noProof/>
          <w:lang w:bidi="en-US"/>
        </w:rPr>
        <w:t>(1), 53-68.</w:t>
      </w:r>
      <w:bookmarkEnd w:id="55"/>
    </w:p>
    <w:p w14:paraId="5131CA1C" w14:textId="77777777" w:rsidR="009F20D7" w:rsidRPr="009A557A" w:rsidRDefault="009F20D7" w:rsidP="009F20D7">
      <w:pPr>
        <w:spacing w:line="240" w:lineRule="auto"/>
        <w:jc w:val="both"/>
        <w:rPr>
          <w:rFonts w:ascii="Times New Roman" w:hAnsi="Times New Roman" w:cs="Times New Roman"/>
          <w:noProof/>
          <w:lang w:bidi="en-US"/>
        </w:rPr>
      </w:pPr>
    </w:p>
    <w:p w14:paraId="7E23707B" w14:textId="77777777" w:rsidR="00EA4368" w:rsidRPr="009A557A" w:rsidRDefault="00EA4368" w:rsidP="00EA4368">
      <w:pPr>
        <w:jc w:val="both"/>
        <w:rPr>
          <w:rFonts w:ascii="Times New Roman" w:hAnsi="Times New Roman" w:cs="Times New Roman"/>
          <w:b/>
          <w:lang w:bidi="en-US"/>
        </w:rPr>
      </w:pPr>
      <w:r w:rsidRPr="009A557A">
        <w:rPr>
          <w:rFonts w:ascii="Times New Roman" w:hAnsi="Times New Roman" w:cs="Times New Roman"/>
        </w:rPr>
        <w:fldChar w:fldCharType="end"/>
      </w:r>
    </w:p>
    <w:p w14:paraId="309F167F" w14:textId="77777777" w:rsidR="005367FE" w:rsidRPr="009A557A" w:rsidRDefault="005367FE">
      <w:pPr>
        <w:rPr>
          <w:rFonts w:ascii="Times New Roman" w:hAnsi="Times New Roman" w:cs="Times New Roman"/>
        </w:rPr>
      </w:pPr>
    </w:p>
    <w:sectPr w:rsidR="005367FE" w:rsidRPr="009A557A" w:rsidSect="00C65D97">
      <w:headerReference w:type="even" r:id="rId23"/>
      <w:footerReference w:type="default" r:id="rId24"/>
      <w:pgSz w:w="11906" w:h="16838" w:code="9"/>
      <w:pgMar w:top="1417" w:right="720" w:bottom="1077" w:left="720" w:header="1020" w:footer="340" w:gutter="0"/>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E7F56" w14:textId="77777777" w:rsidR="003B6E27" w:rsidRDefault="003B6E27">
      <w:pPr>
        <w:spacing w:after="0" w:line="240" w:lineRule="auto"/>
      </w:pPr>
      <w:r>
        <w:separator/>
      </w:r>
    </w:p>
  </w:endnote>
  <w:endnote w:type="continuationSeparator" w:id="0">
    <w:p w14:paraId="223BFC08" w14:textId="77777777" w:rsidR="003B6E27" w:rsidRDefault="003B6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roman"/>
    <w:notTrueType/>
    <w:pitch w:val="variable"/>
    <w:sig w:usb0="01000000" w:usb1="00000000" w:usb2="00000000" w:usb3="00000000" w:csb0="0001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8AC59" w14:textId="77777777" w:rsidR="00867977" w:rsidRPr="00590BF9" w:rsidRDefault="00867977" w:rsidP="00EA4368">
    <w:pPr>
      <w:pStyle w:val="Footer"/>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DBE01" w14:textId="77777777" w:rsidR="003B6E27" w:rsidRDefault="003B6E27">
      <w:pPr>
        <w:spacing w:after="0" w:line="240" w:lineRule="auto"/>
      </w:pPr>
      <w:r>
        <w:separator/>
      </w:r>
    </w:p>
  </w:footnote>
  <w:footnote w:type="continuationSeparator" w:id="0">
    <w:p w14:paraId="178A1932" w14:textId="77777777" w:rsidR="003B6E27" w:rsidRDefault="003B6E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1106E" w14:textId="77777777" w:rsidR="00867977" w:rsidRDefault="00867977" w:rsidP="00EA436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12E6D"/>
    <w:multiLevelType w:val="hybridMultilevel"/>
    <w:tmpl w:val="89DE7AB4"/>
    <w:lvl w:ilvl="0" w:tplc="F270330A">
      <w:start w:val="1"/>
      <w:numFmt w:val="decimal"/>
      <w:lvlRestart w:val="0"/>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E4EA68C0"/>
    <w:lvl w:ilvl="0" w:tplc="76342416">
      <w:start w:val="1"/>
      <w:numFmt w:val="bullet"/>
      <w:lvlRestart w:val="0"/>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40E4D"/>
    <w:multiLevelType w:val="hybridMultilevel"/>
    <w:tmpl w:val="B128D496"/>
    <w:lvl w:ilvl="0" w:tplc="9AD6948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EB46A9"/>
    <w:multiLevelType w:val="hybridMultilevel"/>
    <w:tmpl w:val="0F36FAF2"/>
    <w:lvl w:ilvl="0" w:tplc="278A6020">
      <w:start w:val="1"/>
      <w:numFmt w:val="decimal"/>
      <w:lvlRestart w:val="0"/>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C440C7"/>
    <w:multiLevelType w:val="hybridMultilevel"/>
    <w:tmpl w:val="77241A6A"/>
    <w:lvl w:ilvl="0" w:tplc="D92C0296">
      <w:start w:val="1"/>
      <w:numFmt w:val="decimal"/>
      <w:lvlRestart w:val="0"/>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132886">
    <w:abstractNumId w:val="5"/>
  </w:num>
  <w:num w:numId="2" w16cid:durableId="397094037">
    <w:abstractNumId w:val="8"/>
  </w:num>
  <w:num w:numId="3" w16cid:durableId="1558543516">
    <w:abstractNumId w:val="4"/>
  </w:num>
  <w:num w:numId="4" w16cid:durableId="6884155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1657060">
    <w:abstractNumId w:val="6"/>
  </w:num>
  <w:num w:numId="6" w16cid:durableId="1281645818">
    <w:abstractNumId w:val="11"/>
  </w:num>
  <w:num w:numId="7" w16cid:durableId="1731809403">
    <w:abstractNumId w:val="3"/>
  </w:num>
  <w:num w:numId="8" w16cid:durableId="286548393">
    <w:abstractNumId w:val="12"/>
  </w:num>
  <w:num w:numId="9" w16cid:durableId="1439905851">
    <w:abstractNumId w:val="1"/>
  </w:num>
  <w:num w:numId="10" w16cid:durableId="1169902196">
    <w:abstractNumId w:val="9"/>
  </w:num>
  <w:num w:numId="11" w16cid:durableId="300884472">
    <w:abstractNumId w:val="0"/>
  </w:num>
  <w:num w:numId="12" w16cid:durableId="1396126255">
    <w:abstractNumId w:val="10"/>
  </w:num>
  <w:num w:numId="13" w16cid:durableId="589507101">
    <w:abstractNumId w:val="7"/>
  </w:num>
  <w:num w:numId="14" w16cid:durableId="1455101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Layout" w:val="&lt;ENLayout&gt;&lt;Style&gt;APA 5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ex0ze005parrveresrx5zatd9teftx529at&quot;&gt;My EndNote Library&lt;record-ids&gt;&lt;item&gt;23&lt;/item&gt;&lt;item&gt;38&lt;/item&gt;&lt;item&gt;39&lt;/item&gt;&lt;item&gt;40&lt;/item&gt;&lt;item&gt;41&lt;/item&gt;&lt;item&gt;42&lt;/item&gt;&lt;item&gt;43&lt;/item&gt;&lt;item&gt;44&lt;/item&gt;&lt;item&gt;49&lt;/item&gt;&lt;item&gt;50&lt;/item&gt;&lt;item&gt;52&lt;/item&gt;&lt;item&gt;53&lt;/item&gt;&lt;item&gt;54&lt;/item&gt;&lt;item&gt;57&lt;/item&gt;&lt;item&gt;58&lt;/item&gt;&lt;item&gt;59&lt;/item&gt;&lt;item&gt;60&lt;/item&gt;&lt;item&gt;61&lt;/item&gt;&lt;item&gt;62&lt;/item&gt;&lt;item&gt;63&lt;/item&gt;&lt;item&gt;64&lt;/item&gt;&lt;item&gt;65&lt;/item&gt;&lt;item&gt;66&lt;/item&gt;&lt;item&gt;67&lt;/item&gt;&lt;item&gt;68&lt;/item&gt;&lt;item&gt;70&lt;/item&gt;&lt;item&gt;71&lt;/item&gt;&lt;item&gt;72&lt;/item&gt;&lt;item&gt;73&lt;/item&gt;&lt;item&gt;74&lt;/item&gt;&lt;item&gt;75&lt;/item&gt;&lt;item&gt;76&lt;/item&gt;&lt;item&gt;77&lt;/item&gt;&lt;item&gt;78&lt;/item&gt;&lt;item&gt;79&lt;/item&gt;&lt;item&gt;80&lt;/item&gt;&lt;item&gt;81&lt;/item&gt;&lt;item&gt;83&lt;/item&gt;&lt;item&gt;84&lt;/item&gt;&lt;item&gt;87&lt;/item&gt;&lt;item&gt;88&lt;/item&gt;&lt;item&gt;89&lt;/item&gt;&lt;item&gt;91&lt;/item&gt;&lt;item&gt;92&lt;/item&gt;&lt;item&gt;93&lt;/item&gt;&lt;item&gt;94&lt;/item&gt;&lt;item&gt;95&lt;/item&gt;&lt;item&gt;96&lt;/item&gt;&lt;item&gt;97&lt;/item&gt;&lt;item&gt;98&lt;/item&gt;&lt;item&gt;99&lt;/item&gt;&lt;/record-ids&gt;&lt;/item&gt;&lt;/Libraries&gt;"/>
  </w:docVars>
  <w:rsids>
    <w:rsidRoot w:val="00EA4368"/>
    <w:rsid w:val="00257FD3"/>
    <w:rsid w:val="00326FF9"/>
    <w:rsid w:val="003B6E27"/>
    <w:rsid w:val="004877E5"/>
    <w:rsid w:val="004B62DD"/>
    <w:rsid w:val="004D45E6"/>
    <w:rsid w:val="004F38C5"/>
    <w:rsid w:val="004F4DA6"/>
    <w:rsid w:val="005367FE"/>
    <w:rsid w:val="0055670D"/>
    <w:rsid w:val="0062548A"/>
    <w:rsid w:val="00792CD6"/>
    <w:rsid w:val="00867977"/>
    <w:rsid w:val="008D5074"/>
    <w:rsid w:val="009A557A"/>
    <w:rsid w:val="009F20D7"/>
    <w:rsid w:val="00B24E41"/>
    <w:rsid w:val="00C65D97"/>
    <w:rsid w:val="00C9543A"/>
    <w:rsid w:val="00EA4368"/>
    <w:rsid w:val="00F91FD3"/>
    <w:rsid w:val="00FE5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30D70"/>
  <w15:docId w15:val="{4E827226-0B22-4015-B01F-226D98363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368"/>
    <w:pPr>
      <w:keepNext/>
      <w:keepLines/>
      <w:spacing w:before="480" w:after="0" w:line="260" w:lineRule="atLeast"/>
      <w:jc w:val="both"/>
      <w:outlineLvl w:val="0"/>
    </w:pPr>
    <w:rPr>
      <w:rFonts w:asciiTheme="majorHAnsi" w:eastAsiaTheme="majorEastAsia" w:hAnsiTheme="majorHAnsi" w:cstheme="majorBidi"/>
      <w:b/>
      <w:bCs/>
      <w:noProof/>
      <w:color w:val="365F91" w:themeColor="accent1" w:themeShade="BF"/>
      <w:sz w:val="28"/>
      <w:szCs w:val="28"/>
      <w:lang w:eastAsia="zh-CN"/>
    </w:rPr>
  </w:style>
  <w:style w:type="paragraph" w:styleId="Heading2">
    <w:name w:val="heading 2"/>
    <w:basedOn w:val="Normal"/>
    <w:next w:val="Normal"/>
    <w:link w:val="Heading2Char"/>
    <w:uiPriority w:val="9"/>
    <w:semiHidden/>
    <w:unhideWhenUsed/>
    <w:qFormat/>
    <w:rsid w:val="00EA4368"/>
    <w:pPr>
      <w:keepNext/>
      <w:keepLines/>
      <w:spacing w:before="200" w:after="0" w:line="260" w:lineRule="atLeast"/>
      <w:jc w:val="both"/>
      <w:outlineLvl w:val="1"/>
    </w:pPr>
    <w:rPr>
      <w:rFonts w:asciiTheme="majorHAnsi" w:eastAsiaTheme="majorEastAsia" w:hAnsiTheme="majorHAnsi" w:cstheme="majorBidi"/>
      <w:b/>
      <w:bCs/>
      <w:noProof/>
      <w:color w:val="4F81BD" w:themeColor="accent1"/>
      <w:sz w:val="26"/>
      <w:szCs w:val="26"/>
      <w:lang w:eastAsia="zh-CN"/>
    </w:rPr>
  </w:style>
  <w:style w:type="paragraph" w:styleId="Heading3">
    <w:name w:val="heading 3"/>
    <w:basedOn w:val="Normal"/>
    <w:next w:val="Normal"/>
    <w:link w:val="Heading3Char"/>
    <w:uiPriority w:val="9"/>
    <w:semiHidden/>
    <w:unhideWhenUsed/>
    <w:qFormat/>
    <w:rsid w:val="00EA4368"/>
    <w:pPr>
      <w:keepNext/>
      <w:keepLines/>
      <w:spacing w:before="200" w:after="0" w:line="260" w:lineRule="atLeast"/>
      <w:jc w:val="both"/>
      <w:outlineLvl w:val="2"/>
    </w:pPr>
    <w:rPr>
      <w:rFonts w:asciiTheme="majorHAnsi" w:eastAsiaTheme="majorEastAsia" w:hAnsiTheme="majorHAnsi" w:cstheme="majorBidi"/>
      <w:b/>
      <w:bCs/>
      <w:noProof/>
      <w:color w:val="4F81BD" w:themeColor="accent1"/>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368"/>
    <w:rPr>
      <w:rFonts w:asciiTheme="majorHAnsi" w:eastAsiaTheme="majorEastAsia" w:hAnsiTheme="majorHAnsi" w:cstheme="majorBidi"/>
      <w:b/>
      <w:bCs/>
      <w:noProof/>
      <w:color w:val="365F91" w:themeColor="accent1" w:themeShade="BF"/>
      <w:sz w:val="28"/>
      <w:szCs w:val="28"/>
      <w:lang w:eastAsia="zh-CN"/>
    </w:rPr>
  </w:style>
  <w:style w:type="character" w:customStyle="1" w:styleId="Heading2Char">
    <w:name w:val="Heading 2 Char"/>
    <w:basedOn w:val="DefaultParagraphFont"/>
    <w:link w:val="Heading2"/>
    <w:uiPriority w:val="9"/>
    <w:semiHidden/>
    <w:rsid w:val="00EA4368"/>
    <w:rPr>
      <w:rFonts w:asciiTheme="majorHAnsi" w:eastAsiaTheme="majorEastAsia" w:hAnsiTheme="majorHAnsi" w:cstheme="majorBidi"/>
      <w:b/>
      <w:bCs/>
      <w:noProof/>
      <w:color w:val="4F81BD" w:themeColor="accent1"/>
      <w:sz w:val="26"/>
      <w:szCs w:val="26"/>
      <w:lang w:eastAsia="zh-CN"/>
    </w:rPr>
  </w:style>
  <w:style w:type="character" w:customStyle="1" w:styleId="Heading3Char">
    <w:name w:val="Heading 3 Char"/>
    <w:basedOn w:val="DefaultParagraphFont"/>
    <w:link w:val="Heading3"/>
    <w:uiPriority w:val="9"/>
    <w:semiHidden/>
    <w:rsid w:val="00EA4368"/>
    <w:rPr>
      <w:rFonts w:asciiTheme="majorHAnsi" w:eastAsiaTheme="majorEastAsia" w:hAnsiTheme="majorHAnsi" w:cstheme="majorBidi"/>
      <w:b/>
      <w:bCs/>
      <w:noProof/>
      <w:color w:val="4F81BD" w:themeColor="accent1"/>
      <w:sz w:val="20"/>
      <w:szCs w:val="20"/>
      <w:lang w:eastAsia="zh-CN"/>
    </w:rPr>
  </w:style>
  <w:style w:type="paragraph" w:customStyle="1" w:styleId="MDPI11articletype">
    <w:name w:val="MDPI_1.1_article_type"/>
    <w:next w:val="Normal"/>
    <w:qFormat/>
    <w:rsid w:val="00EA4368"/>
    <w:pPr>
      <w:adjustRightInd w:val="0"/>
      <w:snapToGrid w:val="0"/>
      <w:spacing w:before="240" w:after="0" w:line="240" w:lineRule="auto"/>
    </w:pPr>
    <w:rPr>
      <w:rFonts w:ascii="Palatino Linotype" w:eastAsia="Times New Roman" w:hAnsi="Palatino Linotype" w:cs="Times New Roman"/>
      <w:i/>
      <w:snapToGrid w:val="0"/>
      <w:color w:val="000000"/>
      <w:sz w:val="20"/>
      <w:lang w:eastAsia="de-DE" w:bidi="en-US"/>
    </w:rPr>
  </w:style>
  <w:style w:type="paragraph" w:customStyle="1" w:styleId="MDPI12title">
    <w:name w:val="MDPI_1.2_title"/>
    <w:next w:val="Normal"/>
    <w:qFormat/>
    <w:rsid w:val="00EA4368"/>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EA4368"/>
    <w:pPr>
      <w:adjustRightInd w:val="0"/>
      <w:snapToGrid w:val="0"/>
      <w:spacing w:after="360" w:line="260" w:lineRule="atLeast"/>
    </w:pPr>
    <w:rPr>
      <w:rFonts w:ascii="Palatino Linotype" w:eastAsia="Times New Roman" w:hAnsi="Palatino Linotype" w:cs="Times New Roman"/>
      <w:b/>
      <w:color w:val="000000"/>
      <w:sz w:val="20"/>
      <w:lang w:eastAsia="de-DE" w:bidi="en-US"/>
    </w:rPr>
  </w:style>
  <w:style w:type="paragraph" w:customStyle="1" w:styleId="MDPI14history">
    <w:name w:val="MDPI_1.4_history"/>
    <w:basedOn w:val="Normal"/>
    <w:next w:val="Normal"/>
    <w:qFormat/>
    <w:rsid w:val="00EA4368"/>
    <w:pPr>
      <w:adjustRightInd w:val="0"/>
      <w:snapToGrid w:val="0"/>
      <w:spacing w:after="0"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EA4368"/>
    <w:pPr>
      <w:adjustRightInd w:val="0"/>
      <w:snapToGrid w:val="0"/>
      <w:spacing w:after="0"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EA4368"/>
    <w:pPr>
      <w:adjustRightInd w:val="0"/>
      <w:snapToGrid w:val="0"/>
      <w:spacing w:before="240" w:after="0" w:line="260" w:lineRule="atLeast"/>
      <w:ind w:left="2608"/>
      <w:jc w:val="both"/>
    </w:pPr>
    <w:rPr>
      <w:rFonts w:ascii="Palatino Linotype" w:eastAsia="Times New Roman" w:hAnsi="Palatino Linotype" w:cs="Times New Roman"/>
      <w:color w:val="000000"/>
      <w:sz w:val="18"/>
      <w:lang w:eastAsia="de-DE" w:bidi="en-US"/>
    </w:rPr>
  </w:style>
  <w:style w:type="paragraph" w:customStyle="1" w:styleId="MDPI18keywords">
    <w:name w:val="MDPI_1.8_keywords"/>
    <w:next w:val="Normal"/>
    <w:qFormat/>
    <w:rsid w:val="00EA4368"/>
    <w:pPr>
      <w:adjustRightInd w:val="0"/>
      <w:snapToGrid w:val="0"/>
      <w:spacing w:before="240" w:after="0" w:line="260" w:lineRule="atLeast"/>
      <w:ind w:left="2608"/>
      <w:jc w:val="both"/>
    </w:pPr>
    <w:rPr>
      <w:rFonts w:ascii="Palatino Linotype" w:eastAsia="Times New Roman" w:hAnsi="Palatino Linotype" w:cs="Times New Roman"/>
      <w:snapToGrid w:val="0"/>
      <w:color w:val="000000"/>
      <w:sz w:val="18"/>
      <w:lang w:eastAsia="de-DE" w:bidi="en-US"/>
    </w:rPr>
  </w:style>
  <w:style w:type="paragraph" w:customStyle="1" w:styleId="MDPI19line">
    <w:name w:val="MDPI_1.9_line"/>
    <w:qFormat/>
    <w:rsid w:val="00EA4368"/>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szCs w:val="24"/>
      <w:lang w:eastAsia="de-DE" w:bidi="en-US"/>
    </w:rPr>
  </w:style>
  <w:style w:type="paragraph" w:styleId="Footer">
    <w:name w:val="footer"/>
    <w:basedOn w:val="Normal"/>
    <w:link w:val="FooterChar"/>
    <w:uiPriority w:val="99"/>
    <w:rsid w:val="00EA4368"/>
    <w:pPr>
      <w:tabs>
        <w:tab w:val="center" w:pos="4153"/>
        <w:tab w:val="right" w:pos="8306"/>
      </w:tabs>
      <w:snapToGrid w:val="0"/>
      <w:spacing w:after="0" w:line="240" w:lineRule="atLeast"/>
      <w:jc w:val="both"/>
    </w:pPr>
    <w:rPr>
      <w:rFonts w:ascii="Palatino Linotype" w:eastAsia="SimSun" w:hAnsi="Palatino Linotype" w:cs="Times New Roman"/>
      <w:noProof/>
      <w:color w:val="000000"/>
      <w:sz w:val="20"/>
      <w:szCs w:val="18"/>
      <w:lang w:eastAsia="zh-CN"/>
    </w:rPr>
  </w:style>
  <w:style w:type="character" w:customStyle="1" w:styleId="FooterChar">
    <w:name w:val="Footer Char"/>
    <w:basedOn w:val="DefaultParagraphFont"/>
    <w:link w:val="Footer"/>
    <w:uiPriority w:val="99"/>
    <w:rsid w:val="00EA4368"/>
    <w:rPr>
      <w:rFonts w:ascii="Palatino Linotype" w:eastAsia="SimSun" w:hAnsi="Palatino Linotype" w:cs="Times New Roman"/>
      <w:noProof/>
      <w:color w:val="000000"/>
      <w:sz w:val="20"/>
      <w:szCs w:val="18"/>
      <w:lang w:eastAsia="zh-CN"/>
    </w:rPr>
  </w:style>
  <w:style w:type="paragraph" w:styleId="Header">
    <w:name w:val="header"/>
    <w:basedOn w:val="Normal"/>
    <w:link w:val="HeaderChar"/>
    <w:uiPriority w:val="99"/>
    <w:rsid w:val="00EA4368"/>
    <w:pPr>
      <w:pBdr>
        <w:bottom w:val="single" w:sz="6" w:space="1" w:color="auto"/>
      </w:pBdr>
      <w:tabs>
        <w:tab w:val="center" w:pos="4153"/>
        <w:tab w:val="right" w:pos="8306"/>
      </w:tabs>
      <w:snapToGrid w:val="0"/>
      <w:spacing w:after="0" w:line="240" w:lineRule="atLeast"/>
      <w:jc w:val="center"/>
    </w:pPr>
    <w:rPr>
      <w:rFonts w:ascii="Palatino Linotype" w:eastAsia="SimSun" w:hAnsi="Palatino Linotype" w:cs="Times New Roman"/>
      <w:noProof/>
      <w:color w:val="000000"/>
      <w:sz w:val="20"/>
      <w:szCs w:val="18"/>
      <w:lang w:eastAsia="zh-CN"/>
    </w:rPr>
  </w:style>
  <w:style w:type="character" w:customStyle="1" w:styleId="HeaderChar">
    <w:name w:val="Header Char"/>
    <w:basedOn w:val="DefaultParagraphFont"/>
    <w:link w:val="Header"/>
    <w:uiPriority w:val="99"/>
    <w:rsid w:val="00EA4368"/>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EA4368"/>
    <w:pPr>
      <w:adjustRightInd w:val="0"/>
      <w:snapToGrid w:val="0"/>
      <w:spacing w:after="0" w:line="260" w:lineRule="atLeast"/>
      <w:jc w:val="both"/>
    </w:pPr>
    <w:rPr>
      <w:rFonts w:ascii="Palatino Linotype" w:eastAsia="Times New Roman" w:hAnsi="Palatino Linotype" w:cs="Times New Roman"/>
      <w:i/>
      <w:color w:val="000000"/>
      <w:sz w:val="24"/>
      <w:lang w:eastAsia="de-CH"/>
    </w:rPr>
  </w:style>
  <w:style w:type="paragraph" w:customStyle="1" w:styleId="MDPI32textnoindent">
    <w:name w:val="MDPI_3.2_text_no_indent"/>
    <w:basedOn w:val="MDPI31text"/>
    <w:qFormat/>
    <w:rsid w:val="00EA4368"/>
    <w:pPr>
      <w:ind w:firstLine="0"/>
    </w:pPr>
  </w:style>
  <w:style w:type="paragraph" w:customStyle="1" w:styleId="MDPI31text">
    <w:name w:val="MDPI_3.1_text"/>
    <w:qFormat/>
    <w:rsid w:val="00EA4368"/>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paragraph" w:customStyle="1" w:styleId="MDPI33textspaceafter">
    <w:name w:val="MDPI_3.3_text_space_after"/>
    <w:qFormat/>
    <w:rsid w:val="00EA4368"/>
    <w:pPr>
      <w:adjustRightInd w:val="0"/>
      <w:snapToGrid w:val="0"/>
      <w:spacing w:after="24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34textspacebefore">
    <w:name w:val="MDPI_3.4_text_space_before"/>
    <w:qFormat/>
    <w:rsid w:val="00EA4368"/>
    <w:pPr>
      <w:adjustRightInd w:val="0"/>
      <w:snapToGrid w:val="0"/>
      <w:spacing w:before="240"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35textbeforelist">
    <w:name w:val="MDPI_3.5_text_before_list"/>
    <w:qFormat/>
    <w:rsid w:val="00EA4368"/>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paragraph" w:customStyle="1" w:styleId="MDPI36textafterlist">
    <w:name w:val="MDPI_3.6_text_after_list"/>
    <w:qFormat/>
    <w:rsid w:val="00EA4368"/>
    <w:pPr>
      <w:adjustRightInd w:val="0"/>
      <w:snapToGrid w:val="0"/>
      <w:spacing w:before="120"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37itemize">
    <w:name w:val="MDPI_3.7_itemize"/>
    <w:qFormat/>
    <w:rsid w:val="00EA4368"/>
    <w:pPr>
      <w:adjustRightInd w:val="0"/>
      <w:snapToGrid w:val="0"/>
      <w:spacing w:after="0" w:line="228" w:lineRule="auto"/>
      <w:ind w:left="3033" w:hanging="425"/>
      <w:jc w:val="both"/>
    </w:pPr>
    <w:rPr>
      <w:rFonts w:ascii="Palatino Linotype" w:eastAsia="Times New Roman" w:hAnsi="Palatino Linotype" w:cs="Times New Roman"/>
      <w:color w:val="000000"/>
      <w:sz w:val="20"/>
      <w:lang w:eastAsia="de-DE" w:bidi="en-US"/>
    </w:rPr>
  </w:style>
  <w:style w:type="paragraph" w:customStyle="1" w:styleId="MDPI38bullet">
    <w:name w:val="MDPI_3.8_bullet"/>
    <w:qFormat/>
    <w:rsid w:val="00EA4368"/>
    <w:pPr>
      <w:adjustRightInd w:val="0"/>
      <w:snapToGrid w:val="0"/>
      <w:spacing w:after="0" w:line="228" w:lineRule="auto"/>
      <w:ind w:left="3033" w:hanging="425"/>
      <w:jc w:val="both"/>
    </w:pPr>
    <w:rPr>
      <w:rFonts w:ascii="Palatino Linotype" w:eastAsia="Times New Roman" w:hAnsi="Palatino Linotype" w:cs="Times New Roman"/>
      <w:color w:val="000000"/>
      <w:sz w:val="20"/>
      <w:lang w:eastAsia="de-DE" w:bidi="en-US"/>
    </w:rPr>
  </w:style>
  <w:style w:type="paragraph" w:customStyle="1" w:styleId="MDPI39equation">
    <w:name w:val="MDPI_3.9_equation"/>
    <w:qFormat/>
    <w:rsid w:val="00EA4368"/>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lang w:eastAsia="de-DE" w:bidi="en-US"/>
    </w:rPr>
  </w:style>
  <w:style w:type="paragraph" w:customStyle="1" w:styleId="MDPI3aequationnumber">
    <w:name w:val="MDPI_3.a_equation_number"/>
    <w:qFormat/>
    <w:rsid w:val="00EA4368"/>
    <w:pPr>
      <w:spacing w:before="120" w:after="120" w:line="240" w:lineRule="auto"/>
      <w:jc w:val="right"/>
    </w:pPr>
    <w:rPr>
      <w:rFonts w:ascii="Palatino Linotype" w:eastAsia="Times New Roman" w:hAnsi="Palatino Linotype" w:cs="Times New Roman"/>
      <w:snapToGrid w:val="0"/>
      <w:color w:val="000000"/>
      <w:sz w:val="20"/>
      <w:lang w:eastAsia="de-DE" w:bidi="en-US"/>
    </w:rPr>
  </w:style>
  <w:style w:type="paragraph" w:customStyle="1" w:styleId="MDPI41tablecaption">
    <w:name w:val="MDPI_4.1_table_caption"/>
    <w:qFormat/>
    <w:rsid w:val="00EA4368"/>
    <w:pPr>
      <w:adjustRightInd w:val="0"/>
      <w:snapToGrid w:val="0"/>
      <w:spacing w:before="240" w:after="120" w:line="228" w:lineRule="auto"/>
      <w:ind w:left="2608"/>
      <w:jc w:val="both"/>
    </w:pPr>
    <w:rPr>
      <w:rFonts w:ascii="Palatino Linotype" w:eastAsia="Times New Roman" w:hAnsi="Palatino Linotype" w:cs="Cordia New"/>
      <w:color w:val="000000"/>
      <w:sz w:val="18"/>
      <w:lang w:eastAsia="de-DE" w:bidi="en-US"/>
    </w:rPr>
  </w:style>
  <w:style w:type="paragraph" w:customStyle="1" w:styleId="MDPI42tablebody">
    <w:name w:val="MDPI_4.2_table_body"/>
    <w:qFormat/>
    <w:rsid w:val="00EA4368"/>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EA4368"/>
    <w:pPr>
      <w:adjustRightInd w:val="0"/>
      <w:snapToGrid w:val="0"/>
      <w:spacing w:after="0" w:line="228" w:lineRule="auto"/>
      <w:ind w:left="2608"/>
      <w:jc w:val="both"/>
    </w:pPr>
    <w:rPr>
      <w:rFonts w:ascii="Palatino Linotype" w:eastAsia="Times New Roman" w:hAnsi="Palatino Linotype" w:cs="Cordia New"/>
      <w:color w:val="000000"/>
      <w:sz w:val="18"/>
      <w:lang w:eastAsia="de-DE" w:bidi="en-US"/>
    </w:rPr>
  </w:style>
  <w:style w:type="paragraph" w:customStyle="1" w:styleId="MDPI51figurecaption">
    <w:name w:val="MDPI_5.1_figure_caption"/>
    <w:qFormat/>
    <w:rsid w:val="00EA4368"/>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EA4368"/>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paragraph" w:customStyle="1" w:styleId="MDPI81theorem">
    <w:name w:val="MDPI_8.1_theorem"/>
    <w:qFormat/>
    <w:rsid w:val="00EA4368"/>
    <w:pPr>
      <w:adjustRightInd w:val="0"/>
      <w:snapToGrid w:val="0"/>
      <w:spacing w:after="0" w:line="228" w:lineRule="auto"/>
      <w:ind w:left="2608"/>
      <w:jc w:val="both"/>
    </w:pPr>
    <w:rPr>
      <w:rFonts w:ascii="Palatino Linotype" w:eastAsia="Times New Roman" w:hAnsi="Palatino Linotype" w:cs="Times New Roman"/>
      <w:i/>
      <w:snapToGrid w:val="0"/>
      <w:color w:val="000000"/>
      <w:sz w:val="20"/>
      <w:lang w:eastAsia="de-DE" w:bidi="en-US"/>
    </w:rPr>
  </w:style>
  <w:style w:type="paragraph" w:customStyle="1" w:styleId="MDPI82proof">
    <w:name w:val="MDPI_8.2_proof"/>
    <w:qFormat/>
    <w:rsid w:val="00EA4368"/>
    <w:pPr>
      <w:adjustRightInd w:val="0"/>
      <w:snapToGrid w:val="0"/>
      <w:spacing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footerfirstpage">
    <w:name w:val="MDPI_footer_firstpage"/>
    <w:qFormat/>
    <w:rsid w:val="00EA4368"/>
    <w:pPr>
      <w:tabs>
        <w:tab w:val="right" w:pos="8845"/>
      </w:tabs>
      <w:spacing w:after="0"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EA4368"/>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eastAsia="de-DE" w:bidi="en-US"/>
    </w:rPr>
  </w:style>
  <w:style w:type="paragraph" w:customStyle="1" w:styleId="MDPI21heading1">
    <w:name w:val="MDPI_2.1_heading1"/>
    <w:qFormat/>
    <w:rsid w:val="00EA4368"/>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paragraph" w:customStyle="1" w:styleId="MDPI22heading2">
    <w:name w:val="MDPI_2.2_heading2"/>
    <w:qFormat/>
    <w:rsid w:val="00EA4368"/>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lang w:eastAsia="de-DE" w:bidi="en-US"/>
    </w:rPr>
  </w:style>
  <w:style w:type="paragraph" w:customStyle="1" w:styleId="MDPI71References">
    <w:name w:val="MDPI_7.1_References"/>
    <w:qFormat/>
    <w:rsid w:val="00EA4368"/>
    <w:pPr>
      <w:adjustRightInd w:val="0"/>
      <w:snapToGrid w:val="0"/>
      <w:spacing w:after="0" w:line="228" w:lineRule="auto"/>
      <w:ind w:left="425" w:hanging="425"/>
      <w:jc w:val="both"/>
    </w:pPr>
    <w:rPr>
      <w:rFonts w:ascii="Palatino Linotype" w:eastAsia="Times New Roman" w:hAnsi="Palatino Linotype" w:cs="Times New Roman"/>
      <w:color w:val="000000"/>
      <w:sz w:val="18"/>
      <w:szCs w:val="20"/>
      <w:lang w:eastAsia="de-DE" w:bidi="en-US"/>
    </w:rPr>
  </w:style>
  <w:style w:type="paragraph" w:styleId="BalloonText">
    <w:name w:val="Balloon Text"/>
    <w:basedOn w:val="Normal"/>
    <w:link w:val="BalloonTextChar"/>
    <w:uiPriority w:val="99"/>
    <w:rsid w:val="00EA4368"/>
    <w:pPr>
      <w:spacing w:after="0" w:line="260" w:lineRule="atLeast"/>
      <w:jc w:val="both"/>
    </w:pPr>
    <w:rPr>
      <w:rFonts w:ascii="Palatino Linotype" w:eastAsia="SimSun" w:hAnsi="Palatino Linotype" w:cs="Tahoma"/>
      <w:noProof/>
      <w:color w:val="000000"/>
      <w:sz w:val="20"/>
      <w:szCs w:val="18"/>
      <w:lang w:eastAsia="zh-CN"/>
    </w:rPr>
  </w:style>
  <w:style w:type="character" w:customStyle="1" w:styleId="BalloonTextChar">
    <w:name w:val="Balloon Text Char"/>
    <w:basedOn w:val="DefaultParagraphFont"/>
    <w:link w:val="BalloonText"/>
    <w:uiPriority w:val="99"/>
    <w:rsid w:val="00EA4368"/>
    <w:rPr>
      <w:rFonts w:ascii="Palatino Linotype" w:eastAsia="SimSun" w:hAnsi="Palatino Linotype" w:cs="Tahoma"/>
      <w:noProof/>
      <w:color w:val="000000"/>
      <w:sz w:val="20"/>
      <w:szCs w:val="18"/>
      <w:lang w:eastAsia="zh-CN"/>
    </w:rPr>
  </w:style>
  <w:style w:type="character" w:styleId="LineNumber">
    <w:name w:val="line number"/>
    <w:uiPriority w:val="99"/>
    <w:rsid w:val="00EA4368"/>
    <w:rPr>
      <w:rFonts w:ascii="Palatino Linotype" w:hAnsi="Palatino Linotype"/>
      <w:sz w:val="16"/>
    </w:rPr>
  </w:style>
  <w:style w:type="character" w:styleId="Hyperlink">
    <w:name w:val="Hyperlink"/>
    <w:uiPriority w:val="99"/>
    <w:rsid w:val="00EA4368"/>
    <w:rPr>
      <w:color w:val="0000FF"/>
      <w:u w:val="single"/>
    </w:rPr>
  </w:style>
  <w:style w:type="character" w:customStyle="1" w:styleId="UnresolvedMention1">
    <w:name w:val="Unresolved Mention1"/>
    <w:uiPriority w:val="99"/>
    <w:semiHidden/>
    <w:unhideWhenUsed/>
    <w:rsid w:val="00EA4368"/>
    <w:rPr>
      <w:color w:val="605E5C"/>
      <w:shd w:val="clear" w:color="auto" w:fill="E1DFDD"/>
    </w:rPr>
  </w:style>
  <w:style w:type="paragraph" w:customStyle="1" w:styleId="MDPI61Citation">
    <w:name w:val="MDPI_6.1_Citation"/>
    <w:qFormat/>
    <w:rsid w:val="00EA4368"/>
    <w:pPr>
      <w:adjustRightInd w:val="0"/>
      <w:snapToGrid w:val="0"/>
      <w:spacing w:after="0" w:line="240" w:lineRule="atLeast"/>
      <w:ind w:right="113"/>
    </w:pPr>
    <w:rPr>
      <w:rFonts w:ascii="Palatino Linotype" w:eastAsia="SimSun" w:hAnsi="Palatino Linotype" w:cs="Cordia New"/>
      <w:sz w:val="14"/>
      <w:lang w:eastAsia="zh-CN"/>
    </w:rPr>
  </w:style>
  <w:style w:type="paragraph" w:customStyle="1" w:styleId="MDPI62BackMatter">
    <w:name w:val="MDPI_6.2_BackMatter"/>
    <w:qFormat/>
    <w:rsid w:val="00EA4368"/>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EA4368"/>
    <w:pPr>
      <w:adjustRightInd w:val="0"/>
      <w:snapToGrid w:val="0"/>
      <w:spacing w:after="120" w:line="240" w:lineRule="atLeast"/>
      <w:ind w:right="113"/>
    </w:pPr>
    <w:rPr>
      <w:rFonts w:ascii="Palatino Linotype" w:eastAsia="SimSun" w:hAnsi="Palatino Linotype" w:cs="Times New Roman"/>
      <w:snapToGrid w:val="0"/>
      <w:color w:val="000000"/>
      <w:sz w:val="14"/>
      <w:szCs w:val="20"/>
      <w:lang w:bidi="en-US"/>
    </w:rPr>
  </w:style>
  <w:style w:type="paragraph" w:customStyle="1" w:styleId="MDPI15academiceditor">
    <w:name w:val="MDPI_1.5_academic_editor"/>
    <w:qFormat/>
    <w:rsid w:val="00EA4368"/>
    <w:pPr>
      <w:adjustRightInd w:val="0"/>
      <w:snapToGrid w:val="0"/>
      <w:spacing w:before="120" w:after="0" w:line="240" w:lineRule="atLeast"/>
      <w:ind w:right="113"/>
    </w:pPr>
    <w:rPr>
      <w:rFonts w:ascii="Palatino Linotype" w:eastAsia="Times New Roman" w:hAnsi="Palatino Linotype" w:cs="Times New Roman"/>
      <w:color w:val="000000"/>
      <w:sz w:val="14"/>
      <w:lang w:eastAsia="de-DE" w:bidi="en-US"/>
    </w:rPr>
  </w:style>
  <w:style w:type="paragraph" w:customStyle="1" w:styleId="MDPI19classification">
    <w:name w:val="MDPI_1.9_classification"/>
    <w:qFormat/>
    <w:rsid w:val="00EA4368"/>
    <w:pPr>
      <w:spacing w:before="240" w:after="0" w:line="260" w:lineRule="atLeast"/>
      <w:ind w:left="113"/>
      <w:jc w:val="both"/>
    </w:pPr>
    <w:rPr>
      <w:rFonts w:ascii="Palatino Linotype" w:eastAsia="Times New Roman" w:hAnsi="Palatino Linotype" w:cs="Times New Roman"/>
      <w:b/>
      <w:color w:val="000000"/>
      <w:sz w:val="20"/>
      <w:lang w:eastAsia="de-DE" w:bidi="en-US"/>
    </w:rPr>
  </w:style>
  <w:style w:type="paragraph" w:customStyle="1" w:styleId="MDPI411onetablecaption">
    <w:name w:val="MDPI_4.1.1_one_table_caption"/>
    <w:qFormat/>
    <w:rsid w:val="00EA4368"/>
    <w:pPr>
      <w:adjustRightInd w:val="0"/>
      <w:snapToGrid w:val="0"/>
      <w:spacing w:before="240" w:after="120" w:line="260" w:lineRule="atLeast"/>
      <w:jc w:val="center"/>
    </w:pPr>
    <w:rPr>
      <w:rFonts w:ascii="Palatino Linotype" w:eastAsia="SimSun" w:hAnsi="Palatino Linotype" w:cs="Cordia New"/>
      <w:noProof/>
      <w:color w:val="000000"/>
      <w:sz w:val="18"/>
      <w:lang w:eastAsia="zh-CN" w:bidi="en-US"/>
    </w:rPr>
  </w:style>
  <w:style w:type="paragraph" w:customStyle="1" w:styleId="MDPI511onefigurecaption">
    <w:name w:val="MDPI_5.1.1_one_figure_caption"/>
    <w:qFormat/>
    <w:rsid w:val="00EA4368"/>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EA4368"/>
    <w:pPr>
      <w:adjustRightInd w:val="0"/>
      <w:snapToGrid w:val="0"/>
      <w:spacing w:before="240" w:after="0" w:line="240" w:lineRule="atLeast"/>
      <w:ind w:right="113"/>
    </w:pPr>
    <w:rPr>
      <w:rFonts w:ascii="Palatino Linotype" w:eastAsia="Times New Roman" w:hAnsi="Palatino Linotype" w:cs="Times New Roman"/>
      <w:noProof/>
      <w:snapToGrid w:val="0"/>
      <w:color w:val="000000"/>
      <w:spacing w:val="-2"/>
      <w:sz w:val="14"/>
      <w:szCs w:val="20"/>
      <w:lang w:val="en-GB" w:eastAsia="en-GB"/>
    </w:rPr>
  </w:style>
  <w:style w:type="paragraph" w:customStyle="1" w:styleId="MDPI73CopyrightImage">
    <w:name w:val="MDPI_7.3_CopyrightImage"/>
    <w:rsid w:val="00EA4368"/>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EA4368"/>
    <w:pPr>
      <w:adjustRightInd w:val="0"/>
      <w:snapToGrid w:val="0"/>
      <w:spacing w:before="120" w:after="120" w:line="240" w:lineRule="auto"/>
      <w:jc w:val="center"/>
    </w:pPr>
    <w:rPr>
      <w:rFonts w:ascii="Palatino Linotype" w:eastAsia="Times New Roman" w:hAnsi="Palatino Linotype" w:cs="Times New Roman"/>
      <w:snapToGrid w:val="0"/>
      <w:color w:val="000000"/>
      <w:sz w:val="20"/>
      <w:lang w:eastAsia="de-DE" w:bidi="en-US"/>
    </w:rPr>
  </w:style>
  <w:style w:type="paragraph" w:customStyle="1" w:styleId="MDPIfooter">
    <w:name w:val="MDPI_footer"/>
    <w:qFormat/>
    <w:rsid w:val="00EA4368"/>
    <w:pPr>
      <w:adjustRightInd w:val="0"/>
      <w:snapToGrid w:val="0"/>
      <w:spacing w:before="120" w:after="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EA4368"/>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EA4368"/>
    <w:pPr>
      <w:spacing w:after="240" w:line="240" w:lineRule="auto"/>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EA4368"/>
    <w:pPr>
      <w:adjustRightInd w:val="0"/>
      <w:snapToGrid w:val="0"/>
      <w:spacing w:after="0" w:line="260" w:lineRule="atLeast"/>
      <w:jc w:val="right"/>
    </w:pPr>
    <w:rPr>
      <w:rFonts w:ascii="Palatino Linotype" w:eastAsia="Times New Roman" w:hAnsi="Palatino Linotype" w:cs="Times New Roman"/>
      <w:color w:val="000000"/>
      <w:sz w:val="24"/>
      <w:lang w:eastAsia="de-CH"/>
    </w:rPr>
  </w:style>
  <w:style w:type="paragraph" w:customStyle="1" w:styleId="MDPItext">
    <w:name w:val="MDPI_text"/>
    <w:qFormat/>
    <w:rsid w:val="00EA4368"/>
    <w:pPr>
      <w:spacing w:after="0" w:line="260" w:lineRule="atLeast"/>
      <w:ind w:left="425" w:right="425" w:firstLine="284"/>
      <w:jc w:val="both"/>
    </w:pPr>
    <w:rPr>
      <w:rFonts w:ascii="Times New Roman" w:eastAsia="Times New Roman" w:hAnsi="Times New Roman" w:cs="Times New Roman"/>
      <w:noProof/>
      <w:snapToGrid w:val="0"/>
      <w:color w:val="000000"/>
      <w:lang w:eastAsia="de-DE" w:bidi="en-US"/>
    </w:rPr>
  </w:style>
  <w:style w:type="paragraph" w:customStyle="1" w:styleId="MDPItitle">
    <w:name w:val="MDPI_title"/>
    <w:qFormat/>
    <w:rsid w:val="00EA4368"/>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EA4368"/>
  </w:style>
  <w:style w:type="paragraph" w:styleId="BodyText">
    <w:name w:val="Body Text"/>
    <w:link w:val="BodyTextChar"/>
    <w:rsid w:val="00EA4368"/>
    <w:pPr>
      <w:spacing w:after="120" w:line="340" w:lineRule="atLeast"/>
      <w:jc w:val="both"/>
    </w:pPr>
    <w:rPr>
      <w:rFonts w:ascii="Palatino Linotype" w:eastAsia="SimSun" w:hAnsi="Palatino Linotype" w:cs="Times New Roman"/>
      <w:color w:val="000000"/>
      <w:sz w:val="24"/>
      <w:szCs w:val="20"/>
      <w:lang w:eastAsia="de-DE"/>
    </w:rPr>
  </w:style>
  <w:style w:type="character" w:customStyle="1" w:styleId="BodyTextChar">
    <w:name w:val="Body Text Char"/>
    <w:basedOn w:val="DefaultParagraphFont"/>
    <w:link w:val="BodyText"/>
    <w:rsid w:val="00EA4368"/>
    <w:rPr>
      <w:rFonts w:ascii="Palatino Linotype" w:eastAsia="SimSun" w:hAnsi="Palatino Linotype" w:cs="Times New Roman"/>
      <w:color w:val="000000"/>
      <w:sz w:val="24"/>
      <w:szCs w:val="20"/>
      <w:lang w:eastAsia="de-DE"/>
    </w:rPr>
  </w:style>
  <w:style w:type="character" w:styleId="CommentReference">
    <w:name w:val="annotation reference"/>
    <w:rsid w:val="00EA4368"/>
    <w:rPr>
      <w:sz w:val="21"/>
      <w:szCs w:val="21"/>
    </w:rPr>
  </w:style>
  <w:style w:type="paragraph" w:styleId="CommentText">
    <w:name w:val="annotation text"/>
    <w:basedOn w:val="Normal"/>
    <w:link w:val="CommentTextChar"/>
    <w:rsid w:val="00EA4368"/>
    <w:pPr>
      <w:spacing w:after="0" w:line="260" w:lineRule="atLeast"/>
      <w:jc w:val="both"/>
    </w:pPr>
    <w:rPr>
      <w:rFonts w:ascii="Palatino Linotype" w:eastAsia="SimSun" w:hAnsi="Palatino Linotype" w:cs="Times New Roman"/>
      <w:noProof/>
      <w:color w:val="000000"/>
      <w:sz w:val="20"/>
      <w:szCs w:val="20"/>
      <w:lang w:eastAsia="zh-CN"/>
    </w:rPr>
  </w:style>
  <w:style w:type="character" w:customStyle="1" w:styleId="CommentTextChar">
    <w:name w:val="Comment Text Char"/>
    <w:basedOn w:val="DefaultParagraphFont"/>
    <w:link w:val="CommentText"/>
    <w:rsid w:val="00EA4368"/>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EA4368"/>
    <w:rPr>
      <w:b/>
      <w:bCs/>
    </w:rPr>
  </w:style>
  <w:style w:type="character" w:customStyle="1" w:styleId="CommentSubjectChar">
    <w:name w:val="Comment Subject Char"/>
    <w:basedOn w:val="CommentTextChar"/>
    <w:link w:val="CommentSubject"/>
    <w:rsid w:val="00EA4368"/>
    <w:rPr>
      <w:rFonts w:ascii="Palatino Linotype" w:eastAsia="SimSun" w:hAnsi="Palatino Linotype" w:cs="Times New Roman"/>
      <w:b/>
      <w:bCs/>
      <w:noProof/>
      <w:color w:val="000000"/>
      <w:sz w:val="20"/>
      <w:szCs w:val="20"/>
      <w:lang w:eastAsia="zh-CN"/>
    </w:rPr>
  </w:style>
  <w:style w:type="character" w:styleId="EndnoteReference">
    <w:name w:val="endnote reference"/>
    <w:rsid w:val="00EA4368"/>
    <w:rPr>
      <w:vertAlign w:val="superscript"/>
    </w:rPr>
  </w:style>
  <w:style w:type="character" w:customStyle="1" w:styleId="EndnoteTextChar">
    <w:name w:val="Endnote Text Char"/>
    <w:basedOn w:val="DefaultParagraphFont"/>
    <w:link w:val="EndnoteText"/>
    <w:semiHidden/>
    <w:rsid w:val="00EA4368"/>
    <w:rPr>
      <w:rFonts w:ascii="Palatino Linotype" w:eastAsia="SimSun" w:hAnsi="Palatino Linotype" w:cs="Times New Roman"/>
      <w:noProof/>
      <w:color w:val="000000"/>
      <w:sz w:val="20"/>
      <w:szCs w:val="20"/>
      <w:lang w:eastAsia="zh-CN"/>
    </w:rPr>
  </w:style>
  <w:style w:type="paragraph" w:styleId="EndnoteText">
    <w:name w:val="endnote text"/>
    <w:basedOn w:val="Normal"/>
    <w:link w:val="EndnoteTextChar"/>
    <w:semiHidden/>
    <w:unhideWhenUsed/>
    <w:rsid w:val="00EA4368"/>
    <w:pPr>
      <w:spacing w:after="0" w:line="240" w:lineRule="auto"/>
      <w:jc w:val="both"/>
    </w:pPr>
    <w:rPr>
      <w:rFonts w:ascii="Palatino Linotype" w:eastAsia="SimSun" w:hAnsi="Palatino Linotype" w:cs="Times New Roman"/>
      <w:noProof/>
      <w:color w:val="000000"/>
      <w:sz w:val="20"/>
      <w:szCs w:val="20"/>
      <w:lang w:eastAsia="zh-CN"/>
    </w:rPr>
  </w:style>
  <w:style w:type="character" w:styleId="FollowedHyperlink">
    <w:name w:val="FollowedHyperlink"/>
    <w:rsid w:val="00EA4368"/>
    <w:rPr>
      <w:color w:val="954F72"/>
      <w:u w:val="single"/>
    </w:rPr>
  </w:style>
  <w:style w:type="character" w:customStyle="1" w:styleId="FootnoteTextChar">
    <w:name w:val="Footnote Text Char"/>
    <w:basedOn w:val="DefaultParagraphFont"/>
    <w:link w:val="FootnoteText"/>
    <w:semiHidden/>
    <w:rsid w:val="00EA4368"/>
    <w:rPr>
      <w:rFonts w:ascii="Palatino Linotype" w:eastAsia="SimSun" w:hAnsi="Palatino Linotype" w:cs="Times New Roman"/>
      <w:noProof/>
      <w:color w:val="000000"/>
      <w:sz w:val="20"/>
      <w:szCs w:val="20"/>
      <w:lang w:eastAsia="zh-CN"/>
    </w:rPr>
  </w:style>
  <w:style w:type="paragraph" w:styleId="FootnoteText">
    <w:name w:val="footnote text"/>
    <w:basedOn w:val="Normal"/>
    <w:link w:val="FootnoteTextChar"/>
    <w:semiHidden/>
    <w:unhideWhenUsed/>
    <w:rsid w:val="00EA4368"/>
    <w:pPr>
      <w:spacing w:after="0" w:line="240" w:lineRule="auto"/>
      <w:jc w:val="both"/>
    </w:pPr>
    <w:rPr>
      <w:rFonts w:ascii="Palatino Linotype" w:eastAsia="SimSun" w:hAnsi="Palatino Linotype" w:cs="Times New Roman"/>
      <w:noProof/>
      <w:color w:val="000000"/>
      <w:sz w:val="20"/>
      <w:szCs w:val="20"/>
      <w:lang w:eastAsia="zh-CN"/>
    </w:rPr>
  </w:style>
  <w:style w:type="paragraph" w:styleId="NormalWeb">
    <w:name w:val="Normal (Web)"/>
    <w:basedOn w:val="Normal"/>
    <w:uiPriority w:val="99"/>
    <w:rsid w:val="00EA4368"/>
    <w:pPr>
      <w:spacing w:after="0" w:line="260" w:lineRule="atLeast"/>
      <w:jc w:val="both"/>
    </w:pPr>
    <w:rPr>
      <w:rFonts w:ascii="Palatino Linotype" w:eastAsia="SimSun" w:hAnsi="Palatino Linotype" w:cs="Times New Roman"/>
      <w:noProof/>
      <w:color w:val="000000"/>
      <w:sz w:val="20"/>
      <w:szCs w:val="24"/>
      <w:lang w:eastAsia="zh-CN"/>
    </w:rPr>
  </w:style>
  <w:style w:type="paragraph" w:customStyle="1" w:styleId="MsoFootnoteText0">
    <w:name w:val="MsoFootnoteText"/>
    <w:basedOn w:val="NormalWeb"/>
    <w:qFormat/>
    <w:rsid w:val="00EA4368"/>
    <w:rPr>
      <w:rFonts w:ascii="Times New Roman" w:hAnsi="Times New Roman"/>
    </w:rPr>
  </w:style>
  <w:style w:type="character" w:styleId="PageNumber">
    <w:name w:val="page number"/>
    <w:rsid w:val="00EA4368"/>
  </w:style>
  <w:style w:type="character" w:styleId="PlaceholderText">
    <w:name w:val="Placeholder Text"/>
    <w:uiPriority w:val="99"/>
    <w:semiHidden/>
    <w:rsid w:val="00EA4368"/>
    <w:rPr>
      <w:color w:val="808080"/>
    </w:rPr>
  </w:style>
  <w:style w:type="paragraph" w:customStyle="1" w:styleId="MDPI71FootNotes">
    <w:name w:val="MDPI_7.1_FootNotes"/>
    <w:qFormat/>
    <w:rsid w:val="00EA4368"/>
    <w:pPr>
      <w:adjustRightInd w:val="0"/>
      <w:snapToGrid w:val="0"/>
      <w:spacing w:after="0" w:line="228" w:lineRule="auto"/>
      <w:ind w:left="425" w:hanging="425"/>
    </w:pPr>
    <w:rPr>
      <w:rFonts w:ascii="Palatino Linotype" w:eastAsiaTheme="minorEastAsia" w:hAnsi="Palatino Linotype" w:cs="Times New Roman"/>
      <w:noProof/>
      <w:color w:val="000000"/>
      <w:sz w:val="18"/>
      <w:szCs w:val="20"/>
      <w:lang w:eastAsia="zh-CN"/>
    </w:rPr>
  </w:style>
  <w:style w:type="paragraph" w:styleId="NoSpacing">
    <w:name w:val="No Spacing"/>
    <w:uiPriority w:val="1"/>
    <w:qFormat/>
    <w:rsid w:val="00EA4368"/>
    <w:pPr>
      <w:spacing w:after="0" w:line="240" w:lineRule="auto"/>
      <w:jc w:val="both"/>
    </w:pPr>
    <w:rPr>
      <w:rFonts w:ascii="Palatino Linotype" w:eastAsia="SimSun" w:hAnsi="Palatino Linotype" w:cs="Times New Roman"/>
      <w:noProof/>
      <w:color w:val="000000"/>
      <w:sz w:val="20"/>
      <w:szCs w:val="20"/>
      <w:lang w:eastAsia="zh-CN"/>
    </w:rPr>
  </w:style>
  <w:style w:type="table" w:customStyle="1" w:styleId="PlainTable21">
    <w:name w:val="Plain Table 21"/>
    <w:basedOn w:val="TableNormal"/>
    <w:uiPriority w:val="42"/>
    <w:rsid w:val="00EA436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Paragraph">
    <w:name w:val="Table Paragraph"/>
    <w:basedOn w:val="Normal"/>
    <w:uiPriority w:val="1"/>
    <w:qFormat/>
    <w:rsid w:val="00EA4368"/>
    <w:pPr>
      <w:widowControl w:val="0"/>
      <w:overflowPunct w:val="0"/>
      <w:autoSpaceDE w:val="0"/>
      <w:autoSpaceDN w:val="0"/>
      <w:adjustRightInd w:val="0"/>
      <w:spacing w:before="103" w:after="160" w:line="240" w:lineRule="auto"/>
      <w:textAlignment w:val="baseline"/>
    </w:pPr>
    <w:rPr>
      <w:rFonts w:ascii="Times New Roman" w:eastAsia="Times New Roman" w:hAnsi="Times New Roman" w:cs="Times New Roman"/>
      <w:sz w:val="24"/>
      <w:szCs w:val="20"/>
      <w:lang w:eastAsia="de-DE"/>
    </w:rPr>
  </w:style>
  <w:style w:type="table" w:customStyle="1" w:styleId="PlainTable22">
    <w:name w:val="Plain Table 22"/>
    <w:basedOn w:val="TableNormal"/>
    <w:uiPriority w:val="42"/>
    <w:rsid w:val="00EA436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trong">
    <w:name w:val="Strong"/>
    <w:basedOn w:val="DefaultParagraphFont"/>
    <w:uiPriority w:val="22"/>
    <w:qFormat/>
    <w:rsid w:val="00EA43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8.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11.bin"/><Relationship Id="rId7" Type="http://schemas.openxmlformats.org/officeDocument/2006/relationships/hyperlink" Target="mailto:khalid_sust@yahoo.com" TargetMode="External"/><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oleObject" Target="embeddings/oleObject9.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hyperlink" Target="http://www.daily-bangladesh.com/english/national/637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17</Pages>
  <Words>12459</Words>
  <Characters>71022</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Sabbir Hossain</cp:lastModifiedBy>
  <cp:revision>4</cp:revision>
  <dcterms:created xsi:type="dcterms:W3CDTF">2023-02-24T12:20:00Z</dcterms:created>
  <dcterms:modified xsi:type="dcterms:W3CDTF">2023-08-07T17:48:00Z</dcterms:modified>
</cp:coreProperties>
</file>