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b w:val="1"/>
        </w:rPr>
      </w:pPr>
      <w:bookmarkStart w:colFirst="0" w:colLast="0" w:name="_ds9qo5bm2eay"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t9g898obgv4c" w:id="1"/>
      <w:bookmarkEnd w:id="1"/>
      <w:r w:rsidDel="00000000" w:rsidR="00000000" w:rsidRPr="00000000">
        <w:rPr>
          <w:b w:val="1"/>
          <w:rtl w:val="0"/>
        </w:rPr>
        <w:t xml:space="preserve">Java toString method</w:t>
      </w:r>
    </w:p>
    <w:p w:rsidR="00000000" w:rsidDel="00000000" w:rsidP="00000000" w:rsidRDefault="00000000" w:rsidRPr="00000000" w14:paraId="00000003">
      <w:pPr>
        <w:ind w:right="0"/>
        <w:jc w:val="center"/>
        <w:rPr>
          <w:b w:val="1"/>
        </w:rPr>
      </w:pPr>
      <w:r w:rsidDel="00000000" w:rsidR="00000000" w:rsidRPr="00000000">
        <w:rPr>
          <w:rtl w:val="0"/>
        </w:rPr>
      </w:r>
    </w:p>
    <w:p w:rsidR="00000000" w:rsidDel="00000000" w:rsidP="00000000" w:rsidRDefault="00000000" w:rsidRPr="00000000" w14:paraId="00000004">
      <w:pPr>
        <w:ind w:right="0"/>
        <w:jc w:val="center"/>
        <w:rPr>
          <w:rFonts w:ascii="Consolas" w:cs="Consolas" w:eastAsia="Consolas" w:hAnsi="Consolas"/>
          <w:b w:val="1"/>
        </w:rPr>
      </w:pPr>
      <w:r w:rsidDel="00000000" w:rsidR="00000000" w:rsidRPr="00000000">
        <w:rPr>
          <w:rFonts w:ascii="Consolas" w:cs="Consolas" w:eastAsia="Consolas" w:hAnsi="Consolas"/>
          <w:b w:val="1"/>
          <w:rtl w:val="0"/>
        </w:rPr>
        <w:t xml:space="preserve">[ Note:</w:t>
      </w:r>
      <w:r w:rsidDel="00000000" w:rsidR="00000000" w:rsidRPr="00000000">
        <w:rPr>
          <w:rFonts w:ascii="Consolas" w:cs="Consolas" w:eastAsia="Consolas" w:hAnsi="Consolas"/>
          <w:rtl w:val="0"/>
        </w:rPr>
        <w:t xml:space="preserve"> If you just wanna learn how to use </w:t>
      </w:r>
      <w:r w:rsidDel="00000000" w:rsidR="00000000" w:rsidRPr="00000000">
        <w:rPr>
          <w:rFonts w:ascii="Consolas" w:cs="Consolas" w:eastAsia="Consolas" w:hAnsi="Consolas"/>
          <w:b w:val="1"/>
          <w:rtl w:val="0"/>
        </w:rPr>
        <w:t xml:space="preserve">toString()</w:t>
      </w:r>
      <w:r w:rsidDel="00000000" w:rsidR="00000000" w:rsidRPr="00000000">
        <w:rPr>
          <w:rFonts w:ascii="Consolas" w:cs="Consolas" w:eastAsia="Consolas" w:hAnsi="Consolas"/>
          <w:rtl w:val="0"/>
        </w:rPr>
        <w:t xml:space="preserve"> then start reading from page 2, page 1 focuses on the story behind </w:t>
      </w:r>
      <w:r w:rsidDel="00000000" w:rsidR="00000000" w:rsidRPr="00000000">
        <w:rPr>
          <w:rFonts w:ascii="Consolas" w:cs="Consolas" w:eastAsia="Consolas" w:hAnsi="Consolas"/>
          <w:b w:val="1"/>
          <w:rtl w:val="0"/>
        </w:rPr>
        <w:t xml:space="preserve">toString()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05">
      <w:pPr>
        <w:ind w:right="0"/>
        <w:jc w:val="both"/>
        <w:rPr/>
      </w:pPr>
      <w:r w:rsidDel="00000000" w:rsidR="00000000" w:rsidRPr="00000000">
        <w:rPr>
          <w:rtl w:val="0"/>
        </w:rPr>
      </w:r>
    </w:p>
    <w:p w:rsidR="00000000" w:rsidDel="00000000" w:rsidP="00000000" w:rsidRDefault="00000000" w:rsidRPr="00000000" w14:paraId="00000006">
      <w:pPr>
        <w:ind w:right="0"/>
        <w:jc w:val="both"/>
        <w:rPr>
          <w:sz w:val="24"/>
          <w:szCs w:val="24"/>
        </w:rPr>
      </w:pPr>
      <w:r w:rsidDel="00000000" w:rsidR="00000000" w:rsidRPr="00000000">
        <w:rPr>
          <w:sz w:val="24"/>
          <w:szCs w:val="24"/>
          <w:rtl w:val="0"/>
        </w:rPr>
        <w:t xml:space="preserve">We all know by now what actually happens when we try to print an Object or an Array in Java. Let’s see four examples of this.</w:t>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ind w:right="0"/>
              <w:jc w:val="both"/>
              <w:rPr>
                <w:sz w:val="24"/>
                <w:szCs w:val="24"/>
              </w:rPr>
            </w:pPr>
            <w:r w:rsidDel="00000000" w:rsidR="00000000" w:rsidRPr="00000000">
              <w:rPr>
                <w:sz w:val="24"/>
                <w:szCs w:val="24"/>
              </w:rPr>
              <w:drawing>
                <wp:inline distB="114300" distT="114300" distL="114300" distR="114300">
                  <wp:extent cx="2771775" cy="80962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71775" cy="8096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ind w:right="0"/>
              <w:jc w:val="both"/>
              <w:rPr>
                <w:sz w:val="24"/>
                <w:szCs w:val="24"/>
              </w:rPr>
            </w:pPr>
            <w:r w:rsidDel="00000000" w:rsidR="00000000" w:rsidRPr="00000000">
              <w:rPr>
                <w:sz w:val="24"/>
                <w:szCs w:val="24"/>
              </w:rPr>
              <w:drawing>
                <wp:inline distB="114300" distT="114300" distL="114300" distR="114300">
                  <wp:extent cx="2581275" cy="7715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1275" cy="77152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ind w:right="0"/>
              <w:jc w:val="both"/>
              <w:rPr>
                <w:sz w:val="24"/>
                <w:szCs w:val="24"/>
              </w:rPr>
            </w:pPr>
            <w:r w:rsidDel="00000000" w:rsidR="00000000" w:rsidRPr="00000000">
              <w:rPr>
                <w:sz w:val="24"/>
                <w:szCs w:val="24"/>
              </w:rPr>
              <w:drawing>
                <wp:inline distB="114300" distT="114300" distL="114300" distR="114300">
                  <wp:extent cx="3076575" cy="723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6575" cy="723900"/>
                          </a:xfrm>
                          <a:prstGeom prst="rect"/>
                          <a:ln/>
                        </pic:spPr>
                      </pic:pic>
                    </a:graphicData>
                  </a:graphic>
                </wp:inline>
              </w:drawing>
            </w:r>
            <w:r w:rsidDel="00000000" w:rsidR="00000000" w:rsidRPr="00000000">
              <w:rPr>
                <w:sz w:val="24"/>
                <w:szCs w:val="24"/>
              </w:rPr>
              <w:drawing>
                <wp:inline distB="114300" distT="114300" distL="114300" distR="114300">
                  <wp:extent cx="3076575" cy="762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76575" cy="76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ind w:right="0"/>
        <w:jc w:val="both"/>
        <w:rPr>
          <w:rFonts w:ascii="Consolas" w:cs="Consolas" w:eastAsia="Consolas" w:hAnsi="Consolas"/>
          <w:sz w:val="24"/>
          <w:szCs w:val="24"/>
          <w:shd w:fill="efefef" w:val="clear"/>
        </w:rPr>
      </w:pPr>
      <w:r w:rsidDel="00000000" w:rsidR="00000000" w:rsidRPr="00000000">
        <w:rPr>
          <w:sz w:val="24"/>
          <w:szCs w:val="24"/>
          <w:rtl w:val="0"/>
        </w:rPr>
        <w:t xml:space="preserve">As we can see in the four examples above, the output specifies which type of Array/Object it is and some random numbers. </w:t>
      </w:r>
      <w:r w:rsidDel="00000000" w:rsidR="00000000" w:rsidRPr="00000000">
        <w:rPr>
          <w:rFonts w:ascii="Consolas" w:cs="Consolas" w:eastAsia="Consolas" w:hAnsi="Consolas"/>
          <w:sz w:val="24"/>
          <w:szCs w:val="24"/>
          <w:shd w:fill="efefef" w:val="clear"/>
          <w:rtl w:val="0"/>
        </w:rPr>
        <w:t xml:space="preserve">I for integer, D for double, [Ljava.labg.String for String then @ symbol random alphabets and number.</w:t>
      </w:r>
    </w:p>
    <w:p w:rsidR="00000000" w:rsidDel="00000000" w:rsidP="00000000" w:rsidRDefault="00000000" w:rsidRPr="00000000" w14:paraId="0000000C">
      <w:pPr>
        <w:ind w:right="0"/>
        <w:jc w:val="both"/>
        <w:rPr>
          <w:rFonts w:ascii="Consolas" w:cs="Consolas" w:eastAsia="Consolas" w:hAnsi="Consolas"/>
          <w:sz w:val="24"/>
          <w:szCs w:val="24"/>
          <w:shd w:fill="efefef" w:val="clear"/>
        </w:rPr>
      </w:pPr>
      <w:r w:rsidDel="00000000" w:rsidR="00000000" w:rsidRPr="00000000">
        <w:rPr>
          <w:rtl w:val="0"/>
        </w:rPr>
      </w:r>
    </w:p>
    <w:p w:rsidR="00000000" w:rsidDel="00000000" w:rsidP="00000000" w:rsidRDefault="00000000" w:rsidRPr="00000000" w14:paraId="0000000D">
      <w:pPr>
        <w:ind w:right="0"/>
        <w:jc w:val="both"/>
        <w:rPr>
          <w:sz w:val="24"/>
          <w:szCs w:val="24"/>
        </w:rPr>
      </w:pPr>
      <w:r w:rsidDel="00000000" w:rsidR="00000000" w:rsidRPr="00000000">
        <w:rPr>
          <w:sz w:val="24"/>
          <w:szCs w:val="24"/>
          <w:rtl w:val="0"/>
        </w:rPr>
        <w:t xml:space="preserve">It is basically a String which is being returned from a method called </w:t>
      </w:r>
      <w:r w:rsidDel="00000000" w:rsidR="00000000" w:rsidRPr="00000000">
        <w:rPr>
          <w:rFonts w:ascii="Consolas" w:cs="Consolas" w:eastAsia="Consolas" w:hAnsi="Consolas"/>
          <w:sz w:val="24"/>
          <w:szCs w:val="24"/>
          <w:shd w:fill="efefef" w:val="clear"/>
          <w:rtl w:val="0"/>
        </w:rPr>
        <w:t xml:space="preserve">toString()</w:t>
      </w:r>
      <w:r w:rsidDel="00000000" w:rsidR="00000000" w:rsidRPr="00000000">
        <w:rPr>
          <w:sz w:val="24"/>
          <w:szCs w:val="24"/>
          <w:rtl w:val="0"/>
        </w:rPr>
        <w:t xml:space="preserve">. But we get this output without ever writing any toString() method, right? So, where is this method actually written?</w:t>
      </w:r>
    </w:p>
    <w:p w:rsidR="00000000" w:rsidDel="00000000" w:rsidP="00000000" w:rsidRDefault="00000000" w:rsidRPr="00000000" w14:paraId="0000000E">
      <w:pPr>
        <w:ind w:right="0"/>
        <w:jc w:val="both"/>
        <w:rPr>
          <w:sz w:val="24"/>
          <w:szCs w:val="24"/>
        </w:rPr>
      </w:pPr>
      <w:r w:rsidDel="00000000" w:rsidR="00000000" w:rsidRPr="00000000">
        <w:rPr>
          <w:rtl w:val="0"/>
        </w:rPr>
      </w:r>
    </w:p>
    <w:p w:rsidR="00000000" w:rsidDel="00000000" w:rsidP="00000000" w:rsidRDefault="00000000" w:rsidRPr="00000000" w14:paraId="0000000F">
      <w:pPr>
        <w:ind w:right="0"/>
        <w:jc w:val="both"/>
        <w:rPr>
          <w:sz w:val="24"/>
          <w:szCs w:val="24"/>
        </w:rPr>
      </w:pPr>
      <w:r w:rsidDel="00000000" w:rsidR="00000000" w:rsidRPr="00000000">
        <w:rPr>
          <w:sz w:val="24"/>
          <w:szCs w:val="24"/>
          <w:rtl w:val="0"/>
        </w:rPr>
        <w:t xml:space="preserve">Hopefully, by now we all know about the </w:t>
      </w:r>
      <w:r w:rsidDel="00000000" w:rsidR="00000000" w:rsidRPr="00000000">
        <w:rPr>
          <w:b w:val="1"/>
          <w:sz w:val="24"/>
          <w:szCs w:val="24"/>
          <w:rtl w:val="0"/>
        </w:rPr>
        <w:t xml:space="preserve">Object Class</w:t>
      </w:r>
      <w:r w:rsidDel="00000000" w:rsidR="00000000" w:rsidRPr="00000000">
        <w:rPr>
          <w:sz w:val="24"/>
          <w:szCs w:val="24"/>
          <w:rtl w:val="0"/>
        </w:rPr>
        <w:t xml:space="preserve"> which is the parent of all the classes in Java. Starting from Wrapper classes such as Integer class, Double class to any user defined Classes; all of them are implicitly extended from the Object class. I think now you can guess that the mysterious</w:t>
      </w:r>
      <w:r w:rsidDel="00000000" w:rsidR="00000000" w:rsidRPr="00000000">
        <w:rPr>
          <w:b w:val="1"/>
          <w:sz w:val="24"/>
          <w:szCs w:val="24"/>
          <w:rtl w:val="0"/>
        </w:rPr>
        <w:t xml:space="preserve"> toString() </w:t>
      </w:r>
      <w:r w:rsidDel="00000000" w:rsidR="00000000" w:rsidRPr="00000000">
        <w:rPr>
          <w:sz w:val="24"/>
          <w:szCs w:val="24"/>
          <w:rtl w:val="0"/>
        </w:rPr>
        <w:t xml:space="preserve">method belongs to this </w:t>
      </w:r>
      <w:r w:rsidDel="00000000" w:rsidR="00000000" w:rsidRPr="00000000">
        <w:rPr>
          <w:b w:val="1"/>
          <w:sz w:val="24"/>
          <w:szCs w:val="24"/>
          <w:rtl w:val="0"/>
        </w:rPr>
        <w:t xml:space="preserve">Object class</w:t>
      </w:r>
      <w:r w:rsidDel="00000000" w:rsidR="00000000" w:rsidRPr="00000000">
        <w:rPr>
          <w:sz w:val="24"/>
          <w:szCs w:val="24"/>
          <w:rtl w:val="0"/>
        </w:rPr>
        <w:t xml:space="preserve">. That is why, whenever we’re trying to print an object, java looks for the</w:t>
      </w:r>
      <w:r w:rsidDel="00000000" w:rsidR="00000000" w:rsidRPr="00000000">
        <w:rPr>
          <w:b w:val="1"/>
          <w:sz w:val="24"/>
          <w:szCs w:val="24"/>
          <w:rtl w:val="0"/>
        </w:rPr>
        <w:t xml:space="preserve"> toString() </w:t>
      </w:r>
      <w:r w:rsidDel="00000000" w:rsidR="00000000" w:rsidRPr="00000000">
        <w:rPr>
          <w:sz w:val="24"/>
          <w:szCs w:val="24"/>
          <w:rtl w:val="0"/>
        </w:rPr>
        <w:t xml:space="preserve">method and finds it in the Super Object Class. Let’s take a look inside this default </w:t>
      </w:r>
      <w:r w:rsidDel="00000000" w:rsidR="00000000" w:rsidRPr="00000000">
        <w:rPr>
          <w:b w:val="1"/>
          <w:sz w:val="24"/>
          <w:szCs w:val="24"/>
          <w:rtl w:val="0"/>
        </w:rPr>
        <w:t xml:space="preserve">toString()</w:t>
      </w:r>
      <w:r w:rsidDel="00000000" w:rsidR="00000000" w:rsidRPr="00000000">
        <w:rPr>
          <w:sz w:val="24"/>
          <w:szCs w:val="24"/>
          <w:rtl w:val="0"/>
        </w:rPr>
        <w:t xml:space="preserve"> method.</w:t>
      </w:r>
    </w:p>
    <w:p w:rsidR="00000000" w:rsidDel="00000000" w:rsidP="00000000" w:rsidRDefault="00000000" w:rsidRPr="00000000" w14:paraId="00000010">
      <w:pPr>
        <w:ind w:right="0"/>
        <w:jc w:val="both"/>
        <w:rPr>
          <w:sz w:val="24"/>
          <w:szCs w:val="24"/>
        </w:rPr>
      </w:pPr>
      <w:r w:rsidDel="00000000" w:rsidR="00000000" w:rsidRPr="00000000">
        <w:rPr>
          <w:rtl w:val="0"/>
        </w:rPr>
      </w:r>
    </w:p>
    <w:p w:rsidR="00000000" w:rsidDel="00000000" w:rsidP="00000000" w:rsidRDefault="00000000" w:rsidRPr="00000000" w14:paraId="00000011">
      <w:pPr>
        <w:ind w:right="0"/>
        <w:jc w:val="both"/>
        <w:rPr>
          <w:sz w:val="24"/>
          <w:szCs w:val="24"/>
        </w:rPr>
      </w:pPr>
      <w:r w:rsidDel="00000000" w:rsidR="00000000" w:rsidRPr="00000000">
        <w:rPr>
          <w:sz w:val="24"/>
          <w:szCs w:val="24"/>
        </w:rPr>
        <w:drawing>
          <wp:inline distB="114300" distT="114300" distL="114300" distR="114300">
            <wp:extent cx="6645600" cy="6604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45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right="0"/>
        <w:jc w:val="center"/>
        <w:rPr>
          <w:b w:val="1"/>
          <w:sz w:val="24"/>
          <w:szCs w:val="24"/>
        </w:rPr>
      </w:pPr>
      <w:r w:rsidDel="00000000" w:rsidR="00000000" w:rsidRPr="00000000">
        <w:rPr>
          <w:b w:val="1"/>
          <w:sz w:val="24"/>
          <w:szCs w:val="24"/>
          <w:rtl w:val="0"/>
        </w:rPr>
        <w:t xml:space="preserve">format of the returned String :</w:t>
      </w:r>
    </w:p>
    <w:p w:rsidR="00000000" w:rsidDel="00000000" w:rsidP="00000000" w:rsidRDefault="00000000" w:rsidRPr="00000000" w14:paraId="00000013">
      <w:pPr>
        <w:ind w:right="0"/>
        <w:jc w:val="center"/>
        <w:rPr>
          <w:b w:val="1"/>
          <w:sz w:val="24"/>
          <w:szCs w:val="24"/>
        </w:rPr>
      </w:pPr>
      <w:r w:rsidDel="00000000" w:rsidR="00000000" w:rsidRPr="00000000">
        <w:rPr>
          <w:b w:val="1"/>
          <w:sz w:val="24"/>
          <w:szCs w:val="24"/>
          <w:rtl w:val="0"/>
        </w:rPr>
        <w:t xml:space="preserve">&lt;fully qualified class name&gt;@&lt;hash code in hexadecimal format&gt;</w:t>
      </w:r>
    </w:p>
    <w:p w:rsidR="00000000" w:rsidDel="00000000" w:rsidP="00000000" w:rsidRDefault="00000000" w:rsidRPr="00000000" w14:paraId="00000014">
      <w:pPr>
        <w:ind w:right="0"/>
        <w:jc w:val="both"/>
        <w:rPr>
          <w:sz w:val="24"/>
          <w:szCs w:val="24"/>
        </w:rPr>
      </w:pPr>
      <w:r w:rsidDel="00000000" w:rsidR="00000000" w:rsidRPr="00000000">
        <w:rPr>
          <w:rtl w:val="0"/>
        </w:rPr>
      </w:r>
    </w:p>
    <w:p w:rsidR="00000000" w:rsidDel="00000000" w:rsidP="00000000" w:rsidRDefault="00000000" w:rsidRPr="00000000" w14:paraId="00000015">
      <w:pPr>
        <w:ind w:right="0"/>
        <w:jc w:val="both"/>
        <w:rPr>
          <w:sz w:val="24"/>
          <w:szCs w:val="24"/>
        </w:rPr>
      </w:pPr>
      <w:r w:rsidDel="00000000" w:rsidR="00000000" w:rsidRPr="00000000">
        <w:rPr>
          <w:sz w:val="24"/>
          <w:szCs w:val="24"/>
          <w:rtl w:val="0"/>
        </w:rPr>
        <w:t xml:space="preserve">What you see above is the default </w:t>
      </w:r>
      <w:r w:rsidDel="00000000" w:rsidR="00000000" w:rsidRPr="00000000">
        <w:rPr>
          <w:b w:val="1"/>
          <w:sz w:val="24"/>
          <w:szCs w:val="24"/>
          <w:rtl w:val="0"/>
        </w:rPr>
        <w:t xml:space="preserve">toString()</w:t>
      </w:r>
      <w:r w:rsidDel="00000000" w:rsidR="00000000" w:rsidRPr="00000000">
        <w:rPr>
          <w:sz w:val="24"/>
          <w:szCs w:val="24"/>
          <w:rtl w:val="0"/>
        </w:rPr>
        <w:t xml:space="preserve"> method written inside of the </w:t>
      </w:r>
      <w:r w:rsidDel="00000000" w:rsidR="00000000" w:rsidRPr="00000000">
        <w:rPr>
          <w:b w:val="1"/>
          <w:sz w:val="24"/>
          <w:szCs w:val="24"/>
          <w:rtl w:val="0"/>
        </w:rPr>
        <w:t xml:space="preserve">Object class</w:t>
      </w:r>
      <w:r w:rsidDel="00000000" w:rsidR="00000000" w:rsidRPr="00000000">
        <w:rPr>
          <w:sz w:val="24"/>
          <w:szCs w:val="24"/>
          <w:rtl w:val="0"/>
        </w:rPr>
        <w:t xml:space="preserve">. Anyway, let’s not dive too deep into this right now. Instead, we can focus on how we can use this in our day to day coding. The fun thing about this method is that we can easily </w:t>
      </w:r>
      <w:r w:rsidDel="00000000" w:rsidR="00000000" w:rsidRPr="00000000">
        <w:rPr>
          <w:b w:val="1"/>
          <w:sz w:val="24"/>
          <w:szCs w:val="24"/>
          <w:rtl w:val="0"/>
        </w:rPr>
        <w:t xml:space="preserve">override</w:t>
      </w:r>
      <w:r w:rsidDel="00000000" w:rsidR="00000000" w:rsidRPr="00000000">
        <w:rPr>
          <w:sz w:val="24"/>
          <w:szCs w:val="24"/>
          <w:rtl w:val="0"/>
        </w:rPr>
        <w:t xml:space="preserve"> this method to print whatever we want when the </w:t>
      </w:r>
      <w:r w:rsidDel="00000000" w:rsidR="00000000" w:rsidRPr="00000000">
        <w:rPr>
          <w:b w:val="1"/>
          <w:sz w:val="24"/>
          <w:szCs w:val="24"/>
          <w:rtl w:val="0"/>
        </w:rPr>
        <w:t xml:space="preserve">object</w:t>
      </w:r>
      <w:r w:rsidDel="00000000" w:rsidR="00000000" w:rsidRPr="00000000">
        <w:rPr>
          <w:sz w:val="24"/>
          <w:szCs w:val="24"/>
          <w:rtl w:val="0"/>
        </w:rPr>
        <w:t xml:space="preserve"> is being printed.</w:t>
      </w:r>
      <w:r w:rsidDel="00000000" w:rsidR="00000000" w:rsidRPr="00000000">
        <w:br w:type="page"/>
      </w:r>
      <w:r w:rsidDel="00000000" w:rsidR="00000000" w:rsidRPr="00000000">
        <w:rPr>
          <w:rtl w:val="0"/>
        </w:rPr>
      </w:r>
    </w:p>
    <w:p w:rsidR="00000000" w:rsidDel="00000000" w:rsidP="00000000" w:rsidRDefault="00000000" w:rsidRPr="00000000" w14:paraId="00000016">
      <w:pPr>
        <w:ind w:right="0"/>
        <w:jc w:val="both"/>
        <w:rPr>
          <w:sz w:val="24"/>
          <w:szCs w:val="24"/>
        </w:rPr>
      </w:pPr>
      <w:r w:rsidDel="00000000" w:rsidR="00000000" w:rsidRPr="00000000">
        <w:rPr>
          <w:sz w:val="24"/>
          <w:szCs w:val="24"/>
          <w:rtl w:val="0"/>
        </w:rPr>
        <w:t xml:space="preserve">As explained in the previous page, we can override the </w:t>
      </w:r>
      <w:r w:rsidDel="00000000" w:rsidR="00000000" w:rsidRPr="00000000">
        <w:rPr>
          <w:b w:val="1"/>
          <w:sz w:val="24"/>
          <w:szCs w:val="24"/>
          <w:rtl w:val="0"/>
        </w:rPr>
        <w:t xml:space="preserve">toString()</w:t>
      </w:r>
      <w:r w:rsidDel="00000000" w:rsidR="00000000" w:rsidRPr="00000000">
        <w:rPr>
          <w:sz w:val="24"/>
          <w:szCs w:val="24"/>
          <w:rtl w:val="0"/>
        </w:rPr>
        <w:t xml:space="preserve"> method in any class we write. We just have to remember two things about the toString</w:t>
      </w:r>
      <w:r w:rsidDel="00000000" w:rsidR="00000000" w:rsidRPr="00000000">
        <w:rPr>
          <w:b w:val="1"/>
          <w:sz w:val="24"/>
          <w:szCs w:val="24"/>
          <w:rtl w:val="0"/>
        </w:rPr>
        <w:t xml:space="preserve">()</w:t>
      </w:r>
      <w:r w:rsidDel="00000000" w:rsidR="00000000" w:rsidRPr="00000000">
        <w:rPr>
          <w:sz w:val="24"/>
          <w:szCs w:val="24"/>
          <w:rtl w:val="0"/>
        </w:rPr>
        <w:t xml:space="preserve"> method; firstly it has to be </w:t>
      </w:r>
      <w:r w:rsidDel="00000000" w:rsidR="00000000" w:rsidRPr="00000000">
        <w:rPr>
          <w:b w:val="1"/>
          <w:sz w:val="24"/>
          <w:szCs w:val="24"/>
          <w:rtl w:val="0"/>
        </w:rPr>
        <w:t xml:space="preserve">public</w:t>
      </w:r>
      <w:r w:rsidDel="00000000" w:rsidR="00000000" w:rsidRPr="00000000">
        <w:rPr>
          <w:sz w:val="24"/>
          <w:szCs w:val="24"/>
          <w:rtl w:val="0"/>
        </w:rPr>
        <w:t xml:space="preserve"> (why?? </w:t>
      </w:r>
      <w:hyperlink r:id="rId11">
        <w:r w:rsidDel="00000000" w:rsidR="00000000" w:rsidRPr="00000000">
          <w:rPr>
            <w:b w:val="1"/>
            <w:color w:val="1155cc"/>
            <w:sz w:val="24"/>
            <w:szCs w:val="24"/>
            <w:u w:val="single"/>
            <w:rtl w:val="0"/>
          </w:rPr>
          <w:t xml:space="preserve">Read this</w:t>
        </w:r>
      </w:hyperlink>
      <w:r w:rsidDel="00000000" w:rsidR="00000000" w:rsidRPr="00000000">
        <w:rPr>
          <w:sz w:val="24"/>
          <w:szCs w:val="24"/>
          <w:rtl w:val="0"/>
        </w:rPr>
        <w:t xml:space="preserve">), secondly, it must </w:t>
      </w:r>
      <w:r w:rsidDel="00000000" w:rsidR="00000000" w:rsidRPr="00000000">
        <w:rPr>
          <w:b w:val="1"/>
          <w:sz w:val="24"/>
          <w:szCs w:val="24"/>
          <w:rtl w:val="0"/>
        </w:rPr>
        <w:t xml:space="preserve">return a String</w:t>
      </w:r>
      <w:r w:rsidDel="00000000" w:rsidR="00000000" w:rsidRPr="00000000">
        <w:rPr>
          <w:sz w:val="24"/>
          <w:szCs w:val="24"/>
          <w:rtl w:val="0"/>
        </w:rPr>
        <w:t xml:space="preserve">. The returned string should concatenate the relevant variables of the class in a String. Let’s see an example:</w:t>
      </w:r>
    </w:p>
    <w:p w:rsidR="00000000" w:rsidDel="00000000" w:rsidP="00000000" w:rsidRDefault="00000000" w:rsidRPr="00000000" w14:paraId="00000017">
      <w:pPr>
        <w:ind w:right="0"/>
        <w:jc w:val="both"/>
        <w:rPr>
          <w:sz w:val="24"/>
          <w:szCs w:val="24"/>
        </w:rPr>
      </w:pPr>
      <w:r w:rsidDel="00000000" w:rsidR="00000000" w:rsidRPr="00000000">
        <w:rPr>
          <w:rtl w:val="0"/>
        </w:rPr>
      </w:r>
    </w:p>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4560"/>
        <w:tblGridChange w:id="0">
          <w:tblGrid>
            <w:gridCol w:w="5880"/>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3568759" cy="137835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68759" cy="13783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727847" cy="883053"/>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27847" cy="88305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Player1: Zeus, Player2: Hades</w:t>
            </w:r>
          </w:p>
        </w:tc>
      </w:tr>
    </w:tbl>
    <w:p w:rsidR="00000000" w:rsidDel="00000000" w:rsidP="00000000" w:rsidRDefault="00000000" w:rsidRPr="00000000" w14:paraId="0000001D">
      <w:pPr>
        <w:ind w:right="0"/>
        <w:jc w:val="both"/>
        <w:rPr>
          <w:sz w:val="24"/>
          <w:szCs w:val="24"/>
        </w:rPr>
      </w:pPr>
      <w:r w:rsidDel="00000000" w:rsidR="00000000" w:rsidRPr="00000000">
        <w:rPr>
          <w:rtl w:val="0"/>
        </w:rPr>
      </w:r>
    </w:p>
    <w:p w:rsidR="00000000" w:rsidDel="00000000" w:rsidP="00000000" w:rsidRDefault="00000000" w:rsidRPr="00000000" w14:paraId="0000001E">
      <w:pPr>
        <w:ind w:right="0"/>
        <w:jc w:val="both"/>
        <w:rPr>
          <w:sz w:val="24"/>
          <w:szCs w:val="24"/>
        </w:rPr>
      </w:pPr>
      <w:r w:rsidDel="00000000" w:rsidR="00000000" w:rsidRPr="00000000">
        <w:rPr>
          <w:sz w:val="24"/>
          <w:szCs w:val="24"/>
          <w:rtl w:val="0"/>
        </w:rPr>
        <w:t xml:space="preserve">It’s as simple as that. Basically, now that the original </w:t>
      </w:r>
      <w:r w:rsidDel="00000000" w:rsidR="00000000" w:rsidRPr="00000000">
        <w:rPr>
          <w:b w:val="1"/>
          <w:sz w:val="24"/>
          <w:szCs w:val="24"/>
          <w:rtl w:val="0"/>
        </w:rPr>
        <w:t xml:space="preserve">toString()</w:t>
      </w:r>
      <w:r w:rsidDel="00000000" w:rsidR="00000000" w:rsidRPr="00000000">
        <w:rPr>
          <w:sz w:val="24"/>
          <w:szCs w:val="24"/>
          <w:rtl w:val="0"/>
        </w:rPr>
        <w:t xml:space="preserve"> method is overridden by our own, so when we print the object we get whatever is returned by the </w:t>
      </w:r>
      <w:r w:rsidDel="00000000" w:rsidR="00000000" w:rsidRPr="00000000">
        <w:rPr>
          <w:b w:val="1"/>
          <w:sz w:val="24"/>
          <w:szCs w:val="24"/>
          <w:rtl w:val="0"/>
        </w:rPr>
        <w:t xml:space="preserve">toString()</w:t>
      </w:r>
      <w:r w:rsidDel="00000000" w:rsidR="00000000" w:rsidRPr="00000000">
        <w:rPr>
          <w:sz w:val="24"/>
          <w:szCs w:val="24"/>
          <w:rtl w:val="0"/>
        </w:rPr>
        <w:t xml:space="preserve">. Btw, you can also call the toString method on its own as well; like </w:t>
      </w:r>
      <w:r w:rsidDel="00000000" w:rsidR="00000000" w:rsidRPr="00000000">
        <w:rPr>
          <w:rFonts w:ascii="Consolas" w:cs="Consolas" w:eastAsia="Consolas" w:hAnsi="Consolas"/>
          <w:b w:val="1"/>
          <w:sz w:val="24"/>
          <w:szCs w:val="24"/>
          <w:rtl w:val="0"/>
        </w:rPr>
        <w:t xml:space="preserve">g1.toString().</w:t>
      </w:r>
      <w:r w:rsidDel="00000000" w:rsidR="00000000" w:rsidRPr="00000000">
        <w:rPr>
          <w:sz w:val="24"/>
          <w:szCs w:val="24"/>
          <w:rtl w:val="0"/>
        </w:rPr>
        <w:t xml:space="preserve"> It would give the same output. That’s it. :)</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15467496/why-my-overriding-method-of-tostring-has-to-be-public" TargetMode="External"/><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