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48" w:rsidRDefault="007F3E8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E31DE3" wp14:editId="17FE5001">
            <wp:simplePos x="0" y="0"/>
            <wp:positionH relativeFrom="column">
              <wp:posOffset>-904875</wp:posOffset>
            </wp:positionH>
            <wp:positionV relativeFrom="paragraph">
              <wp:posOffset>-901883</wp:posOffset>
            </wp:positionV>
            <wp:extent cx="7752869" cy="5317673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662" cy="53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E84" w:rsidRDefault="003E022B" w:rsidP="007F3E8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A46F7B" w:rsidRDefault="00A46F7B" w:rsidP="007F3E84">
      <w:pPr>
        <w:jc w:val="center"/>
        <w:rPr>
          <w:sz w:val="44"/>
          <w:szCs w:val="44"/>
          <w:u w:val="single"/>
        </w:rPr>
      </w:pPr>
    </w:p>
    <w:p w:rsidR="00963116" w:rsidRPr="007F3E84" w:rsidRDefault="00E17A48" w:rsidP="007F3E84">
      <w:pPr>
        <w:jc w:val="center"/>
        <w:rPr>
          <w:sz w:val="44"/>
          <w:szCs w:val="44"/>
          <w:u w:val="single"/>
        </w:rPr>
      </w:pPr>
      <w:r w:rsidRPr="00E17A48">
        <w:rPr>
          <w:sz w:val="44"/>
          <w:szCs w:val="44"/>
          <w:u w:val="single"/>
        </w:rPr>
        <w:t>Code Sprint Submission Document</w:t>
      </w:r>
    </w:p>
    <w:p w:rsidR="00963116" w:rsidRPr="003E4CCE" w:rsidRDefault="005F4621">
      <w:pPr>
        <w:rPr>
          <w:color w:val="4F81BD" w:themeColor="accent1"/>
          <w:sz w:val="44"/>
          <w:szCs w:val="44"/>
        </w:rPr>
      </w:pPr>
      <w:r w:rsidRPr="00963116">
        <w:rPr>
          <w:color w:val="4F81BD" w:themeColor="accent1"/>
          <w:sz w:val="44"/>
          <w:szCs w:val="44"/>
        </w:rPr>
        <w:t>Country Represented:</w:t>
      </w:r>
      <w:r w:rsidR="00BD09B6">
        <w:rPr>
          <w:color w:val="4F81BD" w:themeColor="accent1"/>
          <w:sz w:val="44"/>
          <w:szCs w:val="44"/>
        </w:rPr>
        <w:t xml:space="preserve"> Trinidad and Tobago</w:t>
      </w:r>
    </w:p>
    <w:p w:rsidR="00E17A48" w:rsidRDefault="00E17A48">
      <w:pPr>
        <w:rPr>
          <w:sz w:val="44"/>
          <w:szCs w:val="44"/>
        </w:rPr>
      </w:pPr>
      <w:r>
        <w:rPr>
          <w:sz w:val="44"/>
          <w:szCs w:val="44"/>
        </w:rPr>
        <w:t>Project Title:</w:t>
      </w:r>
      <w:r w:rsidR="00BD09B6" w:rsidRPr="00BD09B6">
        <w:rPr>
          <w:rFonts w:asciiTheme="majorHAnsi" w:eastAsiaTheme="majorEastAsia" w:hAnsi="Calibri" w:cstheme="majorBidi"/>
          <w:color w:val="000000" w:themeColor="text1"/>
          <w:kern w:val="24"/>
          <w:sz w:val="88"/>
          <w:szCs w:val="88"/>
        </w:rPr>
        <w:t xml:space="preserve"> </w:t>
      </w:r>
      <w:r w:rsidR="00557C9F">
        <w:rPr>
          <w:sz w:val="44"/>
          <w:szCs w:val="44"/>
        </w:rPr>
        <w:t>my.tt: A Tourism Portal</w:t>
      </w:r>
    </w:p>
    <w:p w:rsidR="0049523A" w:rsidRPr="007F3E84" w:rsidRDefault="00E17A48" w:rsidP="007F3E84">
      <w:pPr>
        <w:rPr>
          <w:sz w:val="44"/>
          <w:szCs w:val="44"/>
        </w:rPr>
      </w:pPr>
      <w:r w:rsidRPr="00E17A48">
        <w:rPr>
          <w:sz w:val="44"/>
          <w:szCs w:val="44"/>
        </w:rPr>
        <w:t>Team Name:</w:t>
      </w:r>
      <w:r w:rsidR="00BD09B6">
        <w:rPr>
          <w:sz w:val="44"/>
          <w:szCs w:val="44"/>
        </w:rPr>
        <w:t xml:space="preserve"> </w:t>
      </w:r>
      <w:r w:rsidR="00557C9F">
        <w:rPr>
          <w:sz w:val="44"/>
          <w:szCs w:val="44"/>
        </w:rPr>
        <w:t>Team CITS</w:t>
      </w:r>
    </w:p>
    <w:p w:rsidR="0049523A" w:rsidRDefault="0049523A" w:rsidP="00E17A48">
      <w:pPr>
        <w:jc w:val="right"/>
        <w:rPr>
          <w:sz w:val="28"/>
          <w:szCs w:val="28"/>
        </w:rPr>
      </w:pPr>
      <w:r>
        <w:rPr>
          <w:sz w:val="28"/>
          <w:szCs w:val="28"/>
        </w:rPr>
        <w:t>Author(s):</w:t>
      </w:r>
    </w:p>
    <w:p w:rsidR="00557C9F" w:rsidRDefault="00557C9F" w:rsidP="00E17A4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Guischard Charles, Akeem Deare, Noveck Gowandan, </w:t>
      </w:r>
    </w:p>
    <w:p w:rsidR="00E17A48" w:rsidRPr="00E17A48" w:rsidRDefault="00557C9F" w:rsidP="00E17A48">
      <w:pPr>
        <w:jc w:val="right"/>
        <w:rPr>
          <w:sz w:val="28"/>
          <w:szCs w:val="28"/>
        </w:rPr>
      </w:pPr>
      <w:r>
        <w:rPr>
          <w:sz w:val="28"/>
          <w:szCs w:val="28"/>
        </w:rPr>
        <w:t>Sabeeha Mohamed, Wayne Sarjusingh</w:t>
      </w:r>
    </w:p>
    <w:p w:rsidR="00B12E1E" w:rsidRDefault="00B12E1E" w:rsidP="00E17A48"/>
    <w:p w:rsidR="00E17A48" w:rsidRDefault="00E17A48" w:rsidP="00E17A48">
      <w:pPr>
        <w:rPr>
          <w:sz w:val="44"/>
          <w:szCs w:val="44"/>
        </w:rPr>
      </w:pPr>
      <w:r w:rsidRPr="00E17A48">
        <w:rPr>
          <w:sz w:val="44"/>
          <w:szCs w:val="44"/>
        </w:rPr>
        <w:t>Problem Being Solved</w:t>
      </w:r>
    </w:p>
    <w:p w:rsidR="00636C1C" w:rsidRDefault="00636C1C" w:rsidP="00C33C2D">
      <w:pPr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Carnival and Christmas seasons are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 highly favourabl</w:t>
      </w:r>
      <w:r>
        <w:rPr>
          <w:rFonts w:eastAsia="Times New Roman" w:cstheme="minorHAnsi"/>
          <w:bCs/>
          <w:color w:val="000000" w:themeColor="text1"/>
          <w:lang w:eastAsia="en-TT"/>
        </w:rPr>
        <w:t>e for Trinidad and Tobago but are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 under-utilised. How can the data we examine help to reach </w:t>
      </w:r>
      <w:r w:rsidR="00BD3003">
        <w:rPr>
          <w:rFonts w:eastAsia="Times New Roman" w:cstheme="minorHAnsi"/>
          <w:bCs/>
          <w:color w:val="000000" w:themeColor="text1"/>
          <w:lang w:eastAsia="en-TT"/>
        </w:rPr>
        <w:t>potential visitors and peak their interest in Trinidad and Tobago</w:t>
      </w:r>
      <w:r w:rsidR="00A6482A">
        <w:rPr>
          <w:rFonts w:eastAsia="Times New Roman" w:cstheme="minorHAnsi"/>
          <w:bCs/>
          <w:color w:val="000000" w:themeColor="text1"/>
          <w:lang w:eastAsia="en-TT"/>
        </w:rPr>
        <w:t>?</w:t>
      </w:r>
      <w:r w:rsidR="00BD3003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How can we maximise on </w:t>
      </w:r>
      <w:r w:rsidR="00BD3003">
        <w:rPr>
          <w:rFonts w:eastAsia="Times New Roman" w:cstheme="minorHAnsi"/>
          <w:bCs/>
          <w:color w:val="000000" w:themeColor="text1"/>
          <w:lang w:eastAsia="en-TT"/>
        </w:rPr>
        <w:t xml:space="preserve">both 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the </w:t>
      </w:r>
      <w:r w:rsidR="00BD3003">
        <w:rPr>
          <w:rFonts w:eastAsia="Times New Roman" w:cstheme="minorHAnsi"/>
          <w:bCs/>
          <w:color w:val="000000" w:themeColor="text1"/>
          <w:lang w:eastAsia="en-TT"/>
        </w:rPr>
        <w:t>peak and off-peak seasons when the tourists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 visit</w:t>
      </w:r>
      <w:r w:rsidR="00BE3981">
        <w:rPr>
          <w:rFonts w:eastAsia="Times New Roman" w:cstheme="minorHAnsi"/>
          <w:bCs/>
          <w:color w:val="000000" w:themeColor="text1"/>
          <w:lang w:eastAsia="en-TT"/>
        </w:rPr>
        <w:t>?</w:t>
      </w:r>
      <w:r w:rsidR="00FD7EF7" w:rsidRPr="00C33C2D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 w:rsidR="00BE3981">
        <w:rPr>
          <w:rFonts w:eastAsia="Times New Roman" w:cstheme="minorHAnsi"/>
          <w:bCs/>
          <w:color w:val="000000" w:themeColor="text1"/>
          <w:lang w:eastAsia="en-TT"/>
        </w:rPr>
        <w:t>Can the  impact of existing tourism initiatives be measured</w:t>
      </w:r>
      <w:r>
        <w:rPr>
          <w:rFonts w:eastAsia="Times New Roman" w:cstheme="minorHAnsi"/>
          <w:bCs/>
          <w:color w:val="000000" w:themeColor="text1"/>
          <w:lang w:eastAsia="en-TT"/>
        </w:rPr>
        <w:t xml:space="preserve">? </w:t>
      </w:r>
    </w:p>
    <w:p w:rsidR="00F60FA4" w:rsidRPr="00636C1C" w:rsidRDefault="0030447D" w:rsidP="00C33C2D">
      <w:pPr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S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everal tourism themed websites 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 xml:space="preserve">offer numerous datasets 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specific to Trinidad and Tobago, but not in a user-friendly, </w:t>
      </w:r>
      <w:r w:rsidR="00FE3C0C" w:rsidRPr="0030447D">
        <w:rPr>
          <w:rFonts w:eastAsia="Times New Roman" w:cstheme="minorHAnsi"/>
          <w:bCs/>
          <w:color w:val="000000" w:themeColor="text1"/>
          <w:lang w:eastAsia="en-TT"/>
        </w:rPr>
        <w:t>or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readily accessible manner. </w:t>
      </w:r>
      <w:r>
        <w:rPr>
          <w:rFonts w:eastAsia="Times New Roman" w:cstheme="minorHAnsi"/>
          <w:bCs/>
          <w:color w:val="000000" w:themeColor="text1"/>
          <w:lang w:eastAsia="en-TT"/>
        </w:rPr>
        <w:t>Up-to-date u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>seful information on Tourism options</w:t>
      </w:r>
      <w:r>
        <w:rPr>
          <w:rFonts w:eastAsia="Times New Roman" w:cstheme="minorHAnsi"/>
          <w:bCs/>
          <w:color w:val="000000" w:themeColor="text1"/>
          <w:lang w:eastAsia="en-TT"/>
        </w:rPr>
        <w:t xml:space="preserve">, </w:t>
      </w:r>
      <w:r w:rsidR="00636C1C">
        <w:rPr>
          <w:rFonts w:eastAsia="Times New Roman" w:cstheme="minorHAnsi"/>
          <w:bCs/>
          <w:color w:val="000000" w:themeColor="text1"/>
          <w:lang w:eastAsia="en-TT"/>
        </w:rPr>
        <w:t>p</w:t>
      </w:r>
      <w:r>
        <w:rPr>
          <w:rFonts w:eastAsia="Times New Roman" w:cstheme="minorHAnsi"/>
          <w:bCs/>
          <w:color w:val="000000" w:themeColor="text1"/>
          <w:lang w:eastAsia="en-TT"/>
        </w:rPr>
        <w:t>resented in graphical formats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are difficult to find without extensive searches across multiple websites. </w:t>
      </w:r>
    </w:p>
    <w:p w:rsidR="00B12E1E" w:rsidRDefault="00B12E1E" w:rsidP="00E17A48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Solution </w:t>
      </w:r>
    </w:p>
    <w:p w:rsidR="00C33C2D" w:rsidRPr="00C33C2D" w:rsidRDefault="00C33C2D" w:rsidP="00E17A48">
      <w:pPr>
        <w:spacing w:after="0" w:line="240" w:lineRule="auto"/>
        <w:jc w:val="both"/>
        <w:outlineLvl w:val="2"/>
      </w:pPr>
    </w:p>
    <w:p w:rsidR="002F57DD" w:rsidRDefault="00C33C2D" w:rsidP="002F57DD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 xml:space="preserve">A data-driven, </w:t>
      </w:r>
      <w:r w:rsidR="00636C1C">
        <w:rPr>
          <w:rFonts w:eastAsia="Times New Roman" w:cstheme="minorHAnsi"/>
          <w:bCs/>
          <w:color w:val="000000" w:themeColor="text1"/>
          <w:lang w:eastAsia="en-TT"/>
        </w:rPr>
        <w:t xml:space="preserve">centralized, 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>integrated</w:t>
      </w:r>
      <w:r w:rsidR="00636C1C">
        <w:rPr>
          <w:rFonts w:eastAsia="Times New Roman" w:cstheme="minorHAnsi"/>
          <w:bCs/>
          <w:color w:val="000000" w:themeColor="text1"/>
          <w:lang w:eastAsia="en-TT"/>
        </w:rPr>
        <w:t xml:space="preserve"> and interactive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Tourism Portal for Trinidad and Tobago, catering to both </w:t>
      </w:r>
      <w:r>
        <w:rPr>
          <w:rFonts w:eastAsia="Times New Roman" w:cstheme="minorHAnsi"/>
          <w:bCs/>
          <w:color w:val="000000" w:themeColor="text1"/>
          <w:lang w:eastAsia="en-TT"/>
        </w:rPr>
        <w:t>i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>nternational and domestic tourism.</w:t>
      </w:r>
      <w:r w:rsidR="00FD7EF7">
        <w:rPr>
          <w:rFonts w:eastAsia="Times New Roman" w:cstheme="minorHAnsi"/>
          <w:bCs/>
          <w:color w:val="000000" w:themeColor="text1"/>
          <w:lang w:eastAsia="en-TT"/>
        </w:rPr>
        <w:t xml:space="preserve">  </w:t>
      </w:r>
    </w:p>
    <w:p w:rsidR="008B15BB" w:rsidRPr="0030447D" w:rsidRDefault="008B15BB" w:rsidP="002F57DD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</w:p>
    <w:p w:rsidR="002F57DD" w:rsidRPr="0030447D" w:rsidRDefault="002F57DD" w:rsidP="002F57DD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30447D">
        <w:rPr>
          <w:rFonts w:eastAsia="Times New Roman" w:cstheme="minorHAnsi"/>
          <w:bCs/>
          <w:color w:val="000000" w:themeColor="text1"/>
          <w:lang w:eastAsia="en-TT"/>
        </w:rPr>
        <w:t>Features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 xml:space="preserve"> include:</w:t>
      </w:r>
    </w:p>
    <w:p w:rsidR="00D1251B" w:rsidRPr="0030447D" w:rsidRDefault="00D1251B" w:rsidP="002F57DD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</w:p>
    <w:p w:rsidR="00C92FA2" w:rsidRPr="0030447D" w:rsidRDefault="008B15BB" w:rsidP="002F57DD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A</w:t>
      </w:r>
      <w:r w:rsidR="003641F0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searchable database of restaurants, hotels, recreational/social as well as transport</w:t>
      </w:r>
      <w:r>
        <w:rPr>
          <w:rFonts w:eastAsia="Times New Roman" w:cstheme="minorHAnsi"/>
          <w:bCs/>
          <w:color w:val="000000" w:themeColor="text1"/>
          <w:lang w:eastAsia="en-TT"/>
        </w:rPr>
        <w:t>ation</w:t>
      </w:r>
      <w:r w:rsidR="003641F0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options.</w:t>
      </w:r>
    </w:p>
    <w:p w:rsidR="00C92FA2" w:rsidRPr="00636C1C" w:rsidRDefault="003641F0" w:rsidP="00636C1C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636C1C">
        <w:rPr>
          <w:rFonts w:eastAsia="Times New Roman" w:cstheme="minorHAnsi"/>
          <w:bCs/>
          <w:color w:val="000000" w:themeColor="text1"/>
          <w:lang w:eastAsia="en-TT"/>
        </w:rPr>
        <w:t>Uses open data to</w:t>
      </w:r>
      <w:r w:rsidR="00212673" w:rsidRPr="00636C1C">
        <w:rPr>
          <w:rFonts w:eastAsia="Times New Roman" w:cstheme="minorHAnsi"/>
          <w:bCs/>
          <w:color w:val="000000" w:themeColor="text1"/>
          <w:lang w:eastAsia="en-TT"/>
        </w:rPr>
        <w:t xml:space="preserve"> dynamically </w:t>
      </w:r>
      <w:r w:rsidRPr="00636C1C">
        <w:rPr>
          <w:rFonts w:eastAsia="Times New Roman" w:cstheme="minorHAnsi"/>
          <w:bCs/>
          <w:color w:val="000000" w:themeColor="text1"/>
          <w:lang w:eastAsia="en-TT"/>
        </w:rPr>
        <w:t>show potential visitors peak periods</w:t>
      </w:r>
      <w:r w:rsidR="00AF4406" w:rsidRPr="00636C1C">
        <w:rPr>
          <w:rFonts w:eastAsia="Times New Roman" w:cstheme="minorHAnsi"/>
          <w:bCs/>
          <w:color w:val="000000" w:themeColor="text1"/>
          <w:lang w:eastAsia="en-TT"/>
        </w:rPr>
        <w:t xml:space="preserve"> and </w:t>
      </w:r>
      <w:r w:rsidRPr="00636C1C">
        <w:rPr>
          <w:rFonts w:eastAsia="Times New Roman" w:cstheme="minorHAnsi"/>
          <w:bCs/>
          <w:color w:val="000000" w:themeColor="text1"/>
          <w:lang w:eastAsia="en-TT"/>
        </w:rPr>
        <w:t xml:space="preserve">other </w:t>
      </w:r>
      <w:r w:rsidR="00212673" w:rsidRPr="00636C1C">
        <w:rPr>
          <w:rFonts w:eastAsia="Times New Roman" w:cstheme="minorHAnsi"/>
          <w:bCs/>
          <w:color w:val="000000" w:themeColor="text1"/>
          <w:lang w:eastAsia="en-TT"/>
        </w:rPr>
        <w:t xml:space="preserve">up-to-date </w:t>
      </w:r>
      <w:r w:rsidR="00490AD7">
        <w:rPr>
          <w:rFonts w:eastAsia="Times New Roman" w:cstheme="minorHAnsi"/>
          <w:bCs/>
          <w:color w:val="000000" w:themeColor="text1"/>
          <w:lang w:eastAsia="en-TT"/>
        </w:rPr>
        <w:t>tourism</w:t>
      </w:r>
      <w:r w:rsidRPr="00636C1C">
        <w:rPr>
          <w:rFonts w:eastAsia="Times New Roman" w:cstheme="minorHAnsi"/>
          <w:bCs/>
          <w:color w:val="000000" w:themeColor="text1"/>
          <w:lang w:eastAsia="en-TT"/>
        </w:rPr>
        <w:t xml:space="preserve"> statistics.</w:t>
      </w:r>
    </w:p>
    <w:p w:rsidR="00C92FA2" w:rsidRDefault="003641F0" w:rsidP="002F57DD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Uses open data to provide </w:t>
      </w:r>
      <w:r w:rsidR="00212673">
        <w:rPr>
          <w:rFonts w:eastAsia="Times New Roman" w:cstheme="minorHAnsi"/>
          <w:bCs/>
          <w:color w:val="000000" w:themeColor="text1"/>
          <w:lang w:eastAsia="en-TT"/>
        </w:rPr>
        <w:t xml:space="preserve">dynamic and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specific </w:t>
      </w:r>
      <w:r w:rsidR="00212673">
        <w:rPr>
          <w:rFonts w:eastAsia="Times New Roman" w:cstheme="minorHAnsi"/>
          <w:bCs/>
          <w:color w:val="000000" w:themeColor="text1"/>
          <w:lang w:eastAsia="en-TT"/>
        </w:rPr>
        <w:t xml:space="preserve">up-to-date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>information</w:t>
      </w:r>
      <w:r w:rsidR="00490AD7">
        <w:rPr>
          <w:rFonts w:eastAsia="Times New Roman" w:cstheme="minorHAnsi"/>
          <w:bCs/>
          <w:color w:val="000000" w:themeColor="text1"/>
          <w:lang w:eastAsia="en-TT"/>
        </w:rPr>
        <w:t xml:space="preserve"> about the Country’s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visitors.</w:t>
      </w:r>
    </w:p>
    <w:p w:rsidR="0030447D" w:rsidRPr="0030447D" w:rsidRDefault="0030447D" w:rsidP="002F57DD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Utilizes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>
        <w:rPr>
          <w:rFonts w:eastAsia="Times New Roman" w:cstheme="minorHAnsi"/>
          <w:bCs/>
          <w:color w:val="000000" w:themeColor="text1"/>
          <w:lang w:eastAsia="en-TT"/>
        </w:rPr>
        <w:t>dynamic “</w:t>
      </w:r>
      <w:r w:rsidR="00FE3C0C">
        <w:rPr>
          <w:rFonts w:eastAsia="Times New Roman" w:cstheme="minorHAnsi"/>
          <w:bCs/>
          <w:color w:val="000000" w:themeColor="text1"/>
          <w:lang w:eastAsia="en-TT"/>
        </w:rPr>
        <w:t>mash up</w:t>
      </w:r>
      <w:r>
        <w:rPr>
          <w:rFonts w:eastAsia="Times New Roman" w:cstheme="minorHAnsi"/>
          <w:bCs/>
          <w:color w:val="000000" w:themeColor="text1"/>
          <w:lang w:eastAsia="en-TT"/>
        </w:rPr>
        <w:t xml:space="preserve">” graphs built on open data </w:t>
      </w:r>
      <w:r w:rsidR="00490AD7">
        <w:rPr>
          <w:rFonts w:eastAsia="Times New Roman" w:cstheme="minorHAnsi"/>
          <w:bCs/>
          <w:color w:val="000000" w:themeColor="text1"/>
          <w:lang w:eastAsia="en-TT"/>
        </w:rPr>
        <w:t xml:space="preserve">with options </w:t>
      </w:r>
      <w:r>
        <w:rPr>
          <w:rFonts w:eastAsia="Times New Roman" w:cstheme="minorHAnsi"/>
          <w:bCs/>
          <w:color w:val="000000" w:themeColor="text1"/>
          <w:lang w:eastAsia="en-TT"/>
        </w:rPr>
        <w:t>for presentation</w:t>
      </w:r>
      <w:r w:rsidR="00490AD7">
        <w:rPr>
          <w:rFonts w:eastAsia="Times New Roman" w:cstheme="minorHAnsi"/>
          <w:bCs/>
          <w:color w:val="000000" w:themeColor="text1"/>
          <w:lang w:eastAsia="en-TT"/>
        </w:rPr>
        <w:t>, customization, social media sharing and download</w:t>
      </w:r>
      <w:r>
        <w:rPr>
          <w:rFonts w:eastAsia="Times New Roman" w:cstheme="minorHAnsi"/>
          <w:bCs/>
          <w:color w:val="000000" w:themeColor="text1"/>
          <w:lang w:eastAsia="en-TT"/>
        </w:rPr>
        <w:t xml:space="preserve">. </w:t>
      </w:r>
    </w:p>
    <w:p w:rsidR="00C92FA2" w:rsidRPr="0030447D" w:rsidRDefault="003641F0" w:rsidP="002F57DD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>Utilizes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 xml:space="preserve"> a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responsive web design for maximum compatibility </w:t>
      </w:r>
      <w:r w:rsidR="002F57DD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and accessibility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>across a wide range of devices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 xml:space="preserve">, inclusive of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>mobile</w:t>
      </w:r>
      <w:r w:rsidR="008B15BB">
        <w:rPr>
          <w:rFonts w:eastAsia="Times New Roman" w:cstheme="minorHAnsi"/>
          <w:bCs/>
          <w:color w:val="000000" w:themeColor="text1"/>
          <w:lang w:eastAsia="en-TT"/>
        </w:rPr>
        <w:t>s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and tablets.</w:t>
      </w:r>
    </w:p>
    <w:p w:rsidR="00C92FA2" w:rsidRPr="0030447D" w:rsidRDefault="002F57DD" w:rsidP="002F57DD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30447D">
        <w:rPr>
          <w:rFonts w:eastAsia="Times New Roman" w:cstheme="minorHAnsi"/>
          <w:bCs/>
          <w:color w:val="000000" w:themeColor="text1"/>
          <w:lang w:eastAsia="en-TT"/>
        </w:rPr>
        <w:t>Seamless</w:t>
      </w:r>
      <w:r w:rsidR="003641F0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integrat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>ion</w:t>
      </w:r>
      <w:r w:rsidR="003641F0" w:rsidRPr="0030447D">
        <w:rPr>
          <w:rFonts w:eastAsia="Times New Roman" w:cstheme="minorHAnsi"/>
          <w:bCs/>
          <w:color w:val="000000" w:themeColor="text1"/>
          <w:lang w:eastAsia="en-TT"/>
        </w:rPr>
        <w:t xml:space="preserve"> with popular social media, such as Facebook, </w:t>
      </w:r>
      <w:r w:rsidR="00AF4406">
        <w:rPr>
          <w:rFonts w:eastAsia="Times New Roman" w:cstheme="minorHAnsi"/>
          <w:bCs/>
          <w:color w:val="000000" w:themeColor="text1"/>
          <w:lang w:eastAsia="en-TT"/>
        </w:rPr>
        <w:t>Twitter, Pinterest, Google+ etc.</w:t>
      </w:r>
    </w:p>
    <w:p w:rsidR="002F57DD" w:rsidRPr="002F57DD" w:rsidRDefault="002F57DD" w:rsidP="002F57DD">
      <w:pPr>
        <w:spacing w:after="0" w:line="240" w:lineRule="auto"/>
        <w:ind w:left="360"/>
        <w:jc w:val="both"/>
        <w:outlineLvl w:val="2"/>
        <w:rPr>
          <w:rFonts w:eastAsia="Times New Roman" w:cstheme="minorHAnsi"/>
          <w:bCs/>
          <w:color w:val="C0504D" w:themeColor="accent2"/>
          <w:lang w:eastAsia="en-TT"/>
        </w:rPr>
      </w:pPr>
    </w:p>
    <w:p w:rsidR="00636C1C" w:rsidRPr="0030447D" w:rsidRDefault="00C33C2D" w:rsidP="00636C1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33C2D">
        <w:rPr>
          <w:b/>
        </w:rPr>
        <w:t>For future development</w:t>
      </w:r>
      <w:r w:rsidR="00636C1C">
        <w:rPr>
          <w:b/>
        </w:rPr>
        <w:t xml:space="preserve"> </w:t>
      </w:r>
    </w:p>
    <w:p w:rsidR="00636C1C" w:rsidRPr="00636C1C" w:rsidRDefault="00636C1C" w:rsidP="00636C1C">
      <w:pPr>
        <w:pStyle w:val="ListParagraph"/>
        <w:numPr>
          <w:ilvl w:val="0"/>
          <w:numId w:val="8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636C1C">
        <w:t>A</w:t>
      </w:r>
      <w:r>
        <w:t>n administration section will be developed to ensure the use of up to date information and to manage sponsored advertisements.</w:t>
      </w:r>
    </w:p>
    <w:p w:rsidR="00636C1C" w:rsidRDefault="00636C1C" w:rsidP="00636C1C">
      <w:pPr>
        <w:pStyle w:val="ListParagraph"/>
        <w:numPr>
          <w:ilvl w:val="0"/>
          <w:numId w:val="8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 xml:space="preserve">Use of a </w:t>
      </w:r>
      <w:r w:rsidRPr="0030447D">
        <w:rPr>
          <w:rFonts w:eastAsia="Times New Roman" w:cstheme="minorHAnsi"/>
          <w:bCs/>
          <w:color w:val="000000" w:themeColor="text1"/>
          <w:lang w:eastAsia="en-TT"/>
        </w:rPr>
        <w:t>social media and crowd-sourcing strategy to rate and review tourism options.</w:t>
      </w:r>
    </w:p>
    <w:p w:rsidR="00636C1C" w:rsidRPr="00636C1C" w:rsidRDefault="00636C1C" w:rsidP="00636C1C">
      <w:pPr>
        <w:pStyle w:val="ListParagraph"/>
        <w:numPr>
          <w:ilvl w:val="0"/>
          <w:numId w:val="8"/>
        </w:num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Development of an intelligent rating system to mitigate potential abuse and spamming.</w:t>
      </w:r>
    </w:p>
    <w:p w:rsidR="00B12E1E" w:rsidRPr="00C33C2D" w:rsidRDefault="00B12E1E" w:rsidP="00B12E1E">
      <w:pPr>
        <w:spacing w:after="0" w:line="240" w:lineRule="auto"/>
        <w:jc w:val="both"/>
        <w:outlineLvl w:val="2"/>
      </w:pPr>
    </w:p>
    <w:p w:rsidR="00490AD7" w:rsidRDefault="00490AD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33C2D" w:rsidRDefault="00C33C2D" w:rsidP="00B12E1E">
      <w:pPr>
        <w:spacing w:after="0" w:line="240" w:lineRule="auto"/>
        <w:jc w:val="both"/>
        <w:outlineLvl w:val="2"/>
        <w:rPr>
          <w:sz w:val="44"/>
          <w:szCs w:val="44"/>
        </w:rPr>
      </w:pPr>
    </w:p>
    <w:p w:rsidR="00CA78E3" w:rsidRDefault="0058556E" w:rsidP="00CA78E3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t>Business Model</w:t>
      </w:r>
    </w:p>
    <w:p w:rsidR="00C33C2D" w:rsidRPr="00C33C2D" w:rsidRDefault="00C33C2D" w:rsidP="00CA78E3">
      <w:pPr>
        <w:spacing w:after="0" w:line="240" w:lineRule="auto"/>
        <w:jc w:val="both"/>
        <w:outlineLvl w:val="2"/>
      </w:pPr>
    </w:p>
    <w:p w:rsidR="0030447D" w:rsidRDefault="0030447D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  <w:r>
        <w:rPr>
          <w:rFonts w:eastAsia="Times New Roman" w:cstheme="minorHAnsi"/>
          <w:bCs/>
          <w:color w:val="000000"/>
          <w:lang w:eastAsia="en-TT"/>
        </w:rPr>
        <w:t xml:space="preserve">The portal is designed around a ‘Free-to-use’ approach in order to facilitate maximum user exposure. International and Domestic Tourists can use the full </w:t>
      </w:r>
      <w:r w:rsidR="00CD5FC8">
        <w:rPr>
          <w:rFonts w:eastAsia="Times New Roman" w:cstheme="minorHAnsi"/>
          <w:bCs/>
          <w:color w:val="000000"/>
          <w:lang w:eastAsia="en-TT"/>
        </w:rPr>
        <w:t>feature set</w:t>
      </w:r>
      <w:r>
        <w:rPr>
          <w:rFonts w:eastAsia="Times New Roman" w:cstheme="minorHAnsi"/>
          <w:bCs/>
          <w:color w:val="000000"/>
          <w:lang w:eastAsia="en-TT"/>
        </w:rPr>
        <w:t xml:space="preserve"> of the website at no cost. </w:t>
      </w:r>
    </w:p>
    <w:p w:rsidR="0030447D" w:rsidRDefault="0030447D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  <w:r>
        <w:rPr>
          <w:rFonts w:eastAsia="Times New Roman" w:cstheme="minorHAnsi"/>
          <w:bCs/>
          <w:color w:val="000000"/>
          <w:lang w:eastAsia="en-TT"/>
        </w:rPr>
        <w:br/>
        <w:t>The business model is hinged around strategic partnerships an</w:t>
      </w:r>
      <w:r w:rsidR="00C33C2D">
        <w:rPr>
          <w:rFonts w:eastAsia="Times New Roman" w:cstheme="minorHAnsi"/>
          <w:bCs/>
          <w:color w:val="000000"/>
          <w:lang w:eastAsia="en-TT"/>
        </w:rPr>
        <w:t xml:space="preserve">d a preferential </w:t>
      </w:r>
      <w:r>
        <w:rPr>
          <w:rFonts w:eastAsia="Times New Roman" w:cstheme="minorHAnsi"/>
          <w:bCs/>
          <w:color w:val="000000"/>
          <w:lang w:eastAsia="en-TT"/>
        </w:rPr>
        <w:t>advertising plan, based on a hierarchical model. Tourist</w:t>
      </w:r>
      <w:r w:rsidR="00C33C2D">
        <w:rPr>
          <w:rFonts w:eastAsia="Times New Roman" w:cstheme="minorHAnsi"/>
          <w:bCs/>
          <w:color w:val="000000"/>
          <w:lang w:eastAsia="en-TT"/>
        </w:rPr>
        <w:t>s’</w:t>
      </w:r>
      <w:r>
        <w:rPr>
          <w:rFonts w:eastAsia="Times New Roman" w:cstheme="minorHAnsi"/>
          <w:bCs/>
          <w:color w:val="000000"/>
          <w:lang w:eastAsia="en-TT"/>
        </w:rPr>
        <w:t xml:space="preserve"> experiences are categorized and </w:t>
      </w:r>
      <w:r w:rsidR="00C33C2D">
        <w:rPr>
          <w:rFonts w:eastAsia="Times New Roman" w:cstheme="minorHAnsi"/>
          <w:bCs/>
          <w:color w:val="000000"/>
          <w:lang w:eastAsia="en-TT"/>
        </w:rPr>
        <w:t>preferred</w:t>
      </w:r>
      <w:r>
        <w:rPr>
          <w:rFonts w:eastAsia="Times New Roman" w:cstheme="minorHAnsi"/>
          <w:bCs/>
          <w:color w:val="000000"/>
          <w:lang w:eastAsia="en-TT"/>
        </w:rPr>
        <w:t xml:space="preserve"> sponsors can have their resul</w:t>
      </w:r>
      <w:r w:rsidR="00C33C2D">
        <w:rPr>
          <w:rFonts w:eastAsia="Times New Roman" w:cstheme="minorHAnsi"/>
          <w:bCs/>
          <w:color w:val="000000"/>
          <w:lang w:eastAsia="en-TT"/>
        </w:rPr>
        <w:t xml:space="preserve">ts appear in a special </w:t>
      </w:r>
      <w:r>
        <w:rPr>
          <w:rFonts w:eastAsia="Times New Roman" w:cstheme="minorHAnsi"/>
          <w:bCs/>
          <w:color w:val="000000"/>
          <w:lang w:eastAsia="en-TT"/>
        </w:rPr>
        <w:t xml:space="preserve">section of the </w:t>
      </w:r>
      <w:r w:rsidR="00490AD7">
        <w:rPr>
          <w:rFonts w:eastAsia="Times New Roman" w:cstheme="minorHAnsi"/>
          <w:bCs/>
          <w:color w:val="000000"/>
          <w:lang w:eastAsia="en-TT"/>
        </w:rPr>
        <w:t>search</w:t>
      </w:r>
      <w:r>
        <w:rPr>
          <w:rFonts w:eastAsia="Times New Roman" w:cstheme="minorHAnsi"/>
          <w:bCs/>
          <w:color w:val="000000"/>
          <w:lang w:eastAsia="en-TT"/>
        </w:rPr>
        <w:t xml:space="preserve"> results. For example, a platinum sponsor in the Restaurant Category will have his business placed at the </w:t>
      </w:r>
      <w:r w:rsidR="008B15BB">
        <w:rPr>
          <w:rFonts w:eastAsia="Times New Roman" w:cstheme="minorHAnsi"/>
          <w:bCs/>
          <w:color w:val="000000"/>
          <w:lang w:eastAsia="en-TT"/>
        </w:rPr>
        <w:t>top</w:t>
      </w:r>
      <w:r>
        <w:rPr>
          <w:rFonts w:eastAsia="Times New Roman" w:cstheme="minorHAnsi"/>
          <w:bCs/>
          <w:color w:val="000000"/>
          <w:lang w:eastAsia="en-TT"/>
        </w:rPr>
        <w:t xml:space="preserve"> of the </w:t>
      </w:r>
      <w:r w:rsidR="00490AD7">
        <w:rPr>
          <w:rFonts w:eastAsia="Times New Roman" w:cstheme="minorHAnsi"/>
          <w:bCs/>
          <w:color w:val="000000"/>
          <w:lang w:eastAsia="en-TT"/>
        </w:rPr>
        <w:t>search results</w:t>
      </w:r>
      <w:r>
        <w:rPr>
          <w:rFonts w:eastAsia="Times New Roman" w:cstheme="minorHAnsi"/>
          <w:bCs/>
          <w:color w:val="000000"/>
          <w:lang w:eastAsia="en-TT"/>
        </w:rPr>
        <w:t xml:space="preserve"> based on Restaurants on the island. Sponsored results will be limited to the first </w:t>
      </w:r>
      <w:r w:rsidR="00490AD7">
        <w:rPr>
          <w:rFonts w:eastAsia="Times New Roman" w:cstheme="minorHAnsi"/>
          <w:bCs/>
          <w:color w:val="000000"/>
          <w:lang w:eastAsia="en-TT"/>
        </w:rPr>
        <w:t>three</w:t>
      </w:r>
      <w:r>
        <w:rPr>
          <w:rFonts w:eastAsia="Times New Roman" w:cstheme="minorHAnsi"/>
          <w:bCs/>
          <w:color w:val="000000"/>
          <w:lang w:eastAsia="en-TT"/>
        </w:rPr>
        <w:t xml:space="preserve"> </w:t>
      </w:r>
      <w:r w:rsidR="00490AD7">
        <w:rPr>
          <w:rFonts w:eastAsia="Times New Roman" w:cstheme="minorHAnsi"/>
          <w:bCs/>
          <w:color w:val="000000"/>
          <w:lang w:eastAsia="en-TT"/>
        </w:rPr>
        <w:t xml:space="preserve">records on a page of ten </w:t>
      </w:r>
      <w:r>
        <w:rPr>
          <w:rFonts w:eastAsia="Times New Roman" w:cstheme="minorHAnsi"/>
          <w:bCs/>
          <w:color w:val="000000"/>
          <w:lang w:eastAsia="en-TT"/>
        </w:rPr>
        <w:t xml:space="preserve"> records.</w:t>
      </w:r>
      <w:r w:rsidR="00C33C2D">
        <w:rPr>
          <w:rFonts w:eastAsia="Times New Roman" w:cstheme="minorHAnsi"/>
          <w:bCs/>
          <w:color w:val="000000"/>
          <w:lang w:eastAsia="en-TT"/>
        </w:rPr>
        <w:t xml:space="preserve"> The preferred </w:t>
      </w:r>
      <w:r w:rsidR="00CD5FC8">
        <w:rPr>
          <w:rFonts w:eastAsia="Times New Roman" w:cstheme="minorHAnsi"/>
          <w:bCs/>
          <w:color w:val="000000"/>
          <w:lang w:eastAsia="en-TT"/>
        </w:rPr>
        <w:t>sponsorship subscription will be billed monthly.</w:t>
      </w:r>
      <w:r w:rsidR="00AF4406">
        <w:rPr>
          <w:rFonts w:eastAsia="Times New Roman" w:cstheme="minorHAnsi"/>
          <w:bCs/>
          <w:color w:val="000000"/>
          <w:lang w:eastAsia="en-TT"/>
        </w:rPr>
        <w:t xml:space="preserve"> </w:t>
      </w:r>
    </w:p>
    <w:p w:rsidR="00AF4406" w:rsidRDefault="00AF4406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</w:p>
    <w:p w:rsidR="00AF4406" w:rsidRDefault="00C33C2D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  <w:r>
        <w:rPr>
          <w:rFonts w:eastAsia="Times New Roman" w:cstheme="minorHAnsi"/>
          <w:bCs/>
          <w:color w:val="000000"/>
          <w:lang w:eastAsia="en-TT"/>
        </w:rPr>
        <w:t xml:space="preserve">There will </w:t>
      </w:r>
      <w:r w:rsidR="00AF4406">
        <w:rPr>
          <w:rFonts w:eastAsia="Times New Roman" w:cstheme="minorHAnsi"/>
          <w:bCs/>
          <w:color w:val="000000"/>
          <w:lang w:eastAsia="en-TT"/>
        </w:rPr>
        <w:t xml:space="preserve">also be an option of </w:t>
      </w:r>
      <w:r>
        <w:rPr>
          <w:rFonts w:eastAsia="Times New Roman" w:cstheme="minorHAnsi"/>
          <w:bCs/>
          <w:color w:val="000000"/>
          <w:lang w:eastAsia="en-TT"/>
        </w:rPr>
        <w:t xml:space="preserve">an </w:t>
      </w:r>
      <w:r w:rsidR="00AF4406">
        <w:rPr>
          <w:rFonts w:eastAsia="Times New Roman" w:cstheme="minorHAnsi"/>
          <w:bCs/>
          <w:color w:val="000000"/>
          <w:lang w:eastAsia="en-TT"/>
        </w:rPr>
        <w:t xml:space="preserve">advertisement supported revenue stream through the use of strategically placed banners. </w:t>
      </w:r>
      <w:r w:rsidR="00490AD7">
        <w:rPr>
          <w:rFonts w:eastAsia="Times New Roman" w:cstheme="minorHAnsi"/>
          <w:bCs/>
          <w:color w:val="000000"/>
          <w:lang w:eastAsia="en-TT"/>
        </w:rPr>
        <w:t>Since the website is free to use,</w:t>
      </w:r>
      <w:r w:rsidR="00AF4406">
        <w:rPr>
          <w:rFonts w:eastAsia="Times New Roman" w:cstheme="minorHAnsi"/>
          <w:bCs/>
          <w:color w:val="000000"/>
          <w:lang w:eastAsia="en-TT"/>
        </w:rPr>
        <w:t xml:space="preserve"> the client base would be potentially larger than that of a paid subscription</w:t>
      </w:r>
      <w:r>
        <w:rPr>
          <w:rFonts w:eastAsia="Times New Roman" w:cstheme="minorHAnsi"/>
          <w:bCs/>
          <w:color w:val="000000"/>
          <w:lang w:eastAsia="en-TT"/>
        </w:rPr>
        <w:t xml:space="preserve"> which will encourage advertiser participation </w:t>
      </w:r>
      <w:r w:rsidR="00490AD7">
        <w:rPr>
          <w:rFonts w:eastAsia="Times New Roman" w:cstheme="minorHAnsi"/>
          <w:bCs/>
          <w:color w:val="000000"/>
          <w:lang w:eastAsia="en-TT"/>
        </w:rPr>
        <w:t>through positive visitor flow through the website</w:t>
      </w:r>
      <w:r>
        <w:rPr>
          <w:rFonts w:eastAsia="Times New Roman" w:cstheme="minorHAnsi"/>
          <w:bCs/>
          <w:color w:val="000000"/>
          <w:lang w:eastAsia="en-TT"/>
        </w:rPr>
        <w:t>.</w:t>
      </w:r>
    </w:p>
    <w:p w:rsidR="00CD5FC8" w:rsidRDefault="00CD5FC8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  <w:r>
        <w:rPr>
          <w:rFonts w:eastAsia="Times New Roman" w:cstheme="minorHAnsi"/>
          <w:bCs/>
          <w:color w:val="000000"/>
          <w:lang w:eastAsia="en-TT"/>
        </w:rPr>
        <w:br/>
        <w:t>Add</w:t>
      </w:r>
      <w:r w:rsidR="00990B39">
        <w:rPr>
          <w:rFonts w:eastAsia="Times New Roman" w:cstheme="minorHAnsi"/>
          <w:bCs/>
          <w:color w:val="000000"/>
          <w:lang w:eastAsia="en-TT"/>
        </w:rPr>
        <w:t xml:space="preserve">itionally, there are </w:t>
      </w:r>
      <w:r w:rsidR="00AF4406">
        <w:rPr>
          <w:rFonts w:eastAsia="Times New Roman" w:cstheme="minorHAnsi"/>
          <w:bCs/>
          <w:color w:val="000000"/>
          <w:lang w:eastAsia="en-TT"/>
        </w:rPr>
        <w:t>long</w:t>
      </w:r>
      <w:r>
        <w:rPr>
          <w:rFonts w:eastAsia="Times New Roman" w:cstheme="minorHAnsi"/>
          <w:bCs/>
          <w:color w:val="000000"/>
          <w:lang w:eastAsia="en-TT"/>
        </w:rPr>
        <w:t xml:space="preserve">-term business opportunities to </w:t>
      </w:r>
      <w:r w:rsidR="00990B39">
        <w:rPr>
          <w:rFonts w:eastAsia="Times New Roman" w:cstheme="minorHAnsi"/>
          <w:bCs/>
          <w:color w:val="000000"/>
          <w:lang w:eastAsia="en-TT"/>
        </w:rPr>
        <w:t>advantageously</w:t>
      </w:r>
      <w:r>
        <w:rPr>
          <w:rFonts w:eastAsia="Times New Roman" w:cstheme="minorHAnsi"/>
          <w:bCs/>
          <w:color w:val="000000"/>
          <w:lang w:eastAsia="en-TT"/>
        </w:rPr>
        <w:t xml:space="preserve"> partner with local or regional banks and air carriers. The benefit to the visitors can be discounted rates and</w:t>
      </w:r>
      <w:r w:rsidR="00990B39">
        <w:rPr>
          <w:rFonts w:eastAsia="Times New Roman" w:cstheme="minorHAnsi"/>
          <w:bCs/>
          <w:color w:val="000000"/>
          <w:lang w:eastAsia="en-TT"/>
        </w:rPr>
        <w:t xml:space="preserve"> additionally,</w:t>
      </w:r>
      <w:r>
        <w:rPr>
          <w:rFonts w:eastAsia="Times New Roman" w:cstheme="minorHAnsi"/>
          <w:bCs/>
          <w:color w:val="000000"/>
          <w:lang w:eastAsia="en-TT"/>
        </w:rPr>
        <w:t xml:space="preserve"> the partners can benefit from premium advertising placement on the website.</w:t>
      </w:r>
    </w:p>
    <w:p w:rsidR="00851B9A" w:rsidRDefault="00CA78E3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  <w:r w:rsidRPr="00CA78E3">
        <w:rPr>
          <w:rFonts w:eastAsia="Times New Roman" w:cstheme="minorHAnsi"/>
          <w:bCs/>
          <w:color w:val="000000"/>
          <w:lang w:eastAsia="en-TT"/>
        </w:rPr>
        <w:t xml:space="preserve"> </w:t>
      </w:r>
    </w:p>
    <w:p w:rsidR="00C244C3" w:rsidRPr="00C244C3" w:rsidRDefault="00C244C3" w:rsidP="00B12E1E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lang w:eastAsia="en-TT"/>
        </w:rPr>
      </w:pPr>
    </w:p>
    <w:p w:rsidR="00DE2131" w:rsidRDefault="00B12E1E" w:rsidP="00B12E1E">
      <w:pPr>
        <w:spacing w:after="0" w:line="240" w:lineRule="auto"/>
        <w:jc w:val="both"/>
        <w:outlineLvl w:val="2"/>
        <w:rPr>
          <w:sz w:val="44"/>
          <w:szCs w:val="44"/>
        </w:rPr>
      </w:pPr>
      <w:r w:rsidRPr="00B12E1E">
        <w:rPr>
          <w:sz w:val="44"/>
          <w:szCs w:val="44"/>
        </w:rPr>
        <w:t>Technologies Used</w:t>
      </w:r>
    </w:p>
    <w:p w:rsidR="001D2AAB" w:rsidRPr="001D2AAB" w:rsidRDefault="001D2AAB" w:rsidP="00B12E1E">
      <w:pPr>
        <w:spacing w:after="0" w:line="240" w:lineRule="auto"/>
        <w:jc w:val="both"/>
        <w:outlineLvl w:val="2"/>
      </w:pPr>
    </w:p>
    <w:p w:rsidR="00E2630E" w:rsidRPr="00CD5FC8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/>
          <w:bCs/>
          <w:color w:val="000000" w:themeColor="text1"/>
          <w:lang w:eastAsia="en-TT"/>
        </w:rPr>
        <w:t>Runtime Software:</w:t>
      </w:r>
    </w:p>
    <w:p w:rsidR="0071205E" w:rsidRPr="00CD5FC8" w:rsidRDefault="0071205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Apache Server</w:t>
      </w:r>
    </w:p>
    <w:p w:rsidR="0071205E" w:rsidRPr="00CD5FC8" w:rsidRDefault="0071205E" w:rsidP="00CD5FC8">
      <w:pPr>
        <w:spacing w:after="0" w:line="240" w:lineRule="auto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MySQL</w:t>
      </w:r>
      <w:r w:rsidR="00CD5FC8" w:rsidRPr="00CD5FC8">
        <w:rPr>
          <w:rFonts w:eastAsia="Times New Roman" w:cstheme="minorHAnsi"/>
          <w:bCs/>
          <w:color w:val="000000" w:themeColor="text1"/>
          <w:lang w:eastAsia="en-TT"/>
        </w:rPr>
        <w:br/>
        <w:t>CKAN API</w:t>
      </w:r>
      <w:r w:rsidR="00CD5FC8" w:rsidRPr="00CD5FC8">
        <w:rPr>
          <w:rFonts w:eastAsia="Times New Roman" w:cstheme="minorHAnsi"/>
          <w:bCs/>
          <w:color w:val="000000" w:themeColor="text1"/>
          <w:lang w:eastAsia="en-TT"/>
        </w:rPr>
        <w:br/>
        <w:t xml:space="preserve">Tableau </w:t>
      </w:r>
      <w:r w:rsidR="00990B39">
        <w:rPr>
          <w:rFonts w:eastAsia="Times New Roman" w:cstheme="minorHAnsi"/>
          <w:bCs/>
          <w:color w:val="000000" w:themeColor="text1"/>
          <w:lang w:eastAsia="en-TT"/>
        </w:rPr>
        <w:t>Public Visualization Software</w:t>
      </w:r>
    </w:p>
    <w:p w:rsidR="0071205E" w:rsidRDefault="00990B39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JQuery JavaScript Library</w:t>
      </w:r>
    </w:p>
    <w:p w:rsidR="00990B39" w:rsidRDefault="00990B39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D3  JavaScript Library</w:t>
      </w:r>
    </w:p>
    <w:p w:rsidR="00B62674" w:rsidRDefault="00B62674" w:rsidP="00B62674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XAMPP</w:t>
      </w:r>
    </w:p>
    <w:p w:rsidR="00E2630E" w:rsidRPr="00CD5FC8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</w:p>
    <w:p w:rsidR="00E2630E" w:rsidRPr="00CD5FC8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/>
          <w:bCs/>
          <w:color w:val="000000" w:themeColor="text1"/>
          <w:lang w:eastAsia="en-TT"/>
        </w:rPr>
        <w:t>Development Software:</w:t>
      </w:r>
    </w:p>
    <w:p w:rsidR="0071205E" w:rsidRPr="00CD5FC8" w:rsidRDefault="0071205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JavaScript</w:t>
      </w:r>
    </w:p>
    <w:p w:rsidR="0071205E" w:rsidRPr="00CD5FC8" w:rsidRDefault="0071205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PHP</w:t>
      </w:r>
      <w:r w:rsidR="00CD5FC8" w:rsidRPr="00CD5FC8">
        <w:rPr>
          <w:rFonts w:eastAsia="Times New Roman" w:cstheme="minorHAnsi"/>
          <w:bCs/>
          <w:color w:val="000000" w:themeColor="text1"/>
          <w:lang w:eastAsia="en-TT"/>
        </w:rPr>
        <w:br/>
        <w:t>phpMyAdmin (MySQL Interface)</w:t>
      </w:r>
    </w:p>
    <w:p w:rsidR="0071205E" w:rsidRPr="00CD5FC8" w:rsidRDefault="008E6E8D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Notepad++</w:t>
      </w:r>
      <w:r w:rsidR="00491D64" w:rsidRPr="00CD5FC8">
        <w:rPr>
          <w:rFonts w:eastAsia="Times New Roman" w:cstheme="minorHAnsi"/>
          <w:bCs/>
          <w:color w:val="000000" w:themeColor="text1"/>
          <w:lang w:eastAsia="en-TT"/>
        </w:rPr>
        <w:t xml:space="preserve"> </w:t>
      </w:r>
    </w:p>
    <w:p w:rsidR="00CD5FC8" w:rsidRDefault="00CD5FC8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 w:rsidRPr="00CD5FC8">
        <w:rPr>
          <w:rFonts w:eastAsia="Times New Roman" w:cstheme="minorHAnsi"/>
          <w:bCs/>
          <w:color w:val="000000" w:themeColor="text1"/>
          <w:lang w:eastAsia="en-TT"/>
        </w:rPr>
        <w:t>JSON Viewer (jsonviewer.stack.hu)</w:t>
      </w:r>
    </w:p>
    <w:p w:rsidR="00032186" w:rsidRDefault="00032186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 xml:space="preserve">Adobe </w:t>
      </w:r>
      <w:r w:rsidR="00990B39">
        <w:rPr>
          <w:rFonts w:eastAsia="Times New Roman" w:cstheme="minorHAnsi"/>
          <w:bCs/>
          <w:color w:val="000000" w:themeColor="text1"/>
          <w:lang w:eastAsia="en-TT"/>
        </w:rPr>
        <w:t>Photoshop</w:t>
      </w:r>
      <w:r w:rsidR="00B62674">
        <w:rPr>
          <w:rFonts w:eastAsia="Times New Roman" w:cstheme="minorHAnsi"/>
          <w:bCs/>
          <w:color w:val="000000" w:themeColor="text1"/>
          <w:lang w:eastAsia="en-TT"/>
        </w:rPr>
        <w:t xml:space="preserve"> CS5</w:t>
      </w:r>
    </w:p>
    <w:p w:rsidR="00C33C2D" w:rsidRDefault="00990B39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Adobe Fireworks CS5</w:t>
      </w:r>
    </w:p>
    <w:p w:rsidR="00990B39" w:rsidRDefault="00990B39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TT"/>
        </w:rPr>
      </w:pPr>
      <w:r>
        <w:rPr>
          <w:rFonts w:eastAsia="Times New Roman" w:cstheme="minorHAnsi"/>
          <w:bCs/>
          <w:color w:val="000000" w:themeColor="text1"/>
          <w:lang w:eastAsia="en-TT"/>
        </w:rPr>
        <w:t>Template Monster Website Template</w:t>
      </w:r>
    </w:p>
    <w:p w:rsidR="006A21DB" w:rsidRDefault="006A21DB" w:rsidP="00B12E1E">
      <w:pPr>
        <w:spacing w:after="0" w:line="240" w:lineRule="auto"/>
        <w:jc w:val="both"/>
        <w:outlineLvl w:val="2"/>
        <w:rPr>
          <w:sz w:val="44"/>
          <w:szCs w:val="44"/>
        </w:rPr>
      </w:pPr>
    </w:p>
    <w:p w:rsidR="003A74A8" w:rsidRDefault="003A74A8" w:rsidP="00B12E1E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lastRenderedPageBreak/>
        <w:t>Screen Cast video link</w:t>
      </w:r>
    </w:p>
    <w:p w:rsidR="00390999" w:rsidRPr="00390999" w:rsidRDefault="00390999" w:rsidP="00DB2807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</w:p>
    <w:p w:rsidR="003A74A8" w:rsidRPr="00390999" w:rsidRDefault="00390999" w:rsidP="00DB2807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390999">
        <w:rPr>
          <w:rFonts w:eastAsia="Times New Roman" w:cstheme="minorHAnsi"/>
          <w:bCs/>
          <w:lang w:eastAsia="en-TT"/>
        </w:rPr>
        <w:t>The demonstration of my.tt is located at:</w:t>
      </w:r>
      <w:r>
        <w:rPr>
          <w:rFonts w:eastAsia="Times New Roman" w:cstheme="minorHAnsi"/>
          <w:bCs/>
          <w:lang w:eastAsia="en-TT"/>
        </w:rPr>
        <w:t xml:space="preserve"> </w:t>
      </w:r>
      <w:bookmarkStart w:id="0" w:name="_GoBack"/>
      <w:bookmarkEnd w:id="0"/>
      <w:r w:rsidR="004619A7">
        <w:rPr>
          <w:rFonts w:eastAsia="Times New Roman" w:cstheme="minorHAnsi"/>
          <w:bCs/>
          <w:color w:val="C0504D" w:themeColor="accent2"/>
          <w:lang w:eastAsia="en-TT"/>
        </w:rPr>
        <w:fldChar w:fldCharType="begin"/>
      </w:r>
      <w:r w:rsidR="004619A7">
        <w:rPr>
          <w:rFonts w:eastAsia="Times New Roman" w:cstheme="minorHAnsi"/>
          <w:bCs/>
          <w:color w:val="C0504D" w:themeColor="accent2"/>
          <w:lang w:eastAsia="en-TT"/>
        </w:rPr>
        <w:instrText xml:space="preserve"> HYPERLINK "http://www.screenr.com/CA37" </w:instrText>
      </w:r>
      <w:r w:rsidR="004619A7">
        <w:rPr>
          <w:rFonts w:eastAsia="Times New Roman" w:cstheme="minorHAnsi"/>
          <w:bCs/>
          <w:color w:val="C0504D" w:themeColor="accent2"/>
          <w:lang w:eastAsia="en-TT"/>
        </w:rPr>
        <w:fldChar w:fldCharType="separate"/>
      </w:r>
      <w:r w:rsidR="004619A7" w:rsidRPr="001A1057">
        <w:rPr>
          <w:rStyle w:val="Hyperlink"/>
          <w:rFonts w:eastAsia="Times New Roman" w:cstheme="minorHAnsi"/>
          <w:bCs/>
          <w:lang w:eastAsia="en-TT"/>
        </w:rPr>
        <w:t>http://www.screenr.com/CA37</w:t>
      </w:r>
      <w:r w:rsidR="004619A7">
        <w:rPr>
          <w:rFonts w:eastAsia="Times New Roman" w:cstheme="minorHAnsi"/>
          <w:bCs/>
          <w:color w:val="C0504D" w:themeColor="accent2"/>
          <w:lang w:eastAsia="en-TT"/>
        </w:rPr>
        <w:fldChar w:fldCharType="end"/>
      </w:r>
      <w:r w:rsidR="004619A7">
        <w:rPr>
          <w:rFonts w:eastAsia="Times New Roman" w:cstheme="minorHAnsi"/>
          <w:bCs/>
          <w:color w:val="C0504D" w:themeColor="accent2"/>
          <w:lang w:eastAsia="en-TT"/>
        </w:rPr>
        <w:t xml:space="preserve"> </w:t>
      </w:r>
    </w:p>
    <w:p w:rsidR="00390999" w:rsidRPr="00DB2807" w:rsidRDefault="00390999" w:rsidP="00DB2807">
      <w:pPr>
        <w:spacing w:after="0" w:line="240" w:lineRule="auto"/>
        <w:jc w:val="both"/>
        <w:outlineLvl w:val="2"/>
        <w:rPr>
          <w:rFonts w:eastAsia="Times New Roman" w:cstheme="minorHAnsi"/>
          <w:bCs/>
          <w:color w:val="C0504D" w:themeColor="accent2"/>
          <w:lang w:eastAsia="en-TT"/>
        </w:rPr>
      </w:pPr>
    </w:p>
    <w:sectPr w:rsidR="00390999" w:rsidRPr="00DB2807" w:rsidSect="00E17A4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B84" w:rsidRDefault="001E1B84" w:rsidP="00E17A48">
      <w:pPr>
        <w:spacing w:after="0" w:line="240" w:lineRule="auto"/>
      </w:pPr>
      <w:r>
        <w:separator/>
      </w:r>
    </w:p>
  </w:endnote>
  <w:endnote w:type="continuationSeparator" w:id="0">
    <w:p w:rsidR="001E1B84" w:rsidRDefault="001E1B84" w:rsidP="00E1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A" w:rsidRPr="009C4379" w:rsidRDefault="009C4379" w:rsidP="009C4379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  <w:color w:val="808080" w:themeColor="background1" w:themeShade="80"/>
        <w:spacing w:val="60"/>
        <w:lang w:val="en-US"/>
      </w:rPr>
      <w:drawing>
        <wp:anchor distT="0" distB="0" distL="114300" distR="114300" simplePos="0" relativeHeight="251658752" behindDoc="1" locked="0" layoutInCell="1" allowOverlap="1" wp14:anchorId="7F5F295D" wp14:editId="00C2CF4C">
          <wp:simplePos x="0" y="0"/>
          <wp:positionH relativeFrom="column">
            <wp:posOffset>0</wp:posOffset>
          </wp:positionH>
          <wp:positionV relativeFrom="paragraph">
            <wp:posOffset>-8255</wp:posOffset>
          </wp:positionV>
          <wp:extent cx="5934075" cy="38100"/>
          <wp:effectExtent l="0" t="0" r="9525" b="0"/>
          <wp:wrapThrough wrapText="bothSides">
            <wp:wrapPolygon edited="0">
              <wp:start x="0" y="0"/>
              <wp:lineTo x="0" y="10800"/>
              <wp:lineTo x="21565" y="10800"/>
              <wp:lineTo x="2156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0079429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999" w:rsidRPr="0039099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  <w:r>
      <w:rPr>
        <w:b/>
        <w:bCs/>
      </w:rPr>
      <w:tab/>
    </w:r>
    <w:r>
      <w:rPr>
        <w:b/>
        <w:bCs/>
      </w:rPr>
      <w:tab/>
    </w:r>
    <w:r>
      <w:rPr>
        <w:rFonts w:ascii="Helvetica" w:hAnsi="Helvetica" w:cs="Helvetica"/>
        <w:color w:val="000000" w:themeColor="text1"/>
        <w:sz w:val="21"/>
        <w:szCs w:val="21"/>
      </w:rPr>
      <w:t>EIGHT</w:t>
    </w:r>
    <w:r w:rsidRPr="00BA2049">
      <w:rPr>
        <w:rFonts w:ascii="Helvetica" w:hAnsi="Helvetica" w:cs="Helvetica"/>
        <w:color w:val="000000" w:themeColor="text1"/>
        <w:sz w:val="21"/>
        <w:szCs w:val="21"/>
      </w:rPr>
      <w:t xml:space="preserve"> Countries. ONE Amazing </w:t>
    </w:r>
    <w:r w:rsidR="00A205AE">
      <w:rPr>
        <w:rFonts w:ascii="Helvetica" w:hAnsi="Helvetica" w:cs="Helvetica"/>
        <w:color w:val="000000" w:themeColor="text1"/>
        <w:sz w:val="21"/>
        <w:szCs w:val="21"/>
      </w:rPr>
      <w:t>Event</w:t>
    </w:r>
    <w:r w:rsidRPr="00BA2049">
      <w:rPr>
        <w:rFonts w:ascii="Helvetica" w:hAnsi="Helvetica" w:cs="Helvetica"/>
        <w:color w:val="000000" w:themeColor="text1"/>
        <w:sz w:val="21"/>
        <w:szCs w:val="21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B84" w:rsidRDefault="001E1B84" w:rsidP="00E17A48">
      <w:pPr>
        <w:spacing w:after="0" w:line="240" w:lineRule="auto"/>
      </w:pPr>
      <w:r>
        <w:separator/>
      </w:r>
    </w:p>
  </w:footnote>
  <w:footnote w:type="continuationSeparator" w:id="0">
    <w:p w:rsidR="001E1B84" w:rsidRDefault="001E1B84" w:rsidP="00E1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A48" w:rsidRDefault="006A1442" w:rsidP="006A34B1">
    <w:pPr>
      <w:pStyle w:val="Header"/>
      <w:ind w:firstLine="4320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1C84978" wp14:editId="6BB74065">
          <wp:simplePos x="0" y="0"/>
          <wp:positionH relativeFrom="page">
            <wp:posOffset>504825</wp:posOffset>
          </wp:positionH>
          <wp:positionV relativeFrom="paragraph">
            <wp:posOffset>-449580</wp:posOffset>
          </wp:positionV>
          <wp:extent cx="1314450" cy="1039678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039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34B1">
      <w:rPr>
        <w:color w:val="E36C0A" w:themeColor="accent6" w:themeShade="BF"/>
      </w:rPr>
      <w:t xml:space="preserve">        </w:t>
    </w:r>
    <w:r>
      <w:tab/>
    </w:r>
    <w:r w:rsidRPr="00F20CFA">
      <w:t>|developingcaribbean.org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D85"/>
    <w:multiLevelType w:val="hybridMultilevel"/>
    <w:tmpl w:val="671AD298"/>
    <w:lvl w:ilvl="0" w:tplc="919E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EC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8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F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6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4A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22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0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E94D7C"/>
    <w:multiLevelType w:val="hybridMultilevel"/>
    <w:tmpl w:val="92E83846"/>
    <w:lvl w:ilvl="0" w:tplc="50AC5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A5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2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45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2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08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C9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A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FA3579"/>
    <w:multiLevelType w:val="hybridMultilevel"/>
    <w:tmpl w:val="34B8F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C467AE"/>
    <w:multiLevelType w:val="hybridMultilevel"/>
    <w:tmpl w:val="AB4C2018"/>
    <w:lvl w:ilvl="0" w:tplc="B1FC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8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6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C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40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8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AB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2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021969"/>
    <w:multiLevelType w:val="hybridMultilevel"/>
    <w:tmpl w:val="30D4C0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43205"/>
    <w:multiLevelType w:val="hybridMultilevel"/>
    <w:tmpl w:val="6CA430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24995"/>
    <w:multiLevelType w:val="hybridMultilevel"/>
    <w:tmpl w:val="4858E4CE"/>
    <w:lvl w:ilvl="0" w:tplc="62641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4B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6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4D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EE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C4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0C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65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2D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36252F3"/>
    <w:multiLevelType w:val="hybridMultilevel"/>
    <w:tmpl w:val="D5107B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48"/>
    <w:rsid w:val="000103A9"/>
    <w:rsid w:val="00032186"/>
    <w:rsid w:val="00052806"/>
    <w:rsid w:val="00057E21"/>
    <w:rsid w:val="0008356E"/>
    <w:rsid w:val="00096C18"/>
    <w:rsid w:val="00132CBD"/>
    <w:rsid w:val="00177C2E"/>
    <w:rsid w:val="001B6CA7"/>
    <w:rsid w:val="001C1F7E"/>
    <w:rsid w:val="001D2AAB"/>
    <w:rsid w:val="001E1B84"/>
    <w:rsid w:val="00207FB6"/>
    <w:rsid w:val="00212673"/>
    <w:rsid w:val="00260D4B"/>
    <w:rsid w:val="0027213A"/>
    <w:rsid w:val="00275C79"/>
    <w:rsid w:val="0028396D"/>
    <w:rsid w:val="002B697C"/>
    <w:rsid w:val="002F57DD"/>
    <w:rsid w:val="0030447D"/>
    <w:rsid w:val="0033065D"/>
    <w:rsid w:val="003641F0"/>
    <w:rsid w:val="003661C1"/>
    <w:rsid w:val="0038322E"/>
    <w:rsid w:val="00390999"/>
    <w:rsid w:val="003A1009"/>
    <w:rsid w:val="003A74A8"/>
    <w:rsid w:val="003E022B"/>
    <w:rsid w:val="003E4CCE"/>
    <w:rsid w:val="004619A7"/>
    <w:rsid w:val="00490AD7"/>
    <w:rsid w:val="00491D64"/>
    <w:rsid w:val="0049523A"/>
    <w:rsid w:val="00557C9F"/>
    <w:rsid w:val="0058556E"/>
    <w:rsid w:val="005F0FED"/>
    <w:rsid w:val="005F4621"/>
    <w:rsid w:val="00636C1C"/>
    <w:rsid w:val="0065495E"/>
    <w:rsid w:val="00696FD8"/>
    <w:rsid w:val="006A1442"/>
    <w:rsid w:val="006A21DB"/>
    <w:rsid w:val="006A34B1"/>
    <w:rsid w:val="006C700D"/>
    <w:rsid w:val="006E57B0"/>
    <w:rsid w:val="00704ED7"/>
    <w:rsid w:val="0071205E"/>
    <w:rsid w:val="007D3014"/>
    <w:rsid w:val="007E5A09"/>
    <w:rsid w:val="007F3E84"/>
    <w:rsid w:val="00851B9A"/>
    <w:rsid w:val="008A787A"/>
    <w:rsid w:val="008B15BB"/>
    <w:rsid w:val="008B1A82"/>
    <w:rsid w:val="008E6E8D"/>
    <w:rsid w:val="00900A54"/>
    <w:rsid w:val="009246C6"/>
    <w:rsid w:val="009509B1"/>
    <w:rsid w:val="00963116"/>
    <w:rsid w:val="00990B39"/>
    <w:rsid w:val="00992B2D"/>
    <w:rsid w:val="009B15E0"/>
    <w:rsid w:val="009C4379"/>
    <w:rsid w:val="009C4556"/>
    <w:rsid w:val="00A205AE"/>
    <w:rsid w:val="00A46F7B"/>
    <w:rsid w:val="00A6482A"/>
    <w:rsid w:val="00A940F5"/>
    <w:rsid w:val="00A94A60"/>
    <w:rsid w:val="00AF4406"/>
    <w:rsid w:val="00B12E1E"/>
    <w:rsid w:val="00B24E13"/>
    <w:rsid w:val="00B62674"/>
    <w:rsid w:val="00B8165E"/>
    <w:rsid w:val="00BD09B6"/>
    <w:rsid w:val="00BD3003"/>
    <w:rsid w:val="00BE3981"/>
    <w:rsid w:val="00BE404C"/>
    <w:rsid w:val="00C244C3"/>
    <w:rsid w:val="00C33C2D"/>
    <w:rsid w:val="00C467B4"/>
    <w:rsid w:val="00C60B06"/>
    <w:rsid w:val="00C74B81"/>
    <w:rsid w:val="00C92FA2"/>
    <w:rsid w:val="00CA78E3"/>
    <w:rsid w:val="00CB1E32"/>
    <w:rsid w:val="00CB3CEC"/>
    <w:rsid w:val="00CD0CBE"/>
    <w:rsid w:val="00CD5FC8"/>
    <w:rsid w:val="00CE25AE"/>
    <w:rsid w:val="00CF52B2"/>
    <w:rsid w:val="00D1251B"/>
    <w:rsid w:val="00D82C9E"/>
    <w:rsid w:val="00DB204A"/>
    <w:rsid w:val="00DB2807"/>
    <w:rsid w:val="00DE2131"/>
    <w:rsid w:val="00DF5B8C"/>
    <w:rsid w:val="00E17A48"/>
    <w:rsid w:val="00E2630E"/>
    <w:rsid w:val="00E5251A"/>
    <w:rsid w:val="00E81F4C"/>
    <w:rsid w:val="00F424BB"/>
    <w:rsid w:val="00F60FA4"/>
    <w:rsid w:val="00FB1C97"/>
    <w:rsid w:val="00FD7EF7"/>
    <w:rsid w:val="00FD7FA6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8"/>
  </w:style>
  <w:style w:type="paragraph" w:styleId="Footer">
    <w:name w:val="footer"/>
    <w:basedOn w:val="Normal"/>
    <w:link w:val="Foot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8"/>
  </w:style>
  <w:style w:type="character" w:customStyle="1" w:styleId="Heading3Char">
    <w:name w:val="Heading 3 Char"/>
    <w:basedOn w:val="DefaultParagraphFont"/>
    <w:link w:val="Heading3"/>
    <w:uiPriority w:val="9"/>
    <w:rsid w:val="00E17A48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ListParagraph">
    <w:name w:val="List Paragraph"/>
    <w:basedOn w:val="Normal"/>
    <w:uiPriority w:val="34"/>
    <w:qFormat/>
    <w:rsid w:val="00CE2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8"/>
  </w:style>
  <w:style w:type="paragraph" w:styleId="Footer">
    <w:name w:val="footer"/>
    <w:basedOn w:val="Normal"/>
    <w:link w:val="Foot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8"/>
  </w:style>
  <w:style w:type="character" w:customStyle="1" w:styleId="Heading3Char">
    <w:name w:val="Heading 3 Char"/>
    <w:basedOn w:val="DefaultParagraphFont"/>
    <w:link w:val="Heading3"/>
    <w:uiPriority w:val="9"/>
    <w:rsid w:val="00E17A48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ListParagraph">
    <w:name w:val="List Paragraph"/>
    <w:basedOn w:val="Normal"/>
    <w:uiPriority w:val="34"/>
    <w:qFormat/>
    <w:rsid w:val="00CE2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3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Sabeeha</cp:lastModifiedBy>
  <cp:revision>4</cp:revision>
  <dcterms:created xsi:type="dcterms:W3CDTF">2013-04-12T14:37:00Z</dcterms:created>
  <dcterms:modified xsi:type="dcterms:W3CDTF">2013-04-12T15:11:00Z</dcterms:modified>
</cp:coreProperties>
</file>