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Calibri" w:hAnsi="Calibri" w:eastAsia="宋体" w:cs="Times New Roman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Calibri" w:hAnsi="Calibri" w:cs="Times New Roman"/>
          <w:b/>
          <w:bCs/>
          <w:kern w:val="0"/>
          <w:sz w:val="32"/>
          <w:szCs w:val="32"/>
          <w:lang w:val="en-US" w:eastAsia="zh-CN" w:bidi="ar"/>
        </w:rPr>
        <w:t>喧喧缺陷</w:t>
      </w:r>
      <w:r>
        <w:rPr>
          <w:rFonts w:hint="default" w:ascii="Calibri" w:hAnsi="Calibri" w:eastAsia="宋体" w:cs="Times New Roman"/>
          <w:b/>
          <w:bCs/>
          <w:kern w:val="0"/>
          <w:sz w:val="32"/>
          <w:szCs w:val="32"/>
          <w:lang w:val="en-US" w:eastAsia="zh-CN" w:bidi="ar"/>
        </w:rPr>
        <w:t>报告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ahoma" w:hAnsi="Tahoma" w:eastAsia="微软雅黑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kern w:val="0"/>
          <w:sz w:val="32"/>
          <w:szCs w:val="32"/>
          <w:lang w:val="en-US" w:eastAsia="zh-CN" w:bidi="ar"/>
        </w:rPr>
        <w:t>1</w:t>
      </w:r>
      <w:r>
        <w:rPr>
          <w:rFonts w:hint="eastAsia" w:ascii="Tahoma" w:hAnsi="Tahoma" w:eastAsia="微软雅黑" w:cs="Times New Roman"/>
          <w:kern w:val="0"/>
          <w:sz w:val="32"/>
          <w:szCs w:val="32"/>
          <w:lang w:val="en-US" w:eastAsia="zh-CN" w:bidi="ar-SA"/>
        </w:rPr>
        <w:t>.概述：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</w:pP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>1.1产品介绍：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ahoma" w:hAnsi="Tahoma" w:eastAsia="微软雅黑" w:cs="Times New Roman"/>
          <w:kern w:val="0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="Times New Roman"/>
          <w:kern w:val="0"/>
          <w:sz w:val="22"/>
          <w:szCs w:val="22"/>
          <w:lang w:val="en-US" w:eastAsia="zh-CN" w:bidi="ar-SA"/>
        </w:rPr>
        <w:t>喧喧是企业内部的轻量级的聊天软件。喧喧以文字和图片交流为主，不提供语音、视频和远程控制等功能。喧喧可以当作协同软件的一个延伸和补充。支持一对一和多人聊天，提供丰富的消息类型和群管理功能。以卡片形式展示用户收发的链接类消息，用户可直接在卡片预览和处理链接所指向的内容。右键复制消息内容、复制Markdown、创建待办、转发、翻译等扩展功能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88" w:lineRule="atLeast"/>
        <w:ind w:right="96"/>
        <w:textAlignment w:val="auto"/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</w:pP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>1.2</w:t>
      </w:r>
      <w:r>
        <w:rPr>
          <w:rFonts w:hint="default" w:ascii="Tahoma" w:hAnsi="Tahoma" w:eastAsia="微软雅黑" w:cs="Times New Roman"/>
          <w:kern w:val="0"/>
          <w:sz w:val="28"/>
          <w:szCs w:val="28"/>
          <w:lang w:val="en-US" w:eastAsia="zh-CN" w:bidi="ar-SA"/>
        </w:rPr>
        <w:t>产品：</w:t>
      </w:r>
      <w:r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  <w:t>喧喧                                                                                               1.3测试时间：2021/4/22-2020/4/23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ahoma" w:hAnsi="Tahoma" w:eastAsia="微软雅黑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Tahoma" w:hAnsi="Tahoma" w:eastAsia="微软雅黑" w:cs="Times New Roman"/>
          <w:kern w:val="0"/>
          <w:sz w:val="32"/>
          <w:szCs w:val="32"/>
          <w:lang w:val="en-US" w:eastAsia="zh-CN" w:bidi="ar-SA"/>
        </w:rPr>
        <w:t>2.测试总结</w:t>
      </w:r>
    </w:p>
    <w:p>
      <w:pPr>
        <w:pStyle w:val="3"/>
        <w:ind w:right="-512" w:rightChars="-244"/>
        <w:rPr>
          <w:rFonts w:hint="eastAsia" w:ascii="黑体"/>
          <w:color w:val="000000"/>
        </w:rPr>
      </w:pPr>
      <w:r>
        <w:rPr>
          <w:rFonts w:hint="eastAsia" w:ascii="黑体"/>
          <w:color w:val="000000"/>
          <w:lang w:val="en-US" w:eastAsia="zh-CN"/>
        </w:rPr>
        <w:t>2.1</w:t>
      </w:r>
      <w:r>
        <w:rPr>
          <w:rFonts w:hint="eastAsia" w:ascii="黑体"/>
          <w:color w:val="000000"/>
        </w:rPr>
        <w:t>测试结果</w:t>
      </w:r>
    </w:p>
    <w:tbl>
      <w:tblPr>
        <w:tblStyle w:val="5"/>
        <w:tblW w:w="101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8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0" w:type="dxa"/>
            <w:shd w:val="clear" w:color="auto" w:fill="AEAAAA" w:themeFill="background2" w:themeFillShade="BF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  <w:lang w:val="en-GB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GB"/>
              </w:rPr>
              <w:t>缺陷编号</w:t>
            </w:r>
          </w:p>
        </w:tc>
        <w:tc>
          <w:tcPr>
            <w:tcW w:w="8564" w:type="dxa"/>
            <w:shd w:val="clear" w:color="auto" w:fill="AEAAAA" w:themeFill="background2" w:themeFillShade="BF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  <w:lang w:val="en-GB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GB"/>
              </w:rPr>
              <w:t>遗留缺陷描述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Cs w:val="21"/>
                <w:lang w:val="en-US" w:eastAsia="zh-CN"/>
              </w:rPr>
              <w:t>12</w:t>
            </w:r>
          </w:p>
        </w:tc>
        <w:tc>
          <w:tcPr>
            <w:tcW w:w="8564" w:type="dxa"/>
            <w:noWrap w:val="0"/>
            <w:vAlign w:val="top"/>
          </w:tcPr>
          <w:p>
            <w:pPr>
              <w:jc w:val="both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选择一个人进行聊天，点击图片的图标，选择拍照，点击开启摄像头，没有权限提示，直接可以开启摄像头进行拍摄（每次操作结果不一致，查看应用信息是，摄像头的权限好像被自动授权了）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13</w:t>
            </w:r>
          </w:p>
        </w:tc>
        <w:tc>
          <w:tcPr>
            <w:tcW w:w="8564" w:type="dxa"/>
            <w:noWrap w:val="0"/>
            <w:vAlign w:val="top"/>
          </w:tcPr>
          <w:p>
            <w:pPr>
              <w:jc w:val="both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选择一个人进行聊天，点击图片的图标，选择拍照，点击实时截取屏幕，弹出一个窗口，并显示拖拽窗口到需要截取的二维码（每次操作结果不一致）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14</w:t>
            </w:r>
          </w:p>
        </w:tc>
        <w:tc>
          <w:tcPr>
            <w:tcW w:w="8564" w:type="dxa"/>
            <w:noWrap w:val="0"/>
            <w:vAlign w:val="top"/>
          </w:tcPr>
          <w:p>
            <w:pPr>
              <w:jc w:val="both"/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长按聊天框内发送到信息，点击提示框中的分享，弹出框提示要使用蓝牙服务，您需要先开启蓝牙，要现在开启蓝牙嘛，并进行选择，选择之后会提示正在打开蓝牙，但是已经蓝牙已经开启并授权，再次选择分享的时候还是会显示未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23</w:t>
            </w:r>
          </w:p>
        </w:tc>
        <w:tc>
          <w:tcPr>
            <w:tcW w:w="8564" w:type="dxa"/>
            <w:noWrap w:val="0"/>
            <w:vAlign w:val="top"/>
          </w:tcPr>
          <w:p>
            <w:pPr>
              <w:jc w:val="both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Cs w:val="21"/>
                <w:lang w:val="en-US" w:eastAsia="zh-CN"/>
              </w:rPr>
              <w:t>在聊天输入框输入一段很长的字符串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，应该是对聊天输入框的输入字符长度进行限制，不能输入过长的字符串，但是这里过长的字符串依然会被发送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noWrap w:val="0"/>
            <w:vAlign w:val="center"/>
          </w:tcPr>
          <w:p>
            <w:pPr>
              <w:tabs>
                <w:tab w:val="center" w:pos="747"/>
                <w:tab w:val="right" w:pos="1374"/>
              </w:tabs>
              <w:jc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24</w:t>
            </w:r>
          </w:p>
        </w:tc>
        <w:tc>
          <w:tcPr>
            <w:tcW w:w="8564" w:type="dxa"/>
            <w:noWrap w:val="0"/>
            <w:vAlign w:val="top"/>
          </w:tcPr>
          <w:p>
            <w:pPr>
              <w:jc w:val="both"/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PC端向喧喧APP端发送一个文件，点击下载框，会提示开始下载，下载成功之后，状态也没有发生变化，并且再次点击之后，又重新开始下载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28</w:t>
            </w:r>
          </w:p>
        </w:tc>
        <w:tc>
          <w:tcPr>
            <w:tcW w:w="8564" w:type="dxa"/>
            <w:noWrap w:val="0"/>
            <w:vAlign w:val="top"/>
          </w:tcPr>
          <w:p>
            <w:pPr>
              <w:jc w:val="both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 </w:t>
            </w:r>
            <w:r>
              <w:rPr>
                <w:rFonts w:hint="default" w:ascii="Arial" w:hAnsi="Arial" w:cs="Arial"/>
                <w:szCs w:val="21"/>
                <w:lang w:val="en-US" w:eastAsia="zh-CN"/>
              </w:rPr>
              <w:t>点击任意一个成员的资料，点击email框旁边的信封小按键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，按键没有反应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36</w:t>
            </w:r>
          </w:p>
        </w:tc>
        <w:tc>
          <w:tcPr>
            <w:tcW w:w="8564" w:type="dxa"/>
            <w:noWrap w:val="0"/>
            <w:vAlign w:val="top"/>
          </w:tcPr>
          <w:p>
            <w:pPr>
              <w:jc w:val="both"/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没有返回喧喧APP，强制关机，没有重新登陆界面，直接进入，显示上一次非正常中断的账户离线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37</w:t>
            </w:r>
          </w:p>
        </w:tc>
        <w:tc>
          <w:tcPr>
            <w:tcW w:w="8564" w:type="dxa"/>
            <w:noWrap w:val="0"/>
            <w:vAlign w:val="top"/>
          </w:tcPr>
          <w:p>
            <w:pPr>
              <w:jc w:val="both"/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Cs w:val="21"/>
                <w:lang w:val="en-US" w:eastAsia="zh-CN"/>
              </w:rPr>
              <w:t>PC端和APP的数据同步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，在喧喧APP删除所创建的讨论组，查看PC端，PC端仍然存在此用户组，并且当发送消息时会显示发送失败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38</w:t>
            </w:r>
          </w:p>
        </w:tc>
        <w:tc>
          <w:tcPr>
            <w:tcW w:w="8564" w:type="dxa"/>
            <w:noWrap w:val="0"/>
            <w:vAlign w:val="top"/>
          </w:tcPr>
          <w:p>
            <w:pPr>
              <w:jc w:val="both"/>
              <w:rPr>
                <w:rFonts w:hint="default" w:ascii="Helvetica" w:hAnsi="Helvetica" w:eastAsia="宋体" w:cs="Helvetica"/>
                <w:b/>
                <w:i w:val="0"/>
                <w:caps w:val="0"/>
                <w:color w:val="3C4353"/>
                <w:spacing w:val="0"/>
                <w:sz w:val="14"/>
                <w:szCs w:val="14"/>
                <w:shd w:val="clear" w:color="auto" w:fill="EFEFEF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不能再喧喧APP端删除一个用户，用户友好性体验不强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39</w:t>
            </w:r>
          </w:p>
        </w:tc>
        <w:tc>
          <w:tcPr>
            <w:tcW w:w="8564" w:type="dxa"/>
            <w:noWrap w:val="0"/>
            <w:vAlign w:val="top"/>
          </w:tcPr>
          <w:p>
            <w:pPr>
              <w:jc w:val="both"/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不能在喧喧APP端删除讨论组，用户友好性体验不强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40</w:t>
            </w:r>
          </w:p>
        </w:tc>
        <w:tc>
          <w:tcPr>
            <w:tcW w:w="8564" w:type="dxa"/>
            <w:noWrap w:val="0"/>
            <w:vAlign w:val="top"/>
          </w:tcPr>
          <w:p>
            <w:pPr>
              <w:jc w:val="both"/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不能在喧喧APP端移除讨论组中的某个成员，用户友好性体验不强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41</w:t>
            </w:r>
          </w:p>
        </w:tc>
        <w:tc>
          <w:tcPr>
            <w:tcW w:w="8564" w:type="dxa"/>
            <w:noWrap w:val="0"/>
            <w:vAlign w:val="top"/>
          </w:tcPr>
          <w:p>
            <w:pPr>
              <w:jc w:val="both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不能在已创建的讨论组中添加成员，用户友好性体验不强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42</w:t>
            </w:r>
          </w:p>
        </w:tc>
        <w:tc>
          <w:tcPr>
            <w:tcW w:w="8564" w:type="dxa"/>
            <w:noWrap w:val="0"/>
            <w:vAlign w:val="top"/>
          </w:tcPr>
          <w:p>
            <w:pPr>
              <w:jc w:val="both"/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不能在喧喧APP端聊天界面删除最近聊天显示，用户友好性体验不强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45</w:t>
            </w:r>
          </w:p>
        </w:tc>
        <w:tc>
          <w:tcPr>
            <w:tcW w:w="8564" w:type="dxa"/>
            <w:noWrap w:val="0"/>
            <w:vAlign w:val="top"/>
          </w:tcPr>
          <w:p>
            <w:pPr>
              <w:jc w:val="both"/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安装过程</w:t>
            </w:r>
            <w:r>
              <w:rPr>
                <w:rFonts w:hint="eastAsia"/>
                <w:lang w:val="en-US" w:eastAsia="zh-CN"/>
              </w:rPr>
              <w:t>不能</w:t>
            </w:r>
            <w:r>
              <w:rPr>
                <w:rFonts w:hint="eastAsia"/>
              </w:rPr>
              <w:t>取消安装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46</w:t>
            </w:r>
          </w:p>
        </w:tc>
        <w:tc>
          <w:tcPr>
            <w:tcW w:w="8564" w:type="dxa"/>
            <w:noWrap w:val="0"/>
            <w:vAlign w:val="top"/>
          </w:tcPr>
          <w:p>
            <w:pPr>
              <w:jc w:val="both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输入错误的服务器名字，例如：http:10.7.90.213:11443，会在登录界面一直显示登陆中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49</w:t>
            </w:r>
          </w:p>
        </w:tc>
        <w:tc>
          <w:tcPr>
            <w:tcW w:w="8564" w:type="dxa"/>
            <w:noWrap w:val="0"/>
            <w:vAlign w:val="top"/>
          </w:tcPr>
          <w:p>
            <w:pPr>
              <w:jc w:val="both"/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点击注销，点击确认，然后点击返回，再点击喧喧，直接登录上一次注销的账号，用户没有选择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51</w:t>
            </w:r>
          </w:p>
        </w:tc>
        <w:tc>
          <w:tcPr>
            <w:tcW w:w="8564" w:type="dxa"/>
            <w:noWrap w:val="0"/>
            <w:vAlign w:val="top"/>
          </w:tcPr>
          <w:p>
            <w:pPr>
              <w:jc w:val="both"/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点击输入框旁边的图片，点击拍照，没有进行授权询问，直接显示无法连接到相机（但是应用信息中可以查看到相机是已经被授权的）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52</w:t>
            </w:r>
          </w:p>
        </w:tc>
        <w:tc>
          <w:tcPr>
            <w:tcW w:w="8564" w:type="dxa"/>
            <w:noWrap w:val="0"/>
            <w:vAlign w:val="top"/>
          </w:tcPr>
          <w:p>
            <w:pPr>
              <w:jc w:val="both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在PC端向喧喧APP端发送表情，在APP端有的表情不能被显示</w:t>
            </w:r>
          </w:p>
        </w:tc>
      </w:tr>
    </w:tbl>
    <w:p>
      <w:pPr>
        <w:rPr>
          <w:rFonts w:hint="eastAsia" w:ascii="Arial" w:hAnsi="Arial" w:cs="Arial"/>
          <w:szCs w:val="21"/>
          <w:lang w:val="en-US" w:eastAsia="zh-CN"/>
        </w:rPr>
      </w:pPr>
    </w:p>
    <w:p>
      <w:pPr>
        <w:rPr>
          <w:rFonts w:hint="eastAsia"/>
          <w:b/>
          <w:bCs/>
          <w:sz w:val="44"/>
          <w:szCs w:val="52"/>
        </w:rPr>
      </w:pPr>
      <w:bookmarkStart w:id="0" w:name="_Toc161292582"/>
      <w:bookmarkStart w:id="1" w:name="_Toc141170039"/>
      <w:r>
        <w:rPr>
          <w:rFonts w:hint="eastAsia" w:ascii="Arial" w:hAnsi="Arial" w:cs="Arial"/>
          <w:b/>
          <w:bCs/>
          <w:sz w:val="44"/>
          <w:szCs w:val="44"/>
          <w:lang w:val="en-US" w:eastAsia="zh-CN"/>
        </w:rPr>
        <w:t>3 测试</w:t>
      </w:r>
      <w:bookmarkEnd w:id="0"/>
      <w:bookmarkEnd w:id="1"/>
      <w:r>
        <w:rPr>
          <w:rFonts w:hint="eastAsia" w:ascii="Arial" w:hAnsi="Arial" w:cs="Arial"/>
          <w:b/>
          <w:bCs/>
          <w:sz w:val="44"/>
          <w:szCs w:val="44"/>
          <w:lang w:val="en-US" w:eastAsia="zh-CN"/>
        </w:rPr>
        <w:t>统计</w:t>
      </w:r>
    </w:p>
    <w:p>
      <w:pPr>
        <w:pStyle w:val="3"/>
        <w:rPr>
          <w:rFonts w:hint="eastAsia"/>
          <w:color w:val="000000"/>
        </w:rPr>
      </w:pPr>
      <w:bookmarkStart w:id="2" w:name="_Toc161292583"/>
      <w:bookmarkStart w:id="3" w:name="_Toc141170040"/>
      <w:r>
        <w:rPr>
          <w:rFonts w:hint="eastAsia"/>
          <w:color w:val="000000"/>
          <w:lang w:val="en-US" w:eastAsia="zh-CN"/>
        </w:rPr>
        <w:t>3.</w:t>
      </w:r>
      <w:r>
        <w:rPr>
          <w:rFonts w:hint="eastAsia"/>
          <w:color w:val="000000"/>
        </w:rPr>
        <w:t xml:space="preserve">1 </w:t>
      </w:r>
      <w:bookmarkEnd w:id="2"/>
      <w:bookmarkEnd w:id="3"/>
      <w:r>
        <w:rPr>
          <w:rFonts w:hint="eastAsia"/>
          <w:color w:val="000000"/>
        </w:rPr>
        <w:t>测试统计表</w:t>
      </w:r>
    </w:p>
    <w:p>
      <w:pPr>
        <w:ind w:firstLine="420" w:firstLineChars="200"/>
        <w:rPr>
          <w:rFonts w:hint="eastAsia"/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hint="eastAsia"/>
          <w:sz w:val="28"/>
          <w:szCs w:val="28"/>
        </w:rPr>
        <w:t>表1—测试统计表</w:t>
      </w:r>
    </w:p>
    <w:tbl>
      <w:tblPr>
        <w:tblStyle w:val="5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821"/>
        <w:gridCol w:w="63"/>
        <w:gridCol w:w="1354"/>
        <w:gridCol w:w="1442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表格名称</w:t>
            </w:r>
          </w:p>
        </w:tc>
        <w:tc>
          <w:tcPr>
            <w:tcW w:w="7020" w:type="dxa"/>
            <w:gridSpan w:val="6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测试统计表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项目名称</w:t>
            </w:r>
          </w:p>
        </w:tc>
        <w:tc>
          <w:tcPr>
            <w:tcW w:w="7020" w:type="dxa"/>
            <w:gridSpan w:val="6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喧喧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测试类型</w:t>
            </w:r>
          </w:p>
        </w:tc>
        <w:tc>
          <w:tcPr>
            <w:tcW w:w="7020" w:type="dxa"/>
            <w:gridSpan w:val="6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功能</w:t>
            </w:r>
            <w:r>
              <w:rPr>
                <w:rFonts w:hint="eastAsia" w:ascii="宋体" w:hAnsi="宋体"/>
                <w:szCs w:val="21"/>
                <w:lang w:val="en-GB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7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测试用例统计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测试结果</w:t>
            </w:r>
          </w:p>
        </w:tc>
        <w:tc>
          <w:tcPr>
            <w:tcW w:w="188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通过</w:t>
            </w:r>
          </w:p>
        </w:tc>
        <w:tc>
          <w:tcPr>
            <w:tcW w:w="5136" w:type="dxa"/>
            <w:gridSpan w:val="4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</w:p>
        </w:tc>
        <w:tc>
          <w:tcPr>
            <w:tcW w:w="188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不通过</w:t>
            </w:r>
          </w:p>
        </w:tc>
        <w:tc>
          <w:tcPr>
            <w:tcW w:w="5136" w:type="dxa"/>
            <w:gridSpan w:val="4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</w:p>
        </w:tc>
        <w:tc>
          <w:tcPr>
            <w:tcW w:w="188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总计</w:t>
            </w:r>
          </w:p>
        </w:tc>
        <w:tc>
          <w:tcPr>
            <w:tcW w:w="5136" w:type="dxa"/>
            <w:gridSpan w:val="4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7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测试问题统计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问题严重性</w:t>
            </w:r>
          </w:p>
        </w:tc>
        <w:tc>
          <w:tcPr>
            <w:tcW w:w="2859" w:type="dxa"/>
            <w:gridSpan w:val="3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问题优先级</w:t>
            </w:r>
          </w:p>
        </w:tc>
        <w:tc>
          <w:tcPr>
            <w:tcW w:w="2340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问题状态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Urgent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Urgent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已修复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Very high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Very high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重复提交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High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High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不修改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Medium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Medium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不重现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无法修改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2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2859" w:type="dxa"/>
            <w:gridSpan w:val="3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暂不修改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2859" w:type="dxa"/>
            <w:gridSpan w:val="3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不是缺陷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合计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18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合计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合计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18</w:t>
            </w:r>
          </w:p>
        </w:tc>
      </w:tr>
    </w:tbl>
    <w:p>
      <w:pPr>
        <w:ind w:firstLine="560" w:firstLineChars="200"/>
        <w:rPr>
          <w:rFonts w:hint="eastAsia"/>
          <w:sz w:val="28"/>
          <w:szCs w:val="28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" w:name="_Toc141170042"/>
      <w:bookmarkStart w:id="5" w:name="_Toc161292584"/>
      <w:r>
        <w:rPr>
          <w:rFonts w:hint="eastAsia"/>
          <w:lang w:val="en-US" w:eastAsia="zh-CN"/>
        </w:rPr>
        <w:t>3.</w:t>
      </w:r>
      <w:r>
        <w:rPr>
          <w:rFonts w:hint="eastAsia"/>
        </w:rPr>
        <w:t>2 模块</w:t>
      </w:r>
      <w:bookmarkEnd w:id="4"/>
      <w:bookmarkEnd w:id="5"/>
      <w:r>
        <w:rPr>
          <w:rFonts w:hint="eastAsia"/>
        </w:rPr>
        <w:t>统计图</w:t>
      </w:r>
      <w:bookmarkStart w:id="6" w:name="_Toc141170052"/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图1—</w:t>
      </w:r>
      <w:r>
        <w:rPr>
          <w:rFonts w:hint="eastAsia"/>
          <w:sz w:val="28"/>
          <w:szCs w:val="28"/>
          <w:lang w:val="en-US" w:eastAsia="zh-CN"/>
        </w:rPr>
        <w:t>功能测试</w:t>
      </w:r>
      <w:r>
        <w:rPr>
          <w:rFonts w:hint="eastAsia"/>
          <w:sz w:val="28"/>
          <w:szCs w:val="28"/>
        </w:rPr>
        <w:t>结果</w:t>
      </w:r>
    </w:p>
    <w:p>
      <w:pPr>
        <w:ind w:firstLine="420" w:firstLineChars="200"/>
        <w:rPr>
          <w:rFonts w:hint="eastAsia" w:eastAsia="宋体"/>
          <w:sz w:val="28"/>
          <w:szCs w:val="28"/>
          <w:lang w:eastAsia="zh-CN"/>
        </w:rPr>
      </w:pPr>
      <w:r>
        <w:object>
          <v:shape id="_x0000_i1029" o:spt="75" type="#_x0000_t75" style="height:283.6pt;width:532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MSGraph.Chart.8" ShapeID="_x0000_i1029" DrawAspect="Content" ObjectID="_1468075725" r:id="rId4">
            <o:LockedField>false</o:LockedField>
          </o:OLEObject>
        </w:object>
      </w:r>
    </w:p>
    <w:p>
      <w:pPr>
        <w:ind w:firstLine="420" w:firstLineChars="200"/>
        <w:rPr>
          <w:rFonts w:hint="eastAsia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功能测试</w:t>
      </w:r>
      <w:r>
        <w:rPr>
          <w:rFonts w:hint="eastAsia"/>
          <w:sz w:val="28"/>
          <w:szCs w:val="28"/>
        </w:rPr>
        <w:t>严重性</w:t>
      </w:r>
    </w:p>
    <w:p>
      <w:pPr>
        <w:ind w:firstLine="420" w:firstLineChars="200"/>
        <w:rPr>
          <w:rFonts w:hint="eastAsia"/>
          <w:sz w:val="28"/>
          <w:szCs w:val="28"/>
        </w:rPr>
      </w:pPr>
      <w:r>
        <w:object>
          <v:shape id="_x0000_i1030" o:spt="75" type="#_x0000_t75" style="height:283.65pt;width:532.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MSGraph.Chart.8" ShapeID="_x0000_i1030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</w:p>
    <w:p>
      <w:pPr>
        <w:ind w:firstLine="422" w:firstLineChars="200"/>
        <w:rPr>
          <w:rFonts w:hint="eastAsia"/>
          <w:b/>
        </w:rPr>
      </w:pPr>
      <w:r>
        <w:rPr>
          <w:rFonts w:hint="eastAsia"/>
          <w:b/>
        </w:rPr>
        <w:t xml:space="preserve">     </w:t>
      </w:r>
    </w:p>
    <w:p>
      <w:pPr>
        <w:ind w:firstLine="560" w:firstLineChars="200"/>
        <w:rPr>
          <w:rFonts w:hint="eastAsia"/>
          <w:color w:val="000000"/>
          <w:sz w:val="28"/>
          <w:szCs w:val="28"/>
        </w:rPr>
      </w:pPr>
    </w:p>
    <w:p>
      <w:pPr>
        <w:rPr>
          <w:rFonts w:hint="eastAsia"/>
          <w:color w:val="000000"/>
          <w:sz w:val="28"/>
          <w:szCs w:val="28"/>
        </w:rPr>
      </w:pPr>
    </w:p>
    <w:p>
      <w:pPr>
        <w:ind w:firstLine="560" w:firstLineChars="200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图</w:t>
      </w:r>
      <w:r>
        <w:rPr>
          <w:rFonts w:hint="eastAsia"/>
          <w:color w:val="000000"/>
          <w:sz w:val="28"/>
          <w:szCs w:val="28"/>
          <w:lang w:val="en-US" w:eastAsia="zh-CN"/>
        </w:rPr>
        <w:t>3</w:t>
      </w:r>
      <w:r>
        <w:rPr>
          <w:rFonts w:hint="eastAsia"/>
          <w:color w:val="000000"/>
          <w:sz w:val="28"/>
          <w:szCs w:val="28"/>
        </w:rPr>
        <w:t>—问题优先级</w:t>
      </w:r>
    </w:p>
    <w:p>
      <w:pPr>
        <w:ind w:firstLine="420" w:firstLineChars="200"/>
        <w:rPr>
          <w:rFonts w:hint="eastAsia"/>
          <w:color w:val="FF0000"/>
          <w:sz w:val="28"/>
          <w:szCs w:val="28"/>
        </w:rPr>
      </w:pPr>
      <w:r>
        <w:object>
          <v:shape id="_x0000_i1027" o:spt="75" alt="" type="#_x0000_t75" style="height:283.65pt;width:532.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MSGraph.Chart.8" ShapeID="_x0000_i1027" DrawAspect="Content" ObjectID="_1468075727" r:id="rId8">
            <o:LockedField>false</o:LockedField>
          </o:OLEObject>
        </w:object>
      </w:r>
    </w:p>
    <w:p>
      <w:pPr>
        <w:ind w:left="1050" w:firstLine="2471" w:firstLineChars="1172"/>
        <w:rPr>
          <w:rFonts w:hint="eastAsia"/>
          <w:b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黑盒测试</w:t>
      </w:r>
      <w:r>
        <w:rPr>
          <w:rFonts w:hint="eastAsia"/>
          <w:sz w:val="28"/>
          <w:szCs w:val="28"/>
        </w:rPr>
        <w:t>问题状态</w:t>
      </w:r>
    </w:p>
    <w:p>
      <w:pPr>
        <w:rPr>
          <w:rFonts w:hint="eastAsia"/>
          <w:b/>
        </w:rPr>
      </w:pPr>
      <w:r>
        <w:object>
          <v:shape id="_x0000_i1028" o:spt="75" type="#_x0000_t75" style="height:289.95pt;width:539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MSGraph.Chart.8" ShapeID="_x0000_i1028" DrawAspect="Content" ObjectID="_1468075728" r:id="rId10">
            <o:LockedField>false</o:LockedField>
          </o:OLEObject>
        </w:objec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4. 测试评价</w:t>
      </w:r>
      <w:bookmarkEnd w:id="6"/>
      <w:bookmarkStart w:id="7" w:name="_Toc141170055"/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测试时间：20</w:t>
      </w:r>
      <w:r>
        <w:rPr>
          <w:rFonts w:hint="eastAsia" w:ascii="宋体" w:hAnsi="宋体"/>
          <w:sz w:val="28"/>
          <w:szCs w:val="28"/>
          <w:lang w:val="en-US" w:eastAsia="zh-CN"/>
        </w:rPr>
        <w:t>21-4</w:t>
      </w:r>
      <w:r>
        <w:rPr>
          <w:rFonts w:hint="eastAsia" w:ascii="宋体" w:hAnsi="宋体"/>
          <w:sz w:val="28"/>
          <w:szCs w:val="28"/>
        </w:rPr>
        <w:t>-</w:t>
      </w:r>
      <w:r>
        <w:rPr>
          <w:rFonts w:hint="eastAsia" w:ascii="宋体" w:hAnsi="宋体"/>
          <w:sz w:val="28"/>
          <w:szCs w:val="28"/>
          <w:lang w:val="en-US" w:eastAsia="zh-CN"/>
        </w:rPr>
        <w:t>22</w:t>
      </w:r>
      <w:r>
        <w:rPr>
          <w:rFonts w:hint="eastAsia" w:ascii="宋体" w:hAnsi="宋体"/>
          <w:sz w:val="28"/>
          <w:szCs w:val="28"/>
        </w:rPr>
        <w:t>——20</w:t>
      </w:r>
      <w:r>
        <w:rPr>
          <w:rFonts w:hint="eastAsia" w:ascii="宋体" w:hAnsi="宋体"/>
          <w:sz w:val="28"/>
          <w:szCs w:val="28"/>
          <w:lang w:val="en-US" w:eastAsia="zh-CN"/>
        </w:rPr>
        <w:t>21</w:t>
      </w:r>
      <w:r>
        <w:rPr>
          <w:rFonts w:hint="eastAsia" w:ascii="宋体" w:hAnsi="宋体"/>
          <w:sz w:val="28"/>
          <w:szCs w:val="28"/>
        </w:rPr>
        <w:t>-</w:t>
      </w:r>
      <w:r>
        <w:rPr>
          <w:rFonts w:hint="eastAsia" w:ascii="宋体" w:hAnsi="宋体"/>
          <w:sz w:val="28"/>
          <w:szCs w:val="28"/>
          <w:lang w:val="en-US" w:eastAsia="zh-CN"/>
        </w:rPr>
        <w:t>4</w:t>
      </w:r>
      <w:r>
        <w:rPr>
          <w:rFonts w:hint="eastAsia" w:ascii="宋体" w:hAnsi="宋体"/>
          <w:sz w:val="28"/>
          <w:szCs w:val="28"/>
        </w:rPr>
        <w:t>-2</w:t>
      </w:r>
      <w:r>
        <w:rPr>
          <w:rFonts w:hint="eastAsia" w:ascii="宋体" w:hAnsi="宋体"/>
          <w:sz w:val="28"/>
          <w:szCs w:val="28"/>
          <w:lang w:val="en-US" w:eastAsia="zh-CN"/>
        </w:rPr>
        <w:t>3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实际测试环境：</w:t>
      </w:r>
      <w:r>
        <w:rPr>
          <w:rFonts w:hint="eastAsia" w:ascii="宋体" w:hAnsi="宋体"/>
          <w:sz w:val="28"/>
          <w:szCs w:val="28"/>
          <w:lang w:val="en-US" w:eastAsia="zh-CN"/>
        </w:rPr>
        <w:t>夜神模拟器</w:t>
      </w:r>
    </w:p>
    <w:p>
      <w:pPr>
        <w:ind w:left="1960" w:hanging="1960" w:hangingChars="7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</w:rPr>
        <w:t>测试活动简述：</w:t>
      </w: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根据功能测试点对夜神模拟器安装的喧喧apk进行测试</w:t>
      </w:r>
    </w:p>
    <w:bookmarkEnd w:id="7"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3.5测试总结</w:t>
      </w:r>
    </w:p>
    <w:p>
      <w:pPr>
        <w:pStyle w:val="3"/>
        <w:rPr>
          <w:rFonts w:hint="eastAsia" w:ascii="Tahoma" w:hAnsi="Tahoma" w:eastAsia="微软雅黑" w:cs="Times New Roman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/>
          <w:b w:val="0"/>
          <w:sz w:val="24"/>
          <w:szCs w:val="24"/>
        </w:rPr>
        <w:t>系统通过</w:t>
      </w:r>
      <w:r>
        <w:rPr>
          <w:rFonts w:hint="eastAsia"/>
          <w:b w:val="0"/>
          <w:sz w:val="24"/>
          <w:szCs w:val="24"/>
          <w:lang w:val="en-US" w:eastAsia="zh-CN"/>
        </w:rPr>
        <w:t>功能</w:t>
      </w:r>
      <w:r>
        <w:rPr>
          <w:rFonts w:hint="eastAsia" w:ascii="宋体" w:hAnsi="宋体" w:eastAsia="宋体"/>
          <w:b w:val="0"/>
          <w:sz w:val="24"/>
          <w:szCs w:val="24"/>
          <w:lang w:val="en-US" w:eastAsia="zh-CN"/>
        </w:rPr>
        <w:t>测试</w:t>
      </w:r>
      <w:r>
        <w:rPr>
          <w:rFonts w:hint="eastAsia" w:ascii="宋体" w:hAnsi="宋体" w:eastAsia="宋体"/>
          <w:b w:val="0"/>
          <w:sz w:val="24"/>
          <w:szCs w:val="24"/>
        </w:rPr>
        <w:t>，功能</w:t>
      </w:r>
      <w:r>
        <w:rPr>
          <w:rFonts w:hint="eastAsia" w:ascii="宋体" w:hAnsi="宋体" w:eastAsia="宋体"/>
          <w:b w:val="0"/>
          <w:sz w:val="24"/>
          <w:szCs w:val="24"/>
          <w:lang w:val="en-US" w:eastAsia="zh-CN"/>
        </w:rPr>
        <w:t>大多数</w:t>
      </w:r>
      <w:r>
        <w:rPr>
          <w:rFonts w:hint="eastAsia" w:ascii="宋体" w:hAnsi="宋体" w:eastAsia="宋体"/>
          <w:b w:val="0"/>
          <w:sz w:val="24"/>
          <w:szCs w:val="24"/>
        </w:rPr>
        <w:t>符合需求规格说明书的规定，可以进入后期测试阶段，且测试重点应该放在性能测试方面。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1测试报告表格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both"/>
        <w:rPr>
          <w:rFonts w:hint="default"/>
          <w:sz w:val="32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both"/>
        <w:rPr>
          <w:rFonts w:hint="default"/>
          <w:sz w:val="32"/>
          <w:szCs w:val="32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120"/>
        <w:gridCol w:w="1309"/>
        <w:gridCol w:w="469"/>
        <w:gridCol w:w="2372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喧喧功能测试报告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测试负责人：</w:t>
            </w:r>
          </w:p>
        </w:tc>
        <w:tc>
          <w:tcPr>
            <w:tcW w:w="1120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李美儒</w:t>
            </w:r>
          </w:p>
        </w:tc>
        <w:tc>
          <w:tcPr>
            <w:tcW w:w="1778" w:type="dxa"/>
            <w:gridSpan w:val="2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测试轮次：1</w:t>
            </w:r>
          </w:p>
        </w:tc>
        <w:tc>
          <w:tcPr>
            <w:tcW w:w="3793" w:type="dxa"/>
            <w:gridSpan w:val="2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测试人数：1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本轮开始时间：</w:t>
            </w:r>
          </w:p>
        </w:tc>
        <w:tc>
          <w:tcPr>
            <w:tcW w:w="2898" w:type="dxa"/>
            <w:gridSpan w:val="3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2021年4月22日</w:t>
            </w:r>
          </w:p>
        </w:tc>
        <w:tc>
          <w:tcPr>
            <w:tcW w:w="3793" w:type="dxa"/>
            <w:gridSpan w:val="2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本轮结束时间：2021年4月23日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本轮测试需求：对移动端喧喧APP进行功能测试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本轮Bug统计：18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总数：</w:t>
            </w:r>
          </w:p>
        </w:tc>
        <w:tc>
          <w:tcPr>
            <w:tcW w:w="1120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</w:t>
            </w:r>
          </w:p>
        </w:tc>
        <w:tc>
          <w:tcPr>
            <w:tcW w:w="1309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未修复：</w:t>
            </w:r>
          </w:p>
        </w:tc>
        <w:tc>
          <w:tcPr>
            <w:tcW w:w="4262" w:type="dxa"/>
            <w:gridSpan w:val="3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高：</w:t>
            </w:r>
          </w:p>
        </w:tc>
        <w:tc>
          <w:tcPr>
            <w:tcW w:w="1120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09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中：√</w:t>
            </w:r>
          </w:p>
        </w:tc>
        <w:tc>
          <w:tcPr>
            <w:tcW w:w="469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  <w:tc>
          <w:tcPr>
            <w:tcW w:w="237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低：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风险评估：影响用户体验感，权限授权等安全性方面存在问题，以及用户账户的安全方面也存在问题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测试轮次预估：</w:t>
            </w:r>
          </w:p>
        </w:tc>
        <w:tc>
          <w:tcPr>
            <w:tcW w:w="6691" w:type="dxa"/>
            <w:gridSpan w:val="5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下一阶段进行monkey测试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jc w:val="left"/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57444"/>
    <w:rsid w:val="3604627E"/>
    <w:rsid w:val="4DA45CB4"/>
    <w:rsid w:val="4F5A5A63"/>
    <w:rsid w:val="549B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薄情i</cp:lastModifiedBy>
  <dcterms:modified xsi:type="dcterms:W3CDTF">2021-04-23T08:39:13Z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707E79E7F62B49C299A1C0C12E568721</vt:lpwstr>
  </property>
</Properties>
</file>