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C783" w14:textId="5427CEBF" w:rsidR="00423826" w:rsidRDefault="00423826" w:rsidP="00A17DAA">
      <w:pPr>
        <w:rPr>
          <w:lang w:val="en-US"/>
        </w:rPr>
      </w:pPr>
    </w:p>
    <w:p w14:paraId="418AD642" w14:textId="77777777" w:rsidR="00416151" w:rsidRPr="00FE6A2B" w:rsidRDefault="00416151" w:rsidP="00416151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Segoe UI"/>
          <w:sz w:val="18"/>
          <w:szCs w:val="18"/>
        </w:rPr>
      </w:pPr>
      <w:r w:rsidRPr="00FE6A2B">
        <w:rPr>
          <w:rStyle w:val="normaltextrun"/>
          <w:rFonts w:ascii="Century Gothic" w:hAnsi="Century Gothic" w:cs="Calibri"/>
          <w:sz w:val="22"/>
          <w:szCs w:val="22"/>
          <w:lang w:val="es-ES"/>
        </w:rPr>
        <w:t xml:space="preserve">Señor: </w:t>
      </w:r>
      <w:r w:rsidRPr="00FE6A2B">
        <w:rPr>
          <w:rStyle w:val="eop"/>
          <w:rFonts w:ascii="Century Gothic" w:hAnsi="Century Gothic" w:cs="Calibri"/>
          <w:sz w:val="22"/>
          <w:szCs w:val="22"/>
        </w:rPr>
        <w:t> </w:t>
      </w:r>
    </w:p>
    <w:p w14:paraId="064A8855" w14:textId="77777777" w:rsidR="00416151" w:rsidRPr="00FE6A2B" w:rsidRDefault="00416151" w:rsidP="00416151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Segoe UI"/>
          <w:sz w:val="18"/>
          <w:szCs w:val="18"/>
          <w:lang w:val="es-ES"/>
        </w:rPr>
      </w:pPr>
      <w:r w:rsidRPr="00FE6A2B">
        <w:rPr>
          <w:rStyle w:val="normaltextrun"/>
          <w:rFonts w:ascii="Century Gothic" w:hAnsi="Century Gothic" w:cs="Calibri"/>
          <w:sz w:val="22"/>
          <w:szCs w:val="22"/>
          <w:lang w:val="es-ES"/>
        </w:rPr>
        <w:t>Jhonny Gonzales</w:t>
      </w:r>
      <w:r w:rsidRPr="00FE6A2B">
        <w:rPr>
          <w:rStyle w:val="eop"/>
          <w:rFonts w:ascii="Century Gothic" w:hAnsi="Century Gothic" w:cs="Calibri"/>
          <w:sz w:val="22"/>
          <w:szCs w:val="22"/>
          <w:lang w:val="es-ES"/>
        </w:rPr>
        <w:t> </w:t>
      </w:r>
    </w:p>
    <w:p w14:paraId="28C06855" w14:textId="77777777" w:rsidR="00416151" w:rsidRPr="00FE6A2B" w:rsidRDefault="00416151" w:rsidP="004161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2"/>
          <w:szCs w:val="22"/>
          <w:lang w:val="es-ES"/>
        </w:rPr>
      </w:pPr>
    </w:p>
    <w:p w14:paraId="745CDCFF" w14:textId="519DAB45" w:rsidR="00416151" w:rsidRPr="00FE6A2B" w:rsidRDefault="00416151" w:rsidP="00416151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Segoe UI"/>
          <w:sz w:val="18"/>
          <w:szCs w:val="18"/>
          <w:lang w:val="es-ES"/>
        </w:rPr>
      </w:pPr>
      <w:r w:rsidRPr="00FE6A2B">
        <w:rPr>
          <w:rStyle w:val="normaltextrun"/>
          <w:rFonts w:ascii="Century Gothic" w:hAnsi="Century Gothic" w:cs="Calibri"/>
          <w:sz w:val="22"/>
          <w:szCs w:val="22"/>
          <w:lang w:val="es-ES"/>
        </w:rPr>
        <w:t>Gerente:</w:t>
      </w:r>
      <w:r w:rsidRPr="00FE6A2B">
        <w:rPr>
          <w:rStyle w:val="eop"/>
          <w:rFonts w:ascii="Century Gothic" w:hAnsi="Century Gothic" w:cs="Calibri"/>
          <w:sz w:val="22"/>
          <w:szCs w:val="22"/>
          <w:lang w:val="es-ES"/>
        </w:rPr>
        <w:t> </w:t>
      </w:r>
    </w:p>
    <w:p w14:paraId="299724B7" w14:textId="566344E4" w:rsidR="00416151" w:rsidRPr="00FE6A2B" w:rsidRDefault="00416151" w:rsidP="00416151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Segoe UI"/>
          <w:sz w:val="18"/>
          <w:szCs w:val="18"/>
          <w:lang w:val="es-ES"/>
        </w:rPr>
      </w:pPr>
      <w:r w:rsidRPr="00FE6A2B">
        <w:rPr>
          <w:rStyle w:val="normaltextrun"/>
          <w:rFonts w:ascii="Century Gothic" w:hAnsi="Century Gothic" w:cs="Calibri"/>
          <w:sz w:val="22"/>
          <w:szCs w:val="22"/>
          <w:lang w:val="es-ES"/>
        </w:rPr>
        <w:t>Jhonny Gonzales</w:t>
      </w:r>
      <w:r w:rsidRPr="00FE6A2B">
        <w:rPr>
          <w:rStyle w:val="eop"/>
          <w:rFonts w:ascii="Century Gothic" w:hAnsi="Century Gothic" w:cs="Calibri"/>
          <w:sz w:val="22"/>
          <w:szCs w:val="22"/>
          <w:lang w:val="es-ES"/>
        </w:rPr>
        <w:t> </w:t>
      </w:r>
    </w:p>
    <w:p w14:paraId="15115E81" w14:textId="77777777" w:rsidR="00416151" w:rsidRPr="00FE6A2B" w:rsidRDefault="00416151" w:rsidP="004161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2"/>
          <w:szCs w:val="22"/>
          <w:lang w:val="es-ES"/>
        </w:rPr>
      </w:pPr>
    </w:p>
    <w:p w14:paraId="2668408C" w14:textId="618DB97A" w:rsidR="00416151" w:rsidRPr="00FE6A2B" w:rsidRDefault="00416151" w:rsidP="00416151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Segoe UI"/>
          <w:sz w:val="18"/>
          <w:szCs w:val="18"/>
          <w:lang w:val="es-ES"/>
        </w:rPr>
      </w:pPr>
      <w:r w:rsidRPr="00FE6A2B">
        <w:rPr>
          <w:rStyle w:val="normaltextrun"/>
          <w:rFonts w:ascii="Century Gothic" w:hAnsi="Century Gothic" w:cs="Calibri"/>
          <w:sz w:val="22"/>
          <w:szCs w:val="22"/>
          <w:lang w:val="es-ES"/>
        </w:rPr>
        <w:t>Carrera:23 No 24-56</w:t>
      </w:r>
      <w:r w:rsidRPr="00FE6A2B">
        <w:rPr>
          <w:rStyle w:val="eop"/>
          <w:rFonts w:ascii="Century Gothic" w:hAnsi="Century Gothic" w:cs="Calibri"/>
          <w:sz w:val="22"/>
          <w:szCs w:val="22"/>
          <w:lang w:val="es-ES"/>
        </w:rPr>
        <w:t> </w:t>
      </w:r>
    </w:p>
    <w:p w14:paraId="0880F9F4" w14:textId="17AADAA4" w:rsidR="00416151" w:rsidRPr="00FE6A2B" w:rsidRDefault="00416151" w:rsidP="00416151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Segoe UI"/>
          <w:sz w:val="18"/>
          <w:szCs w:val="18"/>
          <w:lang w:val="es-ES"/>
        </w:rPr>
      </w:pPr>
      <w:r w:rsidRPr="00FE6A2B">
        <w:rPr>
          <w:rStyle w:val="normaltextrun"/>
          <w:rFonts w:ascii="Century Gothic" w:hAnsi="Century Gothic" w:cs="Calibri"/>
          <w:sz w:val="22"/>
          <w:szCs w:val="22"/>
          <w:lang w:val="es-ES"/>
        </w:rPr>
        <w:t>Ciudad: San José Del Guaviare</w:t>
      </w:r>
      <w:r w:rsidRPr="00FE6A2B">
        <w:rPr>
          <w:rStyle w:val="eop"/>
          <w:rFonts w:ascii="Century Gothic" w:hAnsi="Century Gothic" w:cs="Calibri"/>
          <w:sz w:val="22"/>
          <w:szCs w:val="22"/>
          <w:lang w:val="es-ES"/>
        </w:rPr>
        <w:t> </w:t>
      </w:r>
    </w:p>
    <w:p w14:paraId="63946A62" w14:textId="77777777" w:rsidR="00416151" w:rsidRPr="00FE6A2B" w:rsidRDefault="00416151" w:rsidP="004161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2"/>
          <w:szCs w:val="22"/>
          <w:lang w:val="es-ES"/>
        </w:rPr>
      </w:pPr>
      <w:r w:rsidRPr="00FE6A2B">
        <w:rPr>
          <w:rStyle w:val="normaltextrun"/>
          <w:rFonts w:ascii="Century Gothic" w:hAnsi="Century Gothic" w:cs="Calibri"/>
          <w:sz w:val="22"/>
          <w:szCs w:val="22"/>
          <w:lang w:val="es-ES"/>
        </w:rPr>
        <w:t xml:space="preserve">                                                                                           </w:t>
      </w:r>
    </w:p>
    <w:p w14:paraId="33B9D5ED" w14:textId="77777777" w:rsidR="00416151" w:rsidRPr="00FE6A2B" w:rsidRDefault="00416151" w:rsidP="004161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2"/>
          <w:szCs w:val="22"/>
          <w:lang w:val="es-ES"/>
        </w:rPr>
      </w:pPr>
      <w:r w:rsidRPr="00FE6A2B">
        <w:rPr>
          <w:rStyle w:val="normaltextrun"/>
          <w:rFonts w:ascii="Century Gothic" w:hAnsi="Century Gothic" w:cs="Calibri"/>
          <w:sz w:val="22"/>
          <w:szCs w:val="22"/>
          <w:lang w:val="es-ES"/>
        </w:rPr>
        <w:t xml:space="preserve">                                                                                    </w:t>
      </w:r>
    </w:p>
    <w:p w14:paraId="5701B6DE" w14:textId="513E35F9" w:rsidR="00416151" w:rsidRPr="00FE6A2B" w:rsidRDefault="00416151" w:rsidP="00416151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Segoe UI"/>
          <w:sz w:val="18"/>
          <w:szCs w:val="18"/>
          <w:lang w:val="es-ES"/>
        </w:rPr>
      </w:pPr>
      <w:r w:rsidRPr="00FE6A2B">
        <w:rPr>
          <w:rStyle w:val="normaltextrun"/>
          <w:rFonts w:ascii="Century Gothic" w:hAnsi="Century Gothic" w:cs="Calibri"/>
          <w:sz w:val="22"/>
          <w:szCs w:val="22"/>
          <w:lang w:val="es-ES"/>
        </w:rPr>
        <w:t xml:space="preserve">                                                                                                               </w:t>
      </w:r>
      <w:r w:rsidRPr="00FE6A2B">
        <w:rPr>
          <w:rStyle w:val="normaltextrun"/>
          <w:rFonts w:ascii="Century Gothic" w:hAnsi="Century Gothic" w:cs="Calibri"/>
          <w:sz w:val="22"/>
          <w:szCs w:val="22"/>
          <w:lang w:val="es-ES"/>
        </w:rPr>
        <w:t>Ref: Presentación formal de nuestra empresa.</w:t>
      </w:r>
      <w:r w:rsidRPr="00FE6A2B">
        <w:rPr>
          <w:rStyle w:val="eop"/>
          <w:rFonts w:ascii="Century Gothic" w:hAnsi="Century Gothic" w:cs="Calibri"/>
          <w:sz w:val="22"/>
          <w:szCs w:val="22"/>
          <w:lang w:val="es-ES"/>
        </w:rPr>
        <w:t> </w:t>
      </w:r>
    </w:p>
    <w:p w14:paraId="53D8C8C3" w14:textId="77777777" w:rsidR="00416151" w:rsidRPr="00FE6A2B" w:rsidRDefault="00416151" w:rsidP="004161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2"/>
          <w:szCs w:val="22"/>
          <w:lang w:val="es-ES"/>
        </w:rPr>
      </w:pPr>
    </w:p>
    <w:p w14:paraId="54EC495C" w14:textId="77777777" w:rsidR="00416151" w:rsidRPr="00FE6A2B" w:rsidRDefault="00416151" w:rsidP="004161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2"/>
          <w:szCs w:val="22"/>
          <w:lang w:val="es-ES"/>
        </w:rPr>
      </w:pPr>
    </w:p>
    <w:p w14:paraId="7F63185E" w14:textId="77777777" w:rsidR="00416151" w:rsidRPr="00FE6A2B" w:rsidRDefault="00416151" w:rsidP="004161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2"/>
          <w:szCs w:val="22"/>
          <w:lang w:val="es-ES"/>
        </w:rPr>
      </w:pPr>
    </w:p>
    <w:p w14:paraId="77D14972" w14:textId="07C72F02" w:rsidR="00416151" w:rsidRPr="00FE6A2B" w:rsidRDefault="00416151" w:rsidP="00416151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Segoe UI"/>
          <w:sz w:val="18"/>
          <w:szCs w:val="18"/>
          <w:lang w:val="es-ES"/>
        </w:rPr>
      </w:pPr>
      <w:r w:rsidRPr="00FE6A2B">
        <w:rPr>
          <w:rStyle w:val="normaltextrun"/>
          <w:rFonts w:ascii="Century Gothic" w:hAnsi="Century Gothic" w:cs="Calibri"/>
          <w:sz w:val="22"/>
          <w:szCs w:val="22"/>
          <w:lang w:val="es-ES"/>
        </w:rPr>
        <w:t xml:space="preserve">Estimado </w:t>
      </w:r>
      <w:r w:rsidRPr="00FE6A2B">
        <w:rPr>
          <w:rStyle w:val="normaltextrun"/>
          <w:rFonts w:ascii="Century Gothic" w:hAnsi="Century Gothic" w:cs="Calibri"/>
          <w:sz w:val="22"/>
          <w:szCs w:val="22"/>
          <w:lang w:val="es-MX"/>
        </w:rPr>
        <w:t>Servicio Nacional de Aprendizaje SENA – Regional Guaviare</w:t>
      </w:r>
      <w:r w:rsidRPr="00FE6A2B">
        <w:rPr>
          <w:rStyle w:val="eop"/>
          <w:rFonts w:ascii="Century Gothic" w:hAnsi="Century Gothic" w:cs="Calibri"/>
          <w:sz w:val="22"/>
          <w:szCs w:val="22"/>
          <w:lang w:val="es-ES"/>
        </w:rPr>
        <w:t> </w:t>
      </w:r>
    </w:p>
    <w:p w14:paraId="32FBA2B6" w14:textId="77777777" w:rsidR="00416151" w:rsidRPr="00FE6A2B" w:rsidRDefault="00416151" w:rsidP="00416151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Segoe UI"/>
          <w:sz w:val="18"/>
          <w:szCs w:val="18"/>
          <w:lang w:val="es-ES"/>
        </w:rPr>
      </w:pPr>
      <w:r w:rsidRPr="00FE6A2B">
        <w:rPr>
          <w:rStyle w:val="eop"/>
          <w:rFonts w:ascii="Century Gothic" w:hAnsi="Century Gothic" w:cs="Calibri"/>
          <w:sz w:val="22"/>
          <w:szCs w:val="22"/>
          <w:lang w:val="es-ES"/>
        </w:rPr>
        <w:t> </w:t>
      </w:r>
    </w:p>
    <w:p w14:paraId="63F32F12" w14:textId="77777777" w:rsidR="00416151" w:rsidRPr="00FE6A2B" w:rsidRDefault="00416151" w:rsidP="004161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2"/>
          <w:szCs w:val="22"/>
          <w:lang w:val="es-MX"/>
        </w:rPr>
      </w:pPr>
    </w:p>
    <w:p w14:paraId="54F2497A" w14:textId="77777777" w:rsidR="00416151" w:rsidRPr="00FE6A2B" w:rsidRDefault="00416151" w:rsidP="004161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2"/>
          <w:szCs w:val="22"/>
          <w:lang w:val="es-MX"/>
        </w:rPr>
      </w:pPr>
    </w:p>
    <w:p w14:paraId="1DA5A089" w14:textId="77777777" w:rsidR="00416151" w:rsidRPr="00FE6A2B" w:rsidRDefault="00416151" w:rsidP="004161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2"/>
          <w:szCs w:val="22"/>
          <w:lang w:val="es-MX"/>
        </w:rPr>
      </w:pPr>
    </w:p>
    <w:p w14:paraId="7A9DE32D" w14:textId="6DF9A7C2" w:rsidR="00416151" w:rsidRPr="00FE6A2B" w:rsidRDefault="00416151" w:rsidP="00416151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Segoe UI"/>
          <w:sz w:val="18"/>
          <w:szCs w:val="18"/>
          <w:lang w:val="es-ES"/>
        </w:rPr>
      </w:pPr>
      <w:r w:rsidRPr="00FE6A2B">
        <w:rPr>
          <w:rStyle w:val="normaltextrun"/>
          <w:rFonts w:ascii="Century Gothic" w:hAnsi="Century Gothic" w:cs="Calibri"/>
          <w:sz w:val="22"/>
          <w:szCs w:val="22"/>
          <w:lang w:val="es-MX"/>
        </w:rPr>
        <w:t xml:space="preserve">Guaviare Spord de Jhonny Gonzales es una empresa comercializadora de </w:t>
      </w:r>
      <w:r w:rsidRPr="00FE6A2B">
        <w:rPr>
          <w:rStyle w:val="normaltextrun"/>
          <w:rFonts w:ascii="Century Gothic" w:hAnsi="Century Gothic" w:cs="Calibri"/>
          <w:sz w:val="22"/>
          <w:szCs w:val="22"/>
          <w:lang w:val="es-MX"/>
        </w:rPr>
        <w:t>artículos</w:t>
      </w:r>
      <w:r w:rsidRPr="00FE6A2B">
        <w:rPr>
          <w:rStyle w:val="normaltextrun"/>
          <w:rFonts w:ascii="Century Gothic" w:hAnsi="Century Gothic" w:cs="Calibri"/>
          <w:sz w:val="22"/>
          <w:szCs w:val="22"/>
          <w:lang w:val="es-MX"/>
        </w:rPr>
        <w:t xml:space="preserve"> para deporte al por Mayor y al Detal, que ofrece productos variados por parte de nuestra página web que implementa entregas puntuales, diferentes formas de pago y la selección de artículos de calidad.</w:t>
      </w:r>
      <w:r w:rsidRPr="00FE6A2B">
        <w:rPr>
          <w:rStyle w:val="eop"/>
          <w:rFonts w:ascii="Century Gothic" w:hAnsi="Century Gothic" w:cs="Calibri"/>
          <w:sz w:val="22"/>
          <w:szCs w:val="22"/>
          <w:lang w:val="es-ES"/>
        </w:rPr>
        <w:t> </w:t>
      </w:r>
    </w:p>
    <w:p w14:paraId="162124FE" w14:textId="77777777" w:rsidR="00416151" w:rsidRPr="00FE6A2B" w:rsidRDefault="00416151" w:rsidP="00416151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Segoe UI"/>
          <w:sz w:val="18"/>
          <w:szCs w:val="18"/>
          <w:lang w:val="es-ES"/>
        </w:rPr>
      </w:pPr>
      <w:r w:rsidRPr="00FE6A2B">
        <w:rPr>
          <w:rStyle w:val="eop"/>
          <w:rFonts w:ascii="Century Gothic" w:hAnsi="Century Gothic" w:cs="Calibri"/>
          <w:sz w:val="22"/>
          <w:szCs w:val="22"/>
          <w:lang w:val="es-ES"/>
        </w:rPr>
        <w:t> </w:t>
      </w:r>
    </w:p>
    <w:p w14:paraId="1094F0A1" w14:textId="77777777" w:rsidR="00416151" w:rsidRPr="00FE6A2B" w:rsidRDefault="00416151" w:rsidP="00416151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Segoe UI"/>
          <w:sz w:val="18"/>
          <w:szCs w:val="18"/>
          <w:lang w:val="es-ES"/>
        </w:rPr>
      </w:pPr>
      <w:r w:rsidRPr="00FE6A2B">
        <w:rPr>
          <w:rStyle w:val="normaltextrun"/>
          <w:rFonts w:ascii="Century Gothic" w:hAnsi="Century Gothic" w:cs="Calibri"/>
          <w:sz w:val="22"/>
          <w:szCs w:val="22"/>
          <w:lang w:val="es-MX"/>
        </w:rPr>
        <w:t xml:space="preserve">Además, nos esforzamos por ofrecer productos de alta calidad, diseñados pensando en las necesidades y demandas de los deportistas y aficionados del Futbol. Trabajamos con marcas de primera calidad, lo que garantiza la durabilidad y resistencia de nuestros productos.  </w:t>
      </w:r>
      <w:r w:rsidRPr="00FE6A2B">
        <w:rPr>
          <w:rStyle w:val="eop"/>
          <w:rFonts w:ascii="Century Gothic" w:hAnsi="Century Gothic" w:cs="Calibri"/>
          <w:sz w:val="22"/>
          <w:szCs w:val="22"/>
          <w:lang w:val="es-ES"/>
        </w:rPr>
        <w:t> </w:t>
      </w:r>
    </w:p>
    <w:p w14:paraId="16334D48" w14:textId="4928791B" w:rsidR="00423826" w:rsidRPr="00FE6A2B" w:rsidRDefault="00423826" w:rsidP="00A17DAA">
      <w:pPr>
        <w:rPr>
          <w:rFonts w:ascii="Century Gothic" w:hAnsi="Century Gothic"/>
          <w:lang w:val="es-ES"/>
        </w:rPr>
      </w:pPr>
    </w:p>
    <w:p w14:paraId="30BAD242" w14:textId="0A20F277" w:rsidR="00423826" w:rsidRPr="00416151" w:rsidRDefault="00423826" w:rsidP="00A17DAA"/>
    <w:p w14:paraId="2D027375" w14:textId="52141A22" w:rsidR="00423826" w:rsidRPr="00416151" w:rsidRDefault="00423826" w:rsidP="00A17DAA"/>
    <w:p w14:paraId="683B60E4" w14:textId="4901032A" w:rsidR="00423826" w:rsidRPr="00416151" w:rsidRDefault="00423826" w:rsidP="00A17DAA"/>
    <w:p w14:paraId="46E33128" w14:textId="14E1AFA3" w:rsidR="00423826" w:rsidRPr="00416151" w:rsidRDefault="00423826" w:rsidP="00A17DAA"/>
    <w:p w14:paraId="311BCD78" w14:textId="77777777" w:rsidR="00423826" w:rsidRPr="00416151" w:rsidRDefault="00423826" w:rsidP="00A17DAA"/>
    <w:sectPr w:rsidR="00423826" w:rsidRPr="00416151" w:rsidSect="004161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4E3A4" w14:textId="77777777" w:rsidR="006677E6" w:rsidRDefault="006677E6" w:rsidP="00A17DAA">
      <w:pPr>
        <w:spacing w:after="0" w:line="240" w:lineRule="auto"/>
      </w:pPr>
      <w:r>
        <w:separator/>
      </w:r>
    </w:p>
  </w:endnote>
  <w:endnote w:type="continuationSeparator" w:id="0">
    <w:p w14:paraId="45F0596C" w14:textId="77777777" w:rsidR="006677E6" w:rsidRDefault="006677E6" w:rsidP="00A17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61AD1" w14:textId="77777777" w:rsidR="00AF6638" w:rsidRDefault="00AF66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9F34" w14:textId="77777777" w:rsidR="00FE6A2B" w:rsidRPr="00FE6A2B" w:rsidRDefault="00FE6A2B" w:rsidP="00FE6A2B">
    <w:pPr>
      <w:spacing w:after="0"/>
      <w:jc w:val="center"/>
      <w:rPr>
        <w:rFonts w:ascii="Cascadia Mono SemiBold" w:hAnsi="Cascadia Mono SemiBold" w:cs="Cascadia Mono SemiBold"/>
        <w:lang w:val="es-MX"/>
      </w:rPr>
    </w:pPr>
    <w:hyperlink r:id="rId1" w:history="1">
      <w:r w:rsidRPr="00FE6A2B">
        <w:rPr>
          <w:rStyle w:val="Hipervnculo"/>
          <w:rFonts w:ascii="Cascadia Mono SemiBold" w:hAnsi="Cascadia Mono SemiBold" w:cs="Cascadia Mono SemiBold"/>
          <w:lang w:val="es-MX"/>
        </w:rPr>
        <w:t>jhonnygonsalez7@gmail.com</w:t>
      </w:r>
    </w:hyperlink>
  </w:p>
  <w:p w14:paraId="34EA4CE8" w14:textId="77777777" w:rsidR="00FE6A2B" w:rsidRPr="00FE6A2B" w:rsidRDefault="00FE6A2B" w:rsidP="00FE6A2B">
    <w:pPr>
      <w:spacing w:after="0"/>
      <w:jc w:val="center"/>
      <w:rPr>
        <w:rFonts w:ascii="Cascadia Mono SemiBold" w:hAnsi="Cascadia Mono SemiBold" w:cs="Cascadia Mono SemiBold"/>
        <w:lang w:val="es-MX"/>
      </w:rPr>
    </w:pPr>
    <w:r w:rsidRPr="00FE6A2B">
      <w:rPr>
        <w:rFonts w:ascii="Cascadia Mono SemiBold" w:hAnsi="Cascadia Mono SemiBold" w:cs="Cascadia Mono SemiBold"/>
        <w:lang w:val="es-MX"/>
      </w:rPr>
      <w:t>Teléfono: 3213225880</w:t>
    </w:r>
  </w:p>
  <w:p w14:paraId="1B9530E8" w14:textId="77777777" w:rsidR="00FE6A2B" w:rsidRPr="00FE6A2B" w:rsidRDefault="00FE6A2B" w:rsidP="00FE6A2B">
    <w:pPr>
      <w:spacing w:after="0"/>
      <w:jc w:val="center"/>
      <w:rPr>
        <w:rFonts w:ascii="Cascadia Mono SemiBold" w:hAnsi="Cascadia Mono SemiBold" w:cs="Cascadia Mono SemiBold"/>
        <w:lang w:val="es-MX"/>
      </w:rPr>
    </w:pPr>
    <w:r w:rsidRPr="00FE6A2B">
      <w:rPr>
        <w:rFonts w:ascii="Cascadia Mono SemiBold" w:hAnsi="Cascadia Mono SemiBold" w:cs="Cascadia Mono SemiBold"/>
        <w:lang w:val="es-MX"/>
      </w:rPr>
      <w:t>Dirección fiscal: Arazá sector: la victoria manzana: 4 casa: 1</w:t>
    </w:r>
  </w:p>
  <w:p w14:paraId="4581F8D7" w14:textId="77777777" w:rsidR="00FE6A2B" w:rsidRPr="00FE6A2B" w:rsidRDefault="00FE6A2B" w:rsidP="00FE6A2B">
    <w:pPr>
      <w:spacing w:after="0"/>
      <w:jc w:val="center"/>
      <w:rPr>
        <w:rFonts w:ascii="Cascadia Mono SemiBold" w:hAnsi="Cascadia Mono SemiBold" w:cs="Cascadia Mono SemiBold"/>
        <w:lang w:val="es-MX"/>
      </w:rPr>
    </w:pPr>
    <w:r w:rsidRPr="00FE6A2B">
      <w:rPr>
        <w:rFonts w:ascii="Cascadia Mono SemiBold" w:hAnsi="Cascadia Mono SemiBold" w:cs="Cascadia Mono SemiBold"/>
        <w:lang w:val="es-MX"/>
      </w:rPr>
      <w:t>Ciudad: San José Del Guaviare</w:t>
    </w:r>
  </w:p>
  <w:p w14:paraId="263431AA" w14:textId="5C33684D" w:rsidR="00FE6A2B" w:rsidRPr="00FE6A2B" w:rsidRDefault="00FE6A2B" w:rsidP="00FE6A2B">
    <w:pPr>
      <w:spacing w:after="0"/>
      <w:jc w:val="center"/>
      <w:rPr>
        <w:rFonts w:ascii="Cascadia Mono SemiBold" w:hAnsi="Cascadia Mono SemiBold" w:cs="Cascadia Mono SemiBold"/>
      </w:rPr>
    </w:pPr>
    <w:hyperlink r:id="rId2" w:history="1">
      <w:r w:rsidRPr="00FE6A2B">
        <w:rPr>
          <w:rStyle w:val="Hipervnculo"/>
          <w:rFonts w:ascii="Cascadia Mono SemiBold" w:hAnsi="Cascadia Mono SemiBold" w:cs="Cascadia Mono SemiBold"/>
          <w:lang w:val="es-MX"/>
        </w:rPr>
        <w:t>www.Guaviare</w:t>
      </w:r>
      <w:r w:rsidRPr="00FE6A2B">
        <w:rPr>
          <w:rStyle w:val="Hipervnculo"/>
          <w:rFonts w:ascii="Cascadia Mono SemiBold" w:hAnsi="Cascadia Mono SemiBold" w:cs="Cascadia Mono SemiBold"/>
        </w:rPr>
        <w:t>Spor</w:t>
      </w:r>
      <w:r w:rsidRPr="00FE6A2B">
        <w:rPr>
          <w:rStyle w:val="Hipervnculo"/>
          <w:rFonts w:ascii="Cascadia Mono SemiBold" w:hAnsi="Cascadia Mono SemiBold" w:cs="Cascadia Mono SemiBold"/>
        </w:rPr>
        <w:t>d</w:t>
      </w:r>
      <w:r w:rsidRPr="00FE6A2B">
        <w:rPr>
          <w:rStyle w:val="Hipervnculo"/>
          <w:rFonts w:ascii="Cascadia Mono SemiBold" w:hAnsi="Cascadia Mono SemiBold" w:cs="Cascadia Mono SemiBold"/>
        </w:rPr>
        <w:t>.com</w:t>
      </w:r>
    </w:hyperlink>
  </w:p>
  <w:p w14:paraId="797E393B" w14:textId="3B504CAC" w:rsidR="00FE6A2B" w:rsidRDefault="00FE6A2B" w:rsidP="00FE6A2B">
    <w:pPr>
      <w:pStyle w:val="Piedepgina"/>
      <w:jc w:val="center"/>
    </w:pPr>
  </w:p>
  <w:p w14:paraId="6B05CA0B" w14:textId="77777777" w:rsidR="00FE6A2B" w:rsidRDefault="00FE6A2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2D99E" w14:textId="77777777" w:rsidR="00AF6638" w:rsidRDefault="00AF66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590DD" w14:textId="77777777" w:rsidR="006677E6" w:rsidRDefault="006677E6" w:rsidP="00A17DAA">
      <w:pPr>
        <w:spacing w:after="0" w:line="240" w:lineRule="auto"/>
      </w:pPr>
      <w:r>
        <w:separator/>
      </w:r>
    </w:p>
  </w:footnote>
  <w:footnote w:type="continuationSeparator" w:id="0">
    <w:p w14:paraId="17FB66D0" w14:textId="77777777" w:rsidR="006677E6" w:rsidRDefault="006677E6" w:rsidP="00A17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9A3D" w14:textId="1198579F" w:rsidR="00423826" w:rsidRDefault="00416151">
    <w:pPr>
      <w:pStyle w:val="Encabezado"/>
    </w:pPr>
    <w:r>
      <w:rPr>
        <w:noProof/>
      </w:rPr>
      <w:pict w14:anchorId="1C6618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615313" o:spid="_x0000_s1026" type="#_x0000_t75" style="position:absolute;margin-left:0;margin-top:0;width:441.65pt;height:441.65pt;z-index:-251657216;mso-position-horizontal:center;mso-position-horizontal-relative:margin;mso-position-vertical:center;mso-position-vertical-relative:margin" o:allowincell="f">
          <v:imagedata r:id="rId1" o:title="Guaviare fc (1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60707" w14:textId="711310C9" w:rsidR="00416151" w:rsidRDefault="00416151" w:rsidP="00423826">
    <w:pPr>
      <w:pStyle w:val="Encabezado"/>
      <w:tabs>
        <w:tab w:val="clear" w:pos="4419"/>
        <w:tab w:val="clear" w:pos="8838"/>
        <w:tab w:val="left" w:pos="2025"/>
      </w:tabs>
      <w:spacing w:line="276" w:lineRule="auto"/>
      <w:rPr>
        <w:noProof/>
      </w:rPr>
    </w:pPr>
    <w:r w:rsidRPr="00416151">
      <w:rPr>
        <w:rStyle w:val="Normal"/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14:paraId="42BC799A" w14:textId="0377DF57" w:rsidR="00A17DAA" w:rsidRPr="00423826" w:rsidRDefault="00FE6A2B" w:rsidP="00416151">
    <w:pPr>
      <w:pStyle w:val="Encabezado"/>
      <w:tabs>
        <w:tab w:val="clear" w:pos="4419"/>
        <w:tab w:val="clear" w:pos="8838"/>
        <w:tab w:val="left" w:pos="2025"/>
      </w:tabs>
      <w:spacing w:line="276" w:lineRule="auto"/>
      <w:jc w:val="right"/>
    </w:pPr>
    <w:r>
      <w:rPr>
        <w:noProof/>
      </w:rPr>
      <w:pict w14:anchorId="460DB1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615314" o:spid="_x0000_s1027" type="#_x0000_t75" style="position:absolute;left:0;text-align:left;margin-left:0;margin-top:0;width:442.05pt;height:441.65pt;z-index:-251656192;mso-position-horizontal:center;mso-position-horizontal-relative:margin;mso-position-vertical:center;mso-position-vertical-relative:margin" o:allowincell="f">
          <v:imagedata r:id="rId1" o:title="Guaviare fc (1)" gain="19661f" blacklevel="22938f"/>
        </v:shape>
      </w:pict>
    </w:r>
    <w:r w:rsidR="00416151">
      <w:rPr>
        <w:noProof/>
      </w:rPr>
      <w:t xml:space="preserve">       </w:t>
    </w:r>
    <w:r w:rsidR="00416151" w:rsidRPr="00416151">
      <w:rPr>
        <w:noProof/>
      </w:rPr>
      <w:drawing>
        <wp:inline distT="0" distB="0" distL="0" distR="0" wp14:anchorId="46D3E995" wp14:editId="257C19D7">
          <wp:extent cx="5612130" cy="821690"/>
          <wp:effectExtent l="0" t="0" r="0" b="0"/>
          <wp:docPr id="62307667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821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23826">
      <w:t xml:space="preserve"> </w:t>
    </w:r>
    <w:r w:rsidR="00416151">
      <w:rPr>
        <w:noProof/>
      </w:rPr>
      <w:drawing>
        <wp:inline distT="0" distB="0" distL="0" distR="0" wp14:anchorId="786BFF67" wp14:editId="31D653F1">
          <wp:extent cx="857250" cy="857250"/>
          <wp:effectExtent l="0" t="0" r="0" b="0"/>
          <wp:docPr id="138762515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E931" w14:textId="6976CC59" w:rsidR="00423826" w:rsidRDefault="00416151">
    <w:pPr>
      <w:pStyle w:val="Encabezado"/>
    </w:pPr>
    <w:r>
      <w:rPr>
        <w:noProof/>
      </w:rPr>
      <w:pict w14:anchorId="0D8A66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615312" o:spid="_x0000_s1025" type="#_x0000_t75" style="position:absolute;margin-left:0;margin-top:0;width:441.65pt;height:441.65pt;z-index:-251658240;mso-position-horizontal:center;mso-position-horizontal-relative:margin;mso-position-vertical:center;mso-position-vertical-relative:margin" o:allowincell="f">
          <v:imagedata r:id="rId1" o:title="Guaviare fc (1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AA"/>
    <w:rsid w:val="00185B3B"/>
    <w:rsid w:val="00326CA1"/>
    <w:rsid w:val="00416151"/>
    <w:rsid w:val="00423826"/>
    <w:rsid w:val="00574E00"/>
    <w:rsid w:val="00606AC7"/>
    <w:rsid w:val="006677E6"/>
    <w:rsid w:val="00981530"/>
    <w:rsid w:val="00A17DAA"/>
    <w:rsid w:val="00AF6638"/>
    <w:rsid w:val="00FD45F9"/>
    <w:rsid w:val="00FE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CE9E1C"/>
  <w15:chartTrackingRefBased/>
  <w15:docId w15:val="{BB75BA1E-CCFA-4232-A1AD-D1FAF951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7D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DAA"/>
  </w:style>
  <w:style w:type="paragraph" w:styleId="Piedepgina">
    <w:name w:val="footer"/>
    <w:basedOn w:val="Normal"/>
    <w:link w:val="PiedepginaCar"/>
    <w:uiPriority w:val="99"/>
    <w:unhideWhenUsed/>
    <w:rsid w:val="00A17D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DAA"/>
  </w:style>
  <w:style w:type="paragraph" w:customStyle="1" w:styleId="paragraph">
    <w:name w:val="paragraph"/>
    <w:basedOn w:val="Normal"/>
    <w:rsid w:val="0041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416151"/>
  </w:style>
  <w:style w:type="character" w:customStyle="1" w:styleId="eop">
    <w:name w:val="eop"/>
    <w:basedOn w:val="Fuentedeprrafopredeter"/>
    <w:rsid w:val="00416151"/>
  </w:style>
  <w:style w:type="character" w:styleId="Hipervnculo">
    <w:name w:val="Hyperlink"/>
    <w:basedOn w:val="Fuentedeprrafopredeter"/>
    <w:uiPriority w:val="99"/>
    <w:unhideWhenUsed/>
    <w:rsid w:val="00FE6A2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E6A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uaviareSpord.com" TargetMode="External"/><Relationship Id="rId1" Type="http://schemas.openxmlformats.org/officeDocument/2006/relationships/hyperlink" Target="mailto:jhonnygonsalez7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2</cp:revision>
  <dcterms:created xsi:type="dcterms:W3CDTF">2023-04-19T15:05:00Z</dcterms:created>
  <dcterms:modified xsi:type="dcterms:W3CDTF">2023-04-19T15:05:00Z</dcterms:modified>
</cp:coreProperties>
</file>