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60" w:lineRule="exact"/>
        <w:jc w:val="center"/>
        <w:rPr>
          <w:rFonts w:hint="default" w:ascii="Times New Roman" w:hAnsi="Times New Roman" w:eastAsia="方正小标宋简体" w:cs="Times New Roman"/>
          <w:b/>
          <w:bCs/>
          <w:kern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方正小标宋简体" w:cs="Times New Roman"/>
          <w:b/>
          <w:bCs/>
          <w:kern w:val="0"/>
          <w:sz w:val="36"/>
          <w:szCs w:val="36"/>
          <w:lang w:val="en-US" w:eastAsia="zh-CN"/>
        </w:rPr>
        <w:t>中国煤科“不忘初心、牢记使命”主题教育</w:t>
      </w:r>
    </w:p>
    <w:p>
      <w:pPr>
        <w:spacing w:line="560" w:lineRule="exact"/>
        <w:jc w:val="center"/>
        <w:rPr>
          <w:rFonts w:hint="default" w:ascii="Times New Roman" w:hAnsi="Times New Roman" w:eastAsia="方正小标宋简体" w:cs="Times New Roman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b/>
          <w:bCs/>
          <w:kern w:val="0"/>
          <w:sz w:val="36"/>
          <w:szCs w:val="36"/>
          <w:lang w:val="en-US" w:eastAsia="zh-CN"/>
        </w:rPr>
        <w:t>专题组织生活会个人党性分析材料</w:t>
      </w:r>
    </w:p>
    <w:p>
      <w:pPr>
        <w:spacing w:line="560" w:lineRule="exact"/>
        <w:jc w:val="center"/>
        <w:rPr>
          <w:rFonts w:hint="eastAsia" w:ascii="Times New Roman" w:hAnsi="Times New Roman" w:eastAsia="方正小标宋简体" w:cs="Times New Roman"/>
          <w:b/>
          <w:bCs/>
          <w:kern w:val="0"/>
          <w:sz w:val="36"/>
          <w:szCs w:val="36"/>
          <w:lang w:eastAsia="zh-CN"/>
        </w:rPr>
      </w:pPr>
      <w:r>
        <w:rPr>
          <w:rFonts w:hint="eastAsia" w:ascii="Times New Roman" w:hAnsi="Times New Roman" w:eastAsia="方正小标宋简体" w:cs="Times New Roman"/>
          <w:b/>
          <w:bCs/>
          <w:kern w:val="0"/>
          <w:sz w:val="36"/>
          <w:szCs w:val="36"/>
          <w:lang w:eastAsia="zh-CN"/>
        </w:rPr>
        <w:t>（</w:t>
      </w:r>
      <w:r>
        <w:rPr>
          <w:rFonts w:hint="eastAsia" w:ascii="Times New Roman" w:hAnsi="Times New Roman" w:eastAsia="方正小标宋简体" w:cs="Times New Roman"/>
          <w:b/>
          <w:bCs/>
          <w:kern w:val="0"/>
          <w:sz w:val="36"/>
          <w:szCs w:val="36"/>
          <w:highlight w:val="lightGray"/>
          <w:lang w:eastAsia="zh-CN"/>
        </w:rPr>
        <w:t>方正小标宋</w:t>
      </w:r>
      <w:r>
        <w:rPr>
          <w:rFonts w:hint="eastAsia" w:ascii="Times New Roman" w:hAnsi="Times New Roman" w:eastAsia="方正小标宋简体" w:cs="Times New Roman"/>
          <w:b/>
          <w:bCs/>
          <w:kern w:val="0"/>
          <w:sz w:val="36"/>
          <w:szCs w:val="36"/>
          <w:highlight w:val="lightGray"/>
          <w:lang w:val="en-US" w:eastAsia="zh-CN"/>
        </w:rPr>
        <w:t xml:space="preserve"> 小二号字</w:t>
      </w:r>
      <w:r>
        <w:rPr>
          <w:rFonts w:hint="eastAsia" w:ascii="Times New Roman" w:hAnsi="Times New Roman" w:eastAsia="方正小标宋简体" w:cs="Times New Roman"/>
          <w:b/>
          <w:bCs/>
          <w:kern w:val="0"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312" w:afterLines="100"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30"/>
          <w:szCs w:val="30"/>
          <w:highlight w:val="none"/>
        </w:rPr>
      </w:pPr>
      <w:r>
        <w:rPr>
          <w:rFonts w:hint="eastAsia" w:ascii="Times New Roman" w:hAnsi="Times New Roman" w:eastAsia="楷体_GB2312" w:cs="Times New Roman"/>
          <w:bCs/>
          <w:sz w:val="30"/>
          <w:szCs w:val="30"/>
          <w:highlight w:val="none"/>
          <w:lang w:val="en-US" w:eastAsia="zh-CN"/>
        </w:rPr>
        <w:t>常州研究院第X</w:t>
      </w:r>
      <w:bookmarkStart w:id="0" w:name="_GoBack"/>
      <w:bookmarkEnd w:id="0"/>
      <w:r>
        <w:rPr>
          <w:rFonts w:hint="eastAsia" w:ascii="Times New Roman" w:hAnsi="Times New Roman" w:eastAsia="楷体_GB2312" w:cs="Times New Roman"/>
          <w:bCs/>
          <w:sz w:val="30"/>
          <w:szCs w:val="30"/>
          <w:highlight w:val="none"/>
          <w:lang w:val="en-US" w:eastAsia="zh-CN"/>
        </w:rPr>
        <w:t>党支部</w:t>
      </w:r>
      <w:r>
        <w:rPr>
          <w:rFonts w:hint="default" w:ascii="Times New Roman" w:hAnsi="Times New Roman" w:eastAsia="楷体_GB2312" w:cs="Times New Roman"/>
          <w:bCs/>
          <w:sz w:val="30"/>
          <w:szCs w:val="30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eastAsia="楷体_GB2312" w:cs="Times New Roman"/>
          <w:bCs/>
          <w:sz w:val="30"/>
          <w:szCs w:val="30"/>
          <w:highlight w:val="none"/>
        </w:rPr>
        <w:t xml:space="preserve">  姓名</w:t>
      </w:r>
      <w:r>
        <w:rPr>
          <w:rFonts w:hint="eastAsia" w:ascii="Times New Roman" w:hAnsi="Times New Roman" w:eastAsia="楷体_GB2312" w:cs="Times New Roman"/>
          <w:bCs/>
          <w:sz w:val="30"/>
          <w:szCs w:val="30"/>
          <w:highlight w:val="none"/>
          <w:lang w:eastAsia="zh-CN"/>
        </w:rPr>
        <w:t>（</w:t>
      </w:r>
      <w:r>
        <w:rPr>
          <w:rFonts w:hint="eastAsia" w:ascii="Times New Roman" w:hAnsi="Times New Roman" w:eastAsia="楷体_GB2312" w:cs="Times New Roman"/>
          <w:bCs/>
          <w:sz w:val="30"/>
          <w:szCs w:val="30"/>
          <w:highlight w:val="lightGray"/>
          <w:lang w:eastAsia="zh-CN"/>
        </w:rPr>
        <w:t>楷体</w:t>
      </w:r>
      <w:r>
        <w:rPr>
          <w:rFonts w:hint="eastAsia" w:ascii="Times New Roman" w:hAnsi="Times New Roman" w:eastAsia="楷体_GB2312" w:cs="Times New Roman"/>
          <w:bCs/>
          <w:sz w:val="30"/>
          <w:szCs w:val="30"/>
          <w:highlight w:val="lightGray"/>
          <w:lang w:val="en-US" w:eastAsia="zh-CN"/>
        </w:rPr>
        <w:t>GB2312 小三号字</w:t>
      </w:r>
      <w:r>
        <w:rPr>
          <w:rFonts w:hint="eastAsia" w:ascii="Times New Roman" w:hAnsi="Times New Roman" w:eastAsia="楷体_GB2312" w:cs="Times New Roman"/>
          <w:bCs/>
          <w:sz w:val="30"/>
          <w:szCs w:val="30"/>
          <w:highlight w:val="none"/>
          <w:lang w:eastAsia="zh-CN"/>
        </w:rPr>
        <w:t>）</w:t>
      </w:r>
    </w:p>
    <w:p>
      <w:pPr>
        <w:spacing w:line="560" w:lineRule="exact"/>
        <w:ind w:firstLine="600" w:firstLineChars="200"/>
        <w:rPr>
          <w:rFonts w:hint="default" w:ascii="Times New Roman" w:hAnsi="Times New Roman" w:cs="Times New Roman"/>
          <w:sz w:val="30"/>
          <w:szCs w:val="30"/>
          <w:lang w:eastAsia="zh-CN"/>
        </w:rPr>
      </w:pPr>
      <w:r>
        <w:rPr>
          <w:rFonts w:hint="eastAsia" w:ascii="Times New Roman" w:hAnsi="Times New Roman" w:cs="Times New Roman"/>
          <w:sz w:val="30"/>
          <w:szCs w:val="30"/>
          <w:lang w:eastAsia="zh-CN"/>
        </w:rPr>
        <w:t>（</w:t>
      </w:r>
      <w:r>
        <w:rPr>
          <w:rFonts w:hint="eastAsia" w:ascii="Times New Roman" w:hAnsi="Times New Roman" w:cs="Times New Roman"/>
          <w:sz w:val="30"/>
          <w:szCs w:val="30"/>
          <w:highlight w:val="lightGray"/>
          <w:lang w:eastAsia="zh-CN"/>
        </w:rPr>
        <w:t>正文用仿宋</w:t>
      </w:r>
      <w:r>
        <w:rPr>
          <w:rFonts w:hint="eastAsia" w:ascii="Times New Roman" w:hAnsi="Times New Roman" w:cs="Times New Roman"/>
          <w:sz w:val="30"/>
          <w:szCs w:val="30"/>
          <w:highlight w:val="lightGray"/>
          <w:lang w:val="en-US" w:eastAsia="zh-CN"/>
        </w:rPr>
        <w:t>GB2312 小三号字，行间距固定值28磅</w:t>
      </w:r>
      <w:r>
        <w:rPr>
          <w:rFonts w:hint="eastAsia" w:ascii="Times New Roman" w:hAnsi="Times New Roman" w:cs="Times New Roman"/>
          <w:sz w:val="30"/>
          <w:szCs w:val="30"/>
          <w:lang w:eastAsia="zh-CN"/>
        </w:rPr>
        <w:t>）</w:t>
      </w:r>
      <w:r>
        <w:rPr>
          <w:rFonts w:hint="default" w:ascii="Times New Roman" w:hAnsi="Times New Roman" w:cs="Times New Roman"/>
          <w:sz w:val="30"/>
          <w:szCs w:val="30"/>
        </w:rPr>
        <w:t>按照</w:t>
      </w:r>
      <w:r>
        <w:rPr>
          <w:rFonts w:hint="default" w:ascii="Times New Roman" w:hAnsi="Times New Roman" w:cs="Times New Roman"/>
          <w:sz w:val="30"/>
          <w:szCs w:val="30"/>
          <w:lang w:eastAsia="zh-CN"/>
        </w:rPr>
        <w:t>中央《关于第一批主题教育单位开好“不忘初心、牢记使命”专题民主生活会的通知》要求</w:t>
      </w:r>
      <w:r>
        <w:rPr>
          <w:rFonts w:hint="default" w:ascii="Times New Roman" w:hAnsi="Times New Roman" w:cs="Times New Roman"/>
          <w:sz w:val="30"/>
          <w:szCs w:val="30"/>
        </w:rPr>
        <w:t>，</w:t>
      </w:r>
      <w:r>
        <w:rPr>
          <w:rFonts w:hint="default" w:ascii="Times New Roman" w:hAnsi="Times New Roman" w:cs="Times New Roman"/>
          <w:sz w:val="30"/>
          <w:szCs w:val="30"/>
          <w:lang w:eastAsia="zh-CN"/>
        </w:rPr>
        <w:t>深入学习贯彻习近平新时代中国特色社会主义思想，聚焦不忘初心、牢记使命主题，结合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理论</w:t>
      </w:r>
      <w:r>
        <w:rPr>
          <w:rFonts w:hint="default" w:ascii="Times New Roman" w:hAnsi="Times New Roman" w:cs="Times New Roman"/>
          <w:sz w:val="30"/>
          <w:szCs w:val="30"/>
          <w:lang w:eastAsia="zh-CN"/>
        </w:rPr>
        <w:t>学习、对照党章党规找差距等情况，认真梳理检视问题。现将个人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党性分析材料</w:t>
      </w:r>
      <w:r>
        <w:rPr>
          <w:rFonts w:hint="default" w:ascii="Times New Roman" w:hAnsi="Times New Roman" w:cs="Times New Roman"/>
          <w:sz w:val="30"/>
          <w:szCs w:val="30"/>
          <w:lang w:eastAsia="zh-CN"/>
        </w:rPr>
        <w:t>汇报如下，请同志们批评。</w:t>
      </w:r>
    </w:p>
    <w:p>
      <w:pPr>
        <w:spacing w:line="560" w:lineRule="exact"/>
        <w:ind w:firstLine="600" w:firstLineChars="200"/>
        <w:rPr>
          <w:rFonts w:hint="default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一、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参加主题教育的基本情况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（</w:t>
      </w:r>
      <w:r>
        <w:rPr>
          <w:rFonts w:hint="eastAsia" w:ascii="Times New Roman" w:hAnsi="Times New Roman" w:eastAsia="黑体" w:cs="Times New Roman"/>
          <w:sz w:val="30"/>
          <w:szCs w:val="30"/>
          <w:highlight w:val="lightGray"/>
          <w:lang w:eastAsia="zh-CN"/>
        </w:rPr>
        <w:t>一级标题黑体小三号字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）</w:t>
      </w:r>
    </w:p>
    <w:p>
      <w:pPr>
        <w:spacing w:line="560" w:lineRule="exact"/>
        <w:ind w:firstLine="600" w:firstLineChars="200"/>
        <w:rPr>
          <w:rFonts w:hint="eastAsia" w:ascii="Times New Roman" w:hAnsi="Times New Roman" w:cs="Times New Roman"/>
          <w:sz w:val="30"/>
          <w:szCs w:val="30"/>
          <w:highlight w:val="lightGray"/>
          <w:lang w:eastAsia="zh-CN"/>
        </w:rPr>
      </w:pPr>
      <w:r>
        <w:rPr>
          <w:rFonts w:hint="eastAsia" w:ascii="Times New Roman" w:hAnsi="Times New Roman" w:cs="Times New Roman"/>
          <w:sz w:val="30"/>
          <w:szCs w:val="30"/>
          <w:highlight w:val="lightGray"/>
          <w:lang w:eastAsia="zh-CN"/>
        </w:rPr>
        <w:t>（根据自己参加主题教育的基本情况，对照理论学习有收获、思想政治受洗礼、干事创业敢担当、为民服务解难题、清正廉洁作表率的目标，</w:t>
      </w:r>
      <w:r>
        <w:rPr>
          <w:rFonts w:hint="eastAsia" w:ascii="Times New Roman" w:hAnsi="Times New Roman" w:cs="Times New Roman"/>
          <w:b/>
          <w:bCs/>
          <w:sz w:val="30"/>
          <w:szCs w:val="30"/>
          <w:highlight w:val="lightGray"/>
          <w:lang w:eastAsia="zh-CN"/>
        </w:rPr>
        <w:t>突出介绍自己的收获，</w:t>
      </w:r>
      <w:r>
        <w:rPr>
          <w:rFonts w:hint="eastAsia" w:ascii="Times New Roman" w:hAnsi="Times New Roman" w:cs="Times New Roman"/>
          <w:sz w:val="30"/>
          <w:szCs w:val="30"/>
          <w:highlight w:val="lightGray"/>
          <w:lang w:eastAsia="zh-CN"/>
        </w:rPr>
        <w:t>简要介绍不足。）</w:t>
      </w:r>
    </w:p>
    <w:p>
      <w:pPr>
        <w:spacing w:line="560" w:lineRule="exact"/>
        <w:ind w:firstLine="585"/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……</w:t>
      </w:r>
    </w:p>
    <w:p>
      <w:pPr>
        <w:spacing w:line="560" w:lineRule="exact"/>
        <w:ind w:firstLine="600" w:firstLineChars="200"/>
        <w:rPr>
          <w:rFonts w:hint="eastAsia" w:ascii="Times New Roman" w:hAnsi="Times New Roman" w:eastAsia="黑体" w:cs="Times New Roman"/>
          <w:sz w:val="30"/>
          <w:szCs w:val="30"/>
          <w:lang w:eastAsia="zh-CN"/>
        </w:rPr>
      </w:pPr>
    </w:p>
    <w:p>
      <w:pPr>
        <w:spacing w:line="560" w:lineRule="exact"/>
        <w:ind w:firstLine="600" w:firstLineChars="200"/>
        <w:rPr>
          <w:rFonts w:hint="default" w:ascii="Times New Roman" w:hAnsi="Times New Roman" w:eastAsia="黑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  <w:t>二</w:t>
      </w:r>
      <w:r>
        <w:rPr>
          <w:rFonts w:hint="default" w:ascii="Times New Roman" w:hAnsi="Times New Roman" w:eastAsia="黑体" w:cs="Times New Roman"/>
          <w:sz w:val="30"/>
          <w:szCs w:val="30"/>
        </w:rPr>
        <w:t>、</w:t>
      </w:r>
      <w:r>
        <w:rPr>
          <w:rFonts w:hint="eastAsia" w:ascii="Times New Roman" w:hAnsi="Times New Roman" w:eastAsia="黑体" w:cs="Times New Roman"/>
          <w:sz w:val="30"/>
          <w:szCs w:val="30"/>
          <w:lang w:eastAsia="zh-CN"/>
        </w:rPr>
        <w:t>存在问题（</w:t>
      </w:r>
      <w:r>
        <w:rPr>
          <w:rFonts w:hint="eastAsia" w:ascii="Times New Roman" w:hAnsi="Times New Roman" w:eastAsia="黑体" w:cs="Times New Roman"/>
          <w:sz w:val="30"/>
          <w:szCs w:val="30"/>
          <w:highlight w:val="lightGray"/>
          <w:lang w:eastAsia="zh-CN"/>
        </w:rPr>
        <w:t>一级标题黑体小三号字</w:t>
      </w:r>
      <w:r>
        <w:rPr>
          <w:rFonts w:hint="eastAsia" w:ascii="Times New Roman" w:hAnsi="Times New Roman" w:eastAsia="黑体" w:cs="Times New Roman"/>
          <w:sz w:val="30"/>
          <w:szCs w:val="30"/>
          <w:lang w:eastAsia="zh-CN"/>
        </w:rPr>
        <w:t>）</w:t>
      </w:r>
      <w:r>
        <w:rPr>
          <w:rFonts w:hint="default" w:ascii="Times New Roman" w:hAnsi="Times New Roman" w:eastAsia="黑体" w:cs="Times New Roman"/>
          <w:sz w:val="30"/>
          <w:szCs w:val="30"/>
          <w:lang w:val="en-US" w:eastAsia="zh-CN"/>
        </w:rPr>
        <w:t xml:space="preserve">  </w:t>
      </w:r>
    </w:p>
    <w:p>
      <w:pPr>
        <w:spacing w:line="560" w:lineRule="exact"/>
        <w:ind w:firstLine="600" w:firstLineChars="200"/>
        <w:rPr>
          <w:rFonts w:hint="default" w:ascii="Times New Roman" w:hAnsi="Times New Roman" w:cs="Times New Roman"/>
          <w:b w:val="0"/>
          <w:bCs w:val="0"/>
          <w:sz w:val="30"/>
          <w:szCs w:val="30"/>
          <w:highlight w:val="lightGray"/>
          <w:lang w:val="en-US" w:eastAsia="zh-CN"/>
        </w:rPr>
      </w:pPr>
      <w:r>
        <w:rPr>
          <w:rFonts w:hint="default" w:ascii="Times New Roman" w:hAnsi="Times New Roman" w:eastAsia="黑体" w:cs="Times New Roman"/>
          <w:sz w:val="30"/>
          <w:szCs w:val="30"/>
          <w:highlight w:val="none"/>
          <w:lang w:eastAsia="zh-CN"/>
        </w:rPr>
        <w:t>（</w:t>
      </w:r>
      <w:r>
        <w:rPr>
          <w:rFonts w:hint="default" w:ascii="Times New Roman" w:hAnsi="Times New Roman" w:eastAsia="黑体" w:cs="Times New Roman"/>
          <w:sz w:val="30"/>
          <w:szCs w:val="30"/>
          <w:highlight w:val="lightGray"/>
          <w:lang w:eastAsia="zh-CN"/>
        </w:rPr>
        <w:t>四个对照：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highlight w:val="lightGray"/>
          <w:lang w:val="en-US" w:eastAsia="zh-CN"/>
        </w:rPr>
        <w:t>对照新时代中国特色社会主义思想和党中央决策部署，对照党章党规，对照人民群众新期待，对照先进典型、身边榜样。</w:t>
      </w:r>
    </w:p>
    <w:p>
      <w:pPr>
        <w:spacing w:line="560" w:lineRule="exact"/>
        <w:ind w:firstLine="600" w:firstLineChars="200"/>
        <w:rPr>
          <w:rFonts w:hint="default" w:ascii="Times New Roman" w:hAnsi="Times New Roman" w:cs="Times New Roman"/>
          <w:b w:val="0"/>
          <w:bCs w:val="0"/>
          <w:sz w:val="30"/>
          <w:szCs w:val="30"/>
          <w:highlight w:val="lightGray"/>
          <w:lang w:val="en-US" w:eastAsia="zh-CN"/>
        </w:rPr>
      </w:pPr>
      <w:r>
        <w:rPr>
          <w:rFonts w:hint="default" w:ascii="Times New Roman" w:hAnsi="Times New Roman" w:eastAsia="黑体" w:cs="Times New Roman"/>
          <w:sz w:val="30"/>
          <w:szCs w:val="30"/>
          <w:highlight w:val="lightGray"/>
          <w:lang w:eastAsia="zh-CN"/>
        </w:rPr>
        <w:t>四个找一找：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highlight w:val="lightGray"/>
          <w:lang w:val="en-US" w:eastAsia="zh-CN"/>
        </w:rPr>
        <w:t>找一找在增强“四个意识”、坚定“四个自信”、做到“两个维护”方面存在哪些差距，找一找在知敬畏、存戒惧、守底线方面存在哪些差距，找一找在群众观点、群众立场、群众感情、服务群众方面存在哪些差距，找一找在思想觉悟、能力素质、道德修养、作风形象方面存在哪些差距。</w:t>
      </w:r>
    </w:p>
    <w:p>
      <w:pPr>
        <w:spacing w:line="560" w:lineRule="exact"/>
        <w:ind w:firstLine="602" w:firstLineChars="200"/>
        <w:rPr>
          <w:rFonts w:hint="eastAsia" w:ascii="Times New Roman" w:hAnsi="Times New Roman" w:eastAsia="楷体_GB2312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30"/>
          <w:szCs w:val="30"/>
        </w:rPr>
        <w:t>（一）在</w:t>
      </w:r>
      <w:r>
        <w:rPr>
          <w:rFonts w:hint="default" w:ascii="Times New Roman" w:hAnsi="Times New Roman" w:eastAsia="楷体_GB2312" w:cs="Times New Roman"/>
          <w:b/>
          <w:bCs/>
          <w:sz w:val="30"/>
          <w:szCs w:val="30"/>
          <w:lang w:val="en-US" w:eastAsia="zh-CN"/>
        </w:rPr>
        <w:t>增强“四个意识”、坚定“四个自信”、做到“两个维护”方面</w:t>
      </w:r>
      <w:r>
        <w:rPr>
          <w:rFonts w:hint="eastAsia" w:ascii="Times New Roman" w:hAnsi="Times New Roman" w:eastAsia="楷体_GB2312" w:cs="Times New Roman"/>
          <w:b/>
          <w:bCs/>
          <w:sz w:val="30"/>
          <w:szCs w:val="30"/>
          <w:lang w:val="en-US" w:eastAsia="zh-CN"/>
        </w:rPr>
        <w:t>（</w:t>
      </w:r>
      <w:r>
        <w:rPr>
          <w:rFonts w:hint="eastAsia" w:ascii="Times New Roman" w:hAnsi="Times New Roman" w:eastAsia="楷体_GB2312" w:cs="Times New Roman"/>
          <w:b/>
          <w:bCs/>
          <w:sz w:val="30"/>
          <w:szCs w:val="30"/>
          <w:highlight w:val="lightGray"/>
          <w:lang w:val="en-US" w:eastAsia="zh-CN"/>
        </w:rPr>
        <w:t>二级标题楷体GB2312小三号字</w:t>
      </w:r>
      <w:r>
        <w:rPr>
          <w:rFonts w:hint="eastAsia" w:ascii="Times New Roman" w:hAnsi="Times New Roman" w:eastAsia="楷体_GB2312" w:cs="Times New Roman"/>
          <w:b/>
          <w:bCs/>
          <w:sz w:val="30"/>
          <w:szCs w:val="30"/>
          <w:lang w:val="en-US" w:eastAsia="zh-CN"/>
        </w:rPr>
        <w:t>）</w:t>
      </w:r>
    </w:p>
    <w:p>
      <w:pPr>
        <w:adjustRightInd w:val="0"/>
        <w:spacing w:line="560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……</w:t>
      </w:r>
      <w:r>
        <w:rPr>
          <w:rFonts w:hint="eastAsia" w:cs="仿宋_GB2312"/>
          <w:sz w:val="30"/>
          <w:szCs w:val="30"/>
          <w:lang w:eastAsia="zh-CN"/>
        </w:rPr>
        <w:t>（</w:t>
      </w:r>
      <w:r>
        <w:rPr>
          <w:rFonts w:hint="eastAsia" w:cs="仿宋_GB2312"/>
          <w:sz w:val="30"/>
          <w:szCs w:val="30"/>
          <w:highlight w:val="lightGray"/>
          <w:lang w:eastAsia="zh-CN"/>
        </w:rPr>
        <w:t>正文用</w:t>
      </w:r>
      <w:r>
        <w:rPr>
          <w:rFonts w:hint="eastAsia" w:ascii="Times New Roman" w:hAnsi="Times New Roman" w:cs="Times New Roman"/>
          <w:sz w:val="30"/>
          <w:szCs w:val="30"/>
          <w:highlight w:val="lightGray"/>
          <w:lang w:eastAsia="zh-CN"/>
        </w:rPr>
        <w:t>仿宋</w:t>
      </w:r>
      <w:r>
        <w:rPr>
          <w:rFonts w:hint="eastAsia" w:ascii="Times New Roman" w:hAnsi="Times New Roman" w:cs="Times New Roman"/>
          <w:sz w:val="30"/>
          <w:szCs w:val="30"/>
          <w:highlight w:val="lightGray"/>
          <w:lang w:val="en-US" w:eastAsia="zh-CN"/>
        </w:rPr>
        <w:t>GB2312 小三号字</w:t>
      </w:r>
      <w:r>
        <w:rPr>
          <w:rFonts w:hint="eastAsia" w:cs="仿宋_GB2312"/>
          <w:sz w:val="30"/>
          <w:szCs w:val="30"/>
          <w:lang w:eastAsia="zh-CN"/>
        </w:rPr>
        <w:t>）</w:t>
      </w:r>
    </w:p>
    <w:p>
      <w:pPr>
        <w:adjustRightInd w:val="0"/>
        <w:spacing w:line="560" w:lineRule="exact"/>
        <w:ind w:firstLine="600" w:firstLineChars="200"/>
        <w:rPr>
          <w:rFonts w:hint="default" w:ascii="Times New Roman" w:hAnsi="Times New Roman" w:eastAsia="楷体_GB2312" w:cs="Times New Roman"/>
          <w:sz w:val="30"/>
          <w:szCs w:val="30"/>
        </w:rPr>
      </w:pPr>
    </w:p>
    <w:p>
      <w:pPr>
        <w:adjustRightInd w:val="0"/>
        <w:spacing w:line="560" w:lineRule="exact"/>
        <w:ind w:firstLine="602" w:firstLineChars="200"/>
        <w:rPr>
          <w:rFonts w:hint="default" w:ascii="Times New Roman" w:hAnsi="Times New Roman" w:eastAsia="楷体_GB2312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30"/>
          <w:szCs w:val="30"/>
        </w:rPr>
        <w:t>（二）在</w:t>
      </w:r>
      <w:r>
        <w:rPr>
          <w:rFonts w:hint="default" w:ascii="Times New Roman" w:hAnsi="Times New Roman" w:eastAsia="楷体_GB2312" w:cs="Times New Roman"/>
          <w:b/>
          <w:bCs/>
          <w:sz w:val="30"/>
          <w:szCs w:val="30"/>
          <w:lang w:val="en-US" w:eastAsia="zh-CN"/>
        </w:rPr>
        <w:t>知敬畏、存戒惧、守底线方面</w:t>
      </w:r>
    </w:p>
    <w:p>
      <w:pPr>
        <w:adjustRightInd w:val="0"/>
        <w:spacing w:line="560" w:lineRule="exact"/>
        <w:ind w:firstLine="600" w:firstLineChars="200"/>
        <w:rPr>
          <w:rFonts w:hint="default" w:ascii="仿宋_GB2312" w:hAnsi="仿宋_GB2312" w:eastAsia="仿宋_GB2312" w:cs="仿宋_GB2312"/>
          <w:sz w:val="30"/>
          <w:szCs w:val="30"/>
          <w:highlight w:val="none"/>
        </w:rPr>
      </w:pPr>
      <w:r>
        <w:rPr>
          <w:rFonts w:hint="default" w:ascii="仿宋_GB2312" w:hAnsi="仿宋_GB2312" w:eastAsia="仿宋_GB2312" w:cs="仿宋_GB2312"/>
          <w:sz w:val="30"/>
          <w:szCs w:val="30"/>
          <w:highlight w:val="none"/>
        </w:rPr>
        <w:t>……</w:t>
      </w:r>
    </w:p>
    <w:p>
      <w:pPr>
        <w:spacing w:line="560" w:lineRule="exact"/>
        <w:ind w:firstLine="600" w:firstLineChars="200"/>
        <w:rPr>
          <w:rFonts w:hint="default" w:cs="仿宋_GB2312"/>
          <w:sz w:val="30"/>
          <w:szCs w:val="30"/>
          <w:highlight w:val="none"/>
          <w:lang w:eastAsia="zh-CN"/>
        </w:rPr>
      </w:pPr>
    </w:p>
    <w:p>
      <w:pPr>
        <w:adjustRightInd w:val="0"/>
        <w:spacing w:line="560" w:lineRule="exact"/>
        <w:ind w:firstLine="602" w:firstLineChars="200"/>
        <w:rPr>
          <w:rFonts w:hint="default" w:ascii="Times New Roman" w:hAnsi="Times New Roman" w:eastAsia="楷体_GB2312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/>
          <w:sz w:val="30"/>
          <w:szCs w:val="30"/>
          <w:highlight w:val="none"/>
        </w:rPr>
        <w:t>（三）</w:t>
      </w:r>
      <w:r>
        <w:rPr>
          <w:rFonts w:hint="default" w:ascii="Times New Roman" w:hAnsi="Times New Roman" w:eastAsia="楷体_GB2312" w:cs="Times New Roman"/>
          <w:b/>
          <w:bCs/>
          <w:sz w:val="30"/>
          <w:szCs w:val="30"/>
        </w:rPr>
        <w:t>在</w:t>
      </w:r>
      <w:r>
        <w:rPr>
          <w:rFonts w:hint="default" w:ascii="Times New Roman" w:hAnsi="Times New Roman" w:eastAsia="楷体_GB2312" w:cs="Times New Roman"/>
          <w:b/>
          <w:bCs/>
          <w:sz w:val="30"/>
          <w:szCs w:val="30"/>
          <w:lang w:val="en-US" w:eastAsia="zh-CN"/>
        </w:rPr>
        <w:t>群众观点、群众立场、群众感情、服务群众方面</w:t>
      </w:r>
    </w:p>
    <w:p>
      <w:pPr>
        <w:adjustRightInd w:val="0"/>
        <w:spacing w:line="560" w:lineRule="exact"/>
        <w:ind w:firstLine="600" w:firstLineChars="200"/>
        <w:rPr>
          <w:rFonts w:hint="default" w:ascii="仿宋_GB2312" w:hAnsi="仿宋_GB2312" w:eastAsia="仿宋_GB2312" w:cs="仿宋_GB2312"/>
          <w:sz w:val="30"/>
          <w:szCs w:val="30"/>
          <w:highlight w:val="none"/>
        </w:rPr>
      </w:pPr>
      <w:r>
        <w:rPr>
          <w:rFonts w:hint="default" w:ascii="仿宋_GB2312" w:hAnsi="仿宋_GB2312" w:eastAsia="仿宋_GB2312" w:cs="仿宋_GB2312"/>
          <w:sz w:val="30"/>
          <w:szCs w:val="30"/>
          <w:highlight w:val="none"/>
        </w:rPr>
        <w:t>……</w:t>
      </w:r>
    </w:p>
    <w:p>
      <w:pPr>
        <w:spacing w:line="560" w:lineRule="exact"/>
        <w:ind w:firstLine="600" w:firstLineChars="200"/>
        <w:rPr>
          <w:rFonts w:hint="default" w:ascii="Times New Roman" w:hAnsi="Times New Roman" w:eastAsia="楷体_GB2312" w:cs="Times New Roman"/>
          <w:bCs/>
          <w:sz w:val="30"/>
          <w:szCs w:val="30"/>
          <w:highlight w:val="none"/>
        </w:rPr>
      </w:pPr>
    </w:p>
    <w:p>
      <w:pPr>
        <w:spacing w:line="560" w:lineRule="exact"/>
        <w:ind w:firstLine="602" w:firstLineChars="200"/>
        <w:rPr>
          <w:rFonts w:hint="default" w:ascii="Times New Roman" w:hAnsi="Times New Roman" w:eastAsia="楷体_GB2312" w:cs="Times New Roman"/>
          <w:b/>
          <w:bCs w:val="0"/>
          <w:sz w:val="30"/>
          <w:szCs w:val="30"/>
          <w:highlight w:val="none"/>
          <w:lang w:val="en-US" w:eastAsia="zh-CN"/>
        </w:rPr>
      </w:pPr>
      <w:r>
        <w:rPr>
          <w:rFonts w:hint="default" w:ascii="Times New Roman" w:hAnsi="Times New Roman" w:eastAsia="楷体_GB2312" w:cs="Times New Roman"/>
          <w:b/>
          <w:bCs w:val="0"/>
          <w:sz w:val="30"/>
          <w:szCs w:val="30"/>
          <w:highlight w:val="none"/>
          <w:lang w:eastAsia="zh-CN"/>
        </w:rPr>
        <w:t>（四）</w:t>
      </w:r>
      <w:r>
        <w:rPr>
          <w:rFonts w:hint="eastAsia" w:ascii="Times New Roman" w:hAnsi="Times New Roman" w:eastAsia="楷体_GB2312" w:cs="Times New Roman"/>
          <w:b/>
          <w:bCs w:val="0"/>
          <w:sz w:val="30"/>
          <w:szCs w:val="30"/>
          <w:lang w:eastAsia="zh-CN"/>
        </w:rPr>
        <w:t>在</w:t>
      </w:r>
      <w:r>
        <w:rPr>
          <w:rFonts w:hint="default" w:ascii="Times New Roman" w:hAnsi="Times New Roman" w:eastAsia="楷体_GB2312" w:cs="Times New Roman"/>
          <w:b/>
          <w:bCs w:val="0"/>
          <w:sz w:val="30"/>
          <w:szCs w:val="30"/>
          <w:lang w:val="en-US" w:eastAsia="zh-CN"/>
        </w:rPr>
        <w:t>思想觉悟、能力素质、道德修养、作风形象方面</w:t>
      </w:r>
    </w:p>
    <w:p>
      <w:pPr>
        <w:adjustRightInd w:val="0"/>
        <w:spacing w:line="560" w:lineRule="exact"/>
        <w:ind w:firstLine="600" w:firstLineChars="200"/>
        <w:rPr>
          <w:rFonts w:hint="eastAsia" w:cs="仿宋_GB2312"/>
          <w:sz w:val="30"/>
          <w:szCs w:val="30"/>
          <w:lang w:eastAsia="zh-CN"/>
        </w:rPr>
      </w:pPr>
      <w:r>
        <w:rPr>
          <w:rFonts w:hint="default" w:ascii="仿宋_GB2312" w:hAnsi="仿宋_GB2312" w:eastAsia="仿宋_GB2312" w:cs="仿宋_GB2312"/>
          <w:sz w:val="30"/>
          <w:szCs w:val="30"/>
          <w:highlight w:val="none"/>
        </w:rPr>
        <w:t>……</w:t>
      </w:r>
    </w:p>
    <w:p>
      <w:pPr>
        <w:adjustRightInd w:val="0"/>
        <w:spacing w:line="560" w:lineRule="exact"/>
        <w:ind w:firstLine="600" w:firstLineChars="200"/>
        <w:rPr>
          <w:rFonts w:hint="default" w:cs="仿宋_GB2312"/>
          <w:sz w:val="30"/>
          <w:szCs w:val="30"/>
          <w:lang w:eastAsia="zh-CN"/>
        </w:rPr>
      </w:pPr>
    </w:p>
    <w:p>
      <w:pPr>
        <w:spacing w:line="560" w:lineRule="exact"/>
        <w:ind w:firstLine="602" w:firstLineChars="200"/>
        <w:rPr>
          <w:rFonts w:hint="eastAsia" w:ascii="Times New Roman" w:hAnsi="Times New Roman" w:eastAsia="楷体_GB2312" w:cs="Times New Roman"/>
          <w:b/>
          <w:bCs w:val="0"/>
          <w:sz w:val="30"/>
          <w:szCs w:val="30"/>
          <w:lang w:eastAsia="zh-CN"/>
        </w:rPr>
      </w:pPr>
      <w:r>
        <w:rPr>
          <w:rFonts w:hint="eastAsia" w:ascii="Times New Roman" w:hAnsi="Times New Roman" w:eastAsia="楷体_GB2312" w:cs="Times New Roman"/>
          <w:b/>
          <w:bCs w:val="0"/>
          <w:sz w:val="30"/>
          <w:szCs w:val="30"/>
          <w:lang w:eastAsia="zh-CN"/>
        </w:rPr>
        <w:t>（五）关于对照党章党规找差距的说明</w:t>
      </w:r>
    </w:p>
    <w:p>
      <w:pPr>
        <w:spacing w:line="560" w:lineRule="exact"/>
        <w:ind w:firstLine="585"/>
        <w:rPr>
          <w:rFonts w:hint="eastAsia" w:ascii="Times New Roman" w:hAnsi="Times New Roman" w:eastAsia="黑体" w:cs="Times New Roman"/>
          <w:sz w:val="30"/>
          <w:szCs w:val="30"/>
          <w:lang w:eastAsia="zh-CN"/>
        </w:rPr>
      </w:pPr>
      <w:r>
        <w:rPr>
          <w:rFonts w:hint="eastAsia" w:ascii="Times New Roman" w:hAnsi="Times New Roman" w:cs="Times New Roman"/>
          <w:bCs/>
          <w:sz w:val="30"/>
          <w:szCs w:val="30"/>
          <w:lang w:val="en-US" w:eastAsia="zh-CN"/>
        </w:rPr>
        <w:t>按照中央精神，认真学习党章党规，对照党章、《关于新形势下党内政治生活的若干准则》《中国共产党纪律处分条例》，从18个方面认真检视剖析，查摆X个方面X项问题，并从X个方面进行了剖析，明确了X个方面的整改方向。在党支部对照党章党规找差距专题会议上一一作了说明。</w:t>
      </w:r>
    </w:p>
    <w:p>
      <w:pPr>
        <w:spacing w:line="560" w:lineRule="exact"/>
        <w:ind w:firstLine="600" w:firstLineChars="200"/>
        <w:rPr>
          <w:rFonts w:hint="default" w:ascii="Times New Roman" w:hAnsi="Times New Roman" w:eastAsia="黑体" w:cs="Times New Roman"/>
          <w:sz w:val="30"/>
          <w:szCs w:val="30"/>
        </w:rPr>
      </w:pPr>
      <w:r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  <w:t>三</w:t>
      </w:r>
      <w:r>
        <w:rPr>
          <w:rFonts w:hint="eastAsia" w:ascii="Times New Roman" w:hAnsi="Times New Roman" w:eastAsia="黑体" w:cs="Times New Roman"/>
          <w:sz w:val="30"/>
          <w:szCs w:val="30"/>
          <w:lang w:eastAsia="zh-CN"/>
        </w:rPr>
        <w:t>、</w:t>
      </w:r>
      <w:r>
        <w:rPr>
          <w:rFonts w:hint="default" w:ascii="Times New Roman" w:hAnsi="Times New Roman" w:eastAsia="黑体" w:cs="Times New Roman"/>
          <w:sz w:val="30"/>
          <w:szCs w:val="30"/>
        </w:rPr>
        <w:t>原因分析</w:t>
      </w:r>
    </w:p>
    <w:p>
      <w:pPr>
        <w:spacing w:line="560" w:lineRule="exact"/>
        <w:ind w:firstLine="600" w:firstLineChars="200"/>
        <w:rPr>
          <w:rFonts w:hint="default" w:ascii="Times New Roman" w:hAnsi="Times New Roman" w:eastAsia="黑体" w:cs="Times New Roman"/>
          <w:sz w:val="30"/>
          <w:szCs w:val="30"/>
          <w:highlight w:val="none"/>
          <w:lang w:val="en-US" w:eastAsia="zh-CN"/>
        </w:rPr>
      </w:pPr>
      <w:r>
        <w:rPr>
          <w:rFonts w:hint="default" w:ascii="Times New Roman" w:hAnsi="Times New Roman" w:eastAsia="黑体" w:cs="Times New Roman"/>
          <w:sz w:val="30"/>
          <w:szCs w:val="30"/>
          <w:highlight w:val="none"/>
          <w:lang w:val="en-US" w:eastAsia="zh-CN"/>
        </w:rPr>
        <w:t>（</w:t>
      </w:r>
      <w:r>
        <w:rPr>
          <w:rFonts w:hint="default" w:ascii="Times New Roman" w:hAnsi="Times New Roman" w:eastAsia="黑体" w:cs="Times New Roman"/>
          <w:sz w:val="30"/>
          <w:szCs w:val="30"/>
          <w:highlight w:val="lightGray"/>
          <w:lang w:val="en-US" w:eastAsia="zh-CN"/>
        </w:rPr>
        <w:t>从思想、政治、作风、能力、廉政方面剖析，从主观上、思想上进行深刻检视，找准思想根子上的问题</w:t>
      </w:r>
      <w:r>
        <w:rPr>
          <w:rFonts w:hint="default" w:ascii="Times New Roman" w:hAnsi="Times New Roman" w:eastAsia="黑体" w:cs="Times New Roman"/>
          <w:sz w:val="30"/>
          <w:szCs w:val="30"/>
          <w:highlight w:val="none"/>
          <w:lang w:val="en-US" w:eastAsia="zh-CN"/>
        </w:rPr>
        <w:t>）</w:t>
      </w:r>
    </w:p>
    <w:p>
      <w:pPr>
        <w:spacing w:line="560" w:lineRule="exact"/>
        <w:ind w:firstLine="585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……</w:t>
      </w:r>
    </w:p>
    <w:p>
      <w:pPr>
        <w:spacing w:line="560" w:lineRule="exact"/>
        <w:ind w:firstLine="585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560" w:lineRule="exact"/>
        <w:ind w:firstLine="600" w:firstLineChars="200"/>
        <w:rPr>
          <w:rFonts w:hint="default" w:ascii="Times New Roman" w:hAnsi="Times New Roman" w:eastAsia="黑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  <w:t>四</w:t>
      </w:r>
      <w:r>
        <w:rPr>
          <w:rFonts w:hint="default" w:ascii="Times New Roman" w:hAnsi="Times New Roman" w:eastAsia="黑体" w:cs="Times New Roman"/>
          <w:sz w:val="30"/>
          <w:szCs w:val="30"/>
        </w:rPr>
        <w:t>、改进措施</w:t>
      </w:r>
      <w:r>
        <w:rPr>
          <w:rFonts w:hint="default" w:ascii="Times New Roman" w:hAnsi="Times New Roman" w:eastAsia="黑体" w:cs="Times New Roman"/>
          <w:sz w:val="30"/>
          <w:szCs w:val="30"/>
          <w:lang w:val="en-US" w:eastAsia="zh-CN"/>
        </w:rPr>
        <w:t xml:space="preserve">  </w:t>
      </w:r>
    </w:p>
    <w:p>
      <w:pPr>
        <w:spacing w:line="560" w:lineRule="exact"/>
        <w:ind w:firstLine="600" w:firstLineChars="200"/>
        <w:rPr>
          <w:rFonts w:hint="default" w:ascii="Times New Roman" w:hAnsi="Times New Roman" w:cs="Times New Roman"/>
          <w:bCs/>
          <w:sz w:val="30"/>
          <w:szCs w:val="30"/>
          <w:highlight w:val="none"/>
          <w:lang w:eastAsia="zh-CN"/>
        </w:rPr>
      </w:pPr>
      <w:r>
        <w:rPr>
          <w:rFonts w:hint="default" w:ascii="Times New Roman" w:hAnsi="Times New Roman" w:eastAsia="黑体" w:cs="Times New Roman"/>
          <w:sz w:val="30"/>
          <w:szCs w:val="30"/>
          <w:highlight w:val="none"/>
          <w:lang w:val="en-US" w:eastAsia="zh-CN"/>
        </w:rPr>
        <w:t>（</w:t>
      </w:r>
      <w:r>
        <w:rPr>
          <w:rFonts w:hint="default" w:ascii="Times New Roman" w:hAnsi="Times New Roman" w:eastAsia="黑体" w:cs="Times New Roman"/>
          <w:sz w:val="30"/>
          <w:szCs w:val="30"/>
          <w:highlight w:val="lightGray"/>
          <w:lang w:val="en-US" w:eastAsia="zh-CN"/>
        </w:rPr>
        <w:t>针对查找出来的问题，明确整改方向</w:t>
      </w:r>
      <w:r>
        <w:rPr>
          <w:rFonts w:hint="eastAsia" w:ascii="Times New Roman" w:hAnsi="Times New Roman" w:eastAsia="黑体" w:cs="Times New Roman"/>
          <w:sz w:val="30"/>
          <w:szCs w:val="30"/>
          <w:highlight w:val="lightGray"/>
          <w:lang w:val="en-US" w:eastAsia="zh-CN"/>
        </w:rPr>
        <w:t>，拿出具体措施。</w:t>
      </w:r>
      <w:r>
        <w:rPr>
          <w:rFonts w:hint="default" w:ascii="Times New Roman" w:hAnsi="Times New Roman" w:eastAsia="黑体" w:cs="Times New Roman"/>
          <w:sz w:val="30"/>
          <w:szCs w:val="30"/>
          <w:highlight w:val="none"/>
          <w:lang w:val="en-US" w:eastAsia="zh-CN"/>
        </w:rPr>
        <w:t>）</w:t>
      </w:r>
    </w:p>
    <w:p>
      <w:pPr>
        <w:spacing w:line="560" w:lineRule="exact"/>
        <w:ind w:firstLine="600" w:firstLineChars="200"/>
        <w:rPr>
          <w:rFonts w:hint="default" w:ascii="Times New Roman" w:hAnsi="Times New Roman" w:eastAsia="楷体_GB2312" w:cs="Times New Roman"/>
          <w:sz w:val="30"/>
          <w:szCs w:val="30"/>
        </w:rPr>
      </w:pPr>
    </w:p>
    <w:p>
      <w:pPr>
        <w:spacing w:line="560" w:lineRule="exact"/>
        <w:ind w:firstLine="600" w:firstLineChars="200"/>
        <w:rPr>
          <w:rFonts w:hint="default" w:ascii="Times New Roman" w:hAnsi="Times New Roman" w:eastAsia="楷体_GB2312" w:cs="Times New Roman"/>
          <w:sz w:val="30"/>
          <w:szCs w:val="30"/>
        </w:rPr>
      </w:pPr>
      <w:r>
        <w:rPr>
          <w:rFonts w:hint="default" w:ascii="Times New Roman" w:hAnsi="Times New Roman" w:eastAsia="楷体_GB2312" w:cs="Times New Roman"/>
          <w:sz w:val="30"/>
          <w:szCs w:val="30"/>
        </w:rPr>
        <w:t>（一）</w:t>
      </w:r>
    </w:p>
    <w:p>
      <w:pPr>
        <w:spacing w:line="560" w:lineRule="exact"/>
        <w:ind w:firstLine="585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……</w:t>
      </w:r>
    </w:p>
    <w:p>
      <w:pPr>
        <w:spacing w:line="560" w:lineRule="exact"/>
        <w:ind w:firstLine="600" w:firstLineChars="200"/>
        <w:rPr>
          <w:rFonts w:hint="default" w:ascii="Times New Roman" w:hAnsi="Times New Roman" w:eastAsia="楷体_GB2312" w:cs="Times New Roman"/>
          <w:sz w:val="30"/>
          <w:szCs w:val="30"/>
        </w:rPr>
      </w:pPr>
      <w:r>
        <w:rPr>
          <w:rFonts w:hint="default" w:ascii="Times New Roman" w:hAnsi="Times New Roman" w:eastAsia="楷体_GB2312" w:cs="Times New Roman"/>
          <w:sz w:val="30"/>
          <w:szCs w:val="30"/>
        </w:rPr>
        <w:t>（二）</w:t>
      </w:r>
    </w:p>
    <w:p>
      <w:pPr>
        <w:spacing w:line="560" w:lineRule="exact"/>
        <w:ind w:firstLine="585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……</w:t>
      </w:r>
    </w:p>
    <w:p>
      <w:pPr>
        <w:spacing w:line="560" w:lineRule="exact"/>
        <w:ind w:firstLine="585"/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……</w:t>
      </w:r>
    </w:p>
    <w:p>
      <w:pPr>
        <w:spacing w:line="550" w:lineRule="exact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550" w:lineRule="exact"/>
        <w:ind w:firstLine="600" w:firstLineChars="200"/>
        <w:rPr>
          <w:rFonts w:hint="default" w:ascii="Times New Roman" w:hAnsi="Times New Roman" w:cs="Times New Roman"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411" w:charSpace="0"/>
        </w:sectPr>
      </w:pPr>
      <w:r>
        <w:rPr>
          <w:rFonts w:hint="default" w:ascii="Times New Roman" w:hAnsi="Times New Roman" w:cs="Times New Roman"/>
          <w:sz w:val="30"/>
          <w:szCs w:val="30"/>
        </w:rPr>
        <w:t>以上是我个人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党性分析</w:t>
      </w:r>
      <w:r>
        <w:rPr>
          <w:rFonts w:hint="default" w:ascii="Times New Roman" w:hAnsi="Times New Roman" w:cs="Times New Roman"/>
          <w:sz w:val="30"/>
          <w:szCs w:val="30"/>
        </w:rPr>
        <w:t>情况，请同志们批评指正。我将认真接受大家的意见和建议，</w:t>
      </w:r>
      <w:r>
        <w:rPr>
          <w:rFonts w:hint="default" w:ascii="Times New Roman" w:hAnsi="Times New Roman" w:cs="Times New Roman"/>
          <w:sz w:val="30"/>
          <w:szCs w:val="30"/>
          <w:lang w:eastAsia="zh-CN"/>
        </w:rPr>
        <w:t>以刀刃向内的勇气，</w:t>
      </w:r>
      <w:r>
        <w:rPr>
          <w:rFonts w:hint="default" w:ascii="Times New Roman" w:hAnsi="Times New Roman" w:cs="Times New Roman"/>
          <w:sz w:val="30"/>
          <w:szCs w:val="30"/>
        </w:rPr>
        <w:t>真抓实干，马上就办，</w:t>
      </w:r>
      <w:r>
        <w:rPr>
          <w:rFonts w:hint="default" w:ascii="Times New Roman" w:hAnsi="Times New Roman" w:cs="Times New Roman"/>
          <w:sz w:val="30"/>
          <w:szCs w:val="30"/>
          <w:lang w:eastAsia="zh-CN"/>
        </w:rPr>
        <w:t>真刀真枪解决问题，确保</w:t>
      </w:r>
      <w:r>
        <w:rPr>
          <w:rFonts w:hint="default" w:ascii="Times New Roman" w:hAnsi="Times New Roman" w:cs="Times New Roman"/>
          <w:sz w:val="30"/>
          <w:szCs w:val="30"/>
        </w:rPr>
        <w:t>取得实实在在的效果，向组织和职工交一份满意的答卷。</w:t>
      </w:r>
    </w:p>
    <w:p>
      <w:pPr>
        <w:spacing w:line="550" w:lineRule="exact"/>
        <w:ind w:firstLine="600" w:firstLineChars="200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550" w:lineRule="exact"/>
        <w:rPr>
          <w:rFonts w:hint="default" w:ascii="Times New Roman" w:hAnsi="Times New Roman" w:cs="Times New Roman"/>
          <w:sz w:val="30"/>
          <w:szCs w:val="30"/>
        </w:rPr>
      </w:pPr>
    </w:p>
    <w:p>
      <w:pPr>
        <w:spacing w:line="550" w:lineRule="exact"/>
        <w:ind w:firstLine="600" w:firstLineChars="200"/>
        <w:rPr>
          <w:rFonts w:hint="default" w:ascii="Times New Roman" w:hAnsi="Times New Roman" w:cs="Times New Roman"/>
          <w:sz w:val="30"/>
          <w:szCs w:val="30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411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</wne:keymaps>
  <wne:acds>
    <wne:acd wne:argValue="AQAAAAA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ail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仿宋_GB2312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205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64BBE"/>
    <w:rsid w:val="09A87662"/>
    <w:rsid w:val="166F6957"/>
    <w:rsid w:val="27D9224A"/>
    <w:rsid w:val="40187418"/>
    <w:rsid w:val="44494FEC"/>
    <w:rsid w:val="4E0674D9"/>
    <w:rsid w:val="53EC7BA4"/>
    <w:rsid w:val="7AA42666"/>
    <w:rsid w:val="7D0C4A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仿宋_GB2312" w:eastAsia="仿宋_GB2312" w:cs="仿宋_GB2312"/>
      <w:kern w:val="2"/>
      <w:sz w:val="30"/>
      <w:szCs w:val="30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Lines="0" w:beforeAutospacing="0" w:after="0" w:afterLines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page number"/>
    <w:basedOn w:val="6"/>
    <w:unhideWhenUsed/>
    <w:qFormat/>
    <w:uiPriority w:val="99"/>
  </w:style>
  <w:style w:type="character" w:styleId="8">
    <w:name w:val="Emphasis"/>
    <w:qFormat/>
    <w:uiPriority w:val="20"/>
  </w:style>
  <w:style w:type="character" w:styleId="9">
    <w:name w:val="HTML Definition"/>
    <w:unhideWhenUsed/>
    <w:qFormat/>
    <w:uiPriority w:val="99"/>
  </w:style>
  <w:style w:type="character" w:styleId="10">
    <w:name w:val="HTML Variable"/>
    <w:unhideWhenUsed/>
    <w:qFormat/>
    <w:uiPriority w:val="99"/>
  </w:style>
  <w:style w:type="character" w:styleId="11">
    <w:name w:val="HTML Code"/>
    <w:unhideWhenUsed/>
    <w:qFormat/>
    <w:uiPriority w:val="99"/>
    <w:rPr>
      <w:rFonts w:ascii="Courier New" w:hAnsi="Courier New" w:eastAsia="Courier New" w:cs="Courier New"/>
      <w:sz w:val="20"/>
    </w:rPr>
  </w:style>
  <w:style w:type="character" w:styleId="12">
    <w:name w:val="HTML Cite"/>
    <w:unhideWhenUsed/>
    <w:qFormat/>
    <w:uiPriority w:val="99"/>
  </w:style>
  <w:style w:type="character" w:styleId="13">
    <w:name w:val="HTML Keyboard"/>
    <w:unhideWhenUsed/>
    <w:qFormat/>
    <w:uiPriority w:val="99"/>
    <w:rPr>
      <w:rFonts w:ascii="Courier New" w:hAnsi="Courier New" w:eastAsia="Courier New" w:cs="Courier New"/>
      <w:sz w:val="20"/>
    </w:rPr>
  </w:style>
  <w:style w:type="character" w:styleId="14">
    <w:name w:val="HTML Sample"/>
    <w:unhideWhenUsed/>
    <w:qFormat/>
    <w:uiPriority w:val="99"/>
    <w:rPr>
      <w:rFonts w:ascii="Courier New" w:hAnsi="Courier New" w:eastAsia="Courier New" w:cs="Courier New"/>
    </w:rPr>
  </w:style>
  <w:style w:type="paragraph" w:customStyle="1" w:styleId="15">
    <w:name w:val="样式1"/>
    <w:basedOn w:val="1"/>
    <w:qFormat/>
    <w:uiPriority w:val="0"/>
    <w:rPr>
      <w:rFonts w:ascii="Times New Roman" w:hAnsi="Times New Roman" w:eastAsia="华文仿宋"/>
      <w:sz w:val="30"/>
    </w:rPr>
  </w:style>
  <w:style w:type="character" w:customStyle="1" w:styleId="16">
    <w:name w:val="sort1"/>
    <w:basedOn w:val="6"/>
    <w:qFormat/>
    <w:uiPriority w:val="0"/>
  </w:style>
  <w:style w:type="character" w:customStyle="1" w:styleId="17">
    <w:name w:val="bds_more10"/>
    <w:basedOn w:val="6"/>
    <w:qFormat/>
    <w:uiPriority w:val="0"/>
  </w:style>
  <w:style w:type="character" w:customStyle="1" w:styleId="18">
    <w:name w:val="bds_more9"/>
    <w:basedOn w:val="6"/>
    <w:uiPriority w:val="0"/>
  </w:style>
  <w:style w:type="character" w:customStyle="1" w:styleId="19">
    <w:name w:val="sidecatalog-dot"/>
    <w:basedOn w:val="6"/>
    <w:uiPriority w:val="0"/>
  </w:style>
  <w:style w:type="character" w:customStyle="1" w:styleId="20">
    <w:name w:val="polysemyred"/>
    <w:qFormat/>
    <w:uiPriority w:val="0"/>
    <w:rPr>
      <w:color w:val="FF6666"/>
      <w:sz w:val="18"/>
      <w:szCs w:val="18"/>
    </w:rPr>
  </w:style>
  <w:style w:type="character" w:customStyle="1" w:styleId="21">
    <w:name w:val="sidecatalog-index2"/>
    <w:qFormat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22">
    <w:name w:val="bds_more7"/>
    <w:basedOn w:val="6"/>
    <w:qFormat/>
    <w:uiPriority w:val="0"/>
  </w:style>
  <w:style w:type="character" w:customStyle="1" w:styleId="23">
    <w:name w:val="bds_more3"/>
    <w:basedOn w:val="6"/>
    <w:qFormat/>
    <w:uiPriority w:val="0"/>
  </w:style>
  <w:style w:type="character" w:customStyle="1" w:styleId="24">
    <w:name w:val="plus"/>
    <w:qFormat/>
    <w:uiPriority w:val="0"/>
    <w:rPr>
      <w:b/>
      <w:vanish/>
      <w:color w:val="1F8DEF"/>
      <w:sz w:val="24"/>
      <w:szCs w:val="24"/>
    </w:rPr>
  </w:style>
  <w:style w:type="character" w:customStyle="1" w:styleId="25">
    <w:name w:val="bds_more1"/>
    <w:uiPriority w:val="0"/>
    <w:rPr>
      <w:rFonts w:hint="eastAsia" w:ascii="宋体" w:hAnsi="宋体" w:eastAsia="宋体" w:cs="宋体"/>
    </w:rPr>
  </w:style>
  <w:style w:type="character" w:customStyle="1" w:styleId="26">
    <w:name w:val="bds_more2"/>
    <w:basedOn w:val="6"/>
    <w:uiPriority w:val="0"/>
  </w:style>
  <w:style w:type="character" w:customStyle="1" w:styleId="27">
    <w:name w:val="desc"/>
    <w:qFormat/>
    <w:uiPriority w:val="0"/>
    <w:rPr>
      <w:color w:val="000000"/>
      <w:sz w:val="18"/>
      <w:szCs w:val="18"/>
    </w:rPr>
  </w:style>
  <w:style w:type="character" w:customStyle="1" w:styleId="28">
    <w:name w:val="sidecatalog-dot5"/>
    <w:basedOn w:val="6"/>
    <w:qFormat/>
    <w:uiPriority w:val="0"/>
  </w:style>
  <w:style w:type="character" w:customStyle="1" w:styleId="29">
    <w:name w:val="sidecatalog-index1"/>
    <w:qFormat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30">
    <w:name w:val="sort"/>
    <w:qFormat/>
    <w:uiPriority w:val="0"/>
    <w:rPr>
      <w:color w:val="FFFFFF"/>
      <w:bdr w:val="single" w:color="auto" w:sz="24" w:space="0"/>
    </w:rPr>
  </w:style>
  <w:style w:type="character" w:customStyle="1" w:styleId="31">
    <w:name w:val="bds_nopic"/>
    <w:basedOn w:val="6"/>
    <w:qFormat/>
    <w:uiPriority w:val="0"/>
  </w:style>
  <w:style w:type="character" w:customStyle="1" w:styleId="32">
    <w:name w:val="bds_nopic1"/>
    <w:basedOn w:val="6"/>
    <w:qFormat/>
    <w:uiPriority w:val="0"/>
  </w:style>
  <w:style w:type="character" w:customStyle="1" w:styleId="33">
    <w:name w:val="bds_more6"/>
    <w:basedOn w:val="6"/>
    <w:qFormat/>
    <w:uiPriority w:val="0"/>
  </w:style>
  <w:style w:type="character" w:customStyle="1" w:styleId="34">
    <w:name w:val="bds_nopic2"/>
    <w:basedOn w:val="6"/>
    <w:qFormat/>
    <w:uiPriority w:val="0"/>
  </w:style>
  <w:style w:type="character" w:customStyle="1" w:styleId="35">
    <w:name w:val="bds_more8"/>
    <w:qFormat/>
    <w:uiPriority w:val="0"/>
    <w:rPr>
      <w:rFonts w:hint="eastAsia" w:ascii="宋体" w:hAnsi="宋体" w:eastAsia="宋体" w:cs="宋体"/>
    </w:rPr>
  </w:style>
  <w:style w:type="character" w:customStyle="1" w:styleId="36">
    <w:name w:val="lemmatitleh12"/>
    <w:basedOn w:val="6"/>
    <w:qFormat/>
    <w:uiPriority w:val="0"/>
  </w:style>
  <w:style w:type="character" w:customStyle="1" w:styleId="37">
    <w:name w:val="sidecatalog-dot1"/>
    <w:basedOn w:val="6"/>
    <w:qFormat/>
    <w:uiPriority w:val="0"/>
  </w:style>
  <w:style w:type="character" w:customStyle="1" w:styleId="38">
    <w:name w:val="polysemyexp"/>
    <w:uiPriority w:val="0"/>
    <w:rPr>
      <w:color w:val="AAAAAA"/>
      <w:sz w:val="18"/>
      <w:szCs w:val="18"/>
    </w:rPr>
  </w:style>
  <w:style w:type="character" w:customStyle="1" w:styleId="39">
    <w:name w:val="morelink-item"/>
    <w:qFormat/>
    <w:uiPriority w:val="0"/>
  </w:style>
  <w:style w:type="character" w:customStyle="1" w:styleId="40">
    <w:name w:val="sidecatalog-dot4"/>
    <w:basedOn w:val="6"/>
    <w:uiPriority w:val="0"/>
  </w:style>
  <w:style w:type="character" w:customStyle="1" w:styleId="41">
    <w:name w:val="bds_more"/>
    <w:basedOn w:val="6"/>
    <w:uiPriority w:val="0"/>
  </w:style>
  <w:style w:type="character" w:customStyle="1" w:styleId="42">
    <w:name w:val="bds_more4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919</Characters>
  <Lines>7</Lines>
  <Paragraphs>2</Paragraphs>
  <TotalTime>4</TotalTime>
  <ScaleCrop>false</ScaleCrop>
  <LinksUpToDate>false</LinksUpToDate>
  <CharactersWithSpaces>1078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潘广涛(4)</dc:creator>
  <cp:lastModifiedBy>曦</cp:lastModifiedBy>
  <cp:lastPrinted>2019-08-14T02:37:00Z</cp:lastPrinted>
  <dcterms:modified xsi:type="dcterms:W3CDTF">2019-08-23T00:22:06Z</dcterms:modified>
  <dc:title>附件3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