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09659982"/>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2D7F50" w:rsidRDefault="002D7F50">
          <w:pPr>
            <w:pStyle w:val="TOCHeading"/>
          </w:pPr>
          <w:r>
            <w:t>Contents</w:t>
          </w:r>
        </w:p>
        <w:p w:rsidR="002D7F50" w:rsidRDefault="002D7F50">
          <w:pPr>
            <w:pStyle w:val="TOC1"/>
            <w:tabs>
              <w:tab w:val="right" w:leader="dot" w:pos="8630"/>
            </w:tabs>
            <w:rPr>
              <w:rFonts w:cstheme="minorBidi"/>
              <w:noProof/>
            </w:rPr>
          </w:pPr>
          <w:r>
            <w:fldChar w:fldCharType="begin"/>
          </w:r>
          <w:r>
            <w:instrText xml:space="preserve"> TOC \o "1-3" \h \z \u </w:instrText>
          </w:r>
          <w:r>
            <w:fldChar w:fldCharType="separate"/>
          </w:r>
          <w:hyperlink w:anchor="_Toc197281572" w:history="1">
            <w:r w:rsidRPr="00273F1B">
              <w:rPr>
                <w:rStyle w:val="Hyperlink"/>
                <w:noProof/>
              </w:rPr>
              <w:t>Customer Service Chabot Implementation</w:t>
            </w:r>
            <w:r>
              <w:rPr>
                <w:noProof/>
                <w:webHidden/>
              </w:rPr>
              <w:tab/>
            </w:r>
            <w:r>
              <w:rPr>
                <w:noProof/>
                <w:webHidden/>
              </w:rPr>
              <w:fldChar w:fldCharType="begin"/>
            </w:r>
            <w:r>
              <w:rPr>
                <w:noProof/>
                <w:webHidden/>
              </w:rPr>
              <w:instrText xml:space="preserve"> PAGEREF _Toc197281572 \h </w:instrText>
            </w:r>
            <w:r>
              <w:rPr>
                <w:noProof/>
                <w:webHidden/>
              </w:rPr>
            </w:r>
            <w:r>
              <w:rPr>
                <w:noProof/>
                <w:webHidden/>
              </w:rPr>
              <w:fldChar w:fldCharType="separate"/>
            </w:r>
            <w:r>
              <w:rPr>
                <w:noProof/>
                <w:webHidden/>
              </w:rPr>
              <w:t>1</w:t>
            </w:r>
            <w:r>
              <w:rPr>
                <w:noProof/>
                <w:webHidden/>
              </w:rPr>
              <w:fldChar w:fldCharType="end"/>
            </w:r>
          </w:hyperlink>
        </w:p>
        <w:p w:rsidR="002D7F50" w:rsidRDefault="002D7F50">
          <w:pPr>
            <w:pStyle w:val="TOC2"/>
            <w:tabs>
              <w:tab w:val="right" w:leader="dot" w:pos="8630"/>
            </w:tabs>
            <w:rPr>
              <w:rFonts w:cstheme="minorBidi"/>
              <w:noProof/>
            </w:rPr>
          </w:pPr>
          <w:hyperlink w:anchor="_Toc197281573" w:history="1">
            <w:r w:rsidRPr="00273F1B">
              <w:rPr>
                <w:rStyle w:val="Hyperlink"/>
                <w:noProof/>
              </w:rPr>
              <w:t>Executive Summary</w:t>
            </w:r>
            <w:r>
              <w:rPr>
                <w:noProof/>
                <w:webHidden/>
              </w:rPr>
              <w:tab/>
            </w:r>
            <w:r>
              <w:rPr>
                <w:noProof/>
                <w:webHidden/>
              </w:rPr>
              <w:fldChar w:fldCharType="begin"/>
            </w:r>
            <w:r>
              <w:rPr>
                <w:noProof/>
                <w:webHidden/>
              </w:rPr>
              <w:instrText xml:space="preserve"> PAGEREF _Toc197281573 \h </w:instrText>
            </w:r>
            <w:r>
              <w:rPr>
                <w:noProof/>
                <w:webHidden/>
              </w:rPr>
            </w:r>
            <w:r>
              <w:rPr>
                <w:noProof/>
                <w:webHidden/>
              </w:rPr>
              <w:fldChar w:fldCharType="separate"/>
            </w:r>
            <w:r>
              <w:rPr>
                <w:noProof/>
                <w:webHidden/>
              </w:rPr>
              <w:t>1</w:t>
            </w:r>
            <w:r>
              <w:rPr>
                <w:noProof/>
                <w:webHidden/>
              </w:rPr>
              <w:fldChar w:fldCharType="end"/>
            </w:r>
          </w:hyperlink>
        </w:p>
        <w:p w:rsidR="002D7F50" w:rsidRDefault="002D7F50">
          <w:pPr>
            <w:pStyle w:val="TOC2"/>
            <w:tabs>
              <w:tab w:val="right" w:leader="dot" w:pos="8630"/>
            </w:tabs>
            <w:rPr>
              <w:rFonts w:cstheme="minorBidi"/>
              <w:noProof/>
            </w:rPr>
          </w:pPr>
          <w:hyperlink w:anchor="_Toc197281574" w:history="1">
            <w:r w:rsidRPr="00273F1B">
              <w:rPr>
                <w:rStyle w:val="Hyperlink"/>
                <w:noProof/>
              </w:rPr>
              <w:t>System Overview</w:t>
            </w:r>
            <w:r>
              <w:rPr>
                <w:noProof/>
                <w:webHidden/>
              </w:rPr>
              <w:tab/>
            </w:r>
            <w:r>
              <w:rPr>
                <w:noProof/>
                <w:webHidden/>
              </w:rPr>
              <w:fldChar w:fldCharType="begin"/>
            </w:r>
            <w:r>
              <w:rPr>
                <w:noProof/>
                <w:webHidden/>
              </w:rPr>
              <w:instrText xml:space="preserve"> PAGEREF _Toc197281574 \h </w:instrText>
            </w:r>
            <w:r>
              <w:rPr>
                <w:noProof/>
                <w:webHidden/>
              </w:rPr>
            </w:r>
            <w:r>
              <w:rPr>
                <w:noProof/>
                <w:webHidden/>
              </w:rPr>
              <w:fldChar w:fldCharType="separate"/>
            </w:r>
            <w:r>
              <w:rPr>
                <w:noProof/>
                <w:webHidden/>
              </w:rPr>
              <w:t>1</w:t>
            </w:r>
            <w:r>
              <w:rPr>
                <w:noProof/>
                <w:webHidden/>
              </w:rPr>
              <w:fldChar w:fldCharType="end"/>
            </w:r>
          </w:hyperlink>
        </w:p>
        <w:p w:rsidR="002D7F50" w:rsidRDefault="002D7F50">
          <w:pPr>
            <w:pStyle w:val="TOC2"/>
            <w:tabs>
              <w:tab w:val="right" w:leader="dot" w:pos="8630"/>
            </w:tabs>
            <w:rPr>
              <w:rFonts w:cstheme="minorBidi"/>
              <w:noProof/>
            </w:rPr>
          </w:pPr>
          <w:hyperlink w:anchor="_Toc197281575" w:history="1">
            <w:r w:rsidRPr="00273F1B">
              <w:rPr>
                <w:rStyle w:val="Hyperlink"/>
                <w:noProof/>
              </w:rPr>
              <w:t>Technical Implementation</w:t>
            </w:r>
            <w:r>
              <w:rPr>
                <w:noProof/>
                <w:webHidden/>
              </w:rPr>
              <w:tab/>
            </w:r>
            <w:r>
              <w:rPr>
                <w:noProof/>
                <w:webHidden/>
              </w:rPr>
              <w:fldChar w:fldCharType="begin"/>
            </w:r>
            <w:r>
              <w:rPr>
                <w:noProof/>
                <w:webHidden/>
              </w:rPr>
              <w:instrText xml:space="preserve"> PAGEREF _Toc197281575 \h </w:instrText>
            </w:r>
            <w:r>
              <w:rPr>
                <w:noProof/>
                <w:webHidden/>
              </w:rPr>
            </w:r>
            <w:r>
              <w:rPr>
                <w:noProof/>
                <w:webHidden/>
              </w:rPr>
              <w:fldChar w:fldCharType="separate"/>
            </w:r>
            <w:r>
              <w:rPr>
                <w:noProof/>
                <w:webHidden/>
              </w:rPr>
              <w:t>1</w:t>
            </w:r>
            <w:r>
              <w:rPr>
                <w:noProof/>
                <w:webHidden/>
              </w:rPr>
              <w:fldChar w:fldCharType="end"/>
            </w:r>
          </w:hyperlink>
        </w:p>
        <w:p w:rsidR="002D7F50" w:rsidRDefault="002D7F50">
          <w:pPr>
            <w:pStyle w:val="TOC2"/>
            <w:tabs>
              <w:tab w:val="right" w:leader="dot" w:pos="8630"/>
            </w:tabs>
            <w:rPr>
              <w:rFonts w:cstheme="minorBidi"/>
              <w:noProof/>
            </w:rPr>
          </w:pPr>
          <w:hyperlink w:anchor="_Toc197281576" w:history="1">
            <w:r w:rsidRPr="00273F1B">
              <w:rPr>
                <w:rStyle w:val="Hyperlink"/>
                <w:noProof/>
              </w:rPr>
              <w:t>Performance Analysis</w:t>
            </w:r>
            <w:r>
              <w:rPr>
                <w:noProof/>
                <w:webHidden/>
              </w:rPr>
              <w:tab/>
            </w:r>
            <w:r>
              <w:rPr>
                <w:noProof/>
                <w:webHidden/>
              </w:rPr>
              <w:fldChar w:fldCharType="begin"/>
            </w:r>
            <w:r>
              <w:rPr>
                <w:noProof/>
                <w:webHidden/>
              </w:rPr>
              <w:instrText xml:space="preserve"> PAGEREF _Toc197281576 \h </w:instrText>
            </w:r>
            <w:r>
              <w:rPr>
                <w:noProof/>
                <w:webHidden/>
              </w:rPr>
            </w:r>
            <w:r>
              <w:rPr>
                <w:noProof/>
                <w:webHidden/>
              </w:rPr>
              <w:fldChar w:fldCharType="separate"/>
            </w:r>
            <w:r>
              <w:rPr>
                <w:noProof/>
                <w:webHidden/>
              </w:rPr>
              <w:t>2</w:t>
            </w:r>
            <w:r>
              <w:rPr>
                <w:noProof/>
                <w:webHidden/>
              </w:rPr>
              <w:fldChar w:fldCharType="end"/>
            </w:r>
          </w:hyperlink>
        </w:p>
        <w:p w:rsidR="002D7F50" w:rsidRDefault="002D7F50">
          <w:pPr>
            <w:pStyle w:val="TOC2"/>
            <w:tabs>
              <w:tab w:val="right" w:leader="dot" w:pos="8630"/>
            </w:tabs>
            <w:rPr>
              <w:rFonts w:cstheme="minorBidi"/>
              <w:noProof/>
            </w:rPr>
          </w:pPr>
          <w:hyperlink w:anchor="_Toc197281577" w:history="1">
            <w:r w:rsidRPr="00273F1B">
              <w:rPr>
                <w:rStyle w:val="Hyperlink"/>
                <w:noProof/>
              </w:rPr>
              <w:t>Sample Interactions</w:t>
            </w:r>
            <w:r>
              <w:rPr>
                <w:noProof/>
                <w:webHidden/>
              </w:rPr>
              <w:tab/>
            </w:r>
            <w:r>
              <w:rPr>
                <w:noProof/>
                <w:webHidden/>
              </w:rPr>
              <w:fldChar w:fldCharType="begin"/>
            </w:r>
            <w:r>
              <w:rPr>
                <w:noProof/>
                <w:webHidden/>
              </w:rPr>
              <w:instrText xml:space="preserve"> PAGEREF _Toc197281577 \h </w:instrText>
            </w:r>
            <w:r>
              <w:rPr>
                <w:noProof/>
                <w:webHidden/>
              </w:rPr>
            </w:r>
            <w:r>
              <w:rPr>
                <w:noProof/>
                <w:webHidden/>
              </w:rPr>
              <w:fldChar w:fldCharType="separate"/>
            </w:r>
            <w:r>
              <w:rPr>
                <w:noProof/>
                <w:webHidden/>
              </w:rPr>
              <w:t>2</w:t>
            </w:r>
            <w:r>
              <w:rPr>
                <w:noProof/>
                <w:webHidden/>
              </w:rPr>
              <w:fldChar w:fldCharType="end"/>
            </w:r>
          </w:hyperlink>
        </w:p>
        <w:p w:rsidR="002D7F50" w:rsidRDefault="002D7F50">
          <w:pPr>
            <w:pStyle w:val="TOC2"/>
            <w:tabs>
              <w:tab w:val="right" w:leader="dot" w:pos="8630"/>
            </w:tabs>
            <w:rPr>
              <w:rFonts w:cstheme="minorBidi"/>
              <w:noProof/>
            </w:rPr>
          </w:pPr>
          <w:hyperlink w:anchor="_Toc197281578" w:history="1">
            <w:r w:rsidRPr="00273F1B">
              <w:rPr>
                <w:rStyle w:val="Hyperlink"/>
                <w:noProof/>
              </w:rPr>
              <w:t>Recommendations for Improvement</w:t>
            </w:r>
            <w:r>
              <w:rPr>
                <w:noProof/>
                <w:webHidden/>
              </w:rPr>
              <w:tab/>
            </w:r>
            <w:r>
              <w:rPr>
                <w:noProof/>
                <w:webHidden/>
              </w:rPr>
              <w:fldChar w:fldCharType="begin"/>
            </w:r>
            <w:r>
              <w:rPr>
                <w:noProof/>
                <w:webHidden/>
              </w:rPr>
              <w:instrText xml:space="preserve"> PAGEREF _Toc197281578 \h </w:instrText>
            </w:r>
            <w:r>
              <w:rPr>
                <w:noProof/>
                <w:webHidden/>
              </w:rPr>
            </w:r>
            <w:r>
              <w:rPr>
                <w:noProof/>
                <w:webHidden/>
              </w:rPr>
              <w:fldChar w:fldCharType="separate"/>
            </w:r>
            <w:r>
              <w:rPr>
                <w:noProof/>
                <w:webHidden/>
              </w:rPr>
              <w:t>3</w:t>
            </w:r>
            <w:r>
              <w:rPr>
                <w:noProof/>
                <w:webHidden/>
              </w:rPr>
              <w:fldChar w:fldCharType="end"/>
            </w:r>
          </w:hyperlink>
        </w:p>
        <w:p w:rsidR="002D7F50" w:rsidRDefault="002D7F50">
          <w:pPr>
            <w:pStyle w:val="TOC2"/>
            <w:tabs>
              <w:tab w:val="right" w:leader="dot" w:pos="8630"/>
            </w:tabs>
            <w:rPr>
              <w:rFonts w:cstheme="minorBidi"/>
              <w:noProof/>
            </w:rPr>
          </w:pPr>
          <w:hyperlink w:anchor="_Toc197281579" w:history="1">
            <w:r w:rsidRPr="00273F1B">
              <w:rPr>
                <w:rStyle w:val="Hyperlink"/>
                <w:noProof/>
              </w:rPr>
              <w:t>Conclusion</w:t>
            </w:r>
            <w:r>
              <w:rPr>
                <w:noProof/>
                <w:webHidden/>
              </w:rPr>
              <w:tab/>
            </w:r>
            <w:r>
              <w:rPr>
                <w:noProof/>
                <w:webHidden/>
              </w:rPr>
              <w:fldChar w:fldCharType="begin"/>
            </w:r>
            <w:r>
              <w:rPr>
                <w:noProof/>
                <w:webHidden/>
              </w:rPr>
              <w:instrText xml:space="preserve"> PAGEREF _Toc197281579 \h </w:instrText>
            </w:r>
            <w:r>
              <w:rPr>
                <w:noProof/>
                <w:webHidden/>
              </w:rPr>
            </w:r>
            <w:r>
              <w:rPr>
                <w:noProof/>
                <w:webHidden/>
              </w:rPr>
              <w:fldChar w:fldCharType="separate"/>
            </w:r>
            <w:r>
              <w:rPr>
                <w:noProof/>
                <w:webHidden/>
              </w:rPr>
              <w:t>3</w:t>
            </w:r>
            <w:r>
              <w:rPr>
                <w:noProof/>
                <w:webHidden/>
              </w:rPr>
              <w:fldChar w:fldCharType="end"/>
            </w:r>
          </w:hyperlink>
        </w:p>
        <w:p w:rsidR="002D7F50" w:rsidRDefault="002D7F50">
          <w:r>
            <w:rPr>
              <w:b/>
              <w:bCs/>
              <w:noProof/>
            </w:rPr>
            <w:fldChar w:fldCharType="end"/>
          </w:r>
        </w:p>
      </w:sdtContent>
    </w:sdt>
    <w:p w:rsidR="00CF568E" w:rsidRDefault="00F8074B">
      <w:pPr>
        <w:pStyle w:val="Heading1"/>
      </w:pPr>
      <w:bookmarkStart w:id="0" w:name="_Toc197281572"/>
      <w:r>
        <w:t xml:space="preserve">Customer Service </w:t>
      </w:r>
      <w:r w:rsidR="002D7F50">
        <w:t>Chabot</w:t>
      </w:r>
      <w:r>
        <w:t xml:space="preserve"> Implementation</w:t>
      </w:r>
      <w:bookmarkEnd w:id="0"/>
    </w:p>
    <w:p w:rsidR="00CF568E" w:rsidRDefault="00F8074B">
      <w:pPr>
        <w:pStyle w:val="Heading2"/>
      </w:pPr>
      <w:bookmarkStart w:id="1" w:name="_Toc197281573"/>
      <w:r>
        <w:t>Executive Summary</w:t>
      </w:r>
      <w:bookmarkEnd w:id="1"/>
    </w:p>
    <w:p w:rsidR="00CF568E" w:rsidRDefault="00F8074B">
      <w:r>
        <w:t xml:space="preserve">This report evaluates the implementation of a customer service chatbot using semantic search and retrieval-based techniques. The system leverages state-of-the-art natural </w:t>
      </w:r>
      <w:r>
        <w:t>language processing models to provide accurate responses to customer inquiries in a customer support context.</w:t>
      </w:r>
    </w:p>
    <w:p w:rsidR="00CF568E" w:rsidRDefault="00F8074B">
      <w:pPr>
        <w:pStyle w:val="Heading2"/>
      </w:pPr>
      <w:bookmarkStart w:id="2" w:name="_Toc197281574"/>
      <w:r>
        <w:t>System Overview</w:t>
      </w:r>
      <w:bookmarkEnd w:id="2"/>
    </w:p>
    <w:p w:rsidR="00CF568E" w:rsidRDefault="00F8074B">
      <w:r>
        <w:t>The chatbot system consists of three core components:</w:t>
      </w:r>
      <w:r>
        <w:br/>
        <w:t xml:space="preserve">1. Semantic Search Engine: Uses sentence embeddings and FAISS for efficient </w:t>
      </w:r>
      <w:r>
        <w:t>similarity search</w:t>
      </w:r>
      <w:r>
        <w:br/>
        <w:t>2. Knowledge Base: Built from a customer support dataset with 27,000 responses</w:t>
      </w:r>
      <w:r>
        <w:br/>
        <w:t>3. Response Generation: Combines retrieved responses with optional GPT-2 augmentation</w:t>
      </w:r>
    </w:p>
    <w:p w:rsidR="00CF568E" w:rsidRDefault="00F8074B">
      <w:pPr>
        <w:pStyle w:val="Heading2"/>
      </w:pPr>
      <w:bookmarkStart w:id="3" w:name="_Toc197281575"/>
      <w:r>
        <w:t>Technical Implementation</w:t>
      </w:r>
      <w:bookmarkEnd w:id="3"/>
    </w:p>
    <w:p w:rsidR="002D7F50" w:rsidRDefault="00F8074B" w:rsidP="002D7F50">
      <w:r>
        <w:t>1. Core Technologies</w:t>
      </w:r>
      <w:r>
        <w:br/>
        <w:t>- Embedding Model: `all-Min</w:t>
      </w:r>
      <w:r>
        <w:t>iLM-L6-v2` from Sentence Transformers</w:t>
      </w:r>
      <w:r>
        <w:br/>
        <w:t xml:space="preserve">  - Lightweight model (384-dimensional embeddings)</w:t>
      </w:r>
      <w:r>
        <w:br/>
        <w:t xml:space="preserve">  - Optimized for semantic similarity tasks</w:t>
      </w:r>
      <w:r>
        <w:br/>
        <w:t xml:space="preserve">  - Processes 840 queries in batches with progress tracking</w:t>
      </w:r>
      <w:r>
        <w:br/>
        <w:t>- Vector Database: FAISS (Facebook AI Similarity Search)</w:t>
      </w:r>
      <w:r>
        <w:br/>
        <w:t xml:space="preserve">  - In</w:t>
      </w:r>
      <w:r>
        <w:t>dexFlatL2 index for exact L2 distance calculations</w:t>
      </w:r>
      <w:r>
        <w:br/>
        <w:t xml:space="preserve">  - Efficient nearest neighbor search at scale</w:t>
      </w:r>
      <w:r>
        <w:br/>
        <w:t>- Optional Generation: GPT-2 model</w:t>
      </w:r>
      <w:r>
        <w:br/>
        <w:t xml:space="preserve">  - Available for response enhancement</w:t>
      </w:r>
      <w:r>
        <w:br/>
      </w:r>
      <w:r>
        <w:lastRenderedPageBreak/>
        <w:t xml:space="preserve">  - Currently not activated in production flow</w:t>
      </w:r>
      <w:r>
        <w:br/>
      </w:r>
      <w:r w:rsidR="002D7F50">
        <w:rPr>
          <w:noProof/>
        </w:rPr>
        <w:drawing>
          <wp:inline distT="0" distB="0" distL="0" distR="0">
            <wp:extent cx="6465794" cy="2263140"/>
            <wp:effectExtent l="0" t="0" r="0" b="3810"/>
            <wp:docPr id="1" name="Picture 1" descr="C:\Users\DELL\Pictures\Screenshots\Screenshot 2025-05-04 20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s\Screenshot 2025-05-04 2009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6071" cy="2298239"/>
                    </a:xfrm>
                    <a:prstGeom prst="rect">
                      <a:avLst/>
                    </a:prstGeom>
                    <a:noFill/>
                    <a:ln>
                      <a:noFill/>
                    </a:ln>
                  </pic:spPr>
                </pic:pic>
              </a:graphicData>
            </a:graphic>
          </wp:inline>
        </w:drawing>
      </w:r>
    </w:p>
    <w:p w:rsidR="002D7F50" w:rsidRDefault="002D7F50" w:rsidP="002D7F50"/>
    <w:p w:rsidR="00CF568E" w:rsidRDefault="002D7F50">
      <w:r w:rsidRPr="002D7F50">
        <w:lastRenderedPageBreak/>
        <w:drawing>
          <wp:inline distT="0" distB="0" distL="0" distR="0" wp14:anchorId="066BA447" wp14:editId="30897144">
            <wp:extent cx="5486400" cy="490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01565"/>
                    </a:xfrm>
                    <a:prstGeom prst="rect">
                      <a:avLst/>
                    </a:prstGeom>
                  </pic:spPr>
                </pic:pic>
              </a:graphicData>
            </a:graphic>
          </wp:inline>
        </w:drawing>
      </w:r>
      <w:r w:rsidR="00F8074B">
        <w:br/>
      </w:r>
      <w:r w:rsidRPr="002D7F50">
        <w:lastRenderedPageBreak/>
        <w:drawing>
          <wp:inline distT="0" distB="0" distL="0" distR="0" wp14:anchorId="58C27DE7" wp14:editId="3C86C174">
            <wp:extent cx="5486400" cy="466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668520"/>
                    </a:xfrm>
                    <a:prstGeom prst="rect">
                      <a:avLst/>
                    </a:prstGeom>
                  </pic:spPr>
                </pic:pic>
              </a:graphicData>
            </a:graphic>
          </wp:inline>
        </w:drawing>
      </w:r>
    </w:p>
    <w:p w:rsidR="00EC5F69" w:rsidRDefault="00EC5F69">
      <w:pPr>
        <w:pStyle w:val="Heading2"/>
      </w:pPr>
      <w:bookmarkStart w:id="4" w:name="_Toc197281576"/>
      <w:r>
        <w:t>Frontend</w:t>
      </w:r>
    </w:p>
    <w:p w:rsidR="00EC5F69" w:rsidRDefault="00EC5F69" w:rsidP="00EC5F69">
      <w:pPr>
        <w:spacing w:before="100" w:beforeAutospacing="1" w:after="100" w:afterAutospacing="1"/>
      </w:pPr>
      <w:r>
        <w:t xml:space="preserve">To facilitate interaction between users and the </w:t>
      </w:r>
      <w:r>
        <w:t>Chabot</w:t>
      </w:r>
      <w:r>
        <w:t xml:space="preserve">, a lightweight Flask-based frontend was developed. Flask provides a simple and flexible framework ideal for building web applications with minimal overhead. The frontend serves a chat interface where users can type queries and receive real-time responses from the </w:t>
      </w:r>
      <w:r>
        <w:t>Chabot</w:t>
      </w:r>
      <w:r>
        <w:t>. It communicates with the backend via RESTful API calls, enabling seamless exchange of user inputs and retrieved responses. The interface is designed with usability in mind, supporting asynchronous message flow, styled message bubbles, and input handling to mimic a real-time customer service experience. This architecture allows rapid prototyping and integration while maintaining a clean separation between the presentation layer and backend logic.</w:t>
      </w:r>
    </w:p>
    <w:p w:rsidR="00EC5F69" w:rsidRDefault="00EC5F69" w:rsidP="00EC5F69">
      <w:pPr>
        <w:spacing w:before="100" w:beforeAutospacing="1" w:after="100" w:afterAutospacing="1"/>
      </w:pPr>
      <w:r w:rsidRPr="00EC5F69">
        <w:lastRenderedPageBreak/>
        <w:drawing>
          <wp:inline distT="0" distB="0" distL="0" distR="0" wp14:anchorId="25D09FED" wp14:editId="72899A7B">
            <wp:extent cx="5486400" cy="4079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079240"/>
                    </a:xfrm>
                    <a:prstGeom prst="rect">
                      <a:avLst/>
                    </a:prstGeom>
                  </pic:spPr>
                </pic:pic>
              </a:graphicData>
            </a:graphic>
          </wp:inline>
        </w:drawing>
      </w:r>
    </w:p>
    <w:p w:rsidR="00EC5F69" w:rsidRPr="00EC5F69" w:rsidRDefault="00EC5F69" w:rsidP="00EC5F69"/>
    <w:p w:rsidR="00CF568E" w:rsidRDefault="00F8074B">
      <w:pPr>
        <w:pStyle w:val="Heading2"/>
      </w:pPr>
      <w:r>
        <w:t>Performance Analysis</w:t>
      </w:r>
      <w:bookmarkEnd w:id="4"/>
    </w:p>
    <w:p w:rsidR="00CF568E" w:rsidRDefault="00F8074B">
      <w:r>
        <w:t>Strengths</w:t>
      </w:r>
      <w:r>
        <w:br/>
        <w:t>1. Accuracy: Semantic search provides highly relevant responses by matching intent rather than just keywords</w:t>
      </w:r>
      <w:r>
        <w:br/>
        <w:t>2. Speed: FAISS en</w:t>
      </w:r>
      <w:r>
        <w:t>ables sub-linear search times even with 27,000+ entries</w:t>
      </w:r>
      <w:r>
        <w:br/>
        <w:t>3. Consistency: Retrieval-based approach ensures responses stay within approved guidelines</w:t>
      </w:r>
      <w:r>
        <w:br/>
        <w:t>4. Maintainability: Clear separation between knowledge base and search logic</w:t>
      </w:r>
    </w:p>
    <w:p w:rsidR="00CF568E" w:rsidRDefault="00F8074B">
      <w:r>
        <w:t>Limitations</w:t>
      </w:r>
      <w:r>
        <w:br/>
        <w:t>1. Static Responses:</w:t>
      </w:r>
      <w:r>
        <w:t xml:space="preserve"> Currently uses canned responses without dynamic adaptation</w:t>
      </w:r>
      <w:r>
        <w:br/>
        <w:t>2. Context Window: Lacks conversation history tracking</w:t>
      </w:r>
      <w:r>
        <w:br/>
        <w:t>3. Template Handling: Doesn't yet dynamically fill template variables (e.g., {{Order Number}})</w:t>
      </w:r>
    </w:p>
    <w:p w:rsidR="00CF568E" w:rsidRDefault="00F8074B">
      <w:pPr>
        <w:pStyle w:val="Heading2"/>
      </w:pPr>
      <w:bookmarkStart w:id="5" w:name="_Toc197281577"/>
      <w:r>
        <w:t>Sample Interactions</w:t>
      </w:r>
      <w:bookmarkEnd w:id="5"/>
    </w:p>
    <w:p w:rsidR="00CF568E" w:rsidRDefault="00F8074B">
      <w:r>
        <w:t xml:space="preserve">User: I need to cancel my </w:t>
      </w:r>
      <w:r>
        <w:t>order</w:t>
      </w:r>
      <w:r>
        <w:br/>
        <w:t>Bot: I've realized that you're seeking assistance in canceling an order...</w:t>
      </w:r>
    </w:p>
    <w:p w:rsidR="00CF568E" w:rsidRDefault="00F8074B">
      <w:r>
        <w:lastRenderedPageBreak/>
        <w:t>User: Where is my package?</w:t>
      </w:r>
      <w:r>
        <w:br/>
        <w:t>Bot: We appreciate your message! It's clear to me that you would like to know...</w:t>
      </w:r>
    </w:p>
    <w:p w:rsidR="00CF568E" w:rsidRDefault="00F8074B">
      <w:r>
        <w:t>User: I want to speak to a human</w:t>
      </w:r>
      <w:r>
        <w:br/>
        <w:t>Bot: Always good to connect! I'm a</w:t>
      </w:r>
      <w:r>
        <w:t>ttuned to the fact that you're looking for someone...</w:t>
      </w:r>
    </w:p>
    <w:p w:rsidR="00CF568E" w:rsidRDefault="00F8074B">
      <w:pPr>
        <w:pStyle w:val="Heading2"/>
      </w:pPr>
      <w:bookmarkStart w:id="6" w:name="_Toc197281578"/>
      <w:r>
        <w:t>Recommendations for Improvement</w:t>
      </w:r>
      <w:bookmarkEnd w:id="6"/>
    </w:p>
    <w:p w:rsidR="00CF568E" w:rsidRDefault="00F8074B">
      <w:r>
        <w:t>1. Dynamic Variables: Implement template filling for order numbers, dates, etc.</w:t>
      </w:r>
      <w:r>
        <w:br/>
        <w:t>2. Conversation State: Add dialogue management to handle multi-turn conversations</w:t>
      </w:r>
      <w:r>
        <w:br/>
        <w:t>3. Hybri</w:t>
      </w:r>
      <w:r>
        <w:t>d Approach: Combine retrieval with generation for more natural responses</w:t>
      </w:r>
      <w:r>
        <w:br/>
        <w:t>4. Confidence Thresholds: Add score-based fallback to human agents</w:t>
      </w:r>
      <w:r>
        <w:br/>
        <w:t>5. Performance Monitoring: Track response quality metrics and user satisfaction</w:t>
      </w:r>
    </w:p>
    <w:p w:rsidR="002D7F50" w:rsidRDefault="002D7F50">
      <w:pPr>
        <w:pStyle w:val="Heading2"/>
      </w:pPr>
      <w:bookmarkStart w:id="7" w:name="_Toc197281579"/>
      <w:r>
        <w:t>Output</w:t>
      </w:r>
    </w:p>
    <w:p w:rsidR="002D7F50" w:rsidRDefault="002D7F50" w:rsidP="002D7F50">
      <w:r w:rsidRPr="002D7F50">
        <w:drawing>
          <wp:inline distT="0" distB="0" distL="0" distR="0" wp14:anchorId="4720C55A" wp14:editId="28CB251F">
            <wp:extent cx="5486400" cy="1512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12570"/>
                    </a:xfrm>
                    <a:prstGeom prst="rect">
                      <a:avLst/>
                    </a:prstGeom>
                  </pic:spPr>
                </pic:pic>
              </a:graphicData>
            </a:graphic>
          </wp:inline>
        </w:drawing>
      </w:r>
      <w:bookmarkStart w:id="8" w:name="_GoBack"/>
      <w:bookmarkEnd w:id="8"/>
    </w:p>
    <w:p w:rsidR="00EC5F69" w:rsidRDefault="002D7F50" w:rsidP="00EC5F69">
      <w:r>
        <w:t>After implementation of flask based frontend</w:t>
      </w:r>
      <w:r w:rsidR="00EC5F69">
        <w:t xml:space="preserve"> </w:t>
      </w:r>
      <w:r w:rsidR="00EC5F69">
        <w:t>Visual Representation</w:t>
      </w:r>
    </w:p>
    <w:p w:rsidR="002D7F50" w:rsidRDefault="002D7F50" w:rsidP="002D7F50"/>
    <w:p w:rsidR="00EC5F69" w:rsidRDefault="002D7F50" w:rsidP="002D7F50">
      <w:r>
        <w:rPr>
          <w:noProof/>
        </w:rPr>
        <w:lastRenderedPageBreak/>
        <w:drawing>
          <wp:inline distT="0" distB="0" distL="0" distR="0" wp14:anchorId="1D35A60A" wp14:editId="2E2F9DA8">
            <wp:extent cx="5486400" cy="6276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5-04 200313.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6276340"/>
                    </a:xfrm>
                    <a:prstGeom prst="rect">
                      <a:avLst/>
                    </a:prstGeom>
                  </pic:spPr>
                </pic:pic>
              </a:graphicData>
            </a:graphic>
          </wp:inline>
        </w:drawing>
      </w:r>
      <w:r>
        <w:rPr>
          <w:noProof/>
        </w:rPr>
        <w:lastRenderedPageBreak/>
        <w:drawing>
          <wp:inline distT="0" distB="0" distL="0" distR="0">
            <wp:extent cx="5249008" cy="68399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5-02 165924.png"/>
                    <pic:cNvPicPr/>
                  </pic:nvPicPr>
                  <pic:blipFill>
                    <a:blip r:embed="rId14">
                      <a:extLst>
                        <a:ext uri="{28A0092B-C50C-407E-A947-70E740481C1C}">
                          <a14:useLocalDpi xmlns:a14="http://schemas.microsoft.com/office/drawing/2010/main" val="0"/>
                        </a:ext>
                      </a:extLst>
                    </a:blip>
                    <a:stretch>
                      <a:fillRect/>
                    </a:stretch>
                  </pic:blipFill>
                  <pic:spPr>
                    <a:xfrm>
                      <a:off x="0" y="0"/>
                      <a:ext cx="5249008" cy="6839905"/>
                    </a:xfrm>
                    <a:prstGeom prst="rect">
                      <a:avLst/>
                    </a:prstGeom>
                  </pic:spPr>
                </pic:pic>
              </a:graphicData>
            </a:graphic>
          </wp:inline>
        </w:drawing>
      </w:r>
    </w:p>
    <w:p w:rsidR="002D7F50" w:rsidRPr="002D7F50" w:rsidRDefault="002D7F50" w:rsidP="002D7F50">
      <w:r>
        <w:br/>
      </w:r>
    </w:p>
    <w:p w:rsidR="00CF568E" w:rsidRDefault="00F8074B">
      <w:pPr>
        <w:pStyle w:val="Heading2"/>
      </w:pPr>
      <w:r>
        <w:t>Conclusion</w:t>
      </w:r>
      <w:bookmarkEnd w:id="7"/>
    </w:p>
    <w:p w:rsidR="00CF568E" w:rsidRDefault="00F8074B">
      <w:r>
        <w:t>The implemented chatbot p</w:t>
      </w:r>
      <w:r>
        <w:t xml:space="preserve">rovides a solid foundation for customer service automation, demonstrating effective use of modern NLP techniques. With the recommended </w:t>
      </w:r>
      <w:r>
        <w:lastRenderedPageBreak/>
        <w:t>enhancements, the system has potential to handle increasingly complex cu</w:t>
      </w:r>
      <w:r>
        <w:t>stomer interactions while maintaining response qu</w:t>
      </w:r>
      <w:r>
        <w:t>ality and brand voice consistency.</w:t>
      </w:r>
    </w:p>
    <w:p w:rsidR="00CF568E" w:rsidRDefault="00F8074B">
      <w:r>
        <w:t>Next Steps:</w:t>
      </w:r>
      <w:r>
        <w:br/>
        <w:t>- A/B testing between retrieval and hybrid approaches</w:t>
      </w:r>
      <w:r>
        <w:br/>
        <w:t>- Implementation of template variable resolution</w:t>
      </w:r>
      <w:r>
        <w:br/>
        <w:t>- Integration with live customer service systems</w:t>
      </w:r>
    </w:p>
    <w:sectPr w:rsidR="00CF568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074B" w:rsidRDefault="00F8074B" w:rsidP="002D7F50">
      <w:pPr>
        <w:spacing w:after="0" w:line="240" w:lineRule="auto"/>
      </w:pPr>
      <w:r>
        <w:separator/>
      </w:r>
    </w:p>
  </w:endnote>
  <w:endnote w:type="continuationSeparator" w:id="0">
    <w:p w:rsidR="00F8074B" w:rsidRDefault="00F8074B" w:rsidP="002D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074B" w:rsidRDefault="00F8074B" w:rsidP="002D7F50">
      <w:pPr>
        <w:spacing w:after="0" w:line="240" w:lineRule="auto"/>
      </w:pPr>
      <w:r>
        <w:separator/>
      </w:r>
    </w:p>
  </w:footnote>
  <w:footnote w:type="continuationSeparator" w:id="0">
    <w:p w:rsidR="00F8074B" w:rsidRDefault="00F8074B" w:rsidP="002D7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2D7F50"/>
    <w:rsid w:val="00326F90"/>
    <w:rsid w:val="00AA1D8D"/>
    <w:rsid w:val="00B47730"/>
    <w:rsid w:val="00CB0664"/>
    <w:rsid w:val="00CF568E"/>
    <w:rsid w:val="00EC5F69"/>
    <w:rsid w:val="00F807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80ACA"/>
  <w14:defaultImageDpi w14:val="300"/>
  <w15:docId w15:val="{155348F8-4FD8-4AFA-8AF5-F1EF6E10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2">
    <w:name w:val="toc 2"/>
    <w:basedOn w:val="Normal"/>
    <w:next w:val="Normal"/>
    <w:autoRedefine/>
    <w:uiPriority w:val="39"/>
    <w:unhideWhenUsed/>
    <w:rsid w:val="002D7F50"/>
    <w:pPr>
      <w:spacing w:after="100" w:line="259" w:lineRule="auto"/>
      <w:ind w:left="220"/>
    </w:pPr>
    <w:rPr>
      <w:rFonts w:cs="Times New Roman"/>
    </w:rPr>
  </w:style>
  <w:style w:type="paragraph" w:styleId="TOC1">
    <w:name w:val="toc 1"/>
    <w:basedOn w:val="Normal"/>
    <w:next w:val="Normal"/>
    <w:autoRedefine/>
    <w:uiPriority w:val="39"/>
    <w:unhideWhenUsed/>
    <w:rsid w:val="002D7F50"/>
    <w:pPr>
      <w:spacing w:after="100" w:line="259" w:lineRule="auto"/>
    </w:pPr>
    <w:rPr>
      <w:rFonts w:cs="Times New Roman"/>
    </w:rPr>
  </w:style>
  <w:style w:type="paragraph" w:styleId="TOC3">
    <w:name w:val="toc 3"/>
    <w:basedOn w:val="Normal"/>
    <w:next w:val="Normal"/>
    <w:autoRedefine/>
    <w:uiPriority w:val="39"/>
    <w:unhideWhenUsed/>
    <w:rsid w:val="002D7F50"/>
    <w:pPr>
      <w:spacing w:after="100" w:line="259" w:lineRule="auto"/>
      <w:ind w:left="440"/>
    </w:pPr>
    <w:rPr>
      <w:rFonts w:cs="Times New Roman"/>
    </w:rPr>
  </w:style>
  <w:style w:type="character" w:styleId="Hyperlink">
    <w:name w:val="Hyperlink"/>
    <w:basedOn w:val="DefaultParagraphFont"/>
    <w:uiPriority w:val="99"/>
    <w:unhideWhenUsed/>
    <w:rsid w:val="002D7F50"/>
    <w:rPr>
      <w:color w:val="0000FF" w:themeColor="hyperlink"/>
      <w:u w:val="single"/>
    </w:rPr>
  </w:style>
  <w:style w:type="paragraph" w:styleId="NormalWeb">
    <w:name w:val="Normal (Web)"/>
    <w:basedOn w:val="Normal"/>
    <w:uiPriority w:val="99"/>
    <w:semiHidden/>
    <w:unhideWhenUsed/>
    <w:rsid w:val="002D7F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514005">
      <w:bodyDiv w:val="1"/>
      <w:marLeft w:val="0"/>
      <w:marRight w:val="0"/>
      <w:marTop w:val="0"/>
      <w:marBottom w:val="0"/>
      <w:divBdr>
        <w:top w:val="none" w:sz="0" w:space="0" w:color="auto"/>
        <w:left w:val="none" w:sz="0" w:space="0" w:color="auto"/>
        <w:bottom w:val="none" w:sz="0" w:space="0" w:color="auto"/>
        <w:right w:val="none" w:sz="0" w:space="0" w:color="auto"/>
      </w:divBdr>
    </w:div>
    <w:div w:id="13895696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3C"/>
    <w:rsid w:val="00CB133C"/>
    <w:rsid w:val="00F5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F7279E80E0474BBBF0CA749169E980">
    <w:name w:val="92F7279E80E0474BBBF0CA749169E980"/>
    <w:rsid w:val="00CB133C"/>
  </w:style>
  <w:style w:type="paragraph" w:customStyle="1" w:styleId="7A50BAC84D7542F986D276AB3D512CC8">
    <w:name w:val="7A50BAC84D7542F986D276AB3D512CC8"/>
    <w:rsid w:val="00CB133C"/>
  </w:style>
  <w:style w:type="paragraph" w:customStyle="1" w:styleId="760FC8FB47F54FC0BEB8AE6D6571A9F3">
    <w:name w:val="760FC8FB47F54FC0BEB8AE6D6571A9F3"/>
    <w:rsid w:val="00CB1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716808-FD79-4ABD-9488-3A648895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cp:lastModifiedBy>
  <cp:revision>2</cp:revision>
  <dcterms:created xsi:type="dcterms:W3CDTF">2025-05-04T15:20:00Z</dcterms:created>
  <dcterms:modified xsi:type="dcterms:W3CDTF">2025-05-04T15:20:00Z</dcterms:modified>
  <cp:category/>
</cp:coreProperties>
</file>