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0872" w14:textId="39A751A0" w:rsidR="007266C7" w:rsidRDefault="00C0752A" w:rsidP="00C0752A">
      <w:r w:rsidRPr="00C0752A">
        <w:t>Ending child marriage is critical for girls’ rights, health, wellbeing and ability to survive into adulthood. Ending child marriage lessens the burden on health infrastructure and reduces the human footprint of resource poor countries.</w:t>
      </w:r>
      <w:r w:rsidR="00603364">
        <w:t xml:space="preserve"> </w:t>
      </w:r>
      <w:r w:rsidR="00603364" w:rsidRPr="00603364">
        <w:t>There are significant overlaps between child marriage and poverty, particularly where girls face limited economic and educational opportunities and, in turn, are highly dependent on</w:t>
      </w:r>
      <w:r w:rsidR="00603364">
        <w:t xml:space="preserve"> </w:t>
      </w:r>
      <w:r w:rsidR="00603364" w:rsidRPr="00603364">
        <w:t>male breadwinners.</w:t>
      </w:r>
      <w:r w:rsidR="00603364">
        <w:t xml:space="preserve">   </w:t>
      </w:r>
      <w:proofErr w:type="gramStart"/>
      <w:r w:rsidR="00603364">
        <w:t xml:space="preserve">( </w:t>
      </w:r>
      <w:r w:rsidR="00603364" w:rsidRPr="00603364">
        <w:t>Why</w:t>
      </w:r>
      <w:proofErr w:type="gramEnd"/>
      <w:r w:rsidR="00603364" w:rsidRPr="00603364">
        <w:t xml:space="preserve"> Ending Child Marriage Needs to Be an Educational </w:t>
      </w:r>
      <w:proofErr w:type="gramStart"/>
      <w:r w:rsidR="00603364" w:rsidRPr="00603364">
        <w:t>Goal</w:t>
      </w:r>
      <w:r w:rsidR="00603364">
        <w:t xml:space="preserve"> ,</w:t>
      </w:r>
      <w:proofErr w:type="gramEnd"/>
      <w:r w:rsidR="00603364">
        <w:t xml:space="preserve">  </w:t>
      </w:r>
      <w:r w:rsidR="00E93E92" w:rsidRPr="00E93E92">
        <w:t xml:space="preserve">Judith-Ann Walker Edited by Xanthe Ackerman and Negar </w:t>
      </w:r>
      <w:proofErr w:type="spellStart"/>
      <w:r w:rsidR="00E93E92" w:rsidRPr="00E93E92">
        <w:t>Ashtari</w:t>
      </w:r>
      <w:proofErr w:type="spellEnd"/>
      <w:r w:rsidR="00E93E92" w:rsidRPr="00E93E92">
        <w:t xml:space="preserve"> Abay</w:t>
      </w:r>
      <w:r w:rsidR="00E93E92">
        <w:t xml:space="preserve"> </w:t>
      </w:r>
      <w:r w:rsidR="00E93E92" w:rsidRPr="00E93E92">
        <w:t>DECEMBER 2013</w:t>
      </w:r>
      <w:r w:rsidR="00603364" w:rsidRPr="00603364">
        <w:t>)</w:t>
      </w:r>
      <w:r w:rsidR="00603364">
        <w:t xml:space="preserve"> page 2,</w:t>
      </w:r>
      <w:proofErr w:type="gramStart"/>
      <w:r w:rsidR="00603364">
        <w:t>3 )</w:t>
      </w:r>
      <w:proofErr w:type="gramEnd"/>
    </w:p>
    <w:p w14:paraId="2830B49B" w14:textId="77777777" w:rsidR="00603364" w:rsidRDefault="00603364" w:rsidP="00C0752A"/>
    <w:p w14:paraId="1BF778A6" w14:textId="77777777" w:rsidR="00603364" w:rsidRDefault="00603364" w:rsidP="00C0752A"/>
    <w:p w14:paraId="4122F44E" w14:textId="77777777" w:rsidR="00603364" w:rsidRDefault="00603364" w:rsidP="00C0752A"/>
    <w:p w14:paraId="5FE651EB" w14:textId="3BA342B5" w:rsidR="00603364" w:rsidRDefault="00EC1826" w:rsidP="00C0752A">
      <w:r w:rsidRPr="00EC1826">
        <w:t xml:space="preserve">E </w:t>
      </w:r>
      <w:proofErr w:type="spellStart"/>
      <w:r w:rsidRPr="00EC1826">
        <w:t>ducation</w:t>
      </w:r>
      <w:proofErr w:type="spellEnd"/>
      <w:r w:rsidRPr="00EC1826">
        <w:t xml:space="preserve"> is not only a human right, </w:t>
      </w:r>
      <w:proofErr w:type="spellStart"/>
      <w:r w:rsidRPr="00EC1826">
        <w:t>butalso</w:t>
      </w:r>
      <w:proofErr w:type="spellEnd"/>
      <w:r w:rsidRPr="00EC1826">
        <w:t xml:space="preserve"> a powerful tool for </w:t>
      </w:r>
      <w:proofErr w:type="spellStart"/>
      <w:r w:rsidRPr="00EC1826">
        <w:t>women’sempowerment</w:t>
      </w:r>
      <w:proofErr w:type="spellEnd"/>
      <w:r w:rsidRPr="00EC1826">
        <w:t xml:space="preserve"> and a </w:t>
      </w:r>
      <w:proofErr w:type="spellStart"/>
      <w:r w:rsidRPr="00EC1826">
        <w:t>strategicdevelopment</w:t>
      </w:r>
      <w:proofErr w:type="spellEnd"/>
      <w:r w:rsidRPr="00EC1826">
        <w:t xml:space="preserve"> investment. There is </w:t>
      </w:r>
      <w:proofErr w:type="spellStart"/>
      <w:r w:rsidRPr="00EC1826">
        <w:t>aclear</w:t>
      </w:r>
      <w:proofErr w:type="spellEnd"/>
      <w:r w:rsidRPr="00EC1826">
        <w:t xml:space="preserve"> multiplier effect to educating girls; </w:t>
      </w:r>
      <w:proofErr w:type="spellStart"/>
      <w:r w:rsidRPr="00EC1826">
        <w:t>womenwho</w:t>
      </w:r>
      <w:proofErr w:type="spellEnd"/>
      <w:r w:rsidRPr="00EC1826">
        <w:t xml:space="preserve"> are educated are healthier, participate </w:t>
      </w:r>
      <w:proofErr w:type="spellStart"/>
      <w:r w:rsidRPr="00EC1826">
        <w:t>morein</w:t>
      </w:r>
      <w:proofErr w:type="spellEnd"/>
      <w:r w:rsidRPr="00EC1826">
        <w:t xml:space="preserve"> the formal </w:t>
      </w:r>
      <w:proofErr w:type="spellStart"/>
      <w:r w:rsidRPr="00EC1826">
        <w:t>labor</w:t>
      </w:r>
      <w:proofErr w:type="spellEnd"/>
      <w:r w:rsidRPr="00EC1826">
        <w:t xml:space="preserve"> market, earn more </w:t>
      </w:r>
      <w:proofErr w:type="spellStart"/>
      <w:proofErr w:type="gramStart"/>
      <w:r w:rsidRPr="00EC1826">
        <w:t>income,have</w:t>
      </w:r>
      <w:proofErr w:type="spellEnd"/>
      <w:proofErr w:type="gramEnd"/>
      <w:r w:rsidRPr="00EC1826">
        <w:t xml:space="preserve"> fewer children, and provide better </w:t>
      </w:r>
      <w:proofErr w:type="spellStart"/>
      <w:r w:rsidRPr="00EC1826">
        <w:t>healthcareand</w:t>
      </w:r>
      <w:proofErr w:type="spellEnd"/>
      <w:r w:rsidRPr="00EC1826">
        <w:t xml:space="preserve"> education to their children compared </w:t>
      </w:r>
      <w:proofErr w:type="spellStart"/>
      <w:r w:rsidRPr="00EC1826">
        <w:t>towomen</w:t>
      </w:r>
      <w:proofErr w:type="spellEnd"/>
      <w:r w:rsidRPr="00EC1826">
        <w:t xml:space="preserve"> with little or no education (</w:t>
      </w:r>
      <w:proofErr w:type="spellStart"/>
      <w:r w:rsidRPr="00EC1826">
        <w:t>Klugmanet</w:t>
      </w:r>
      <w:proofErr w:type="spellEnd"/>
      <w:r w:rsidRPr="00EC1826">
        <w:t xml:space="preserve"> al. 2014). The beneﬁts of education </w:t>
      </w:r>
      <w:proofErr w:type="spellStart"/>
      <w:r w:rsidRPr="00EC1826">
        <w:t>thustransmit</w:t>
      </w:r>
      <w:proofErr w:type="spellEnd"/>
      <w:r w:rsidRPr="00EC1826">
        <w:t xml:space="preserve"> across generations as well as </w:t>
      </w:r>
      <w:proofErr w:type="spellStart"/>
      <w:r w:rsidRPr="00EC1826">
        <w:t>tocommunities</w:t>
      </w:r>
      <w:proofErr w:type="spellEnd"/>
      <w:r w:rsidRPr="00EC1826">
        <w:t xml:space="preserve"> at large. Where girls have </w:t>
      </w:r>
      <w:proofErr w:type="spellStart"/>
      <w:r w:rsidRPr="00EC1826">
        <w:t>greatereducational</w:t>
      </w:r>
      <w:proofErr w:type="spellEnd"/>
      <w:r w:rsidRPr="00EC1826">
        <w:t xml:space="preserve"> and economic opportunities, they </w:t>
      </w:r>
      <w:proofErr w:type="spellStart"/>
      <w:r w:rsidRPr="00EC1826">
        <w:t>aremore</w:t>
      </w:r>
      <w:proofErr w:type="spellEnd"/>
      <w:r w:rsidRPr="00EC1826">
        <w:t xml:space="preserve"> likely to pursue those opportunities than </w:t>
      </w:r>
      <w:proofErr w:type="spellStart"/>
      <w:r w:rsidRPr="00EC1826">
        <w:t>tohave</w:t>
      </w:r>
      <w:proofErr w:type="spellEnd"/>
      <w:r w:rsidRPr="00EC1826">
        <w:t xml:space="preserve"> children in their teenage years. Yet a host </w:t>
      </w:r>
      <w:proofErr w:type="spellStart"/>
      <w:r w:rsidRPr="00EC1826">
        <w:t>ofstructural</w:t>
      </w:r>
      <w:proofErr w:type="spellEnd"/>
      <w:r w:rsidRPr="00EC1826">
        <w:t xml:space="preserve">, social, and ﬁnancial barriers </w:t>
      </w:r>
      <w:proofErr w:type="spellStart"/>
      <w:r w:rsidRPr="00EC1826">
        <w:t>preventgirls</w:t>
      </w:r>
      <w:proofErr w:type="spellEnd"/>
      <w:r w:rsidRPr="00EC1826">
        <w:t xml:space="preserve">’ </w:t>
      </w:r>
      <w:proofErr w:type="spellStart"/>
      <w:r w:rsidRPr="00EC1826">
        <w:t>enrollment</w:t>
      </w:r>
      <w:proofErr w:type="spellEnd"/>
      <w:r w:rsidRPr="00EC1826">
        <w:t xml:space="preserve"> and completion of both </w:t>
      </w:r>
      <w:proofErr w:type="spellStart"/>
      <w:r w:rsidRPr="00EC1826">
        <w:t>primaryand</w:t>
      </w:r>
      <w:proofErr w:type="spellEnd"/>
      <w:r w:rsidRPr="00EC1826">
        <w:t xml:space="preserve"> secondary schools.</w:t>
      </w:r>
      <w:r w:rsidR="00E93E92">
        <w:t xml:space="preserve"> </w:t>
      </w:r>
      <w:r>
        <w:t xml:space="preserve"> (</w:t>
      </w:r>
      <w:r w:rsidRPr="00EC1826">
        <w:t xml:space="preserve">CHILD MARRIAGE: A CRITICALBARRIER TO GIRLS’SCHOOLING AND GENDEREQUALITY IN </w:t>
      </w:r>
      <w:proofErr w:type="gramStart"/>
      <w:r w:rsidRPr="00EC1826">
        <w:t>EDUCATION</w:t>
      </w:r>
      <w:r>
        <w:t xml:space="preserve"> ,</w:t>
      </w:r>
      <w:proofErr w:type="gramEnd"/>
      <w:r>
        <w:t xml:space="preserve"> </w:t>
      </w:r>
      <w:r w:rsidRPr="00EC1826">
        <w:t>By Jennifer McCleary-Sills, Lucia Hanmer, Jennifer Parsons, and Jeni Klugman</w:t>
      </w:r>
      <w:r>
        <w:t xml:space="preserve"> </w:t>
      </w:r>
      <w:proofErr w:type="gramStart"/>
      <w:r w:rsidR="00E93E92">
        <w:t xml:space="preserve">2015 </w:t>
      </w:r>
      <w:r>
        <w:t>,</w:t>
      </w:r>
      <w:proofErr w:type="gramEnd"/>
      <w:r>
        <w:t xml:space="preserve"> page </w:t>
      </w:r>
      <w:proofErr w:type="gramStart"/>
      <w:r w:rsidR="00E93E92">
        <w:t>1 )</w:t>
      </w:r>
      <w:proofErr w:type="gramEnd"/>
    </w:p>
    <w:p w14:paraId="7F1230B3" w14:textId="77777777" w:rsidR="00E93E92" w:rsidRDefault="00E93E92" w:rsidP="00C0752A"/>
    <w:p w14:paraId="64520ED2" w14:textId="77777777" w:rsidR="00E93E92" w:rsidRDefault="00E93E92" w:rsidP="00C0752A"/>
    <w:p w14:paraId="256BA0CB" w14:textId="77777777" w:rsidR="007B621F" w:rsidRPr="007B621F" w:rsidRDefault="007B621F" w:rsidP="007B621F">
      <w:r w:rsidRPr="007B621F">
        <w:t>Experts say ending early marriage needs stronger enforcement, wider awareness, and real investment in girls' education, as laws alone cannot protect them without community support.</w:t>
      </w:r>
    </w:p>
    <w:p w14:paraId="2D046330" w14:textId="77777777" w:rsidR="007B621F" w:rsidRPr="007B621F" w:rsidRDefault="007B621F" w:rsidP="007B621F">
      <w:r w:rsidRPr="007B621F">
        <w:t>Education, awareness, are crucial to protect girls' rights.</w:t>
      </w:r>
    </w:p>
    <w:p w14:paraId="1C5E014E" w14:textId="425E9115" w:rsidR="007B621F" w:rsidRPr="007B621F" w:rsidRDefault="007B621F" w:rsidP="007B621F">
      <w:r w:rsidRPr="007B621F">
        <w:t>We must create opportunities for their education, wellbeing, and empowerment so they can live with dignity.</w:t>
      </w:r>
      <w:r>
        <w:t xml:space="preserve"> ( The Daily Star ,</w:t>
      </w:r>
      <w:r w:rsidRPr="007B621F">
        <w:t>19 November 2025</w:t>
      </w:r>
      <w:r>
        <w:t>)</w:t>
      </w:r>
    </w:p>
    <w:p w14:paraId="5D421BCF" w14:textId="77777777" w:rsidR="00E93E92" w:rsidRPr="00C0752A" w:rsidRDefault="00E93E92" w:rsidP="00C0752A"/>
    <w:sectPr w:rsidR="00E93E92" w:rsidRPr="00C07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2A"/>
    <w:rsid w:val="000C77FE"/>
    <w:rsid w:val="00501105"/>
    <w:rsid w:val="00517E7F"/>
    <w:rsid w:val="00603364"/>
    <w:rsid w:val="007266C7"/>
    <w:rsid w:val="007B621F"/>
    <w:rsid w:val="00C0752A"/>
    <w:rsid w:val="00DC460E"/>
    <w:rsid w:val="00E93E92"/>
    <w:rsid w:val="00EC182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9235"/>
  <w15:chartTrackingRefBased/>
  <w15:docId w15:val="{FA6856C2-72FF-4DF7-9104-303DEE28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5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5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075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075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75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75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75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5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5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075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075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75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75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75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7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752A"/>
    <w:pPr>
      <w:spacing w:before="160"/>
      <w:jc w:val="center"/>
    </w:pPr>
    <w:rPr>
      <w:i/>
      <w:iCs/>
      <w:color w:val="404040" w:themeColor="text1" w:themeTint="BF"/>
    </w:rPr>
  </w:style>
  <w:style w:type="character" w:customStyle="1" w:styleId="QuoteChar">
    <w:name w:val="Quote Char"/>
    <w:basedOn w:val="DefaultParagraphFont"/>
    <w:link w:val="Quote"/>
    <w:uiPriority w:val="29"/>
    <w:rsid w:val="00C0752A"/>
    <w:rPr>
      <w:i/>
      <w:iCs/>
      <w:color w:val="404040" w:themeColor="text1" w:themeTint="BF"/>
    </w:rPr>
  </w:style>
  <w:style w:type="paragraph" w:styleId="ListParagraph">
    <w:name w:val="List Paragraph"/>
    <w:basedOn w:val="Normal"/>
    <w:uiPriority w:val="34"/>
    <w:qFormat/>
    <w:rsid w:val="00C0752A"/>
    <w:pPr>
      <w:ind w:left="720"/>
      <w:contextualSpacing/>
    </w:pPr>
  </w:style>
  <w:style w:type="character" w:styleId="IntenseEmphasis">
    <w:name w:val="Intense Emphasis"/>
    <w:basedOn w:val="DefaultParagraphFont"/>
    <w:uiPriority w:val="21"/>
    <w:qFormat/>
    <w:rsid w:val="00C0752A"/>
    <w:rPr>
      <w:i/>
      <w:iCs/>
      <w:color w:val="2F5496" w:themeColor="accent1" w:themeShade="BF"/>
    </w:rPr>
  </w:style>
  <w:style w:type="paragraph" w:styleId="IntenseQuote">
    <w:name w:val="Intense Quote"/>
    <w:basedOn w:val="Normal"/>
    <w:next w:val="Normal"/>
    <w:link w:val="IntenseQuoteChar"/>
    <w:uiPriority w:val="30"/>
    <w:qFormat/>
    <w:rsid w:val="00C07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52A"/>
    <w:rPr>
      <w:i/>
      <w:iCs/>
      <w:color w:val="2F5496" w:themeColor="accent1" w:themeShade="BF"/>
    </w:rPr>
  </w:style>
  <w:style w:type="character" w:styleId="IntenseReference">
    <w:name w:val="Intense Reference"/>
    <w:basedOn w:val="DefaultParagraphFont"/>
    <w:uiPriority w:val="32"/>
    <w:qFormat/>
    <w:rsid w:val="00C075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1</cp:revision>
  <dcterms:created xsi:type="dcterms:W3CDTF">2026-09-02T00:30:00Z</dcterms:created>
  <dcterms:modified xsi:type="dcterms:W3CDTF">2026-09-02T01:27:00Z</dcterms:modified>
</cp:coreProperties>
</file>