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EF75" w14:textId="32644DEC" w:rsidR="00CC78DA" w:rsidRPr="00CC78DA" w:rsidRDefault="00CC78DA" w:rsidP="00CC78DA">
      <w:pPr>
        <w:rPr>
          <w:lang w:val="id-ID"/>
        </w:rPr>
      </w:pPr>
    </w:p>
    <w:p w14:paraId="4D0E2F39" w14:textId="3EDA02B6" w:rsidR="00CC78DA" w:rsidRPr="00CC78DA" w:rsidRDefault="00CC78DA" w:rsidP="00CC78DA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E52094" wp14:editId="0059B486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824230" cy="1009650"/>
            <wp:effectExtent l="0" t="0" r="0" b="0"/>
            <wp:wrapTight wrapText="bothSides">
              <wp:wrapPolygon edited="0">
                <wp:start x="0" y="0"/>
                <wp:lineTo x="0" y="21192"/>
                <wp:lineTo x="20968" y="21192"/>
                <wp:lineTo x="209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186"/>
                    <a:stretch/>
                  </pic:blipFill>
                  <pic:spPr bwMode="auto">
                    <a:xfrm>
                      <a:off x="0" y="0"/>
                      <a:ext cx="82423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7FBDB" w14:textId="26C41844" w:rsidR="00BA366B" w:rsidRPr="00BA366B" w:rsidRDefault="00CC78DA" w:rsidP="00BA366B">
      <w:pPr>
        <w:rPr>
          <w:rFonts w:ascii="Minion Pro Cond" w:hAnsi="Minion Pro Cond"/>
          <w:b/>
          <w:bCs/>
          <w:sz w:val="18"/>
          <w:szCs w:val="18"/>
          <w:lang w:val="id-ID"/>
        </w:rPr>
      </w:pPr>
      <w:r>
        <w:rPr>
          <w:lang w:val="id-ID"/>
        </w:rPr>
        <w:br/>
      </w:r>
      <w:r w:rsidR="00BA366B" w:rsidRPr="00BA366B">
        <w:rPr>
          <w:rFonts w:ascii="Minion Pro Cond" w:hAnsi="Minion Pro Cond"/>
          <w:b/>
          <w:bCs/>
          <w:sz w:val="18"/>
          <w:szCs w:val="18"/>
          <w:lang w:val="id-ID"/>
        </w:rPr>
        <w:t xml:space="preserve">DINAS KOPERASI, USAHA KECIL, MENENGAH, </w:t>
      </w:r>
      <w:r w:rsidR="00BA366B" w:rsidRPr="00BA366B">
        <w:rPr>
          <w:rFonts w:ascii="Minion Pro Cond" w:hAnsi="Minion Pro Cond"/>
          <w:b/>
          <w:bCs/>
          <w:sz w:val="18"/>
          <w:szCs w:val="18"/>
          <w:lang w:val="id-ID"/>
        </w:rPr>
        <w:br/>
        <w:t xml:space="preserve">PERDAGANGAN DAN PERINDUSTRIAN </w:t>
      </w:r>
    </w:p>
    <w:p w14:paraId="6B05F711" w14:textId="4085CEDC" w:rsidR="00CC78DA" w:rsidRPr="008E45A8" w:rsidRDefault="00CC78DA" w:rsidP="00CC78DA">
      <w:pPr>
        <w:rPr>
          <w:rFonts w:ascii="Minion Pro Cond" w:hAnsi="Minion Pro Cond" w:cs="Times New Roman"/>
          <w:b/>
          <w:bCs/>
          <w:sz w:val="18"/>
          <w:szCs w:val="18"/>
          <w:lang w:val="id-ID"/>
        </w:rPr>
      </w:pPr>
    </w:p>
    <w:p w14:paraId="3CB1A429" w14:textId="5CBBFAE0" w:rsidR="00CC78DA" w:rsidRDefault="00CC78DA" w:rsidP="00CC78DA">
      <w:pPr>
        <w:rPr>
          <w:lang w:val="id-ID"/>
        </w:rPr>
      </w:pPr>
    </w:p>
    <w:p w14:paraId="32944216" w14:textId="7CB8103E" w:rsidR="007E45F9" w:rsidRDefault="007E45F9" w:rsidP="00CC78DA">
      <w:pPr>
        <w:rPr>
          <w:lang w:val="id-ID"/>
        </w:rPr>
      </w:pPr>
    </w:p>
    <w:p w14:paraId="3C541AF3" w14:textId="019AC302" w:rsidR="007E45F9" w:rsidRDefault="007E45F9" w:rsidP="00CC78DA">
      <w:pPr>
        <w:rPr>
          <w:lang w:val="id-ID"/>
        </w:rPr>
      </w:pPr>
    </w:p>
    <w:p w14:paraId="2937D854" w14:textId="5E72D59F" w:rsidR="007E45F9" w:rsidRDefault="007E45F9" w:rsidP="00CC78DA">
      <w:pPr>
        <w:rPr>
          <w:lang w:val="id-ID"/>
        </w:rPr>
      </w:pPr>
    </w:p>
    <w:p w14:paraId="767A288F" w14:textId="01CA2EE7" w:rsidR="007E45F9" w:rsidRDefault="007E45F9" w:rsidP="00CC78DA">
      <w:pPr>
        <w:rPr>
          <w:lang w:val="id-ID"/>
        </w:rPr>
      </w:pPr>
      <w:bookmarkStart w:id="0" w:name="_Hlk97186176"/>
      <w:r w:rsidRPr="007E45F9">
        <w:rPr>
          <w:lang w:val="id-ID"/>
        </w:rPr>
        <w:t xml:space="preserve">Dinas Koperasi, Usaha Kecil, Menengah, </w:t>
      </w:r>
      <w:r w:rsidR="00BA366B">
        <w:rPr>
          <w:lang w:val="id-ID"/>
        </w:rPr>
        <w:br/>
      </w:r>
      <w:r w:rsidRPr="007E45F9">
        <w:rPr>
          <w:lang w:val="id-ID"/>
        </w:rPr>
        <w:t>Perdagangan dan Perindustrian Kota Bogor</w:t>
      </w:r>
    </w:p>
    <w:bookmarkEnd w:id="0"/>
    <w:p w14:paraId="28369F36" w14:textId="52869D9B" w:rsidR="008E45A8" w:rsidRDefault="008E45A8" w:rsidP="00CC78DA">
      <w:pPr>
        <w:rPr>
          <w:lang w:val="id-ID"/>
        </w:rPr>
      </w:pPr>
    </w:p>
    <w:p w14:paraId="11591CA0" w14:textId="0C6F2F3C" w:rsidR="008E45A8" w:rsidRDefault="008E45A8" w:rsidP="00CC78DA">
      <w:pPr>
        <w:rPr>
          <w:lang w:val="id-ID"/>
        </w:rPr>
      </w:pPr>
    </w:p>
    <w:p w14:paraId="2073BDE7" w14:textId="77777777" w:rsidR="008E45A8" w:rsidRDefault="008E45A8" w:rsidP="00CC78DA">
      <w:pPr>
        <w:rPr>
          <w:lang w:val="id-ID"/>
        </w:rPr>
      </w:pPr>
    </w:p>
    <w:p w14:paraId="38BE987A" w14:textId="02EC4BED" w:rsidR="008E45A8" w:rsidRDefault="008E45A8" w:rsidP="00CC78DA">
      <w:pPr>
        <w:rPr>
          <w:lang w:val="id-ID"/>
        </w:rPr>
      </w:pPr>
    </w:p>
    <w:p w14:paraId="3E298124" w14:textId="594C04D7" w:rsidR="008E45A8" w:rsidRDefault="008E45A8" w:rsidP="00CC78DA">
      <w:pPr>
        <w:rPr>
          <w:lang w:val="id-ID"/>
        </w:rPr>
      </w:pPr>
    </w:p>
    <w:p w14:paraId="546296E1" w14:textId="6543095B" w:rsidR="008E45A8" w:rsidRDefault="008E45A8" w:rsidP="00CC78DA">
      <w:pPr>
        <w:rPr>
          <w:lang w:val="id-ID"/>
        </w:rPr>
      </w:pPr>
    </w:p>
    <w:p w14:paraId="57CADD2C" w14:textId="77777777" w:rsidR="008E45A8" w:rsidRPr="00CC78DA" w:rsidRDefault="008E45A8" w:rsidP="00CC78DA">
      <w:pPr>
        <w:rPr>
          <w:lang w:val="id-ID"/>
        </w:rPr>
      </w:pPr>
    </w:p>
    <w:sectPr w:rsidR="008E45A8" w:rsidRPr="00CC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A"/>
    <w:rsid w:val="001E341B"/>
    <w:rsid w:val="004963BA"/>
    <w:rsid w:val="005B1E9B"/>
    <w:rsid w:val="007E45F9"/>
    <w:rsid w:val="008C0010"/>
    <w:rsid w:val="008E45A8"/>
    <w:rsid w:val="00BA366B"/>
    <w:rsid w:val="00CC78DA"/>
    <w:rsid w:val="00E516A5"/>
    <w:rsid w:val="00F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137"/>
  <w15:chartTrackingRefBased/>
  <w15:docId w15:val="{40A30CF1-FB86-4ABC-8BAB-50782B93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Demika Oktaviani</dc:creator>
  <cp:keywords/>
  <dc:description/>
  <cp:lastModifiedBy>Demika Oktaviani</cp:lastModifiedBy>
  <cp:revision>4</cp:revision>
  <dcterms:created xsi:type="dcterms:W3CDTF">2022-03-01T04:04:00Z</dcterms:created>
  <dcterms:modified xsi:type="dcterms:W3CDTF">2022-03-03T00:55:00Z</dcterms:modified>
</cp:coreProperties>
</file>