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596 от 16.01.1999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12</w:t>
        <w:br/>
        <w:t>«УЧЕТ ФИНАНСОВЫХ ИНВЕСТИЦИЙ»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12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