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CD22F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ЗАРЕГИСТРИРОВАН</w:t>
      </w:r>
    </w:p>
    <w:p w14:paraId="4028081A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МИНИСТЕРСТВОМ ЮСТИЦИИ</w:t>
      </w:r>
    </w:p>
    <w:p w14:paraId="5ACB9BAB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РЕСПУБЛИКИ УЗБЕКИСТАН</w:t>
      </w:r>
    </w:p>
    <w:p w14:paraId="501FE13C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13.03.2026 г.</w:t>
      </w:r>
    </w:p>
    <w:p w14:paraId="7210AD22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N 3593-2</w:t>
      </w:r>
    </w:p>
    <w:p w14:paraId="04CEF89A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323DA2E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175CCF5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F44C052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ПРИКАЗ</w:t>
      </w:r>
    </w:p>
    <w:p w14:paraId="0B930A85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3074631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МИНИСТРА</w:t>
      </w:r>
    </w:p>
    <w:p w14:paraId="691C9047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ЭКОНОМИКИ И ФИНАНСОВ</w:t>
      </w:r>
    </w:p>
    <w:p w14:paraId="07D7E2C4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РЕСПУБЛИКИ УЗБЕКИСТАН</w:t>
      </w:r>
    </w:p>
    <w:p w14:paraId="00232D0F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04.03.2026 г.</w:t>
      </w:r>
    </w:p>
    <w:p w14:paraId="6084403C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N 336</w:t>
      </w:r>
    </w:p>
    <w:p w14:paraId="4CA128F2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DACAA66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411E6C4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right="45" w:firstLine="570"/>
        <w:rPr>
          <w:rFonts w:ascii="Times New Roman" w:hAnsi="Times New Roman" w:cs="Times New Roman"/>
          <w:color w:val="800080"/>
          <w:kern w:val="0"/>
          <w:sz w:val="24"/>
          <w:szCs w:val="24"/>
        </w:rPr>
      </w:pPr>
      <w:r>
        <w:rPr>
          <w:rFonts w:ascii="Times New Roman" w:hAnsi="Times New Roman" w:cs="Times New Roman"/>
          <w:color w:val="800080"/>
          <w:kern w:val="0"/>
          <w:sz w:val="24"/>
          <w:szCs w:val="24"/>
        </w:rPr>
        <w:t>Настоящий   Приказ   утвержден   на   государственном   языке.</w:t>
      </w:r>
    </w:p>
    <w:p w14:paraId="7DCED3A0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right="45" w:firstLine="570"/>
        <w:rPr>
          <w:rFonts w:ascii="Times New Roman" w:hAnsi="Times New Roman" w:cs="Times New Roman"/>
          <w:color w:val="800080"/>
          <w:kern w:val="0"/>
          <w:sz w:val="24"/>
          <w:szCs w:val="24"/>
        </w:rPr>
      </w:pPr>
      <w:r>
        <w:rPr>
          <w:rFonts w:ascii="Times New Roman" w:hAnsi="Times New Roman" w:cs="Times New Roman"/>
          <w:color w:val="800080"/>
          <w:kern w:val="0"/>
          <w:sz w:val="24"/>
          <w:szCs w:val="24"/>
        </w:rPr>
        <w:t>Авторский перевод текста на русский язык выполнен экспертами</w:t>
      </w:r>
    </w:p>
    <w:p w14:paraId="0299ACF2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right="45" w:firstLine="570"/>
        <w:rPr>
          <w:rFonts w:ascii="Times New Roman" w:hAnsi="Times New Roman" w:cs="Times New Roman"/>
          <w:color w:val="800080"/>
          <w:kern w:val="0"/>
          <w:sz w:val="24"/>
          <w:szCs w:val="24"/>
        </w:rPr>
      </w:pPr>
      <w:r>
        <w:rPr>
          <w:rFonts w:ascii="Times New Roman" w:hAnsi="Times New Roman" w:cs="Times New Roman"/>
          <w:color w:val="800080"/>
          <w:kern w:val="0"/>
          <w:sz w:val="24"/>
          <w:szCs w:val="24"/>
        </w:rPr>
        <w:t>информационно-поисковой    системы    "Norma"         и        носит</w:t>
      </w:r>
    </w:p>
    <w:p w14:paraId="5C8C714A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right="45" w:firstLine="570"/>
        <w:rPr>
          <w:rFonts w:ascii="Times New Roman" w:hAnsi="Times New Roman" w:cs="Times New Roman"/>
          <w:color w:val="800080"/>
          <w:kern w:val="0"/>
          <w:sz w:val="24"/>
          <w:szCs w:val="24"/>
        </w:rPr>
      </w:pPr>
      <w:r>
        <w:rPr>
          <w:rFonts w:ascii="Times New Roman" w:hAnsi="Times New Roman" w:cs="Times New Roman"/>
          <w:color w:val="800080"/>
          <w:kern w:val="0"/>
          <w:sz w:val="24"/>
          <w:szCs w:val="24"/>
        </w:rPr>
        <w:t>информационный    характер.   При   возникновении   неясностей</w:t>
      </w:r>
    </w:p>
    <w:p w14:paraId="12E318A0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right="45" w:firstLine="570"/>
        <w:rPr>
          <w:rFonts w:ascii="Times New Roman" w:hAnsi="Times New Roman" w:cs="Times New Roman"/>
          <w:color w:val="800080"/>
          <w:kern w:val="0"/>
          <w:sz w:val="24"/>
          <w:szCs w:val="24"/>
        </w:rPr>
      </w:pPr>
      <w:r>
        <w:rPr>
          <w:rFonts w:ascii="Times New Roman" w:hAnsi="Times New Roman" w:cs="Times New Roman"/>
          <w:color w:val="800080"/>
          <w:kern w:val="0"/>
          <w:sz w:val="24"/>
          <w:szCs w:val="24"/>
        </w:rPr>
        <w:t>следует    обращаться    к   тексту     нормативно-правового    акта</w:t>
      </w:r>
    </w:p>
    <w:p w14:paraId="2D347C75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right="45" w:firstLine="570"/>
        <w:rPr>
          <w:rFonts w:ascii="Times New Roman" w:hAnsi="Times New Roman" w:cs="Times New Roman"/>
          <w:color w:val="800080"/>
          <w:kern w:val="0"/>
          <w:sz w:val="24"/>
          <w:szCs w:val="24"/>
        </w:rPr>
      </w:pPr>
      <w:r>
        <w:rPr>
          <w:rFonts w:ascii="Times New Roman" w:hAnsi="Times New Roman" w:cs="Times New Roman"/>
          <w:color w:val="800080"/>
          <w:kern w:val="0"/>
          <w:sz w:val="24"/>
          <w:szCs w:val="24"/>
        </w:rPr>
        <w:t>на   государственном   языке.</w:t>
      </w:r>
    </w:p>
    <w:p w14:paraId="51974F2C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right="45"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4C52D71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right="45"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B6D1575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right="45" w:firstLine="57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См. текст документа</w:t>
      </w:r>
    </w:p>
    <w:p w14:paraId="72DCCEF7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right="45" w:firstLine="57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на узбекском языке</w:t>
      </w:r>
    </w:p>
    <w:p w14:paraId="1BFCD30B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right="45" w:firstLine="570"/>
        <w:jc w:val="right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D390378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right="45" w:firstLine="570"/>
        <w:jc w:val="right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F46EE75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О внесении изменения в пункт 26 Национального</w:t>
      </w:r>
    </w:p>
    <w:p w14:paraId="7F36CC80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стандарта бухгалтерского учета Республики Узбекистан</w:t>
      </w:r>
    </w:p>
    <w:p w14:paraId="74504E12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(НСБУ N 21) "План счетов бухгалтерского учета</w:t>
      </w:r>
    </w:p>
    <w:p w14:paraId="47D0073E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хозяйствующих субъектов и Инструкция</w:t>
      </w:r>
    </w:p>
    <w:p w14:paraId="12B2B55C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по его применению"</w:t>
      </w:r>
    </w:p>
    <w:p w14:paraId="6CE44A1C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CFBFD26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A2B60B7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В соответствии с законами Республики Узбекистан "О бухгалтерском учете" и от 30 декабря 2025 года N ЗРУ-1109 "О внесении изменений и дополнений в некоторые законодательные акты Республики Узбекистан в связи с совершенствованием деятельности органов государственной власти на местах" </w:t>
      </w: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ПРИКАЗЫВАЮ</w:t>
      </w:r>
      <w:r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2D2A1204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201EC82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1. В подпункте "ж" пункта 26 Национального стандарта бухгалтерского учета Республики Узбекистан (НСБУ N 21) "План счетов бухгалтерского учета хозяйствующих субъектов и Инструкция по его применению", утвержденного приказом министра экономики и финансов Республики Узбекистан от 14 ноября 2024 года N 191 (рег. N 3593 от 27 декабря 2024 года) (Национальная база данных законодательства, 28.12.2024 г., N 10/24/3593/1084), слова "местных органов государственной власти" заменить словами "органов исполнительной власти на местах".</w:t>
      </w:r>
    </w:p>
    <w:p w14:paraId="5EDB14E3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5BD2441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2. Настоящий приказ вступает в силу со дня его официального опубликования.</w:t>
      </w:r>
    </w:p>
    <w:p w14:paraId="142498A6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B00D346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9B5FC65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lastRenderedPageBreak/>
        <w:t>Министр                                                                                   Д. Кучкаров</w:t>
      </w:r>
    </w:p>
    <w:p w14:paraId="65A091F8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C0CCAC8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1CC45E0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4A19FCE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77C7E60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E08E8DD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6DA44C5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E8D1547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5762B38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164E8CC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743B1B3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B0506D3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AE3D4F3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16D3156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50A9FE3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3A493AA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BC1D68C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6508104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9724D38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1094439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B8B0151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EBE6CA0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A59F4B0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80CF77A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47EE09B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27B799F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5F57E09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5F0FEBB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9692626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1E94DF4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E6074CA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56D397B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A430431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804A3D7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50E595B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286C143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6B112EF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23054BC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32F7815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F1E718E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DF729B5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E07DC6B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E9FE2A4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6C68B77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9E11E8F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C5E34FC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52363A4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9B257FB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9E60403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834BA09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9D1C808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FF3AFCC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2AC1D97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FF82D0E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EE54E05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DEF1126" w14:textId="77777777" w:rsidR="00185339" w:rsidRDefault="00185339" w:rsidP="00185339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771B80C" w14:textId="77777777" w:rsidR="005A7E82" w:rsidRDefault="005A7E82"/>
    <w:sectPr w:rsidR="005A7E82" w:rsidSect="00185339">
      <w:pgSz w:w="11906" w:h="16838"/>
      <w:pgMar w:top="1134" w:right="850" w:bottom="1134" w:left="1701" w:header="709" w:footer="709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irtec Times New Roman Uz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339"/>
    <w:rsid w:val="000F3696"/>
    <w:rsid w:val="00185339"/>
    <w:rsid w:val="005A7E82"/>
    <w:rsid w:val="00D423B1"/>
    <w:rsid w:val="00F53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DD8CE"/>
  <w15:chartTrackingRefBased/>
  <w15:docId w15:val="{5CF2248E-DF4E-4345-B005-666B25ED1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5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5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53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5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53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5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5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5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5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53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53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53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533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533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53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53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53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53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5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5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5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5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5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53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53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533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53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533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853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Sabina Gafurova</dc:creator>
  <cp:keywords/>
  <dc:description/>
  <cp:lastModifiedBy>Sabina Gafurova</cp:lastModifiedBy>
  <cp:revision>1</cp:revision>
  <dcterms:created xsi:type="dcterms:W3CDTF">2026-05-26T11:26:00Z</dcterms:created>
  <dcterms:modified xsi:type="dcterms:W3CDTF">2026-05-26T11:26:00Z</dcterms:modified>
</cp:coreProperties>
</file>