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sz w:val="18"/>
        </w:rPr>
        <w:t xml:space="preserve">Полное наименование организации: </w:t>
      </w:r>
      <w:r>
        <w:rPr>
          <w:sz w:val="18"/>
          <w:u w:val="single"/>
        </w:rPr>
        <w:t>__________________________________________________</w:t>
      </w:r>
    </w:p>
    <w:p>
      <w:pPr>
        <w:spacing w:before="0" w:after="20"/>
      </w:pPr>
      <w:r>
        <w:rPr>
          <w:sz w:val="18"/>
        </w:rPr>
        <w:t xml:space="preserve">Вид деятельности: </w:t>
      </w:r>
      <w:r>
        <w:rPr>
          <w:sz w:val="18"/>
          <w:u w:val="single"/>
        </w:rPr>
        <w:t>__________________________________________________</w:t>
      </w:r>
    </w:p>
    <w:p>
      <w:pPr>
        <w:spacing w:before="0" w:after="20"/>
      </w:pPr>
      <w:r>
        <w:rPr>
          <w:sz w:val="18"/>
        </w:rPr>
        <w:t xml:space="preserve">Организационно-правовая форма: </w:t>
      </w:r>
      <w:r>
        <w:rPr>
          <w:sz w:val="18"/>
          <w:u w:val="single"/>
        </w:rPr>
        <w:t>__________________________________________________</w:t>
      </w:r>
    </w:p>
    <w:p>
      <w:pPr>
        <w:spacing w:before="0" w:after="20"/>
      </w:pPr>
      <w:r>
        <w:rPr>
          <w:sz w:val="18"/>
        </w:rPr>
        <w:t xml:space="preserve">Адрес электронной почты: </w:t>
      </w:r>
      <w:r>
        <w:rPr>
          <w:sz w:val="18"/>
          <w:u w:val="single"/>
        </w:rPr>
        <w:t>__________________________________________________</w:t>
      </w:r>
    </w:p>
    <w:p>
      <w:pPr>
        <w:spacing w:before="0" w:after="20"/>
      </w:pPr>
      <w:r>
        <w:rPr>
          <w:sz w:val="18"/>
        </w:rPr>
        <w:t xml:space="preserve">Идентификационный номер налогоплательщика (ИНН): </w:t>
      </w:r>
      <w:r>
        <w:rPr>
          <w:sz w:val="18"/>
          <w:u w:val="single"/>
        </w:rPr>
        <w:t>__________________________________________________</w:t>
      </w:r>
    </w:p>
    <w:p>
      <w:pPr>
        <w:spacing w:before="0" w:after="20"/>
      </w:pPr>
      <w:r>
        <w:rPr>
          <w:sz w:val="18"/>
        </w:rPr>
        <w:t xml:space="preserve">Единица измерения: </w:t>
      </w:r>
      <w:r>
        <w:rPr>
          <w:sz w:val="18"/>
          <w:u w:val="single"/>
        </w:rPr>
        <w:t>тыс. сум</w:t>
      </w:r>
    </w:p>
    <w:p>
      <w:pPr>
        <w:spacing w:before="0" w:after="20"/>
      </w:pPr>
      <w:r>
        <w:rPr>
          <w:sz w:val="18"/>
        </w:rPr>
        <w:t xml:space="preserve">Дата представления (дд/мм/гг): </w:t>
      </w:r>
      <w:r>
        <w:rPr>
          <w:sz w:val="18"/>
          <w:u w:val="single"/>
        </w:rPr>
        <w:t>__________________________________________________</w:t>
      </w:r>
    </w:p>
    <w:p>
      <w:pPr>
        <w:spacing w:before="120" w:after="40"/>
        <w:jc w:val="center"/>
      </w:pPr>
      <w:r>
        <w:rPr>
          <w:b/>
          <w:sz w:val="26"/>
        </w:rPr>
        <w:t>ОТЧЁТ О ДВИЖЕНИИ ДЕНЕЖНЫХ СРЕДСТВ</w:t>
      </w:r>
    </w:p>
    <w:p>
      <w:pPr>
        <w:spacing w:before="0" w:after="40"/>
        <w:jc w:val="center"/>
      </w:pPr>
      <w:r>
        <w:rPr>
          <w:i/>
          <w:sz w:val="20"/>
        </w:rPr>
        <w:t>За 20__ год</w:t>
      </w:r>
    </w:p>
    <w:p>
      <w:pPr>
        <w:spacing w:before="0" w:after="80"/>
        <w:jc w:val="center"/>
      </w:pPr>
      <w:r>
        <w:rPr>
          <w:i/>
          <w:sz w:val="18"/>
        </w:rPr>
        <w:t>(в тысячах сумов)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5953"/>
            <w:shd w:val="clear" w:color="auto" w:fill="C9D9F5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6"/>
              </w:rPr>
              <w:t>Наименование показателя</w:t>
            </w:r>
          </w:p>
        </w:tc>
        <w:tc>
          <w:tcPr>
            <w:tcW w:type="dxa" w:w="1020"/>
            <w:shd w:val="clear" w:color="auto" w:fill="C9D9F5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6"/>
              </w:rPr>
              <w:t>Код строки</w:t>
            </w:r>
          </w:p>
        </w:tc>
        <w:tc>
          <w:tcPr>
            <w:tcW w:type="dxa" w:w="1701"/>
            <w:shd w:val="clear" w:color="auto" w:fill="C9D9F5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6"/>
              </w:rPr>
              <w:t>Поступления</w:t>
            </w:r>
          </w:p>
        </w:tc>
        <w:tc>
          <w:tcPr>
            <w:tcW w:type="dxa" w:w="1701"/>
            <w:shd w:val="clear" w:color="auto" w:fill="C9D9F5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6"/>
              </w:rPr>
              <w:t>Выплаты</w:t>
            </w:r>
          </w:p>
        </w:tc>
      </w:tr>
      <w:tr>
        <w:tc>
          <w:tcPr>
            <w:tcW w:type="dxa" w:w="10540"/>
            <w:gridSpan w:val="4"/>
            <w:shd w:val="clear" w:color="auto" w:fill="BFD7ED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8"/>
              </w:rPr>
              <w:t>ОПЕРАЦИОННАЯ ДЕЯТЕЛЬНОСТЬ</w:t>
            </w:r>
          </w:p>
        </w:tc>
      </w:tr>
      <w:tr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>Денежные средства, полученные от реализации продукции (товаров, работ и услуг)</w:t>
            </w:r>
          </w:p>
        </w:tc>
        <w:tc>
          <w:tcPr>
            <w:tcW w:type="dxa" w:w="263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010</w:t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>Денежные средства, уплаченные поставщикам за материалы, товары, работы и услуги</w:t>
            </w:r>
          </w:p>
        </w:tc>
        <w:tc>
          <w:tcPr>
            <w:tcW w:type="dxa" w:w="263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020</w:t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>Денежные средства, уплаченные работникам и от их имени</w:t>
            </w:r>
          </w:p>
        </w:tc>
        <w:tc>
          <w:tcPr>
            <w:tcW w:type="dxa" w:w="263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030</w:t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>Прочие поступления и выплаты по операционной деятельности</w:t>
            </w:r>
          </w:p>
        </w:tc>
        <w:tc>
          <w:tcPr>
            <w:tcW w:type="dxa" w:w="263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040</w:t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2635"/>
            <w:shd w:val="clear" w:color="auto" w:fill="D6EAF8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sz w:val="16"/>
              </w:rPr>
              <w:t>Итого чистое поступление/выбытие денежных средств от операционной деятельности (стр. 010-020-030+/-040)</w:t>
            </w:r>
          </w:p>
        </w:tc>
        <w:tc>
          <w:tcPr>
            <w:tcW w:type="dxa" w:w="2635"/>
            <w:shd w:val="clear" w:color="auto" w:fill="D6EAF8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6"/>
              </w:rPr>
              <w:t>050</w:t>
            </w:r>
          </w:p>
        </w:tc>
        <w:tc>
          <w:tcPr>
            <w:tcW w:type="dxa" w:w="2635"/>
            <w:shd w:val="clear" w:color="auto" w:fill="D6EAF8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  <w:shd w:val="clear" w:color="auto" w:fill="D6EAF8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0540"/>
            <w:gridSpan w:val="4"/>
            <w:shd w:val="clear" w:color="auto" w:fill="BFD7ED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8"/>
              </w:rPr>
              <w:t>ИНВЕСТИЦИОННАЯ ДЕЯТЕЛЬНОСТЬ</w:t>
            </w:r>
          </w:p>
        </w:tc>
      </w:tr>
      <w:tr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>Приобретение и реализация основных средств</w:t>
            </w:r>
          </w:p>
        </w:tc>
        <w:tc>
          <w:tcPr>
            <w:tcW w:type="dxa" w:w="263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060</w:t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>Приобретение и реализация нематериальных активов</w:t>
            </w:r>
          </w:p>
        </w:tc>
        <w:tc>
          <w:tcPr>
            <w:tcW w:type="dxa" w:w="263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070</w:t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>Приобретение и реализация долго- и краткосрочных инвестиций</w:t>
            </w:r>
          </w:p>
        </w:tc>
        <w:tc>
          <w:tcPr>
            <w:tcW w:type="dxa" w:w="263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080</w:t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>Прочие поступления и выплаты по инвестиционной деятельности</w:t>
            </w:r>
          </w:p>
        </w:tc>
        <w:tc>
          <w:tcPr>
            <w:tcW w:type="dxa" w:w="263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090</w:t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2635"/>
            <w:shd w:val="clear" w:color="auto" w:fill="D6EAF8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sz w:val="16"/>
              </w:rPr>
              <w:t>Итого чистое поступление/выбытие денежных средств от инвестиционной деятельности (стр. 060+/-070+/-080+/-090)</w:t>
            </w:r>
          </w:p>
        </w:tc>
        <w:tc>
          <w:tcPr>
            <w:tcW w:type="dxa" w:w="2635"/>
            <w:shd w:val="clear" w:color="auto" w:fill="D6EAF8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6"/>
              </w:rPr>
              <w:t>100</w:t>
            </w:r>
          </w:p>
        </w:tc>
        <w:tc>
          <w:tcPr>
            <w:tcW w:type="dxa" w:w="2635"/>
            <w:shd w:val="clear" w:color="auto" w:fill="D6EAF8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  <w:shd w:val="clear" w:color="auto" w:fill="D6EAF8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0540"/>
            <w:gridSpan w:val="4"/>
            <w:shd w:val="clear" w:color="auto" w:fill="BFD7ED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8"/>
              </w:rPr>
              <w:t>ФИНАНСОВАЯ ДЕЯТЕЛЬНОСТЬ</w:t>
            </w:r>
          </w:p>
        </w:tc>
      </w:tr>
      <w:tr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>Полученные и уплаченные проценты</w:t>
            </w:r>
          </w:p>
        </w:tc>
        <w:tc>
          <w:tcPr>
            <w:tcW w:type="dxa" w:w="263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110</w:t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>Полученные и уплаченные дивиденды</w:t>
            </w:r>
          </w:p>
        </w:tc>
        <w:tc>
          <w:tcPr>
            <w:tcW w:type="dxa" w:w="263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120</w:t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>Денежные поступления от выпуска акций или других инструментов, связанных с собственным капиталом</w:t>
            </w:r>
          </w:p>
        </w:tc>
        <w:tc>
          <w:tcPr>
            <w:tcW w:type="dxa" w:w="263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130</w:t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>Денежные выплаты и поступления при покупке и продаже собственных акций</w:t>
            </w:r>
          </w:p>
        </w:tc>
        <w:tc>
          <w:tcPr>
            <w:tcW w:type="dxa" w:w="263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140</w:t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>Денежные поступления и выплаты по долго- и краткосрочным кредитам и займам</w:t>
            </w:r>
          </w:p>
        </w:tc>
        <w:tc>
          <w:tcPr>
            <w:tcW w:type="dxa" w:w="263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150</w:t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>Денежные поступления и выплаты по финансовой аренде</w:t>
            </w:r>
          </w:p>
        </w:tc>
        <w:tc>
          <w:tcPr>
            <w:tcW w:type="dxa" w:w="263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160</w:t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>Прочие поступления и выплаты по финансовой деятельности</w:t>
            </w:r>
          </w:p>
        </w:tc>
        <w:tc>
          <w:tcPr>
            <w:tcW w:type="dxa" w:w="263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170</w:t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2635"/>
            <w:shd w:val="clear" w:color="auto" w:fill="D6EAF8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sz w:val="16"/>
              </w:rPr>
              <w:t>Итого чистое поступление/выбытие денежных средств от финансовой деятельности (стр. 110+/-120+130-140+/-150+/-160+/-170)</w:t>
            </w:r>
          </w:p>
        </w:tc>
        <w:tc>
          <w:tcPr>
            <w:tcW w:type="dxa" w:w="2635"/>
            <w:shd w:val="clear" w:color="auto" w:fill="D6EAF8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6"/>
              </w:rPr>
              <w:t>180</w:t>
            </w:r>
          </w:p>
        </w:tc>
        <w:tc>
          <w:tcPr>
            <w:tcW w:type="dxa" w:w="2635"/>
            <w:shd w:val="clear" w:color="auto" w:fill="D6EAF8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  <w:shd w:val="clear" w:color="auto" w:fill="D6EAF8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0540"/>
            <w:gridSpan w:val="4"/>
            <w:shd w:val="clear" w:color="auto" w:fill="BFD7ED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8"/>
              </w:rPr>
              <w:t>НАЛОГООБЛОЖЕНИЕ</w:t>
            </w:r>
          </w:p>
        </w:tc>
      </w:tr>
      <w:tr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>Уплаченный налог на прибыль</w:t>
            </w:r>
          </w:p>
        </w:tc>
        <w:tc>
          <w:tcPr>
            <w:tcW w:type="dxa" w:w="263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190</w:t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>Уплаченные прочие налоги</w:t>
            </w:r>
          </w:p>
        </w:tc>
        <w:tc>
          <w:tcPr>
            <w:tcW w:type="dxa" w:w="263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200</w:t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2635"/>
            <w:shd w:val="clear" w:color="auto" w:fill="EBF5FB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sz w:val="16"/>
              </w:rPr>
              <w:t>Итого уплаченных налогов (стр. 190+200)</w:t>
            </w:r>
          </w:p>
        </w:tc>
        <w:tc>
          <w:tcPr>
            <w:tcW w:type="dxa" w:w="2635"/>
            <w:shd w:val="clear" w:color="auto" w:fill="EBF5FB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6"/>
              </w:rPr>
              <w:t>210</w:t>
            </w:r>
          </w:p>
        </w:tc>
        <w:tc>
          <w:tcPr>
            <w:tcW w:type="dxa" w:w="2635"/>
            <w:shd w:val="clear" w:color="auto" w:fill="EBF5FB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  <w:shd w:val="clear" w:color="auto" w:fill="EBF5FB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2635"/>
            <w:shd w:val="clear" w:color="auto" w:fill="BFD7ED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sz w:val="16"/>
              </w:rPr>
              <w:t>Итого чистое поступление/выбытие денежных средств от финансово-хозяйственной деятельности (стр. 050+/-100+/-180-210)</w:t>
            </w:r>
          </w:p>
        </w:tc>
        <w:tc>
          <w:tcPr>
            <w:tcW w:type="dxa" w:w="2635"/>
            <w:shd w:val="clear" w:color="auto" w:fill="BFD7ED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6"/>
              </w:rPr>
              <w:t>220</w:t>
            </w:r>
          </w:p>
        </w:tc>
        <w:tc>
          <w:tcPr>
            <w:tcW w:type="dxa" w:w="2635"/>
            <w:shd w:val="clear" w:color="auto" w:fill="BFD7ED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  <w:shd w:val="clear" w:color="auto" w:fill="BFD7ED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>Сальдо курсовых разниц от переоценки денежных средств в иностранной валюте</w:t>
            </w:r>
          </w:p>
        </w:tc>
        <w:tc>
          <w:tcPr>
            <w:tcW w:type="dxa" w:w="263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221</w:t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2635"/>
            <w:shd w:val="clear" w:color="auto" w:fill="EBF5FB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sz w:val="16"/>
              </w:rPr>
              <w:t>Денежные средства на начало года</w:t>
            </w:r>
          </w:p>
        </w:tc>
        <w:tc>
          <w:tcPr>
            <w:tcW w:type="dxa" w:w="2635"/>
            <w:shd w:val="clear" w:color="auto" w:fill="EBF5FB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6"/>
              </w:rPr>
              <w:t>230</w:t>
            </w:r>
          </w:p>
        </w:tc>
        <w:tc>
          <w:tcPr>
            <w:tcW w:type="dxa" w:w="2635"/>
            <w:shd w:val="clear" w:color="auto" w:fill="EBF5FB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  <w:shd w:val="clear" w:color="auto" w:fill="EBF5FB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2635"/>
            <w:shd w:val="clear" w:color="auto" w:fill="EBF5FB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sz w:val="16"/>
              </w:rPr>
              <w:t>Денежные средства на конец года</w:t>
            </w:r>
          </w:p>
        </w:tc>
        <w:tc>
          <w:tcPr>
            <w:tcW w:type="dxa" w:w="2635"/>
            <w:shd w:val="clear" w:color="auto" w:fill="EBF5FB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6"/>
              </w:rPr>
              <w:t>240</w:t>
            </w:r>
          </w:p>
        </w:tc>
        <w:tc>
          <w:tcPr>
            <w:tcW w:type="dxa" w:w="2635"/>
            <w:shd w:val="clear" w:color="auto" w:fill="EBF5FB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  <w:shd w:val="clear" w:color="auto" w:fill="EBF5FB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0540"/>
            <w:gridSpan w:val="4"/>
            <w:shd w:val="clear" w:color="auto" w:fill="D4E6F1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8"/>
              </w:rPr>
              <w:t>СПРАВОЧНО: ДВИЖЕНИЕ ДЕНЕЖНЫХ СРЕДСТВ В ИНОСТРАННОЙ ВАЛЮТЕ</w:t>
            </w:r>
          </w:p>
        </w:tc>
      </w:tr>
      <w:tr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>Остаток на начало года</w:t>
            </w:r>
          </w:p>
        </w:tc>
        <w:tc>
          <w:tcPr>
            <w:tcW w:type="dxa" w:w="263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250</w:t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2635"/>
            <w:shd w:val="clear" w:color="auto" w:fill="EBF5FB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sz w:val="16"/>
              </w:rPr>
              <w:t>Поступило валютных средств, всего (стр. 261+262+263+264), в т.ч.:</w:t>
            </w:r>
          </w:p>
        </w:tc>
        <w:tc>
          <w:tcPr>
            <w:tcW w:type="dxa" w:w="2635"/>
            <w:shd w:val="clear" w:color="auto" w:fill="EBF5FB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6"/>
              </w:rPr>
              <w:t>260</w:t>
            </w:r>
          </w:p>
        </w:tc>
        <w:tc>
          <w:tcPr>
            <w:tcW w:type="dxa" w:w="2635"/>
            <w:shd w:val="clear" w:color="auto" w:fill="EBF5FB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  <w:shd w:val="clear" w:color="auto" w:fill="EBF5FB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 xml:space="preserve">    Выручка от реализации</w:t>
            </w:r>
          </w:p>
        </w:tc>
        <w:tc>
          <w:tcPr>
            <w:tcW w:type="dxa" w:w="263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261</w:t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 xml:space="preserve">    Конвертированные</w:t>
            </w:r>
          </w:p>
        </w:tc>
        <w:tc>
          <w:tcPr>
            <w:tcW w:type="dxa" w:w="263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262</w:t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 xml:space="preserve">    По финансовой деятельности</w:t>
            </w:r>
          </w:p>
        </w:tc>
        <w:tc>
          <w:tcPr>
            <w:tcW w:type="dxa" w:w="263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263</w:t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 xml:space="preserve">    Прочие источники</w:t>
            </w:r>
          </w:p>
        </w:tc>
        <w:tc>
          <w:tcPr>
            <w:tcW w:type="dxa" w:w="263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264</w:t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2635"/>
            <w:shd w:val="clear" w:color="auto" w:fill="EBF5FB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sz w:val="16"/>
              </w:rPr>
              <w:t>Израсходовано валютных средств, всего (стр. 271+272+273), в т.ч.:</w:t>
            </w:r>
          </w:p>
        </w:tc>
        <w:tc>
          <w:tcPr>
            <w:tcW w:type="dxa" w:w="2635"/>
            <w:shd w:val="clear" w:color="auto" w:fill="EBF5FB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6"/>
              </w:rPr>
              <w:t>270</w:t>
            </w:r>
          </w:p>
        </w:tc>
        <w:tc>
          <w:tcPr>
            <w:tcW w:type="dxa" w:w="2635"/>
            <w:shd w:val="clear" w:color="auto" w:fill="EBF5FB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  <w:shd w:val="clear" w:color="auto" w:fill="EBF5FB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 xml:space="preserve">    Расчёты с поставщиками и подрядчиками</w:t>
            </w:r>
          </w:p>
        </w:tc>
        <w:tc>
          <w:tcPr>
            <w:tcW w:type="dxa" w:w="263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271</w:t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 xml:space="preserve">    Выплаты по финансовой деятельности</w:t>
            </w:r>
          </w:p>
        </w:tc>
        <w:tc>
          <w:tcPr>
            <w:tcW w:type="dxa" w:w="263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272</w:t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 xml:space="preserve">    На прочие цели</w:t>
            </w:r>
          </w:p>
        </w:tc>
        <w:tc>
          <w:tcPr>
            <w:tcW w:type="dxa" w:w="263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273</w:t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>Сальдо курсовых разниц от переоценки денежных средств в иностранной валюте</w:t>
            </w:r>
          </w:p>
        </w:tc>
        <w:tc>
          <w:tcPr>
            <w:tcW w:type="dxa" w:w="263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280</w:t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2635"/>
            <w:shd w:val="clear" w:color="auto" w:fill="D6EAF8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sz w:val="16"/>
              </w:rPr>
              <w:t>Остаток на конец года (стр. 250+260-270+/-280)</w:t>
            </w:r>
          </w:p>
        </w:tc>
        <w:tc>
          <w:tcPr>
            <w:tcW w:type="dxa" w:w="2635"/>
            <w:shd w:val="clear" w:color="auto" w:fill="D6EAF8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6"/>
              </w:rPr>
              <w:t>290</w:t>
            </w:r>
          </w:p>
        </w:tc>
        <w:tc>
          <w:tcPr>
            <w:tcW w:type="dxa" w:w="2635"/>
            <w:shd w:val="clear" w:color="auto" w:fill="D6EAF8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  <w:shd w:val="clear" w:color="auto" w:fill="D6EAF8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</w:tbl>
    <w:p>
      <w:pPr>
        <w:spacing w:before="120"/>
      </w:pPr>
      <w:r>
        <w:rPr>
          <w:sz w:val="18"/>
        </w:rPr>
        <w:t>Подтверждаю достоверность сведений, указанных в данном финансовом отчёте: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before="80" w:after="20"/>
              <w:jc w:val="left"/>
            </w:pPr>
            <w:r/>
            <w:r>
              <w:rPr>
                <w:b w:val="0"/>
                <w:i w:val="0"/>
                <w:sz w:val="18"/>
              </w:rPr>
              <w:t>Руководитель</w:t>
            </w:r>
          </w:p>
        </w:tc>
        <w:tc>
          <w:tcPr>
            <w:tcW w:type="dxa" w:w="3513"/>
          </w:tcPr>
          <w:p>
            <w:pPr>
              <w:spacing w:before="80" w:after="20"/>
              <w:jc w:val="left"/>
            </w:pPr>
            <w:r/>
            <w:r>
              <w:rPr>
                <w:b w:val="0"/>
                <w:i w:val="0"/>
                <w:sz w:val="18"/>
              </w:rPr>
              <w:t>_________________ (Ф.И.О.)</w:t>
            </w:r>
          </w:p>
        </w:tc>
        <w:tc>
          <w:tcPr>
            <w:tcW w:type="dxa" w:w="3513"/>
          </w:tcPr>
          <w:p>
            <w:pPr>
              <w:spacing w:before="80" w:after="20"/>
              <w:jc w:val="left"/>
            </w:pPr>
            <w:r/>
            <w:r>
              <w:rPr>
                <w:b w:val="0"/>
                <w:i w:val="0"/>
                <w:sz w:val="18"/>
              </w:rPr>
              <w:t>_________________ (подпись)</w:t>
            </w:r>
          </w:p>
        </w:tc>
      </w:tr>
      <w:tr>
        <w:tc>
          <w:tcPr>
            <w:tcW w:type="dxa" w:w="3513"/>
          </w:tcPr>
          <w:p>
            <w:pPr>
              <w:spacing w:before="80" w:after="20"/>
              <w:jc w:val="left"/>
            </w:pPr>
            <w:r/>
            <w:r>
              <w:rPr>
                <w:b w:val="0"/>
                <w:i w:val="0"/>
                <w:sz w:val="18"/>
              </w:rPr>
              <w:t>Главный бухгалтер</w:t>
            </w:r>
          </w:p>
        </w:tc>
        <w:tc>
          <w:tcPr>
            <w:tcW w:type="dxa" w:w="3513"/>
          </w:tcPr>
          <w:p>
            <w:pPr>
              <w:spacing w:before="80" w:after="20"/>
              <w:jc w:val="left"/>
            </w:pPr>
            <w:r/>
            <w:r>
              <w:rPr>
                <w:b w:val="0"/>
                <w:i w:val="0"/>
                <w:sz w:val="18"/>
              </w:rPr>
              <w:t>_________________ (Ф.И.О.)</w:t>
            </w:r>
          </w:p>
        </w:tc>
        <w:tc>
          <w:tcPr>
            <w:tcW w:type="dxa" w:w="3513"/>
          </w:tcPr>
          <w:p>
            <w:pPr>
              <w:spacing w:before="80" w:after="20"/>
              <w:jc w:val="left"/>
            </w:pPr>
            <w:r/>
            <w:r>
              <w:rPr>
                <w:b w:val="0"/>
                <w:i w:val="0"/>
                <w:sz w:val="18"/>
              </w:rPr>
              <w:t>_________________ (подпись)</w:t>
            </w:r>
          </w:p>
        </w:tc>
      </w:tr>
    </w:tbl>
    <w:p>
      <w:pPr>
        <w:spacing w:before="80"/>
      </w:pPr>
      <w:r>
        <w:rPr>
          <w:sz w:val="18"/>
        </w:rPr>
        <w:t>Дата (дд/мм/гг): ___________________________</w:t>
      </w:r>
    </w:p>
    <w:p>
      <w:pPr>
        <w:spacing w:before="160"/>
      </w:pPr>
      <w:r>
        <w:rPr>
          <w:i/>
          <w:color w:val="808080"/>
          <w:sz w:val="16"/>
        </w:rPr>
        <w:t>Приложение №4 к Положению (4-ИЛОВА). Приказ МЭФ РУз №181 от 08.10.2024 (рег. МЮ №3567). Действует с 01.01.2025.</w:t>
      </w:r>
    </w:p>
    <w:sectPr w:rsidR="00FC693F" w:rsidRPr="0006063C" w:rsidSect="00034616">
      <w:pgSz w:w="12240" w:h="15840"/>
      <w:pgMar w:top="850" w:right="567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