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3864" w:val="clear"/>
        <w:spacing w:after="0" w:before="100" w:lineRule="auto"/>
        <w:jc w:val="center"/>
        <w:rPr/>
      </w:pPr>
      <w:r w:rsidDel="00000000" w:rsidR="00000000" w:rsidRPr="00000000">
        <w:rPr>
          <w:b w:val="1"/>
          <w:bCs w:val="1"/>
          <w:color w:val="c9971c"/>
          <w:sz w:val="22"/>
          <w:szCs w:val="22"/>
          <w:rtl w:val="0"/>
        </w:rPr>
        <w:t xml:space="preserve">SHARE THE LOVE. EARN CASH.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3864" w:val="clear"/>
        <w:spacing w:after="100" w:before="100" w:lineRule="auto"/>
        <w:jc w:val="center"/>
        <w:rPr/>
      </w:pPr>
      <w:r w:rsidDel="00000000" w:rsidR="00000000" w:rsidRPr="00000000">
        <w:rPr>
          <w:b w:val="1"/>
          <w:bCs w:val="1"/>
          <w:color w:val="ffffff"/>
          <w:sz w:val="64"/>
          <w:szCs w:val="64"/>
          <w:rtl w:val="0"/>
        </w:rPr>
        <w:t xml:space="preserve">OUR REFERRAL PROGRAMME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3864" w:val="clear"/>
        <w:spacing w:after="200" w:before="0" w:lineRule="auto"/>
        <w:jc w:val="center"/>
        <w:rPr/>
      </w:pPr>
      <w:r w:rsidDel="00000000" w:rsidR="00000000" w:rsidRPr="00000000">
        <w:rPr>
          <w:i w:val="1"/>
          <w:iCs w:val="1"/>
          <w:color w:val="ffffff"/>
          <w:sz w:val="24"/>
          <w:szCs w:val="24"/>
          <w:rtl w:val="0"/>
        </w:rPr>
        <w:t xml:space="preserve">Know someone who'd love what we do? Tell them — and get paid for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EARN </w:t>
      </w:r>
      <w:r w:rsidDel="00000000" w:rsidR="00000000" w:rsidRPr="00000000">
        <w:rPr>
          <w:b w:val="1"/>
          <w:bCs w:val="1"/>
          <w:color w:val="c9971c"/>
          <w:sz w:val="56"/>
          <w:szCs w:val="56"/>
          <w:rtl w:val="0"/>
        </w:rPr>
        <w:t xml:space="preserve">5%</w:t>
      </w: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 ON EVERY REFERRAL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lineRule="auto"/>
        <w:jc w:val="center"/>
        <w:rPr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Up to £1,000 in total earnings — the more people you refer, the more you make.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1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HOW IT WORKS</w:t>
      </w:r>
      <w:r w:rsidDel="00000000" w:rsidR="00000000" w:rsidRPr="00000000">
        <w:rPr>
          <w:rtl w:val="0"/>
        </w:rPr>
      </w:r>
    </w:p>
    <w:tbl>
      <w:tblPr>
        <w:tblStyle w:val="Table1"/>
        <w:tblW w:w="950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167"/>
        <w:gridCol w:w="3167"/>
        <w:gridCol w:w="3167"/>
        <w:tblGridChange w:id="0">
          <w:tblGrid>
            <w:gridCol w:w="3167"/>
            <w:gridCol w:w="3167"/>
            <w:gridCol w:w="31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shd w:fill="1f3864" w:val="clear"/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Share Your Link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Get your unique referral code and share it with friends, family or colleagues.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shd w:fill="1f3864" w:val="clear"/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They Sign 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Your referral makes their first payment with us — that's when the magic happens.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shd w:fill="1f3864" w:val="clear"/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You Get Paid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Once their first payment clears, you earn 5% — straight into your pocket.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shd w:fill="f7f3e9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12">
            <w:pPr>
              <w:spacing w:after="1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💰 EXAMPLE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color w:val="333333"/>
                <w:sz w:val="22"/>
                <w:szCs w:val="22"/>
                <w:rtl w:val="0"/>
              </w:rPr>
              <w:t xml:space="preserve">Refer a friend who spends £200 on their first order — you earn £10. Refer 10 friends like that and you've already earned £100. Keep going and earn up to £1,000!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2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10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The Fine Print (kept short, we promise)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Commission is earned once your referral's first payment is confirmed.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can earn up to £1,000 in total through the programme.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Referrals must be new customers — no self-referrals.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Payouts are processed on our regular monthly payment schedule.</w:t>
      </w:r>
    </w:p>
    <w:p w:rsidR="00000000" w:rsidDel="00000000" w:rsidP="00000000" w:rsidRDefault="00000000" w:rsidRPr="00000000" w14:paraId="0000001A">
      <w:pPr>
        <w:shd w:fill="c9971c" w:val="clear"/>
        <w:spacing w:after="100" w:before="1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READY TO START EARNING?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c9971c" w:val="clear"/>
        <w:spacing w:after="100" w:before="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Ask us for your unique referral code today, or sign up at [YOUR WEBSITE/LINK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c9971c" w:val="clear"/>
        <w:spacing w:after="100" w:before="0" w:lineRule="auto"/>
        <w:jc w:val="center"/>
        <w:rPr/>
      </w:pPr>
      <w:r w:rsidDel="00000000" w:rsidR="00000000" w:rsidRPr="00000000">
        <w:rPr>
          <w:i w:val="1"/>
          <w:iCs w:val="1"/>
          <w:color w:val="1f3864"/>
          <w:sz w:val="20"/>
          <w:szCs w:val="20"/>
          <w:rtl w:val="0"/>
        </w:rPr>
        <w:t xml:space="preserve">Questions? Contact us at [YOUR EMAIL/PHONE HERE]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00" w:top="500" w:left="600" w:right="6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