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b57"/>
          <w:sz w:val="44"/>
          <w:szCs w:val="44"/>
          <w:rtl w:val="0"/>
        </w:rPr>
        <w:t xml:space="preserve">Sabi Help — Instagram Content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color w:val="b8860b"/>
          <w:sz w:val="24"/>
          <w:szCs w:val="24"/>
          <w:rtl w:val="0"/>
        </w:rPr>
        <w:t xml:space="preserve">Launch content for the Annual Scholar Success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Core Message &amp; Audience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Audience: Nigerian/African students starting or already in an MSc programme in the UK or Ireland, and their parents/sponsors who often help fund and choose the package.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Core message: "You don't have to figure out your MSc alone." Position Sabi Help as steady, expert support through the whole year — not a shortcut, a partner.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Tone: warm, confident, big-sibling-who's-already-done-it — not corporate, not hypey. Avoid any language that could read as "we do the work for you."</w:t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Instagram Poster (Static Feed Post)</w:t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00"/>
        <w:tblGridChange w:id="0">
          <w:tblGrid>
            <w:gridCol w:w="2200"/>
            <w:gridCol w:w="74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"Your MSc Year, Covered."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plan. Every assignment, every project, your dissertation — start to defense.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Split composition: left third is a confident student mid-video-call with a coach (laptop, notes, headphones); right two-thirds is a clean navy panel with the headline in bold gold serif type. Small badge bottom-right: "UK &amp; Ireland MSc Support"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Color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Navy (#1F3B57) background, gold (#B8860B) accent text/badge, white body copy, one warm skin-tone photo — keep it to these so every future poster in the campaign feels like the same 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Bottom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Three small icons + labels: "Unlimited Feedback" · "Thesis Coaching" · "Presentation Support" — pick the matching claim per tier if running tier-specific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"Link in bio to see the three plans"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Reusable Poster Template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Build this once in Canva/Figma as a master template, then swap the variables for every future post so the whole campaign stays visually consistent.</w:t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00"/>
        <w:tblGridChange w:id="0">
          <w:tblGrid>
            <w:gridCol w:w="2200"/>
            <w:gridCol w:w="74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stays fixed vs. swappable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Top-left logo lockup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Fixed — Sabi Help wordmark, same position every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Headline zone (top 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Swappable text, fixed font (gold serif, bold), fixed max 6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Photo/illustration zone (middle)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Swappable image, fixed crop ratio and navy duotone filter for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Feature strip (bottom 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Swappable 3 icon+label pairs, fixed icon style and spacing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CTA bar (bottom edge)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Fixed navy bar, swappable CTA text, fixed "Link in bio"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Safe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Keep all text 80px inside the edge so nothing crops on mobile feed preview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Instagram Video (Reel, 30–35 sec)</w:t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00"/>
        <w:tblGridChange w:id="0">
          <w:tblGrid>
            <w:gridCol w:w="2200"/>
            <w:gridCol w:w="74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Script /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0–4s —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on screen over fast cuts of stressed student at laptop: "Nobody tells you how hard the MSc dissertation stage is."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5–12s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Cut to same student now on a coaching call, visibly relieved. VO/caption: "You don't have to do it alone — get feedback before you submit, not after you fail."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13–22s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Quick montage: calendar reminder "2 weeks notice", a marked-up draft with comments, a presentation slide being reviewed on a call. Caption: "Every assignment. Every project. Your thesis — start to defense."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23–28s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Screen showing the three tier names (Basic / Regular / Premium) with prices flashing briefly.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29–33s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smiling, holding a printed dissertation. Text: "Sabi Help — Your MSc year, covered." CTA: "Link in bio."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Warm, motivational, mid-tempo Afrobeats-influenced instrumental — avoid anything licensed/copyrighted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Caption on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core caption as the feed post below, shortened to 2 lines above the fold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Instagram Feed Post Caption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Your MSc year is a lot — lectures, group projects, deadlines that never seem to space themselves out, and then the dissertation on top of it all.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  <w:t xml:space="preserve">Sabi Help is the one-year plan that walks with you through all of it: structured feedback on your assignments, one-on-one coaching through your thesis, and presentation support when you need it — so you're never guessing whether your work is on the right track.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Three plans, one goal: you graduate with work you're proud of, and you did it yourself.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📍 UK &amp; Ireland MSc students — link in bio for the full breakdown.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#MScLife #StudyAbroadUK #StudyInIreland #DissertationSupport #AfricansInTheUK #SabiHelp #MScNigeria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every caption/visual framed as coaching, feedback, and support — never "we write it for you." That line matters for both compliance and trust.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a short testimonial-style follow-up post once you have your first cohort, using a paraphrased quote (not verbatim) to avoid any copyright/consent issues.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the poster and Reel as a paired launch: poster on day 1, Reel on day 3, feed post with full caption on day 5, to space out the push described in your campaign plan.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