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1218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1"/>
          </w:tblGrid>
          <w:tr w:rsidR="009C1A9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9DE5BE9D6F6F44CA9B297E649F4E68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C1A97" w:rsidRDefault="009C1A97" w:rsidP="00561171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C1A97">
                      <w:rPr>
                        <w:rFonts w:asciiTheme="majorHAnsi" w:eastAsiaTheme="majorEastAsia" w:hAnsiTheme="majorHAnsi" w:cstheme="majorBidi"/>
                        <w:caps/>
                      </w:rPr>
                      <w:t>МБОУ «Кузьмичёвская СШ»</w:t>
                    </w:r>
                  </w:p>
                </w:tc>
              </w:sdtContent>
            </w:sdt>
          </w:tr>
          <w:tr w:rsidR="009C1A97">
            <w:trPr>
              <w:trHeight w:val="1440"/>
              <w:jc w:val="center"/>
            </w:tr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kern w:val="36"/>
                  <w:sz w:val="36"/>
                  <w:szCs w:val="37"/>
                  <w:lang w:eastAsia="ru-RU"/>
                </w:rPr>
                <w:alias w:val="Заголовок"/>
                <w:id w:val="15524250"/>
                <w:placeholder>
                  <w:docPart w:val="B79BA00C1F51484EAF3ABFF718F16F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C1A97" w:rsidRDefault="001A0E97" w:rsidP="001A0E97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A0E97">
                      <w:rPr>
                        <w:rFonts w:ascii="Arial" w:eastAsia="Times New Roman" w:hAnsi="Arial" w:cs="Arial"/>
                        <w:b/>
                        <w:bCs/>
                        <w:color w:val="000000"/>
                        <w:kern w:val="36"/>
                        <w:sz w:val="36"/>
                        <w:szCs w:val="37"/>
                        <w:lang w:eastAsia="ru-RU"/>
                      </w:rPr>
                      <w:t>Отравляющие вещества раздражающего действия</w:t>
                    </w:r>
                  </w:p>
                </w:tc>
              </w:sdtContent>
            </w:sdt>
          </w:tr>
          <w:tr w:rsidR="009C1A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D9C7837A89954B2195E9A4F7AAE4BF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C1A97" w:rsidRDefault="00C133BB" w:rsidP="00561171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Презентация</w:t>
                    </w:r>
                  </w:p>
                </w:tc>
              </w:sdtContent>
            </w:sdt>
          </w:tr>
          <w:tr w:rsidR="009C1A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C1A97" w:rsidRDefault="009C1A97" w:rsidP="00561171">
                <w:pPr>
                  <w:pStyle w:val="a3"/>
                  <w:spacing w:line="360" w:lineRule="auto"/>
                  <w:jc w:val="center"/>
                </w:pPr>
              </w:p>
            </w:tc>
          </w:tr>
          <w:tr w:rsidR="009C1A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C1A97" w:rsidRDefault="00963F6A" w:rsidP="00561171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Рябцев Кирилл 10 класс</w:t>
                    </w:r>
                  </w:p>
                </w:tc>
              </w:sdtContent>
            </w:sdt>
          </w:tr>
          <w:tr w:rsidR="009C1A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C1A97" w:rsidRDefault="00963F6A" w:rsidP="00561171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202</w:t>
                    </w:r>
                    <w:r w:rsidR="00707F4D"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t xml:space="preserve"> год</w:t>
                    </w:r>
                  </w:p>
                </w:tc>
              </w:sdtContent>
            </w:sdt>
          </w:tr>
        </w:tbl>
        <w:p w:rsidR="009C1A97" w:rsidRDefault="009C1A97" w:rsidP="00561171">
          <w:pPr>
            <w:spacing w:line="360" w:lineRule="auto"/>
          </w:pPr>
        </w:p>
        <w:p w:rsidR="009C1A97" w:rsidRDefault="009C1A97" w:rsidP="00561171">
          <w:pPr>
            <w:spacing w:line="360" w:lineRule="auto"/>
          </w:pPr>
        </w:p>
        <w:tbl>
          <w:tblPr>
            <w:tblpPr w:leftFromText="187" w:rightFromText="187" w:vertAnchor="page" w:horzAnchor="page" w:tblpX="2252" w:tblpY="15389"/>
            <w:tblW w:w="5000" w:type="pct"/>
            <w:tblLook w:val="04A0"/>
          </w:tblPr>
          <w:tblGrid>
            <w:gridCol w:w="9571"/>
          </w:tblGrid>
          <w:tr w:rsidR="009C1A97" w:rsidTr="00903040">
            <w:sdt>
              <w:sdtPr>
                <w:rPr>
                  <w:i/>
                  <w:sz w:val="24"/>
                  <w:szCs w:val="28"/>
                </w:rPr>
                <w:alias w:val="Аннотация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C1A97" w:rsidRPr="00291E8A" w:rsidRDefault="00903F50" w:rsidP="00561171">
                    <w:pPr>
                      <w:pStyle w:val="a3"/>
                      <w:spacing w:line="360" w:lineRule="auto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9C1A97" w:rsidRDefault="009C1A97" w:rsidP="00561171">
          <w:pPr>
            <w:spacing w:line="360" w:lineRule="auto"/>
          </w:pPr>
        </w:p>
        <w:p w:rsidR="0075146C" w:rsidRPr="0075146C" w:rsidRDefault="009C1A97" w:rsidP="0075146C">
          <w:pPr>
            <w:pStyle w:val="a3"/>
            <w:spacing w:line="360" w:lineRule="auto"/>
          </w:pPr>
          <w:r>
            <w:br w:type="page"/>
          </w:r>
        </w:p>
      </w:sdtContent>
    </w:sdt>
    <w:p w:rsidR="0075146C" w:rsidRDefault="0075146C" w:rsidP="0075146C">
      <w:pPr>
        <w:jc w:val="center"/>
        <w:rPr>
          <w:b/>
          <w:bCs/>
          <w:sz w:val="28"/>
          <w:szCs w:val="28"/>
        </w:rPr>
      </w:pPr>
    </w:p>
    <w:p w:rsidR="0075146C" w:rsidRDefault="0075146C" w:rsidP="0075146C">
      <w:pPr>
        <w:jc w:val="center"/>
        <w:rPr>
          <w:b/>
          <w:bCs/>
          <w:u w:val="single"/>
        </w:rPr>
      </w:pPr>
      <w:r w:rsidRPr="009441BB">
        <w:rPr>
          <w:b/>
          <w:bCs/>
          <w:u w:val="single"/>
        </w:rPr>
        <w:t>ВВЕДЕНИЕ</w:t>
      </w:r>
    </w:p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r>
        <w:tab/>
        <w:t>ОВ раздражающего действия, делят на две группы:</w:t>
      </w:r>
    </w:p>
    <w:p w:rsidR="0075146C" w:rsidRDefault="0075146C" w:rsidP="0075146C">
      <w:r>
        <w:t>- стерниты(чихательные)</w:t>
      </w:r>
    </w:p>
    <w:p w:rsidR="0075146C" w:rsidRPr="00CA181B" w:rsidRDefault="0075146C" w:rsidP="0075146C">
      <w:r>
        <w:t>- лакриматоры(слезоточивые)</w:t>
      </w:r>
    </w:p>
    <w:p w:rsidR="0075146C" w:rsidRPr="00CA181B" w:rsidRDefault="0075146C" w:rsidP="0075146C"/>
    <w:p w:rsidR="0075146C" w:rsidRDefault="0075146C" w:rsidP="007514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ФИЗИКО-ХИМИЧЕСКИЕ СВОЙСТВА СТЕРНИТОВ</w:t>
      </w:r>
    </w:p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r>
        <w:tab/>
        <w:t xml:space="preserve">Стерниты получили свое название от двух наиболее характерных вызываемых ими симптомов: загрудинных болей и сильного и неудержимого чихания. </w:t>
      </w:r>
    </w:p>
    <w:p w:rsidR="0075146C" w:rsidRDefault="0075146C" w:rsidP="0075146C">
      <w:r>
        <w:tab/>
        <w:t xml:space="preserve">Наиболее важными представителями стернитов считаются адамсит, вещество </w:t>
      </w:r>
      <w:r w:rsidRPr="004F3448">
        <w:t>“</w:t>
      </w:r>
      <w:r>
        <w:rPr>
          <w:lang w:val="en-US"/>
        </w:rPr>
        <w:t>CS</w:t>
      </w:r>
      <w:r w:rsidRPr="004F3448">
        <w:t xml:space="preserve">” </w:t>
      </w:r>
      <w:r>
        <w:t xml:space="preserve">и </w:t>
      </w:r>
      <w:r w:rsidRPr="004F3448">
        <w:t>“</w:t>
      </w:r>
      <w:r>
        <w:rPr>
          <w:lang w:val="en-US"/>
        </w:rPr>
        <w:t>SR</w:t>
      </w:r>
      <w:r w:rsidRPr="004F3448">
        <w:t>”</w:t>
      </w:r>
      <w:r>
        <w:t>.</w:t>
      </w:r>
    </w:p>
    <w:p w:rsidR="0075146C" w:rsidRDefault="0075146C" w:rsidP="0075146C">
      <w:r>
        <w:tab/>
        <w:t>АДАМСИТ- представляет собой мышьяк содержащее химическое соединение фенарсазин-хлорид. Это кристаллическое вещество, температура плавления 195º, температура кипения 410º, летучесть при 20º равна 0,00002мг/лю</w:t>
      </w:r>
    </w:p>
    <w:p w:rsidR="0075146C" w:rsidRDefault="0075146C" w:rsidP="0075146C">
      <w:r>
        <w:tab/>
      </w:r>
      <w:r w:rsidRPr="008253CA">
        <w:t>“</w:t>
      </w:r>
      <w:r>
        <w:rPr>
          <w:lang w:val="en-US"/>
        </w:rPr>
        <w:t>CS</w:t>
      </w:r>
      <w:r w:rsidRPr="008253CA">
        <w:t xml:space="preserve">”- </w:t>
      </w:r>
      <w:r>
        <w:t xml:space="preserve">динитрил ортохлорбензальмалоновой кислоты, кристаллическое вещество, температура плавления 95º, температура кипения 315º. Хорошо дегазируется водно-спиртовыми растворами щелочей и хлорной извести. </w:t>
      </w:r>
    </w:p>
    <w:p w:rsidR="0075146C" w:rsidRDefault="0075146C" w:rsidP="0075146C">
      <w:r>
        <w:tab/>
      </w:r>
      <w:r w:rsidRPr="00AC471B">
        <w:t>“</w:t>
      </w:r>
      <w:r>
        <w:rPr>
          <w:lang w:val="en-US"/>
        </w:rPr>
        <w:t>SR</w:t>
      </w:r>
      <w:r w:rsidRPr="00AC471B">
        <w:t xml:space="preserve">”- </w:t>
      </w:r>
      <w:r>
        <w:t>дибенз-1,4 оксазепин, желтый порошок с температурой плавления 72º, растворяется в жирах и органических растворителях, не гидролизируется, т.к. в воде растворяется плохо(100мг/л).</w:t>
      </w:r>
    </w:p>
    <w:p w:rsidR="0075146C" w:rsidRDefault="0075146C" w:rsidP="0075146C">
      <w:r>
        <w:tab/>
        <w:t>Применяют стерниты в виде аэрозолей. Токсичность этих ОВ следующая:</w:t>
      </w:r>
    </w:p>
    <w:p w:rsidR="0075146C" w:rsidRDefault="0075146C" w:rsidP="0075146C">
      <w:r>
        <w:t>- адамсит- раздражающая концентрация- 0,00038 мг/л;</w:t>
      </w:r>
    </w:p>
    <w:p w:rsidR="0075146C" w:rsidRDefault="0075146C" w:rsidP="0075146C">
      <w:r>
        <w:t>- непереносимая      -------------------          - 0,005 мг/л;</w:t>
      </w:r>
    </w:p>
    <w:p w:rsidR="0075146C" w:rsidRDefault="0075146C" w:rsidP="0075146C">
      <w:r>
        <w:t xml:space="preserve">- </w:t>
      </w:r>
      <w:r w:rsidRPr="001F1197">
        <w:t>“</w:t>
      </w:r>
      <w:r>
        <w:rPr>
          <w:lang w:val="en-US"/>
        </w:rPr>
        <w:t>CS</w:t>
      </w:r>
      <w:r w:rsidRPr="001F1197">
        <w:t>”</w:t>
      </w:r>
      <w:r>
        <w:t>- средневыводящая из строя концентрация- 0,001-0,005 мг/л.</w:t>
      </w:r>
    </w:p>
    <w:p w:rsidR="0075146C" w:rsidRDefault="0075146C" w:rsidP="0075146C"/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ПАТОГЕНЕЗ ИНТОКСИКАЦИИ И МЕХАНИЗМ ДЕЙСТВИЯ СТЕРНИТОВ</w:t>
      </w:r>
    </w:p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r>
        <w:tab/>
        <w:t>Частицы аэрозолей раздражающего ОВ, оседая в дыхательных путях, растворяются на слизистых оболочках и создают множественные очажки с весьма высокой концентрацией ОВ, которые раздражают чувствительные окончания нервов. Помимо болевой реакции, на местах аппликации яда отмечаются рефлекторные реакции болевого, моторного и секреторного характера в органах, иннервируемых тройничным и блуждающим нервами.</w:t>
      </w:r>
    </w:p>
    <w:p w:rsidR="0075146C" w:rsidRDefault="0075146C" w:rsidP="0075146C">
      <w:r>
        <w:tab/>
        <w:t>В результате одновременного раздражения нервных окончании, верхних и нижних дыхательных путей возникают рефлексы антагонисты:</w:t>
      </w:r>
    </w:p>
    <w:p w:rsidR="0075146C" w:rsidRDefault="0075146C" w:rsidP="0075146C">
      <w:r>
        <w:t>- замедление дыхания – раздражение верхних дыхательных путей;</w:t>
      </w:r>
    </w:p>
    <w:p w:rsidR="0075146C" w:rsidRDefault="0075146C" w:rsidP="0075146C">
      <w:r>
        <w:t>- учащение дыхания – раздражение нижних отделов дыхательных путей;</w:t>
      </w:r>
    </w:p>
    <w:p w:rsidR="0075146C" w:rsidRDefault="0075146C" w:rsidP="0075146C">
      <w:r>
        <w:t>При этом возникают ощущение удушья, дыхание становится неритмичным, спазматическим. Помимо местного и рефлекторного действия возможно их резорбтивное действие, что больше выражено у адамсита(мышьяк).</w:t>
      </w:r>
    </w:p>
    <w:p w:rsidR="0075146C" w:rsidRDefault="0075146C" w:rsidP="0075146C"/>
    <w:p w:rsidR="0075146C" w:rsidRDefault="0075146C" w:rsidP="0075146C">
      <w:pPr>
        <w:jc w:val="center"/>
      </w:pPr>
      <w:r>
        <w:rPr>
          <w:b/>
          <w:bCs/>
          <w:u w:val="single"/>
        </w:rPr>
        <w:t>КЛИНИКА ПОРАЖЕНИЙ СТЕРНИТАМИ</w:t>
      </w:r>
    </w:p>
    <w:p w:rsidR="0075146C" w:rsidRDefault="0075146C" w:rsidP="0075146C"/>
    <w:p w:rsidR="0075146C" w:rsidRDefault="0075146C" w:rsidP="0075146C">
      <w:r>
        <w:tab/>
        <w:t>Явления</w:t>
      </w:r>
      <w:r w:rsidRPr="00B73256">
        <w:t xml:space="preserve"> </w:t>
      </w:r>
      <w:r>
        <w:t xml:space="preserve">раздражения возникают сразу после контакта с ОВ. Скрытого периода нет. Появляются жжение в носу и глотке, резь и боль в глазах, обильное слезотечение (особенно характерно при поражениях </w:t>
      </w:r>
      <w:r w:rsidRPr="00B73256">
        <w:t>“</w:t>
      </w:r>
      <w:r>
        <w:rPr>
          <w:lang w:val="en-US"/>
        </w:rPr>
        <w:t>CS</w:t>
      </w:r>
      <w:r w:rsidRPr="00B73256">
        <w:t xml:space="preserve">”), </w:t>
      </w:r>
      <w:r>
        <w:t>кашель, чувство стеснения, резкая болезненность за грудиной, обильное выделение из носа, слюнотечение, тошнота, рвота,</w:t>
      </w:r>
      <w:r w:rsidRPr="00180DA0">
        <w:t xml:space="preserve"> </w:t>
      </w:r>
      <w:r>
        <w:t xml:space="preserve">тенезмы и мучительное чихание. Одновременно наблюдается головная боль, подавленность и возбуждение психики. </w:t>
      </w:r>
    </w:p>
    <w:p w:rsidR="0075146C" w:rsidRDefault="0075146C" w:rsidP="0075146C">
      <w:r>
        <w:lastRenderedPageBreak/>
        <w:tab/>
        <w:t>Особенно тягостное ощущение возникает у лиц, опоздавших надеть противогаз. Субъективные ощущения создают сомнение в исправности противогаза.</w:t>
      </w:r>
    </w:p>
    <w:p w:rsidR="0075146C" w:rsidRDefault="0075146C" w:rsidP="0075146C">
      <w:r>
        <w:tab/>
        <w:t>Симптомы поражения после выхода пораженного из зараженной атмосферы сохраняются в течении 10-20 мин и, постепенно ослабевают, через 1,5-3 ч исчезают. Иногда симптомы могут сохранятся дни, недели.</w:t>
      </w:r>
    </w:p>
    <w:p w:rsidR="0075146C" w:rsidRDefault="0075146C" w:rsidP="0075146C">
      <w:r>
        <w:tab/>
        <w:t>При легкой степени поражения отмечаются симптомы</w:t>
      </w:r>
      <w:r w:rsidRPr="00D14764">
        <w:t xml:space="preserve"> </w:t>
      </w:r>
      <w:r>
        <w:t>раздражения верхних дыхательных путей, умеренные болевые ощущения, чихание, жжение в носоглотке.</w:t>
      </w:r>
    </w:p>
    <w:p w:rsidR="0075146C" w:rsidRDefault="0075146C" w:rsidP="0075146C">
      <w:r>
        <w:tab/>
        <w:t>При средней степени поражения в процесс вовлекаются средние отделы дыхательных путей, появляются боли за грудиной и в лобных пазухах, чихание становится</w:t>
      </w:r>
      <w:r w:rsidRPr="002D67ED">
        <w:t xml:space="preserve"> </w:t>
      </w:r>
      <w:r>
        <w:t xml:space="preserve">неудержимым, а также боль в глазах, слезотечение, истечение слизи из носа. </w:t>
      </w:r>
    </w:p>
    <w:p w:rsidR="0075146C" w:rsidRDefault="0075146C" w:rsidP="0075146C">
      <w:r>
        <w:tab/>
        <w:t>При тяжелом поражении(длительная экспозиция) наблюдаются признаки общерезорбтивного действия ОВ(мышечная слабость, расстройство чувствительности и парестезии). По истечении 2 недель</w:t>
      </w:r>
      <w:r w:rsidRPr="00CA181B">
        <w:t xml:space="preserve"> </w:t>
      </w:r>
      <w:r>
        <w:t xml:space="preserve">пострадавшие, как правило выздоравливают. </w:t>
      </w:r>
    </w:p>
    <w:p w:rsidR="0075146C" w:rsidRDefault="0075146C" w:rsidP="0075146C">
      <w:r>
        <w:tab/>
        <w:t xml:space="preserve"> У пороженных раздражающими ОВ психическое состояние часто бывает неустойчивым, внимание переключается на болевые ощущения, реакции на внешные раздражители ослабевают. При тяжелом поражении иногда развивается депрессивное или ступорозное состояние, часто психические расстройства. </w:t>
      </w:r>
    </w:p>
    <w:p w:rsidR="0075146C" w:rsidRDefault="0075146C" w:rsidP="0075146C">
      <w:r>
        <w:t>В результате воздействия на влажную кожу больших концентрации ОВ часто наблюдаются поражения кожи, жжение, боль, эритема, отеки и даже ожоги второй степени с образованием пузырей без изъязвлении(</w:t>
      </w:r>
      <w:r w:rsidRPr="005F5C7D">
        <w:t>“</w:t>
      </w:r>
      <w:r>
        <w:rPr>
          <w:lang w:val="en-US"/>
        </w:rPr>
        <w:t>CS</w:t>
      </w:r>
      <w:r w:rsidRPr="005F5C7D">
        <w:t>”, “</w:t>
      </w:r>
      <w:r>
        <w:rPr>
          <w:lang w:val="en-US"/>
        </w:rPr>
        <w:t>CR</w:t>
      </w:r>
      <w:r w:rsidRPr="005F5C7D">
        <w:t>”).</w:t>
      </w:r>
      <w:r w:rsidRPr="00A263A4">
        <w:t xml:space="preserve"> </w:t>
      </w:r>
      <w:r>
        <w:t>Возможны попадания в желудок (с водой) при этом наблюдаются тошнота и боли в животе. Все эти явления исчезают через несколько дней.</w:t>
      </w:r>
    </w:p>
    <w:p w:rsidR="0075146C" w:rsidRDefault="0075146C" w:rsidP="0075146C"/>
    <w:p w:rsidR="0075146C" w:rsidRDefault="0075146C" w:rsidP="0075146C"/>
    <w:p w:rsidR="0075146C" w:rsidRDefault="0075146C" w:rsidP="007514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ФИЗИКО-ХИМИЧЕСКИЕ СВОЙСТВА ЛАКРИМАТОРОВ</w:t>
      </w:r>
    </w:p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r>
        <w:tab/>
        <w:t xml:space="preserve">Получили название от латинского слова </w:t>
      </w:r>
      <w:r w:rsidRPr="00A263A4">
        <w:t>“</w:t>
      </w:r>
      <w:r>
        <w:rPr>
          <w:lang w:val="en-US"/>
        </w:rPr>
        <w:t>lacrima</w:t>
      </w:r>
      <w:r w:rsidRPr="00A263A4">
        <w:t xml:space="preserve">”- </w:t>
      </w:r>
      <w:r>
        <w:t xml:space="preserve">слеза. </w:t>
      </w:r>
    </w:p>
    <w:p w:rsidR="0075146C" w:rsidRDefault="0075146C" w:rsidP="0075146C">
      <w:r>
        <w:tab/>
        <w:t>Токсическое действие лакриматоров состоит в раздражении слизистых оболочек глаз и носоглотки, что приводит к слезотечению, спазму век и обильному выделению из носа. К лакриматорам относится хлорацетофенон</w:t>
      </w:r>
      <w:r w:rsidRPr="00855377">
        <w:t xml:space="preserve">- </w:t>
      </w:r>
      <w:r>
        <w:t>кристаллическое вещество с температурой кипения 245º. Летучесть при 20º- 0,105 мг/л. Дегазируется спиртовыми растворами щелочей. Применяется в виде аэрозолей.</w:t>
      </w:r>
    </w:p>
    <w:p w:rsidR="0075146C" w:rsidRDefault="0075146C" w:rsidP="0075146C"/>
    <w:p w:rsidR="0075146C" w:rsidRDefault="0075146C" w:rsidP="0075146C"/>
    <w:p w:rsidR="0075146C" w:rsidRDefault="0075146C" w:rsidP="0075146C">
      <w:pPr>
        <w:jc w:val="center"/>
      </w:pPr>
    </w:p>
    <w:p w:rsidR="0075146C" w:rsidRPr="00855377" w:rsidRDefault="0075146C" w:rsidP="0075146C">
      <w:pPr>
        <w:jc w:val="center"/>
      </w:pPr>
    </w:p>
    <w:p w:rsidR="0075146C" w:rsidRDefault="0075146C" w:rsidP="007514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КЛИНИКА ПОРАЖЕНИИ ЛАКРИМАТОРАМИ</w:t>
      </w:r>
    </w:p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r>
        <w:tab/>
        <w:t>В основе патогенеза лежит свойство ОВ фиксироватся на влажном эпителии конъюктивы и роговой оболочки и</w:t>
      </w:r>
      <w:r w:rsidRPr="001F6B7D">
        <w:t xml:space="preserve"> </w:t>
      </w:r>
      <w:r>
        <w:t>раздражать заложенные в них чувствительные окончания, которое вызывает боль, слезотечние и блефароспазм. Симптомы возникают немедленно, быстро нарастают в течении нескольких минут.</w:t>
      </w:r>
    </w:p>
    <w:p w:rsidR="0075146C" w:rsidRDefault="0075146C" w:rsidP="0075146C">
      <w:r>
        <w:tab/>
        <w:t>Объективно: гиперемия слизистых. При выходе из зараженной атмосферы симптоматика быстро проходит, часто без лечения, но иногда процесс затягивается на несколько часов, протекая при явлениях конъюктивита, светобоязни и слезотечения.</w:t>
      </w:r>
    </w:p>
    <w:p w:rsidR="0075146C" w:rsidRDefault="0075146C" w:rsidP="0075146C">
      <w:r>
        <w:tab/>
        <w:t>При попадания в глаз кристаллов ОВ развивается кератит, что снижает зрение вследствие помутнения роговицы или образования рубцов.</w:t>
      </w:r>
    </w:p>
    <w:p w:rsidR="0075146C" w:rsidRDefault="0075146C" w:rsidP="0075146C">
      <w:r>
        <w:tab/>
        <w:t>Поражение слизистой оболочки глаз наблюдается при концентрациях составляющих тысячные и десятитысячные доли на 1 л воздуха.</w:t>
      </w:r>
    </w:p>
    <w:p w:rsidR="0075146C" w:rsidRDefault="0075146C" w:rsidP="0075146C">
      <w:r>
        <w:tab/>
        <w:t xml:space="preserve">При содержании в воздухе большого количества ОВ обычно поражаются и органы дыхания. При тяжелом поражении развиваются ларинготрахеит, бронхит, а иногда даже отек легких. При легкой интоксикации наблюдается незначительное жжение в глазах, </w:t>
      </w:r>
      <w:r>
        <w:lastRenderedPageBreak/>
        <w:t xml:space="preserve">умеренное слезотечение и небольшая гиперемия конъюктивы, которые после прекращения контакта вскоре проходят.При поражении средней тяжести возникает резкое раздражение конъюктивы, спазм век, светобоязнь, обильное слезотечение, боль в области орбит.Эти явления держатся по выходе из ядовитой волны на протяжении 1-3 ч, а затем стихают. </w:t>
      </w:r>
    </w:p>
    <w:p w:rsidR="0075146C" w:rsidRDefault="0075146C" w:rsidP="0075146C">
      <w:r>
        <w:tab/>
        <w:t>При тяжелом поражении, наряду с сильным раздражением глаз возникают симптомы раздражения дыхательных путей – насморк, кашель, жжение в горле, в груди.</w:t>
      </w:r>
    </w:p>
    <w:p w:rsidR="0075146C" w:rsidRDefault="0075146C" w:rsidP="0075146C">
      <w:r>
        <w:tab/>
        <w:t xml:space="preserve">С МПП в ОмедБ эвакуируют только опраженных с тяжелыми формами поражения дыхательных путей, и с тяжелыми формами кератита и конъюктивита. В ОмедБ при поражении дыхательных путей и нарушении функции дыхания лечение такое же как и при поражениях ОВ удушающего действия, лечение поражений кожи– такое же как и при поражении кожи ипритом.     </w:t>
      </w:r>
    </w:p>
    <w:p w:rsidR="0075146C" w:rsidRDefault="0075146C" w:rsidP="0075146C"/>
    <w:p w:rsidR="0075146C" w:rsidRDefault="0075146C" w:rsidP="0075146C"/>
    <w:p w:rsidR="0075146C" w:rsidRDefault="0075146C" w:rsidP="007514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ОБЪЕМ МЕДИЦИНСКОЙ ПОМОЩИ ПРИ ПОРАЖЕНИИ РАЗДРАЖАЮЩИМЫ И СЛЕЗОТОЧИВЫМИ ОВ</w:t>
      </w:r>
    </w:p>
    <w:p w:rsidR="0075146C" w:rsidRDefault="0075146C" w:rsidP="0075146C"/>
    <w:p w:rsidR="0075146C" w:rsidRDefault="0075146C" w:rsidP="0075146C">
      <w:pPr>
        <w:rPr>
          <w:u w:val="single"/>
        </w:rPr>
      </w:pPr>
      <w:r>
        <w:t xml:space="preserve">    </w:t>
      </w:r>
      <w:r>
        <w:rPr>
          <w:u w:val="single"/>
        </w:rPr>
        <w:t>Первая медиинская помощь:</w:t>
      </w:r>
    </w:p>
    <w:p w:rsidR="0075146C" w:rsidRDefault="0075146C" w:rsidP="0075146C">
      <w:r>
        <w:t>в очаге заражения:</w:t>
      </w:r>
    </w:p>
    <w:p w:rsidR="0075146C" w:rsidRDefault="0075146C" w:rsidP="0075146C">
      <w:pPr>
        <w:tabs>
          <w:tab w:val="left" w:pos="180"/>
        </w:tabs>
      </w:pPr>
      <w:r>
        <w:t>-  надеть противогаз;</w:t>
      </w:r>
    </w:p>
    <w:p w:rsidR="0075146C" w:rsidRDefault="0075146C" w:rsidP="0075146C">
      <w:r>
        <w:t xml:space="preserve">-  при раздражении дыхательных путей под шлем-маску противогаза заложить 1-2 ампулы </w:t>
      </w:r>
    </w:p>
    <w:p w:rsidR="0075146C" w:rsidRDefault="0075146C" w:rsidP="0075146C">
      <w:r>
        <w:t xml:space="preserve">   с противодымной смесью или фицилином;</w:t>
      </w:r>
    </w:p>
    <w:p w:rsidR="0075146C" w:rsidRDefault="0075146C" w:rsidP="0075146C"/>
    <w:p w:rsidR="0075146C" w:rsidRDefault="0075146C" w:rsidP="0075146C">
      <w:r>
        <w:t>в не очага заражения:</w:t>
      </w:r>
    </w:p>
    <w:p w:rsidR="0075146C" w:rsidRDefault="0075146C" w:rsidP="0075146C">
      <w:r>
        <w:t>-  снять противогаз;</w:t>
      </w:r>
    </w:p>
    <w:p w:rsidR="0075146C" w:rsidRDefault="0075146C" w:rsidP="0075146C">
      <w:r>
        <w:t xml:space="preserve">-  при раздражении дыхательных путей вдыхать противодымную смесь(содержимое 1-2       </w:t>
      </w:r>
    </w:p>
    <w:p w:rsidR="0075146C" w:rsidRDefault="0075146C" w:rsidP="0075146C">
      <w:r>
        <w:t xml:space="preserve">    ампул) или фицилин;</w:t>
      </w:r>
    </w:p>
    <w:p w:rsidR="0075146C" w:rsidRDefault="0075146C" w:rsidP="0075146C">
      <w:r>
        <w:t>-  промыть водой из фляги глаза и прополоскать рот.</w:t>
      </w:r>
    </w:p>
    <w:p w:rsidR="0075146C" w:rsidRDefault="0075146C" w:rsidP="0075146C">
      <w:r>
        <w:t>После исчезновения явлений раздражения пораженные возвращаются в строй.</w:t>
      </w:r>
    </w:p>
    <w:p w:rsidR="0075146C" w:rsidRDefault="0075146C" w:rsidP="0075146C"/>
    <w:p w:rsidR="0075146C" w:rsidRDefault="0075146C" w:rsidP="0075146C">
      <w:pPr>
        <w:rPr>
          <w:u w:val="single"/>
        </w:rPr>
      </w:pPr>
      <w:r>
        <w:t xml:space="preserve">    </w:t>
      </w:r>
      <w:r>
        <w:rPr>
          <w:u w:val="single"/>
        </w:rPr>
        <w:t>Доврачебная помощь:</w:t>
      </w:r>
    </w:p>
    <w:p w:rsidR="0075146C" w:rsidRDefault="0075146C" w:rsidP="0075146C">
      <w:r>
        <w:t>(оказывается только при резком и длительном раздражении)</w:t>
      </w:r>
    </w:p>
    <w:p w:rsidR="0075146C" w:rsidRDefault="0075146C" w:rsidP="0075146C">
      <w:r>
        <w:t>-  вдыхать противодымную смесь или фицилин;</w:t>
      </w:r>
    </w:p>
    <w:p w:rsidR="0075146C" w:rsidRDefault="0075146C" w:rsidP="0075146C">
      <w:r>
        <w:t xml:space="preserve">-  промыть глаза и прополоскать рот, обмыть кожные покровы лица, рук 2% раствором </w:t>
      </w:r>
    </w:p>
    <w:p w:rsidR="0075146C" w:rsidRDefault="0075146C" w:rsidP="0075146C">
      <w:r>
        <w:t xml:space="preserve">    бикарбоната натрия;</w:t>
      </w:r>
    </w:p>
    <w:p w:rsidR="0075146C" w:rsidRDefault="0075146C" w:rsidP="0075146C">
      <w:r>
        <w:t>-  заложить за веки синтомициновую глазную мазь;</w:t>
      </w:r>
    </w:p>
    <w:p w:rsidR="0075146C" w:rsidRDefault="0075146C" w:rsidP="0075146C">
      <w:r>
        <w:t>-  1мл 2% промедола подкожно;</w:t>
      </w:r>
    </w:p>
    <w:p w:rsidR="0075146C" w:rsidRDefault="0075146C" w:rsidP="0075146C">
      <w:r>
        <w:t>-  при явлениях раздражения или поражения кожных покровов наложить</w:t>
      </w:r>
    </w:p>
    <w:p w:rsidR="0075146C" w:rsidRDefault="0075146C" w:rsidP="0075146C">
      <w:r>
        <w:t xml:space="preserve">    противоожоговую повязку.</w:t>
      </w:r>
    </w:p>
    <w:p w:rsidR="0075146C" w:rsidRDefault="0075146C" w:rsidP="0075146C"/>
    <w:p w:rsidR="0075146C" w:rsidRDefault="0075146C" w:rsidP="0075146C">
      <w:pPr>
        <w:rPr>
          <w:u w:val="single"/>
        </w:rPr>
      </w:pPr>
      <w:r>
        <w:t xml:space="preserve">    </w:t>
      </w:r>
      <w:r>
        <w:rPr>
          <w:u w:val="single"/>
        </w:rPr>
        <w:t>Первая врачебная помощь:</w:t>
      </w:r>
    </w:p>
    <w:p w:rsidR="0075146C" w:rsidRDefault="0075146C" w:rsidP="0075146C">
      <w:r>
        <w:t>(оказывается только при резком и длительном раздражении дыхательных путей, глаз и кожи)</w:t>
      </w:r>
    </w:p>
    <w:p w:rsidR="0075146C" w:rsidRDefault="0075146C" w:rsidP="0075146C">
      <w:r>
        <w:t>-  снять противогаз, сменить обмундирование(по возможности);</w:t>
      </w:r>
    </w:p>
    <w:p w:rsidR="0075146C" w:rsidRDefault="0075146C" w:rsidP="0075146C">
      <w:r>
        <w:t>-  1мл 2% промедола подкожно;</w:t>
      </w:r>
    </w:p>
    <w:p w:rsidR="0075146C" w:rsidRDefault="0075146C" w:rsidP="0075146C">
      <w:r>
        <w:t xml:space="preserve">-  обильно промыть полость рта, слизистую глаз, кожу лица, рук 2% раствором </w:t>
      </w:r>
    </w:p>
    <w:p w:rsidR="0075146C" w:rsidRDefault="0075146C" w:rsidP="0075146C">
      <w:r>
        <w:t xml:space="preserve">    бикарбоната натрия;</w:t>
      </w:r>
    </w:p>
    <w:p w:rsidR="0075146C" w:rsidRDefault="0075146C" w:rsidP="0075146C">
      <w:r>
        <w:t xml:space="preserve">-  при болях в глазах закапать 1-2 капли 2% раствора новокаина или 1% атропина или 1%  </w:t>
      </w:r>
    </w:p>
    <w:p w:rsidR="0075146C" w:rsidRDefault="0075146C" w:rsidP="0075146C">
      <w:r>
        <w:t xml:space="preserve">    раствора дикаина, заложить за веки синтомициновую глазную мазь;</w:t>
      </w:r>
    </w:p>
    <w:p w:rsidR="0075146C" w:rsidRDefault="0075146C" w:rsidP="0075146C">
      <w:r>
        <w:t xml:space="preserve">-  при необходимости- сердечно-сосудистые средства(кордиамин), дыхательные </w:t>
      </w:r>
    </w:p>
    <w:p w:rsidR="0075146C" w:rsidRDefault="0075146C" w:rsidP="0075146C">
      <w:r>
        <w:t xml:space="preserve">    аналептики(этимизол, кофеин), оксигенотерапия.</w:t>
      </w:r>
    </w:p>
    <w:p w:rsidR="0075146C" w:rsidRDefault="0075146C" w:rsidP="0075146C">
      <w:r>
        <w:t xml:space="preserve">-  при поражении кожи обработать её 5% раствором перманганата калия или 2% </w:t>
      </w:r>
    </w:p>
    <w:p w:rsidR="0075146C" w:rsidRDefault="0075146C" w:rsidP="0075146C">
      <w:r>
        <w:lastRenderedPageBreak/>
        <w:t xml:space="preserve">    раствором хлорамина, после чего следует наложить противоожоговую повязку;</w:t>
      </w:r>
    </w:p>
    <w:p w:rsidR="0075146C" w:rsidRDefault="0075146C" w:rsidP="0075146C">
      <w:r>
        <w:t>-  антибиотикотерапия.</w:t>
      </w:r>
    </w:p>
    <w:p w:rsidR="0075146C" w:rsidRDefault="0075146C" w:rsidP="0075146C"/>
    <w:p w:rsidR="0075146C" w:rsidRDefault="0075146C" w:rsidP="0075146C">
      <w:pPr>
        <w:rPr>
          <w:u w:val="single"/>
        </w:rPr>
      </w:pPr>
      <w:r>
        <w:t xml:space="preserve">    </w:t>
      </w:r>
      <w:r w:rsidRPr="003F45E1">
        <w:rPr>
          <w:u w:val="single"/>
        </w:rPr>
        <w:t>Квалифицированная медиинская</w:t>
      </w:r>
      <w:r>
        <w:rPr>
          <w:u w:val="single"/>
        </w:rPr>
        <w:t xml:space="preserve"> помощь:</w:t>
      </w:r>
    </w:p>
    <w:p w:rsidR="0075146C" w:rsidRDefault="0075146C" w:rsidP="0075146C">
      <w:r>
        <w:t>-  проведение всех необходимых мероприятий, входящих в объем первой врачебной</w:t>
      </w:r>
    </w:p>
    <w:p w:rsidR="0075146C" w:rsidRDefault="0075146C" w:rsidP="0075146C">
      <w:r>
        <w:t xml:space="preserve">    помощи, использование средств патогенетической и симптоматической терапии;</w:t>
      </w:r>
    </w:p>
    <w:p w:rsidR="0075146C" w:rsidRDefault="0075146C" w:rsidP="0075146C">
      <w:r>
        <w:t xml:space="preserve">-  санитарная обработка пораженных с объязательной заменой зараженного </w:t>
      </w:r>
    </w:p>
    <w:p w:rsidR="0075146C" w:rsidRPr="003F45E1" w:rsidRDefault="0075146C" w:rsidP="0075146C">
      <w:r>
        <w:t xml:space="preserve">    обмундирования.</w:t>
      </w:r>
    </w:p>
    <w:p w:rsidR="0075146C" w:rsidRDefault="0075146C" w:rsidP="0075146C"/>
    <w:p w:rsidR="0075146C" w:rsidRDefault="0075146C" w:rsidP="0075146C"/>
    <w:p w:rsidR="0075146C" w:rsidRDefault="0075146C" w:rsidP="0075146C">
      <w:r>
        <w:t xml:space="preserve"> </w:t>
      </w:r>
    </w:p>
    <w:p w:rsidR="0075146C" w:rsidRDefault="0075146C" w:rsidP="0075146C"/>
    <w:p w:rsidR="0075146C" w:rsidRDefault="0075146C" w:rsidP="0075146C"/>
    <w:p w:rsidR="0075146C" w:rsidRPr="00922A98" w:rsidRDefault="0075146C" w:rsidP="0075146C">
      <w:pPr>
        <w:rPr>
          <w:u w:val="single"/>
        </w:rPr>
      </w:pPr>
      <w:r>
        <w:t xml:space="preserve">    </w:t>
      </w:r>
    </w:p>
    <w:p w:rsidR="0075146C" w:rsidRDefault="0075146C" w:rsidP="0075146C"/>
    <w:p w:rsidR="0075146C" w:rsidRDefault="0075146C" w:rsidP="0075146C"/>
    <w:p w:rsidR="0075146C" w:rsidRPr="00D21272" w:rsidRDefault="0075146C" w:rsidP="0075146C">
      <w:r>
        <w:t xml:space="preserve">                                                           </w:t>
      </w:r>
    </w:p>
    <w:p w:rsidR="0075146C" w:rsidRPr="001F6B7D" w:rsidRDefault="0075146C" w:rsidP="0075146C">
      <w:r>
        <w:t xml:space="preserve">      </w:t>
      </w:r>
    </w:p>
    <w:p w:rsidR="0075146C" w:rsidRPr="009E7444" w:rsidRDefault="0075146C" w:rsidP="0075146C"/>
    <w:p w:rsidR="0075146C" w:rsidRPr="004A14F4" w:rsidRDefault="0075146C" w:rsidP="0075146C">
      <w:r>
        <w:t xml:space="preserve"> </w:t>
      </w:r>
    </w:p>
    <w:p w:rsidR="0075146C" w:rsidRDefault="0075146C" w:rsidP="0075146C">
      <w:r>
        <w:t xml:space="preserve"> </w:t>
      </w:r>
    </w:p>
    <w:p w:rsidR="0075146C" w:rsidRPr="008C57AC" w:rsidRDefault="0075146C" w:rsidP="0075146C">
      <w:r>
        <w:t xml:space="preserve">   </w:t>
      </w:r>
    </w:p>
    <w:p w:rsidR="0075146C" w:rsidRDefault="0075146C" w:rsidP="0075146C"/>
    <w:p w:rsidR="0075146C" w:rsidRDefault="0075146C" w:rsidP="0075146C">
      <w:pPr>
        <w:jc w:val="center"/>
      </w:pPr>
    </w:p>
    <w:p w:rsidR="0075146C" w:rsidRDefault="0075146C" w:rsidP="0075146C"/>
    <w:p w:rsidR="0075146C" w:rsidRPr="009441BB" w:rsidRDefault="0075146C" w:rsidP="0075146C"/>
    <w:p w:rsidR="00294F2F" w:rsidRPr="00D5041F" w:rsidRDefault="00294F2F" w:rsidP="0075146C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sectPr w:rsidR="00294F2F" w:rsidRPr="00D5041F" w:rsidSect="00667AC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EEC" w:rsidRDefault="00726EEC" w:rsidP="002C4D38">
      <w:r>
        <w:separator/>
      </w:r>
    </w:p>
  </w:endnote>
  <w:endnote w:type="continuationSeparator" w:id="0">
    <w:p w:rsidR="00726EEC" w:rsidRDefault="00726EEC" w:rsidP="002C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EEC" w:rsidRDefault="00726EEC" w:rsidP="002C4D38">
      <w:r>
        <w:separator/>
      </w:r>
    </w:p>
  </w:footnote>
  <w:footnote w:type="continuationSeparator" w:id="0">
    <w:p w:rsidR="00726EEC" w:rsidRDefault="00726EEC" w:rsidP="002C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394"/>
    <w:multiLevelType w:val="multilevel"/>
    <w:tmpl w:val="F46A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E2430"/>
    <w:multiLevelType w:val="multilevel"/>
    <w:tmpl w:val="076A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97B2C"/>
    <w:multiLevelType w:val="multilevel"/>
    <w:tmpl w:val="5802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CE547E"/>
    <w:multiLevelType w:val="multilevel"/>
    <w:tmpl w:val="7A16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8557C"/>
    <w:multiLevelType w:val="multilevel"/>
    <w:tmpl w:val="731C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AC56DE"/>
    <w:multiLevelType w:val="hybridMultilevel"/>
    <w:tmpl w:val="1F161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4454A"/>
    <w:multiLevelType w:val="multilevel"/>
    <w:tmpl w:val="C38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746DC6"/>
    <w:multiLevelType w:val="multilevel"/>
    <w:tmpl w:val="22E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A97"/>
    <w:rsid w:val="0001248C"/>
    <w:rsid w:val="00032D08"/>
    <w:rsid w:val="00053617"/>
    <w:rsid w:val="000934DA"/>
    <w:rsid w:val="00093EA4"/>
    <w:rsid w:val="000E485B"/>
    <w:rsid w:val="000F4F9F"/>
    <w:rsid w:val="001034B6"/>
    <w:rsid w:val="00122E89"/>
    <w:rsid w:val="00152892"/>
    <w:rsid w:val="001636CB"/>
    <w:rsid w:val="001A0E97"/>
    <w:rsid w:val="001A1CC0"/>
    <w:rsid w:val="001A7556"/>
    <w:rsid w:val="001B1936"/>
    <w:rsid w:val="001B77B2"/>
    <w:rsid w:val="002648B3"/>
    <w:rsid w:val="00291E8A"/>
    <w:rsid w:val="00294F2F"/>
    <w:rsid w:val="002C4D38"/>
    <w:rsid w:val="00310A60"/>
    <w:rsid w:val="00321E5A"/>
    <w:rsid w:val="0034072E"/>
    <w:rsid w:val="00342773"/>
    <w:rsid w:val="00352C51"/>
    <w:rsid w:val="003A0C26"/>
    <w:rsid w:val="003C4522"/>
    <w:rsid w:val="003F6080"/>
    <w:rsid w:val="00404F57"/>
    <w:rsid w:val="0040736F"/>
    <w:rsid w:val="0041364A"/>
    <w:rsid w:val="00434BF2"/>
    <w:rsid w:val="00484AFF"/>
    <w:rsid w:val="004D6310"/>
    <w:rsid w:val="00540E3C"/>
    <w:rsid w:val="00544630"/>
    <w:rsid w:val="00547AF1"/>
    <w:rsid w:val="00561171"/>
    <w:rsid w:val="005766ED"/>
    <w:rsid w:val="00576DFC"/>
    <w:rsid w:val="00580E58"/>
    <w:rsid w:val="005B2BF7"/>
    <w:rsid w:val="00613248"/>
    <w:rsid w:val="0062070C"/>
    <w:rsid w:val="00660A48"/>
    <w:rsid w:val="00667AC4"/>
    <w:rsid w:val="00674DA7"/>
    <w:rsid w:val="00690DFF"/>
    <w:rsid w:val="007030D8"/>
    <w:rsid w:val="00707F4D"/>
    <w:rsid w:val="00720E66"/>
    <w:rsid w:val="00726EEC"/>
    <w:rsid w:val="0075146C"/>
    <w:rsid w:val="007755AC"/>
    <w:rsid w:val="00792365"/>
    <w:rsid w:val="007B5DCC"/>
    <w:rsid w:val="007F4968"/>
    <w:rsid w:val="007F767C"/>
    <w:rsid w:val="00800918"/>
    <w:rsid w:val="00801D42"/>
    <w:rsid w:val="0084250C"/>
    <w:rsid w:val="00845EDB"/>
    <w:rsid w:val="008A4DD9"/>
    <w:rsid w:val="008C7DC9"/>
    <w:rsid w:val="00903040"/>
    <w:rsid w:val="00903F50"/>
    <w:rsid w:val="0094233C"/>
    <w:rsid w:val="00952EF9"/>
    <w:rsid w:val="00963F6A"/>
    <w:rsid w:val="009C1A97"/>
    <w:rsid w:val="009F1BF6"/>
    <w:rsid w:val="00A8422F"/>
    <w:rsid w:val="00AF6DE0"/>
    <w:rsid w:val="00B00A45"/>
    <w:rsid w:val="00B204DC"/>
    <w:rsid w:val="00B30C68"/>
    <w:rsid w:val="00B320BF"/>
    <w:rsid w:val="00B469BC"/>
    <w:rsid w:val="00B9462D"/>
    <w:rsid w:val="00BA2E41"/>
    <w:rsid w:val="00BA60E2"/>
    <w:rsid w:val="00BE1E83"/>
    <w:rsid w:val="00BE6232"/>
    <w:rsid w:val="00C133BB"/>
    <w:rsid w:val="00C453F3"/>
    <w:rsid w:val="00C639A9"/>
    <w:rsid w:val="00C71F24"/>
    <w:rsid w:val="00CC69FB"/>
    <w:rsid w:val="00CE7F96"/>
    <w:rsid w:val="00D30257"/>
    <w:rsid w:val="00D5041F"/>
    <w:rsid w:val="00D844C3"/>
    <w:rsid w:val="00DA748F"/>
    <w:rsid w:val="00DF386A"/>
    <w:rsid w:val="00E462D0"/>
    <w:rsid w:val="00E66D3D"/>
    <w:rsid w:val="00E82087"/>
    <w:rsid w:val="00EA1C22"/>
    <w:rsid w:val="00EB0611"/>
    <w:rsid w:val="00EB1C58"/>
    <w:rsid w:val="00EB4D1C"/>
    <w:rsid w:val="00F06349"/>
    <w:rsid w:val="00F2661D"/>
    <w:rsid w:val="00F65EFC"/>
    <w:rsid w:val="00F7170F"/>
    <w:rsid w:val="00F906F7"/>
    <w:rsid w:val="00FB7035"/>
    <w:rsid w:val="00FD17D4"/>
    <w:rsid w:val="00FE045C"/>
    <w:rsid w:val="00FE0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496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A748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C1A97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9C1A97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9C1A9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9C1A9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F4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053617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semiHidden/>
    <w:unhideWhenUsed/>
    <w:rsid w:val="002C4D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2C4D38"/>
  </w:style>
  <w:style w:type="paragraph" w:styleId="aa">
    <w:name w:val="footer"/>
    <w:basedOn w:val="a"/>
    <w:link w:val="ab"/>
    <w:uiPriority w:val="99"/>
    <w:semiHidden/>
    <w:unhideWhenUsed/>
    <w:rsid w:val="002C4D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2C4D38"/>
  </w:style>
  <w:style w:type="paragraph" w:styleId="ac">
    <w:name w:val="TOC Heading"/>
    <w:basedOn w:val="1"/>
    <w:next w:val="a"/>
    <w:uiPriority w:val="39"/>
    <w:semiHidden/>
    <w:unhideWhenUsed/>
    <w:qFormat/>
    <w:rsid w:val="002C4D3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4D38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d">
    <w:name w:val="Hyperlink"/>
    <w:basedOn w:val="a0"/>
    <w:uiPriority w:val="99"/>
    <w:unhideWhenUsed/>
    <w:rsid w:val="002C4D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17D4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EB0611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7F767C"/>
    <w:rPr>
      <w:i/>
      <w:iCs/>
    </w:rPr>
  </w:style>
  <w:style w:type="character" w:styleId="af0">
    <w:name w:val="Strong"/>
    <w:basedOn w:val="a0"/>
    <w:uiPriority w:val="22"/>
    <w:qFormat/>
    <w:rsid w:val="007F767C"/>
    <w:rPr>
      <w:b/>
      <w:bCs/>
    </w:rPr>
  </w:style>
  <w:style w:type="paragraph" w:customStyle="1" w:styleId="top-0">
    <w:name w:val="top-0"/>
    <w:basedOn w:val="a"/>
    <w:rsid w:val="00C639A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E5BE9D6F6F44CA9B297E649F4E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D415BF-DB55-406F-B256-B36D7308D374}"/>
      </w:docPartPr>
      <w:docPartBody>
        <w:p w:rsidR="006C2E35" w:rsidRDefault="007323E1" w:rsidP="007323E1">
          <w:pPr>
            <w:pStyle w:val="9DE5BE9D6F6F44CA9B297E649F4E6885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B79BA00C1F51484EAF3ABFF718F16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439AC-BEC2-4F54-8E5A-A9905BD052B1}"/>
      </w:docPartPr>
      <w:docPartBody>
        <w:p w:rsidR="006C2E35" w:rsidRDefault="007323E1" w:rsidP="007323E1">
          <w:pPr>
            <w:pStyle w:val="B79BA00C1F51484EAF3ABFF718F16F1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323E1"/>
    <w:rsid w:val="006C2E35"/>
    <w:rsid w:val="007323E1"/>
    <w:rsid w:val="0091141F"/>
    <w:rsid w:val="00BE03AA"/>
    <w:rsid w:val="00C913F5"/>
    <w:rsid w:val="00D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E5BE9D6F6F44CA9B297E649F4E6885">
    <w:name w:val="9DE5BE9D6F6F44CA9B297E649F4E6885"/>
    <w:rsid w:val="007323E1"/>
  </w:style>
  <w:style w:type="paragraph" w:customStyle="1" w:styleId="B79BA00C1F51484EAF3ABFF718F16F10">
    <w:name w:val="B79BA00C1F51484EAF3ABFF718F16F10"/>
    <w:rsid w:val="007323E1"/>
  </w:style>
  <w:style w:type="paragraph" w:customStyle="1" w:styleId="D9C7837A89954B2195E9A4F7AAE4BFCA">
    <w:name w:val="D9C7837A89954B2195E9A4F7AAE4BFCA"/>
    <w:rsid w:val="007323E1"/>
  </w:style>
  <w:style w:type="paragraph" w:customStyle="1" w:styleId="537AF115037741DA924A61B8BCD12131">
    <w:name w:val="537AF115037741DA924A61B8BCD12131"/>
    <w:rsid w:val="007323E1"/>
  </w:style>
  <w:style w:type="paragraph" w:customStyle="1" w:styleId="4534568A527848E6BB5A718C472C12A7">
    <w:name w:val="4534568A527848E6BB5A718C472C12A7"/>
    <w:rsid w:val="007323E1"/>
  </w:style>
  <w:style w:type="paragraph" w:customStyle="1" w:styleId="ED93ABB026E84F81A9DB1AF590E6EBFF">
    <w:name w:val="ED93ABB026E84F81A9DB1AF590E6EBFF"/>
    <w:rsid w:val="007323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B8B180-1C28-4531-9217-813E7519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Радиация</vt:lpstr>
    </vt:vector>
  </TitlesOfParts>
  <Company>МБОУ «Кузьмичёвская СШ»</Company>
  <LinksUpToDate>false</LinksUpToDate>
  <CharactersWithSpaces>8755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Отравляющие вещества раздражающего действия</dc:title>
  <dc:subject>Презентация</dc:subject>
  <dc:creator>Рябцев Кирилл 10 класс</dc:creator>
  <cp:keywords/>
  <dc:description/>
  <cp:lastModifiedBy>NewQwest</cp:lastModifiedBy>
  <cp:revision>95</cp:revision>
  <dcterms:created xsi:type="dcterms:W3CDTF">2021-12-26T06:40:00Z</dcterms:created>
  <dcterms:modified xsi:type="dcterms:W3CDTF">2022-03-09T14:07:00Z</dcterms:modified>
</cp:coreProperties>
</file>