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079" w:rsidRPr="00AA672E" w:rsidRDefault="00225079" w:rsidP="0011649E">
      <w:pPr>
        <w:jc w:val="center"/>
        <w:rPr>
          <w:b/>
          <w:color w:val="000000" w:themeColor="text1"/>
          <w:sz w:val="36"/>
          <w:szCs w:val="36"/>
        </w:rPr>
      </w:pPr>
      <w:r w:rsidRPr="00AA672E">
        <w:rPr>
          <w:b/>
          <w:color w:val="000000" w:themeColor="text1"/>
          <w:sz w:val="36"/>
          <w:szCs w:val="36"/>
        </w:rPr>
        <w:t>Prediction for Percutaneous Coronary Intervention Using Machine Learning Techniques</w:t>
      </w:r>
    </w:p>
    <w:p w:rsidR="0011649E" w:rsidRDefault="0011649E" w:rsidP="0011649E">
      <w:pPr>
        <w:jc w:val="center"/>
        <w:rPr>
          <w:b/>
          <w:color w:val="8EAADB" w:themeColor="accent5" w:themeTint="99"/>
          <w:sz w:val="36"/>
          <w:szCs w:val="36"/>
        </w:rPr>
      </w:pPr>
    </w:p>
    <w:p w:rsidR="0011649E" w:rsidRDefault="0011649E" w:rsidP="0011649E">
      <w:pPr>
        <w:jc w:val="center"/>
        <w:rPr>
          <w:b/>
          <w:color w:val="8EAADB" w:themeColor="accent5" w:themeTint="99"/>
          <w:sz w:val="36"/>
          <w:szCs w:val="36"/>
        </w:rPr>
      </w:pPr>
    </w:p>
    <w:p w:rsidR="0011649E" w:rsidRDefault="0011649E" w:rsidP="0011649E">
      <w:pPr>
        <w:rPr>
          <w:sz w:val="36"/>
          <w:szCs w:val="36"/>
        </w:rPr>
      </w:pPr>
    </w:p>
    <w:p w:rsidR="00800176" w:rsidRDefault="0011649E" w:rsidP="0011649E">
      <w:pPr>
        <w:rPr>
          <w:sz w:val="28"/>
          <w:szCs w:val="28"/>
        </w:rPr>
      </w:pPr>
      <w:r w:rsidRPr="0011649E">
        <w:rPr>
          <w:sz w:val="28"/>
          <w:szCs w:val="28"/>
        </w:rPr>
        <w:t>Abstract:</w:t>
      </w:r>
    </w:p>
    <w:p w:rsidR="00081336" w:rsidRDefault="00F110E8" w:rsidP="000A10AA">
      <w:pPr>
        <w:jc w:val="both"/>
        <w:rPr>
          <w:sz w:val="24"/>
          <w:szCs w:val="24"/>
        </w:rPr>
      </w:pPr>
      <w:r w:rsidRPr="00F110E8">
        <w:rPr>
          <w:sz w:val="24"/>
          <w:szCs w:val="24"/>
        </w:rPr>
        <w:t xml:space="preserve">Percutaneous coronary intervention (PCI) refers to </w:t>
      </w:r>
      <w:r>
        <w:rPr>
          <w:sz w:val="24"/>
          <w:szCs w:val="24"/>
        </w:rPr>
        <w:t xml:space="preserve">a </w:t>
      </w:r>
      <w:r w:rsidRPr="00F110E8">
        <w:rPr>
          <w:sz w:val="24"/>
          <w:szCs w:val="24"/>
        </w:rPr>
        <w:t>procedures used to open clogged coronary arteries (those that deliver blood to th</w:t>
      </w:r>
      <w:r>
        <w:rPr>
          <w:sz w:val="24"/>
          <w:szCs w:val="24"/>
        </w:rPr>
        <w:t>e heart)</w:t>
      </w:r>
      <w:r w:rsidRPr="00F110E8">
        <w:rPr>
          <w:sz w:val="24"/>
          <w:szCs w:val="24"/>
        </w:rPr>
        <w:t>.</w:t>
      </w:r>
      <w:r w:rsidR="004119F9" w:rsidRPr="004119F9">
        <w:rPr>
          <w:sz w:val="24"/>
          <w:szCs w:val="24"/>
        </w:rPr>
        <w:t xml:space="preserve"> By restoring blood flow, the treatment can improve symptoms of blocked arteries, such as chest pain or </w:t>
      </w:r>
      <w:r w:rsidR="001D2B81">
        <w:rPr>
          <w:sz w:val="24"/>
          <w:szCs w:val="24"/>
        </w:rPr>
        <w:t>acute heart attack</w:t>
      </w:r>
      <w:r w:rsidR="004119F9" w:rsidRPr="004119F9">
        <w:rPr>
          <w:sz w:val="24"/>
          <w:szCs w:val="24"/>
        </w:rPr>
        <w:t xml:space="preserve">. </w:t>
      </w:r>
      <w:r w:rsidR="004119F9">
        <w:rPr>
          <w:sz w:val="24"/>
          <w:szCs w:val="24"/>
        </w:rPr>
        <w:t>Clogged coronary arteries</w:t>
      </w:r>
      <w:r w:rsidR="004119F9" w:rsidRPr="004119F9">
        <w:rPr>
          <w:sz w:val="24"/>
          <w:szCs w:val="24"/>
        </w:rPr>
        <w:t xml:space="preserve"> </w:t>
      </w:r>
      <w:r w:rsidR="004119F9">
        <w:rPr>
          <w:sz w:val="24"/>
          <w:szCs w:val="24"/>
        </w:rPr>
        <w:t xml:space="preserve">is identified as a global </w:t>
      </w:r>
      <w:r w:rsidR="004F5837">
        <w:rPr>
          <w:sz w:val="24"/>
          <w:szCs w:val="24"/>
        </w:rPr>
        <w:t>health problem</w:t>
      </w:r>
      <w:r w:rsidR="004119F9" w:rsidRPr="004119F9">
        <w:rPr>
          <w:sz w:val="24"/>
          <w:szCs w:val="24"/>
        </w:rPr>
        <w:t xml:space="preserve">. </w:t>
      </w:r>
      <w:r w:rsidR="00D218EC">
        <w:rPr>
          <w:sz w:val="24"/>
          <w:szCs w:val="24"/>
        </w:rPr>
        <w:t>To ensure healthy life it is e</w:t>
      </w:r>
      <w:r w:rsidR="00081336">
        <w:rPr>
          <w:sz w:val="24"/>
          <w:szCs w:val="24"/>
        </w:rPr>
        <w:t>ssential to predict</w:t>
      </w:r>
      <w:r w:rsidR="00D218EC">
        <w:rPr>
          <w:sz w:val="24"/>
          <w:szCs w:val="24"/>
        </w:rPr>
        <w:t xml:space="preserve"> PCI </w:t>
      </w:r>
      <w:r w:rsidR="00D218EC" w:rsidRPr="00D218EC">
        <w:rPr>
          <w:sz w:val="24"/>
          <w:szCs w:val="24"/>
        </w:rPr>
        <w:t xml:space="preserve">in time and prior to applying </w:t>
      </w:r>
      <w:r w:rsidR="00D218EC">
        <w:rPr>
          <w:sz w:val="24"/>
          <w:szCs w:val="24"/>
        </w:rPr>
        <w:t>required treatment.</w:t>
      </w:r>
      <w:r w:rsidR="00D218EC" w:rsidRPr="00D218EC">
        <w:t xml:space="preserve"> </w:t>
      </w:r>
      <w:r w:rsidR="00D218EC">
        <w:rPr>
          <w:sz w:val="24"/>
          <w:szCs w:val="24"/>
        </w:rPr>
        <w:t>Since</w:t>
      </w:r>
      <w:r w:rsidR="00D218EC" w:rsidRPr="00D218EC">
        <w:rPr>
          <w:sz w:val="24"/>
          <w:szCs w:val="24"/>
        </w:rPr>
        <w:t xml:space="preserve"> manua</w:t>
      </w:r>
      <w:r w:rsidR="00D218EC">
        <w:rPr>
          <w:sz w:val="24"/>
          <w:szCs w:val="24"/>
        </w:rPr>
        <w:t xml:space="preserve">l detection of diseases costs a large amount of time and money. </w:t>
      </w:r>
      <w:r w:rsidR="00081336">
        <w:rPr>
          <w:sz w:val="24"/>
          <w:szCs w:val="24"/>
        </w:rPr>
        <w:t>In t</w:t>
      </w:r>
      <w:r w:rsidR="00D218EC">
        <w:rPr>
          <w:sz w:val="24"/>
          <w:szCs w:val="24"/>
        </w:rPr>
        <w:t>his paper we are proposing</w:t>
      </w:r>
      <w:r w:rsidR="00081336">
        <w:rPr>
          <w:sz w:val="24"/>
          <w:szCs w:val="24"/>
        </w:rPr>
        <w:t xml:space="preserve"> a machine learning approach to early prediction of PCI.</w:t>
      </w:r>
      <w:r w:rsidR="00C1738F">
        <w:rPr>
          <w:sz w:val="24"/>
          <w:szCs w:val="24"/>
        </w:rPr>
        <w:t xml:space="preserve"> </w:t>
      </w:r>
      <w:r w:rsidR="00081336" w:rsidRPr="00081336">
        <w:rPr>
          <w:sz w:val="24"/>
          <w:szCs w:val="24"/>
        </w:rPr>
        <w:t xml:space="preserve">After necessary </w:t>
      </w:r>
      <w:r w:rsidR="00081336">
        <w:rPr>
          <w:sz w:val="24"/>
          <w:szCs w:val="24"/>
        </w:rPr>
        <w:t xml:space="preserve">pre-processing, the dataset was </w:t>
      </w:r>
      <w:r w:rsidR="00081336" w:rsidRPr="00081336">
        <w:rPr>
          <w:sz w:val="24"/>
          <w:szCs w:val="24"/>
        </w:rPr>
        <w:t>trained on with a range of differ</w:t>
      </w:r>
      <w:r w:rsidR="00081336">
        <w:rPr>
          <w:sz w:val="24"/>
          <w:szCs w:val="24"/>
        </w:rPr>
        <w:t xml:space="preserve">ent machine learning algorithms </w:t>
      </w:r>
      <w:r w:rsidR="00C1738F">
        <w:rPr>
          <w:sz w:val="24"/>
          <w:szCs w:val="24"/>
        </w:rPr>
        <w:t>including that of KNN</w:t>
      </w:r>
      <w:r w:rsidR="00081336">
        <w:rPr>
          <w:sz w:val="24"/>
          <w:szCs w:val="24"/>
        </w:rPr>
        <w:t xml:space="preserve">, </w:t>
      </w:r>
      <w:r w:rsidR="00C1738F">
        <w:rPr>
          <w:sz w:val="24"/>
          <w:szCs w:val="24"/>
        </w:rPr>
        <w:t>Naive Bayes,</w:t>
      </w:r>
      <w:r w:rsidR="00081336" w:rsidRPr="00081336">
        <w:rPr>
          <w:sz w:val="24"/>
          <w:szCs w:val="24"/>
        </w:rPr>
        <w:t xml:space="preserve"> Logistic Regre</w:t>
      </w:r>
      <w:r w:rsidR="00081336">
        <w:rPr>
          <w:sz w:val="24"/>
          <w:szCs w:val="24"/>
        </w:rPr>
        <w:t>ssion</w:t>
      </w:r>
      <w:r w:rsidR="00C1738F">
        <w:rPr>
          <w:sz w:val="24"/>
          <w:szCs w:val="24"/>
        </w:rPr>
        <w:t xml:space="preserve">, Support vector machine and </w:t>
      </w:r>
      <w:r w:rsidR="00081336" w:rsidRPr="00081336">
        <w:rPr>
          <w:sz w:val="24"/>
          <w:szCs w:val="24"/>
        </w:rPr>
        <w:t>a</w:t>
      </w:r>
      <w:r w:rsidR="006C7885">
        <w:rPr>
          <w:sz w:val="24"/>
          <w:szCs w:val="24"/>
        </w:rPr>
        <w:t>chieved an accuracy of over 98</w:t>
      </w:r>
      <w:r w:rsidR="00081336">
        <w:rPr>
          <w:sz w:val="24"/>
          <w:szCs w:val="24"/>
        </w:rPr>
        <w:t xml:space="preserve">% </w:t>
      </w:r>
      <w:r w:rsidR="00081336" w:rsidRPr="00081336">
        <w:rPr>
          <w:sz w:val="24"/>
          <w:szCs w:val="24"/>
        </w:rPr>
        <w:t>when applied on the test dataset.</w:t>
      </w:r>
    </w:p>
    <w:p w:rsidR="00C1738F" w:rsidRDefault="001D2B81" w:rsidP="000A10AA">
      <w:pPr>
        <w:jc w:val="both"/>
        <w:rPr>
          <w:sz w:val="24"/>
          <w:szCs w:val="24"/>
        </w:rPr>
      </w:pPr>
      <w:r>
        <w:rPr>
          <w:sz w:val="24"/>
          <w:szCs w:val="24"/>
        </w:rPr>
        <w:t>Index Terms—</w:t>
      </w:r>
      <w:r w:rsidR="0051397C">
        <w:rPr>
          <w:sz w:val="24"/>
          <w:szCs w:val="24"/>
        </w:rPr>
        <w:t xml:space="preserve">Imbalance </w:t>
      </w:r>
      <w:r w:rsidR="00AF3938">
        <w:rPr>
          <w:sz w:val="24"/>
          <w:szCs w:val="24"/>
        </w:rPr>
        <w:t xml:space="preserve">Dataset, </w:t>
      </w:r>
      <w:r w:rsidR="00AF3938" w:rsidRPr="00F110E8">
        <w:rPr>
          <w:sz w:val="24"/>
          <w:szCs w:val="24"/>
        </w:rPr>
        <w:t>Percutaneous coronary intervention</w:t>
      </w:r>
      <w:r w:rsidR="000A10AA">
        <w:rPr>
          <w:sz w:val="24"/>
          <w:szCs w:val="24"/>
        </w:rPr>
        <w:t>, M</w:t>
      </w:r>
      <w:r w:rsidR="00AF3938">
        <w:rPr>
          <w:sz w:val="24"/>
          <w:szCs w:val="24"/>
        </w:rPr>
        <w:t>achine learning,</w:t>
      </w:r>
      <w:r w:rsidR="000A10AA">
        <w:rPr>
          <w:sz w:val="24"/>
          <w:szCs w:val="24"/>
        </w:rPr>
        <w:t xml:space="preserve"> S</w:t>
      </w:r>
      <w:r w:rsidR="006E63D0" w:rsidRPr="006E63D0">
        <w:rPr>
          <w:sz w:val="24"/>
          <w:szCs w:val="24"/>
        </w:rPr>
        <w:t>upervised learning</w:t>
      </w:r>
      <w:r w:rsidR="0051397C">
        <w:rPr>
          <w:sz w:val="24"/>
          <w:szCs w:val="24"/>
        </w:rPr>
        <w:t>, SMOTE.</w:t>
      </w:r>
    </w:p>
    <w:p w:rsidR="00C1738F" w:rsidRPr="00D846BA" w:rsidRDefault="001D5A59" w:rsidP="00D846BA">
      <w:pPr>
        <w:pStyle w:val="ListParagraph"/>
        <w:numPr>
          <w:ilvl w:val="0"/>
          <w:numId w:val="9"/>
        </w:numPr>
        <w:rPr>
          <w:sz w:val="28"/>
          <w:szCs w:val="28"/>
        </w:rPr>
      </w:pPr>
      <w:r w:rsidRPr="00D846BA">
        <w:rPr>
          <w:sz w:val="28"/>
          <w:szCs w:val="28"/>
        </w:rPr>
        <w:t>Introduction:</w:t>
      </w:r>
    </w:p>
    <w:p w:rsidR="001D2B81" w:rsidRDefault="00F57645" w:rsidP="0051397C">
      <w:pPr>
        <w:jc w:val="both"/>
        <w:rPr>
          <w:sz w:val="24"/>
          <w:szCs w:val="24"/>
        </w:rPr>
      </w:pPr>
      <w:r>
        <w:rPr>
          <w:sz w:val="24"/>
          <w:szCs w:val="24"/>
        </w:rPr>
        <w:t xml:space="preserve">PCI, formerly known as Angioplasty. It is a non-surgical procedure. </w:t>
      </w:r>
      <w:r w:rsidR="001D2B81" w:rsidRPr="001D2B81">
        <w:rPr>
          <w:sz w:val="24"/>
          <w:szCs w:val="24"/>
        </w:rPr>
        <w:t>PCI is used primarily to open a blocked coronary artery and restore arterial blood flow to heart tissue, without requiring open-heart surgery. In patients with a restricted or blocked coronary artery, PCI may be the best option to re-establish blood flow as well as prevent angina (chest pain), myocardial infarctions (heart attacks) and death.</w:t>
      </w:r>
      <w:r>
        <w:rPr>
          <w:sz w:val="24"/>
          <w:szCs w:val="24"/>
        </w:rPr>
        <w:t xml:space="preserve"> </w:t>
      </w:r>
      <w:r w:rsidR="001D2B81" w:rsidRPr="001D2B81">
        <w:rPr>
          <w:sz w:val="24"/>
          <w:szCs w:val="24"/>
        </w:rPr>
        <w:t>PCI is the urgent use of people with acute heart attack.</w:t>
      </w:r>
    </w:p>
    <w:p w:rsidR="004119F9" w:rsidRDefault="00F57645" w:rsidP="0051397C">
      <w:pPr>
        <w:jc w:val="both"/>
        <w:rPr>
          <w:sz w:val="24"/>
          <w:szCs w:val="24"/>
        </w:rPr>
      </w:pPr>
      <w:r w:rsidRPr="0051397C">
        <w:rPr>
          <w:sz w:val="24"/>
          <w:szCs w:val="24"/>
        </w:rPr>
        <w:t>Machine learning techniques have recently established itself to be immensely useful in the field</w:t>
      </w:r>
      <w:r w:rsidR="00DA13B6" w:rsidRPr="0051397C">
        <w:rPr>
          <w:sz w:val="24"/>
          <w:szCs w:val="24"/>
        </w:rPr>
        <w:t xml:space="preserve"> of medical diagnosis</w:t>
      </w:r>
      <w:r w:rsidRPr="0051397C">
        <w:rPr>
          <w:sz w:val="24"/>
          <w:szCs w:val="24"/>
        </w:rPr>
        <w:t>. These techniques require data to train their predictive models but the models intuitively has a tendency of biased prediction towards the majority class if the dataset is imbalanced</w:t>
      </w:r>
      <w:r w:rsidR="00DA13B6" w:rsidRPr="0051397C">
        <w:rPr>
          <w:sz w:val="24"/>
          <w:szCs w:val="24"/>
        </w:rPr>
        <w:t>. In our</w:t>
      </w:r>
      <w:r w:rsidRPr="0051397C">
        <w:rPr>
          <w:sz w:val="24"/>
          <w:szCs w:val="24"/>
        </w:rPr>
        <w:t xml:space="preserve"> work, we used </w:t>
      </w:r>
      <w:r w:rsidR="00DA13B6" w:rsidRPr="0051397C">
        <w:rPr>
          <w:sz w:val="24"/>
          <w:szCs w:val="24"/>
        </w:rPr>
        <w:t>Mendeley</w:t>
      </w:r>
      <w:r w:rsidRPr="0051397C">
        <w:rPr>
          <w:sz w:val="24"/>
          <w:szCs w:val="24"/>
        </w:rPr>
        <w:t xml:space="preserve"> dataset (imbalanced dataset) to train machine learning classifiers in order to predict </w:t>
      </w:r>
      <w:r w:rsidR="00DA13B6" w:rsidRPr="0051397C">
        <w:rPr>
          <w:sz w:val="24"/>
          <w:szCs w:val="24"/>
        </w:rPr>
        <w:t>PCI</w:t>
      </w:r>
      <w:r w:rsidRPr="0051397C">
        <w:rPr>
          <w:sz w:val="24"/>
          <w:szCs w:val="24"/>
        </w:rPr>
        <w:t xml:space="preserve">. The dataset contained </w:t>
      </w:r>
      <w:r w:rsidR="00DA13B6" w:rsidRPr="0051397C">
        <w:rPr>
          <w:sz w:val="24"/>
          <w:szCs w:val="24"/>
        </w:rPr>
        <w:t xml:space="preserve">majority class </w:t>
      </w:r>
      <w:r w:rsidRPr="0051397C">
        <w:rPr>
          <w:sz w:val="24"/>
          <w:szCs w:val="24"/>
        </w:rPr>
        <w:t xml:space="preserve">of </w:t>
      </w:r>
      <w:r w:rsidR="00B55C60" w:rsidRPr="0051397C">
        <w:rPr>
          <w:sz w:val="24"/>
          <w:szCs w:val="24"/>
        </w:rPr>
        <w:t>negative</w:t>
      </w:r>
      <w:r w:rsidR="00DA13B6" w:rsidRPr="0051397C">
        <w:rPr>
          <w:sz w:val="24"/>
          <w:szCs w:val="24"/>
        </w:rPr>
        <w:t xml:space="preserve"> data compared to </w:t>
      </w:r>
      <w:r w:rsidR="00B55C60" w:rsidRPr="0051397C">
        <w:rPr>
          <w:sz w:val="24"/>
          <w:szCs w:val="24"/>
        </w:rPr>
        <w:t xml:space="preserve">positive data. </w:t>
      </w:r>
      <w:r w:rsidRPr="0051397C">
        <w:rPr>
          <w:sz w:val="24"/>
          <w:szCs w:val="24"/>
        </w:rPr>
        <w:t xml:space="preserve">This means many patients who </w:t>
      </w:r>
      <w:r w:rsidR="00B55C60" w:rsidRPr="0051397C">
        <w:rPr>
          <w:sz w:val="24"/>
          <w:szCs w:val="24"/>
        </w:rPr>
        <w:t>need to PCI</w:t>
      </w:r>
      <w:r w:rsidRPr="0051397C">
        <w:rPr>
          <w:sz w:val="24"/>
          <w:szCs w:val="24"/>
        </w:rPr>
        <w:t xml:space="preserve"> wil</w:t>
      </w:r>
      <w:r w:rsidR="00B55C60" w:rsidRPr="0051397C">
        <w:rPr>
          <w:sz w:val="24"/>
          <w:szCs w:val="24"/>
        </w:rPr>
        <w:t xml:space="preserve">l be classified as no need to PCI </w:t>
      </w:r>
      <w:r w:rsidRPr="0051397C">
        <w:rPr>
          <w:sz w:val="24"/>
          <w:szCs w:val="24"/>
        </w:rPr>
        <w:t>resulting in life endangering consequences considering the associ</w:t>
      </w:r>
      <w:r w:rsidR="00B55C60" w:rsidRPr="0051397C">
        <w:rPr>
          <w:sz w:val="24"/>
          <w:szCs w:val="24"/>
        </w:rPr>
        <w:t>ated risks of Heart attack. P</w:t>
      </w:r>
      <w:r w:rsidRPr="0051397C">
        <w:rPr>
          <w:sz w:val="24"/>
          <w:szCs w:val="24"/>
        </w:rPr>
        <w:t xml:space="preserve">redicting false negative is </w:t>
      </w:r>
      <w:r w:rsidR="00B55C60" w:rsidRPr="0051397C">
        <w:rPr>
          <w:sz w:val="24"/>
          <w:szCs w:val="24"/>
        </w:rPr>
        <w:t xml:space="preserve">increasing the risk of a life. </w:t>
      </w:r>
      <w:r w:rsidRPr="0051397C">
        <w:rPr>
          <w:sz w:val="24"/>
          <w:szCs w:val="24"/>
        </w:rPr>
        <w:t>T</w:t>
      </w:r>
      <w:r w:rsidR="0051397C" w:rsidRPr="0051397C">
        <w:rPr>
          <w:sz w:val="24"/>
          <w:szCs w:val="24"/>
        </w:rPr>
        <w:t xml:space="preserve">o achieve our goal, we applied </w:t>
      </w:r>
      <w:r w:rsidRPr="0051397C">
        <w:rPr>
          <w:sz w:val="24"/>
          <w:szCs w:val="24"/>
        </w:rPr>
        <w:t xml:space="preserve"> synthetic minority over-sampling technique (SMOTE) and came up with an unbiased predictive model that can predict</w:t>
      </w:r>
      <w:r w:rsidR="0051397C" w:rsidRPr="0051397C">
        <w:rPr>
          <w:sz w:val="24"/>
          <w:szCs w:val="24"/>
        </w:rPr>
        <w:t xml:space="preserve"> Percutaneous coronary intervention(PCI)</w:t>
      </w:r>
      <w:r w:rsidRPr="0051397C">
        <w:rPr>
          <w:sz w:val="24"/>
          <w:szCs w:val="24"/>
        </w:rPr>
        <w:t xml:space="preserve"> with higher reliability.</w:t>
      </w:r>
    </w:p>
    <w:p w:rsidR="00FF01DE" w:rsidRDefault="00AA672E" w:rsidP="0051397C">
      <w:pPr>
        <w:jc w:val="both"/>
        <w:rPr>
          <w:sz w:val="28"/>
          <w:szCs w:val="28"/>
        </w:rPr>
      </w:pPr>
      <w:r>
        <w:rPr>
          <w:sz w:val="28"/>
          <w:szCs w:val="28"/>
        </w:rPr>
        <w:lastRenderedPageBreak/>
        <w:t xml:space="preserve">2. </w:t>
      </w:r>
      <w:r w:rsidR="00FF01DE" w:rsidRPr="00FF01DE">
        <w:rPr>
          <w:sz w:val="28"/>
          <w:szCs w:val="28"/>
        </w:rPr>
        <w:t>Literature Review:</w:t>
      </w:r>
      <w:r w:rsidR="00FF01DE">
        <w:rPr>
          <w:sz w:val="28"/>
          <w:szCs w:val="28"/>
        </w:rPr>
        <w:t xml:space="preserve">   </w:t>
      </w:r>
    </w:p>
    <w:p w:rsidR="003925CA" w:rsidRDefault="003925CA" w:rsidP="00F135F9">
      <w:pPr>
        <w:jc w:val="both"/>
        <w:rPr>
          <w:sz w:val="24"/>
          <w:szCs w:val="24"/>
        </w:rPr>
      </w:pPr>
      <w:r w:rsidRPr="003925CA">
        <w:rPr>
          <w:sz w:val="24"/>
          <w:szCs w:val="24"/>
        </w:rPr>
        <w:t>This paper</w:t>
      </w:r>
      <w:r w:rsidR="00CE63AC">
        <w:rPr>
          <w:sz w:val="24"/>
          <w:szCs w:val="24"/>
        </w:rPr>
        <w:t xml:space="preserve"> [6</w:t>
      </w:r>
      <w:r w:rsidR="00FC1297">
        <w:rPr>
          <w:sz w:val="24"/>
          <w:szCs w:val="24"/>
        </w:rPr>
        <w:t>]</w:t>
      </w:r>
      <w:r w:rsidRPr="003925CA">
        <w:rPr>
          <w:sz w:val="24"/>
          <w:szCs w:val="24"/>
        </w:rPr>
        <w:t xml:space="preserve"> addresses they predict of preoperational time for patients with the acute coronary syndrome. Using data, they tried to predict time before the coronary stent operation</w:t>
      </w:r>
      <w:r w:rsidR="00D62BF0">
        <w:rPr>
          <w:sz w:val="24"/>
          <w:szCs w:val="24"/>
        </w:rPr>
        <w:t xml:space="preserve"> (PCI)</w:t>
      </w:r>
      <w:r w:rsidRPr="003925CA">
        <w:rPr>
          <w:sz w:val="24"/>
          <w:szCs w:val="24"/>
        </w:rPr>
        <w:t xml:space="preserve"> with regression methods. During this preprocessing, they divided health records into three clusters with k-means method and compared the results of cluster’s prediction for five different classification methods. The results show that it is possible to classify initial data with the accuracy of 68.31 % on average.</w:t>
      </w:r>
    </w:p>
    <w:p w:rsidR="00D17A3A" w:rsidRDefault="00FC1297" w:rsidP="00F135F9">
      <w:pPr>
        <w:jc w:val="both"/>
        <w:rPr>
          <w:sz w:val="24"/>
          <w:szCs w:val="24"/>
        </w:rPr>
      </w:pPr>
      <w:r>
        <w:rPr>
          <w:sz w:val="24"/>
          <w:szCs w:val="24"/>
        </w:rPr>
        <w:t>A big data app</w:t>
      </w:r>
      <w:r w:rsidR="00CE63AC">
        <w:rPr>
          <w:sz w:val="24"/>
          <w:szCs w:val="24"/>
        </w:rPr>
        <w:t>roach [5</w:t>
      </w:r>
      <w:r>
        <w:rPr>
          <w:sz w:val="24"/>
          <w:szCs w:val="24"/>
        </w:rPr>
        <w:t xml:space="preserve">] </w:t>
      </w:r>
      <w:r w:rsidR="00F135F9" w:rsidRPr="00F135F9">
        <w:rPr>
          <w:sz w:val="24"/>
          <w:szCs w:val="24"/>
        </w:rPr>
        <w:t>that utilizes advanced machine learning algorithms identif</w:t>
      </w:r>
      <w:r w:rsidR="00F135F9">
        <w:rPr>
          <w:sz w:val="24"/>
          <w:szCs w:val="24"/>
        </w:rPr>
        <w:t xml:space="preserve">ies new associations among risk </w:t>
      </w:r>
      <w:r w:rsidR="00F135F9" w:rsidRPr="00F135F9">
        <w:rPr>
          <w:sz w:val="24"/>
          <w:szCs w:val="24"/>
        </w:rPr>
        <w:t>factors and provides high accuracy for the prediction of in-hospital mortality in patients u</w:t>
      </w:r>
      <w:r w:rsidR="00F135F9">
        <w:rPr>
          <w:sz w:val="24"/>
          <w:szCs w:val="24"/>
        </w:rPr>
        <w:t xml:space="preserve">ndergoing percutaneous coronary </w:t>
      </w:r>
      <w:r w:rsidR="00F135F9" w:rsidRPr="00F135F9">
        <w:rPr>
          <w:sz w:val="24"/>
          <w:szCs w:val="24"/>
        </w:rPr>
        <w:t>intervention.</w:t>
      </w:r>
      <w:r w:rsidR="00F135F9" w:rsidRPr="00F135F9">
        <w:t xml:space="preserve"> </w:t>
      </w:r>
      <w:r w:rsidR="00F135F9" w:rsidRPr="00F135F9">
        <w:rPr>
          <w:sz w:val="24"/>
          <w:szCs w:val="24"/>
        </w:rPr>
        <w:t>A boosted ensemble algorithm (AdaBoost) had optimal discrimination with AUC of 0.927 compared wit</w:t>
      </w:r>
      <w:r w:rsidR="00BA50F5">
        <w:rPr>
          <w:sz w:val="24"/>
          <w:szCs w:val="24"/>
        </w:rPr>
        <w:t>h AUC of 0.913 for XGBoost</w:t>
      </w:r>
      <w:r w:rsidR="00F135F9">
        <w:rPr>
          <w:sz w:val="24"/>
          <w:szCs w:val="24"/>
        </w:rPr>
        <w:t>,</w:t>
      </w:r>
      <w:r w:rsidR="00BA50F5">
        <w:rPr>
          <w:sz w:val="24"/>
          <w:szCs w:val="24"/>
        </w:rPr>
        <w:t xml:space="preserve"> </w:t>
      </w:r>
      <w:r w:rsidR="00F135F9" w:rsidRPr="00F135F9">
        <w:rPr>
          <w:sz w:val="24"/>
          <w:szCs w:val="24"/>
        </w:rPr>
        <w:t>AUC of 0.892 for Random Forest, and AUC of</w:t>
      </w:r>
      <w:r w:rsidR="00F135F9">
        <w:rPr>
          <w:sz w:val="24"/>
          <w:szCs w:val="24"/>
        </w:rPr>
        <w:t xml:space="preserve"> 0.908 for logistic regression.</w:t>
      </w:r>
    </w:p>
    <w:p w:rsidR="00AC35D8" w:rsidRDefault="00AC35D8" w:rsidP="00AC35D8">
      <w:pPr>
        <w:jc w:val="both"/>
        <w:rPr>
          <w:sz w:val="24"/>
          <w:szCs w:val="24"/>
        </w:rPr>
      </w:pPr>
      <w:r>
        <w:rPr>
          <w:sz w:val="24"/>
          <w:szCs w:val="24"/>
        </w:rPr>
        <w:t>This paper</w:t>
      </w:r>
      <w:r w:rsidR="00CE63AC">
        <w:rPr>
          <w:sz w:val="24"/>
          <w:szCs w:val="24"/>
        </w:rPr>
        <w:t xml:space="preserve"> [7]</w:t>
      </w:r>
      <w:r>
        <w:rPr>
          <w:sz w:val="24"/>
          <w:szCs w:val="24"/>
        </w:rPr>
        <w:t xml:space="preserve"> proposed e</w:t>
      </w:r>
      <w:r w:rsidRPr="00AC35D8">
        <w:rPr>
          <w:sz w:val="24"/>
          <w:szCs w:val="24"/>
        </w:rPr>
        <w:t>nhancing the prediction of acute kidney injury risk after percutaneous coronary intervention us</w:t>
      </w:r>
      <w:r>
        <w:rPr>
          <w:sz w:val="24"/>
          <w:szCs w:val="24"/>
        </w:rPr>
        <w:t>ing machine learning techniques.</w:t>
      </w:r>
      <w:r w:rsidRPr="00AC35D8">
        <w:t xml:space="preserve"> </w:t>
      </w:r>
      <w:r>
        <w:rPr>
          <w:sz w:val="24"/>
          <w:szCs w:val="24"/>
        </w:rPr>
        <w:t>They registered</w:t>
      </w:r>
      <w:r w:rsidRPr="00AC35D8">
        <w:rPr>
          <w:sz w:val="24"/>
          <w:szCs w:val="24"/>
        </w:rPr>
        <w:t xml:space="preserve"> data on patient characteristics, clinical presentation, treatments, and outcomes associated with PCI at more than 1,500 participating sites across the United States.</w:t>
      </w:r>
      <w:r w:rsidRPr="00AC35D8">
        <w:t xml:space="preserve"> </w:t>
      </w:r>
      <w:r w:rsidRPr="00AC35D8">
        <w:rPr>
          <w:sz w:val="24"/>
          <w:szCs w:val="24"/>
        </w:rPr>
        <w:t>They divided into different training (70%) and test (30%) sets using 100 different random splits, and the performance of the models was evaluated internally in the test sets. Th</w:t>
      </w:r>
      <w:r w:rsidR="00D62BF0">
        <w:rPr>
          <w:sz w:val="24"/>
          <w:szCs w:val="24"/>
        </w:rPr>
        <w:t xml:space="preserve">ey use logistic regression and gradient descent boosting. The </w:t>
      </w:r>
      <w:r w:rsidRPr="00AC35D8">
        <w:rPr>
          <w:sz w:val="24"/>
          <w:szCs w:val="24"/>
        </w:rPr>
        <w:t>model used 13 variables and achieved a significantly better area under the receiver operating characteristic curve (AUC) of 0.752 versus 0.711, a significantly better Brier score of 0.0617 versus 0.0636.</w:t>
      </w:r>
    </w:p>
    <w:p w:rsidR="00AA672E" w:rsidRDefault="00AA672E" w:rsidP="00D846BA">
      <w:pPr>
        <w:pStyle w:val="Heading3"/>
        <w:numPr>
          <w:ilvl w:val="0"/>
          <w:numId w:val="0"/>
        </w:numPr>
        <w:ind w:left="720" w:hanging="720"/>
      </w:pPr>
    </w:p>
    <w:p w:rsidR="00AA672E" w:rsidRPr="00EC0D04" w:rsidRDefault="00AA672E" w:rsidP="00AA672E">
      <w:pPr>
        <w:pStyle w:val="Heading1"/>
        <w:numPr>
          <w:ilvl w:val="0"/>
          <w:numId w:val="0"/>
        </w:numPr>
        <w:ind w:left="432" w:hanging="432"/>
        <w:rPr>
          <w:color w:val="auto"/>
        </w:rPr>
      </w:pPr>
      <w:r>
        <w:rPr>
          <w:color w:val="auto"/>
        </w:rPr>
        <w:t>3.</w:t>
      </w:r>
      <w:r w:rsidR="00D846BA">
        <w:rPr>
          <w:color w:val="auto"/>
        </w:rPr>
        <w:t xml:space="preserve"> </w:t>
      </w:r>
      <w:r w:rsidRPr="00D846BA">
        <w:rPr>
          <w:rFonts w:asciiTheme="minorHAnsi" w:hAnsiTheme="minorHAnsi" w:cstheme="minorHAnsi"/>
          <w:color w:val="auto"/>
          <w:sz w:val="28"/>
          <w:szCs w:val="28"/>
        </w:rPr>
        <w:t>Proposed work</w:t>
      </w:r>
    </w:p>
    <w:p w:rsidR="00AA672E" w:rsidRPr="00C224AE" w:rsidRDefault="00AA672E" w:rsidP="00AA672E">
      <w:pPr>
        <w:rPr>
          <w:sz w:val="24"/>
          <w:szCs w:val="24"/>
        </w:rPr>
      </w:pPr>
      <w:r w:rsidRPr="00C224AE">
        <w:rPr>
          <w:sz w:val="24"/>
          <w:szCs w:val="24"/>
        </w:rPr>
        <w:t xml:space="preserve">The main idea of this work is to create a </w:t>
      </w:r>
      <w:r w:rsidRPr="00C224AE">
        <w:rPr>
          <w:rFonts w:cs="Arial"/>
          <w:bCs/>
          <w:sz w:val="24"/>
          <w:szCs w:val="24"/>
          <w:shd w:val="clear" w:color="auto" w:fill="FFFFFF"/>
        </w:rPr>
        <w:t>Percutaneous coronary intervention</w:t>
      </w:r>
      <w:r w:rsidRPr="00C224AE">
        <w:rPr>
          <w:rFonts w:cs="Arial"/>
          <w:sz w:val="24"/>
          <w:szCs w:val="24"/>
          <w:shd w:val="clear" w:color="auto" w:fill="FFFFFF"/>
        </w:rPr>
        <w:t> (PCI) or coronary angioplasty</w:t>
      </w:r>
      <w:r w:rsidRPr="00C224AE">
        <w:rPr>
          <w:rFonts w:ascii="Arial" w:hAnsi="Arial" w:cs="Arial"/>
          <w:sz w:val="24"/>
          <w:szCs w:val="24"/>
          <w:shd w:val="clear" w:color="auto" w:fill="FFFFFF"/>
        </w:rPr>
        <w:t> </w:t>
      </w:r>
      <w:r w:rsidRPr="00C224AE">
        <w:rPr>
          <w:sz w:val="24"/>
          <w:szCs w:val="24"/>
        </w:rPr>
        <w:t>detection model using machine learning algorithms that can be helpful for doctors to decide whether a patient needs to do PCI surgery or not. The data for this task i</w:t>
      </w:r>
      <w:r w:rsidR="00CE63AC">
        <w:rPr>
          <w:sz w:val="24"/>
          <w:szCs w:val="24"/>
        </w:rPr>
        <w:t>s collected from Mendeley Data [2]</w:t>
      </w:r>
      <w:r w:rsidRPr="00C224AE">
        <w:rPr>
          <w:sz w:val="24"/>
          <w:szCs w:val="24"/>
        </w:rPr>
        <w:t>.  Jupyter Notebook, an open-source web application  has been used to apply different machine learning algorithms to train our model.</w:t>
      </w:r>
    </w:p>
    <w:p w:rsidR="00AA672E" w:rsidRPr="00EC0D04" w:rsidRDefault="00AA672E" w:rsidP="00AA672E"/>
    <w:p w:rsidR="00AA672E" w:rsidRPr="00EC0D04" w:rsidRDefault="00D846BA" w:rsidP="00D846BA">
      <w:pPr>
        <w:pStyle w:val="Heading1"/>
        <w:numPr>
          <w:ilvl w:val="0"/>
          <w:numId w:val="0"/>
        </w:numPr>
        <w:ind w:left="432" w:hanging="432"/>
        <w:rPr>
          <w:color w:val="auto"/>
        </w:rPr>
      </w:pPr>
      <w:r>
        <w:rPr>
          <w:color w:val="auto"/>
        </w:rPr>
        <w:t xml:space="preserve">4. </w:t>
      </w:r>
      <w:r w:rsidR="00AA672E" w:rsidRPr="00C224AE">
        <w:rPr>
          <w:rFonts w:asciiTheme="minorHAnsi" w:hAnsiTheme="minorHAnsi" w:cstheme="minorHAnsi"/>
          <w:color w:val="auto"/>
          <w:sz w:val="28"/>
          <w:szCs w:val="28"/>
        </w:rPr>
        <w:t>Dataset</w:t>
      </w:r>
    </w:p>
    <w:p w:rsidR="00AA672E" w:rsidRPr="00C224AE" w:rsidRDefault="00AA672E" w:rsidP="00AA672E">
      <w:pPr>
        <w:rPr>
          <w:rFonts w:cs="Arial"/>
          <w:sz w:val="24"/>
          <w:szCs w:val="24"/>
        </w:rPr>
      </w:pPr>
      <w:r w:rsidRPr="00C224AE">
        <w:rPr>
          <w:sz w:val="24"/>
          <w:szCs w:val="24"/>
        </w:rPr>
        <w:t>The dataset is originally from a research article titled “</w:t>
      </w:r>
      <w:r w:rsidRPr="00C224AE">
        <w:rPr>
          <w:rStyle w:val="title-text"/>
          <w:sz w:val="24"/>
          <w:szCs w:val="24"/>
        </w:rPr>
        <w:t>The association of chest pain duration and other historical features with major adverse cardiac events” published In “</w:t>
      </w:r>
      <w:r w:rsidRPr="00C224AE">
        <w:rPr>
          <w:rFonts w:cs="Arial"/>
          <w:sz w:val="24"/>
          <w:szCs w:val="24"/>
          <w:shd w:val="clear" w:color="auto" w:fill="FFFFFF"/>
        </w:rPr>
        <w:t xml:space="preserve">American Journal of Emergency Medicine”, </w:t>
      </w:r>
      <w:sdt>
        <w:sdtPr>
          <w:rPr>
            <w:rFonts w:cs="Arial"/>
            <w:sz w:val="24"/>
            <w:szCs w:val="24"/>
          </w:rPr>
          <w:id w:val="980659690"/>
          <w:citation/>
        </w:sdtPr>
        <w:sdtContent>
          <w:r w:rsidRPr="00C224AE">
            <w:rPr>
              <w:rFonts w:cs="Arial"/>
              <w:sz w:val="24"/>
              <w:szCs w:val="24"/>
            </w:rPr>
            <w:fldChar w:fldCharType="begin"/>
          </w:r>
          <w:r w:rsidRPr="00C224AE">
            <w:rPr>
              <w:rFonts w:cs="Arial"/>
              <w:sz w:val="24"/>
              <w:szCs w:val="24"/>
            </w:rPr>
            <w:instrText xml:space="preserve"> CITATION Ton20 \l 1033 </w:instrText>
          </w:r>
          <w:r w:rsidRPr="00C224AE">
            <w:rPr>
              <w:rFonts w:cs="Arial"/>
              <w:sz w:val="24"/>
              <w:szCs w:val="24"/>
            </w:rPr>
            <w:fldChar w:fldCharType="separate"/>
          </w:r>
          <w:r w:rsidR="00D846BA" w:rsidRPr="00C224AE">
            <w:rPr>
              <w:rFonts w:cs="Arial"/>
              <w:noProof/>
              <w:sz w:val="24"/>
              <w:szCs w:val="24"/>
            </w:rPr>
            <w:t>[3]</w:t>
          </w:r>
          <w:r w:rsidRPr="00C224AE">
            <w:rPr>
              <w:rFonts w:cs="Arial"/>
              <w:sz w:val="24"/>
              <w:szCs w:val="24"/>
            </w:rPr>
            <w:fldChar w:fldCharType="end"/>
          </w:r>
        </w:sdtContent>
      </w:sdt>
      <w:r w:rsidRPr="00C224AE">
        <w:rPr>
          <w:rFonts w:cs="Arial"/>
          <w:sz w:val="24"/>
          <w:szCs w:val="24"/>
        </w:rPr>
        <w:t>. There are records of 1002 patients in the dataset and 41 features, where our target variable is Event PCI. Out of this 1002 record after deleting the null entries and entries without impact and noisy value   we get 796 records to work on.</w:t>
      </w:r>
    </w:p>
    <w:p w:rsidR="00AA672E" w:rsidRPr="00EC0D04" w:rsidRDefault="00AA672E" w:rsidP="00AA672E"/>
    <w:tbl>
      <w:tblPr>
        <w:tblStyle w:val="TableGrid"/>
        <w:tblW w:w="0" w:type="auto"/>
        <w:tblLook w:val="04A0" w:firstRow="1" w:lastRow="0" w:firstColumn="1" w:lastColumn="0" w:noHBand="0" w:noVBand="1"/>
      </w:tblPr>
      <w:tblGrid>
        <w:gridCol w:w="9350"/>
      </w:tblGrid>
      <w:tr w:rsidR="00AA672E" w:rsidRPr="00EC0D04" w:rsidTr="00373AE3">
        <w:tc>
          <w:tcPr>
            <w:tcW w:w="9350" w:type="dxa"/>
          </w:tcPr>
          <w:p w:rsidR="00AA672E" w:rsidRPr="00EC0D04" w:rsidRDefault="00AA672E" w:rsidP="00373AE3">
            <w:r w:rsidRPr="00EC0D04">
              <w:t xml:space="preserve">                                                                 Summary of Dataset</w:t>
            </w:r>
          </w:p>
        </w:tc>
      </w:tr>
      <w:tr w:rsidR="00AA672E" w:rsidRPr="00EC0D04" w:rsidTr="00373AE3">
        <w:tc>
          <w:tcPr>
            <w:tcW w:w="9350" w:type="dxa"/>
          </w:tcPr>
          <w:tbl>
            <w:tblPr>
              <w:tblStyle w:val="TableGrid"/>
              <w:tblW w:w="0" w:type="auto"/>
              <w:tblLook w:val="04A0" w:firstRow="1" w:lastRow="0" w:firstColumn="1" w:lastColumn="0" w:noHBand="0" w:noVBand="1"/>
            </w:tblPr>
            <w:tblGrid>
              <w:gridCol w:w="4562"/>
              <w:gridCol w:w="4562"/>
            </w:tblGrid>
            <w:tr w:rsidR="00AA672E" w:rsidRPr="00EC0D04" w:rsidTr="00373AE3">
              <w:tc>
                <w:tcPr>
                  <w:tcW w:w="4562" w:type="dxa"/>
                </w:tcPr>
                <w:p w:rsidR="00AA672E" w:rsidRPr="00EC0D04" w:rsidRDefault="00AA672E" w:rsidP="00373AE3">
                  <w:r w:rsidRPr="00EC0D04">
                    <w:t>Number of total instances</w:t>
                  </w:r>
                </w:p>
              </w:tc>
              <w:tc>
                <w:tcPr>
                  <w:tcW w:w="4562" w:type="dxa"/>
                </w:tcPr>
                <w:p w:rsidR="00AA672E" w:rsidRPr="00EC0D04" w:rsidRDefault="00AA672E" w:rsidP="00373AE3">
                  <w:r w:rsidRPr="00EC0D04">
                    <w:t>1002</w:t>
                  </w:r>
                </w:p>
              </w:tc>
            </w:tr>
            <w:tr w:rsidR="00AA672E" w:rsidRPr="00EC0D04" w:rsidTr="00373AE3">
              <w:tc>
                <w:tcPr>
                  <w:tcW w:w="4562" w:type="dxa"/>
                </w:tcPr>
                <w:p w:rsidR="00AA672E" w:rsidRPr="00EC0D04" w:rsidRDefault="00AA672E" w:rsidP="00373AE3">
                  <w:r w:rsidRPr="00EC0D04">
                    <w:t>Number of instances used</w:t>
                  </w:r>
                </w:p>
              </w:tc>
              <w:tc>
                <w:tcPr>
                  <w:tcW w:w="4562" w:type="dxa"/>
                </w:tcPr>
                <w:p w:rsidR="00AA672E" w:rsidRPr="00EC0D04" w:rsidRDefault="00AA672E" w:rsidP="00373AE3">
                  <w:r w:rsidRPr="00EC0D04">
                    <w:t>796</w:t>
                  </w:r>
                </w:p>
              </w:tc>
            </w:tr>
            <w:tr w:rsidR="00AA672E" w:rsidRPr="00EC0D04" w:rsidTr="00373AE3">
              <w:tc>
                <w:tcPr>
                  <w:tcW w:w="4562" w:type="dxa"/>
                </w:tcPr>
                <w:p w:rsidR="00AA672E" w:rsidRPr="00EC0D04" w:rsidRDefault="00AA672E" w:rsidP="00373AE3">
                  <w:r w:rsidRPr="00EC0D04">
                    <w:t>Number of Event PCI True</w:t>
                  </w:r>
                </w:p>
              </w:tc>
              <w:tc>
                <w:tcPr>
                  <w:tcW w:w="4562" w:type="dxa"/>
                </w:tcPr>
                <w:p w:rsidR="00AA672E" w:rsidRPr="00EC0D04" w:rsidRDefault="00AA672E" w:rsidP="00373AE3">
                  <w:r w:rsidRPr="00EC0D04">
                    <w:t>759</w:t>
                  </w:r>
                </w:p>
              </w:tc>
            </w:tr>
            <w:tr w:rsidR="00AA672E" w:rsidRPr="00EC0D04" w:rsidTr="00373AE3">
              <w:tc>
                <w:tcPr>
                  <w:tcW w:w="4562" w:type="dxa"/>
                </w:tcPr>
                <w:p w:rsidR="00AA672E" w:rsidRPr="00EC0D04" w:rsidRDefault="00AA672E" w:rsidP="00373AE3">
                  <w:r w:rsidRPr="00EC0D04">
                    <w:t>Number of Event PCI False</w:t>
                  </w:r>
                </w:p>
              </w:tc>
              <w:tc>
                <w:tcPr>
                  <w:tcW w:w="4562" w:type="dxa"/>
                </w:tcPr>
                <w:p w:rsidR="00AA672E" w:rsidRPr="00EC0D04" w:rsidRDefault="00AA672E" w:rsidP="00373AE3">
                  <w:r w:rsidRPr="00EC0D04">
                    <w:t>37</w:t>
                  </w:r>
                </w:p>
              </w:tc>
            </w:tr>
            <w:tr w:rsidR="00AA672E" w:rsidRPr="00EC0D04" w:rsidTr="00373AE3">
              <w:tc>
                <w:tcPr>
                  <w:tcW w:w="4562" w:type="dxa"/>
                </w:tcPr>
                <w:p w:rsidR="00AA672E" w:rsidRPr="00EC0D04" w:rsidRDefault="00AA672E" w:rsidP="00373AE3">
                  <w:r w:rsidRPr="00EC0D04">
                    <w:t>Number of total Features</w:t>
                  </w:r>
                </w:p>
              </w:tc>
              <w:tc>
                <w:tcPr>
                  <w:tcW w:w="4562" w:type="dxa"/>
                </w:tcPr>
                <w:p w:rsidR="00AA672E" w:rsidRPr="00EC0D04" w:rsidRDefault="00AA672E" w:rsidP="00373AE3">
                  <w:r w:rsidRPr="00EC0D04">
                    <w:t>42</w:t>
                  </w:r>
                </w:p>
              </w:tc>
            </w:tr>
            <w:tr w:rsidR="00AA672E" w:rsidRPr="00EC0D04" w:rsidTr="00373AE3">
              <w:tc>
                <w:tcPr>
                  <w:tcW w:w="4562" w:type="dxa"/>
                </w:tcPr>
                <w:p w:rsidR="00AA672E" w:rsidRPr="00EC0D04" w:rsidRDefault="00AA672E" w:rsidP="00373AE3">
                  <w:r w:rsidRPr="00EC0D04">
                    <w:t>Number of Feature used</w:t>
                  </w:r>
                </w:p>
              </w:tc>
              <w:tc>
                <w:tcPr>
                  <w:tcW w:w="4562" w:type="dxa"/>
                </w:tcPr>
                <w:p w:rsidR="00AA672E" w:rsidRPr="00EC0D04" w:rsidRDefault="00AA672E" w:rsidP="00373AE3">
                  <w:r w:rsidRPr="00EC0D04">
                    <w:t>29</w:t>
                  </w:r>
                </w:p>
              </w:tc>
            </w:tr>
          </w:tbl>
          <w:p w:rsidR="00AA672E" w:rsidRPr="00EC0D04" w:rsidRDefault="00AA672E" w:rsidP="00373AE3"/>
        </w:tc>
      </w:tr>
    </w:tbl>
    <w:p w:rsidR="00AA672E" w:rsidRPr="007A0A99" w:rsidRDefault="007A0A99" w:rsidP="007A0A99">
      <w:pPr>
        <w:jc w:val="center"/>
        <w:rPr>
          <w:i/>
        </w:rPr>
      </w:pPr>
      <w:r w:rsidRPr="007A0A99">
        <w:rPr>
          <w:i/>
        </w:rPr>
        <w:t>Table 1: Summary of Dataset</w:t>
      </w:r>
    </w:p>
    <w:p w:rsidR="00AA672E" w:rsidRPr="00C224AE" w:rsidRDefault="00AA672E" w:rsidP="00D846BA">
      <w:pPr>
        <w:pStyle w:val="Heading1"/>
        <w:numPr>
          <w:ilvl w:val="0"/>
          <w:numId w:val="10"/>
        </w:numPr>
        <w:rPr>
          <w:rFonts w:asciiTheme="minorHAnsi" w:hAnsiTheme="minorHAnsi" w:cstheme="minorHAnsi"/>
          <w:color w:val="auto"/>
          <w:sz w:val="28"/>
          <w:szCs w:val="28"/>
        </w:rPr>
      </w:pPr>
      <w:r w:rsidRPr="00C224AE">
        <w:rPr>
          <w:rFonts w:asciiTheme="minorHAnsi" w:hAnsiTheme="minorHAnsi" w:cstheme="minorHAnsi"/>
          <w:color w:val="auto"/>
          <w:sz w:val="28"/>
          <w:szCs w:val="28"/>
        </w:rPr>
        <w:t>Attribute Selection</w:t>
      </w:r>
    </w:p>
    <w:p w:rsidR="00AA672E" w:rsidRPr="00C224AE" w:rsidRDefault="00AA672E" w:rsidP="00AA672E">
      <w:pPr>
        <w:rPr>
          <w:sz w:val="24"/>
          <w:szCs w:val="24"/>
        </w:rPr>
      </w:pPr>
      <w:r w:rsidRPr="00C224AE">
        <w:rPr>
          <w:sz w:val="24"/>
          <w:szCs w:val="24"/>
        </w:rPr>
        <w:t xml:space="preserve">Initially our dataset had many unnecessary redundant attributes. After dropping those features we worked on 29 features </w:t>
      </w:r>
    </w:p>
    <w:p w:rsidR="00AA672E" w:rsidRPr="00C224AE" w:rsidRDefault="00AA672E" w:rsidP="00AA672E">
      <w:pPr>
        <w:rPr>
          <w:sz w:val="24"/>
          <w:szCs w:val="24"/>
        </w:rPr>
      </w:pPr>
      <w:r w:rsidRPr="00C224AE">
        <w:rPr>
          <w:sz w:val="24"/>
          <w:szCs w:val="24"/>
        </w:rPr>
        <w:t xml:space="preserve">List of selected features given below </w:t>
      </w:r>
    </w:p>
    <w:tbl>
      <w:tblPr>
        <w:tblStyle w:val="TableGrid"/>
        <w:tblW w:w="9116" w:type="dxa"/>
        <w:tblLook w:val="04A0" w:firstRow="1" w:lastRow="0" w:firstColumn="1" w:lastColumn="0" w:noHBand="0" w:noVBand="1"/>
      </w:tblPr>
      <w:tblGrid>
        <w:gridCol w:w="4558"/>
        <w:gridCol w:w="4558"/>
      </w:tblGrid>
      <w:tr w:rsidR="00AA672E" w:rsidRPr="00EC0D04" w:rsidTr="00373AE3">
        <w:trPr>
          <w:trHeight w:val="216"/>
        </w:trPr>
        <w:tc>
          <w:tcPr>
            <w:tcW w:w="4558" w:type="dxa"/>
          </w:tcPr>
          <w:p w:rsidR="00AA672E" w:rsidRPr="00EC0D04" w:rsidRDefault="00AA672E" w:rsidP="00373AE3">
            <w:r w:rsidRPr="00EC0D04">
              <w:t xml:space="preserve">          Selected Features</w:t>
            </w:r>
          </w:p>
        </w:tc>
        <w:tc>
          <w:tcPr>
            <w:tcW w:w="4558" w:type="dxa"/>
          </w:tcPr>
          <w:p w:rsidR="00AA672E" w:rsidRPr="00EC0D04" w:rsidRDefault="00AA672E" w:rsidP="00373AE3">
            <w:r w:rsidRPr="00EC0D04">
              <w:t xml:space="preserve">            Description</w:t>
            </w:r>
          </w:p>
        </w:tc>
      </w:tr>
      <w:tr w:rsidR="00AA672E" w:rsidRPr="00EC0D04" w:rsidTr="00373AE3">
        <w:trPr>
          <w:trHeight w:val="204"/>
        </w:trPr>
        <w:tc>
          <w:tcPr>
            <w:tcW w:w="4558" w:type="dxa"/>
          </w:tcPr>
          <w:p w:rsidR="00AA672E" w:rsidRPr="00EC0D04" w:rsidRDefault="00AA672E" w:rsidP="00373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rPr>
            </w:pPr>
            <w:r w:rsidRPr="00EC0D04">
              <w:rPr>
                <w:rFonts w:eastAsia="Times New Roman" w:cs="Courier New"/>
              </w:rPr>
              <w:t>Race</w:t>
            </w:r>
          </w:p>
        </w:tc>
        <w:tc>
          <w:tcPr>
            <w:tcW w:w="4558" w:type="dxa"/>
          </w:tcPr>
          <w:p w:rsidR="00AA672E" w:rsidRPr="00EC0D04" w:rsidRDefault="00AA672E" w:rsidP="00373AE3">
            <w:r w:rsidRPr="00EC0D04">
              <w:t>Race of the Patient</w:t>
            </w:r>
          </w:p>
        </w:tc>
      </w:tr>
      <w:tr w:rsidR="00AA672E" w:rsidRPr="00EC0D04" w:rsidTr="00373AE3">
        <w:trPr>
          <w:trHeight w:val="40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Length min</w:t>
            </w:r>
          </w:p>
          <w:p w:rsidR="00AA672E" w:rsidRPr="00EC0D04" w:rsidRDefault="00AA672E" w:rsidP="00373AE3"/>
        </w:tc>
        <w:tc>
          <w:tcPr>
            <w:tcW w:w="4558" w:type="dxa"/>
          </w:tcPr>
          <w:p w:rsidR="00AA672E" w:rsidRPr="00EC0D04" w:rsidRDefault="00AA672E" w:rsidP="00373AE3">
            <w:r w:rsidRPr="00EC0D04">
              <w:t>Length of the chest pain in minutes</w:t>
            </w:r>
          </w:p>
        </w:tc>
      </w:tr>
      <w:tr w:rsidR="00AA672E" w:rsidRPr="00EC0D04" w:rsidTr="00373AE3">
        <w:trPr>
          <w:trHeight w:val="40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How bad was CP?  0-10</w:t>
            </w:r>
          </w:p>
          <w:p w:rsidR="00AA672E" w:rsidRPr="00EC0D04" w:rsidRDefault="00AA672E" w:rsidP="00373AE3"/>
        </w:tc>
        <w:tc>
          <w:tcPr>
            <w:tcW w:w="4558" w:type="dxa"/>
          </w:tcPr>
          <w:p w:rsidR="00AA672E" w:rsidRPr="00EC0D04" w:rsidRDefault="00AA672E" w:rsidP="00373AE3">
            <w:r w:rsidRPr="00EC0D04">
              <w:t>How bad was the chest pain on the scale of 0-10</w:t>
            </w:r>
          </w:p>
        </w:tc>
      </w:tr>
      <w:tr w:rsidR="00AA672E" w:rsidRPr="00EC0D04" w:rsidTr="00373AE3">
        <w:trPr>
          <w:trHeight w:val="42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CP radiate Back?</w:t>
            </w:r>
          </w:p>
          <w:p w:rsidR="00AA672E" w:rsidRPr="00EC0D04" w:rsidRDefault="00AA672E" w:rsidP="00373AE3"/>
        </w:tc>
        <w:tc>
          <w:tcPr>
            <w:tcW w:w="4558" w:type="dxa"/>
          </w:tcPr>
          <w:p w:rsidR="00AA672E" w:rsidRPr="00EC0D04" w:rsidRDefault="00AA672E" w:rsidP="00373AE3">
            <w:r w:rsidRPr="00EC0D04">
              <w:t>Did the chest pain spread to the back of the patient</w:t>
            </w:r>
          </w:p>
        </w:tc>
      </w:tr>
      <w:tr w:rsidR="00AA672E" w:rsidRPr="00EC0D04" w:rsidTr="00373AE3">
        <w:trPr>
          <w:trHeight w:val="433"/>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CP radiate L Shoulder/Arm</w:t>
            </w:r>
          </w:p>
          <w:p w:rsidR="00AA672E" w:rsidRPr="00EC0D04" w:rsidRDefault="00AA672E" w:rsidP="00373AE3"/>
        </w:tc>
        <w:tc>
          <w:tcPr>
            <w:tcW w:w="4558" w:type="dxa"/>
          </w:tcPr>
          <w:p w:rsidR="00AA672E" w:rsidRPr="00EC0D04" w:rsidRDefault="00AA672E" w:rsidP="00373AE3">
            <w:r w:rsidRPr="00EC0D04">
              <w:t>Did the chest pain spread to the left hand of the patient</w:t>
            </w:r>
          </w:p>
        </w:tc>
      </w:tr>
      <w:tr w:rsidR="00AA672E" w:rsidRPr="00EC0D04" w:rsidTr="00373AE3">
        <w:trPr>
          <w:trHeight w:val="42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CP radiate R shoulder/arm</w:t>
            </w:r>
          </w:p>
          <w:p w:rsidR="00AA672E" w:rsidRPr="00EC0D04" w:rsidRDefault="00AA672E" w:rsidP="00373AE3"/>
        </w:tc>
        <w:tc>
          <w:tcPr>
            <w:tcW w:w="4558" w:type="dxa"/>
          </w:tcPr>
          <w:p w:rsidR="00AA672E" w:rsidRPr="00EC0D04" w:rsidRDefault="00AA672E" w:rsidP="00373AE3">
            <w:r w:rsidRPr="00EC0D04">
              <w:t>Did the chest pain spread to the right hand of the patient</w:t>
            </w:r>
          </w:p>
        </w:tc>
      </w:tr>
      <w:tr w:rsidR="00AA672E" w:rsidRPr="00EC0D04" w:rsidTr="00373AE3">
        <w:trPr>
          <w:trHeight w:val="42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CP radiate neck/throat</w:t>
            </w:r>
          </w:p>
          <w:p w:rsidR="00AA672E" w:rsidRPr="00EC0D04" w:rsidRDefault="00AA672E" w:rsidP="00373AE3"/>
        </w:tc>
        <w:tc>
          <w:tcPr>
            <w:tcW w:w="4558" w:type="dxa"/>
          </w:tcPr>
          <w:p w:rsidR="00AA672E" w:rsidRPr="00EC0D04" w:rsidRDefault="00AA672E" w:rsidP="00373AE3">
            <w:r w:rsidRPr="00EC0D04">
              <w:t>Did the chest pain spread to the neck of the patient</w:t>
            </w:r>
          </w:p>
        </w:tc>
      </w:tr>
      <w:tr w:rsidR="00AA672E" w:rsidRPr="00EC0D04" w:rsidTr="00373AE3">
        <w:trPr>
          <w:trHeight w:val="42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CP radiate Abd</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Did the chest pain spread to the abdomen of the patient</w:t>
            </w:r>
          </w:p>
        </w:tc>
      </w:tr>
      <w:tr w:rsidR="00AA672E" w:rsidRPr="00EC0D04" w:rsidTr="00373AE3">
        <w:trPr>
          <w:trHeight w:val="37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Nausea</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Did the patient experience nausea while having chest pain</w:t>
            </w:r>
          </w:p>
        </w:tc>
      </w:tr>
      <w:tr w:rsidR="00AA672E" w:rsidRPr="00EC0D04" w:rsidTr="00373AE3">
        <w:trPr>
          <w:trHeight w:val="40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Vomiting</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Did the patient vomit while having chest pain</w:t>
            </w:r>
          </w:p>
        </w:tc>
      </w:tr>
      <w:tr w:rsidR="00AA672E" w:rsidRPr="00EC0D04" w:rsidTr="00373AE3">
        <w:trPr>
          <w:trHeight w:val="40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Sweating</w:t>
            </w:r>
          </w:p>
          <w:p w:rsidR="00AA672E" w:rsidRPr="00EC0D04" w:rsidRDefault="00AA672E" w:rsidP="00373AE3"/>
        </w:tc>
        <w:tc>
          <w:tcPr>
            <w:tcW w:w="4558" w:type="dxa"/>
          </w:tcPr>
          <w:p w:rsidR="00AA672E" w:rsidRPr="00EC0D04" w:rsidRDefault="00AA672E" w:rsidP="00373AE3">
            <w:r w:rsidRPr="00EC0D04">
              <w:t>Did the patient experience sweating while having chest pain</w:t>
            </w:r>
          </w:p>
        </w:tc>
      </w:tr>
      <w:tr w:rsidR="00AA672E" w:rsidRPr="00EC0D04" w:rsidTr="00373AE3">
        <w:trPr>
          <w:trHeight w:val="40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Lightheadedness</w:t>
            </w:r>
          </w:p>
          <w:p w:rsidR="00AA672E" w:rsidRPr="00EC0D04" w:rsidRDefault="00AA672E" w:rsidP="00373AE3"/>
        </w:tc>
        <w:tc>
          <w:tcPr>
            <w:tcW w:w="4558" w:type="dxa"/>
          </w:tcPr>
          <w:p w:rsidR="00AA672E" w:rsidRPr="00EC0D04" w:rsidRDefault="00AA672E" w:rsidP="00373AE3">
            <w:r w:rsidRPr="00EC0D04">
              <w:t>Did the patient experience lightheadedness while having chest pain</w:t>
            </w:r>
          </w:p>
        </w:tc>
      </w:tr>
      <w:tr w:rsidR="00AA672E" w:rsidRPr="00EC0D04" w:rsidTr="00373AE3">
        <w:trPr>
          <w:trHeight w:val="40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Cough</w:t>
            </w:r>
          </w:p>
          <w:p w:rsidR="00AA672E" w:rsidRPr="00EC0D04" w:rsidRDefault="00AA672E" w:rsidP="00373AE3"/>
        </w:tc>
        <w:tc>
          <w:tcPr>
            <w:tcW w:w="4558" w:type="dxa"/>
          </w:tcPr>
          <w:p w:rsidR="00AA672E" w:rsidRPr="00EC0D04" w:rsidRDefault="00AA672E" w:rsidP="00373AE3">
            <w:r w:rsidRPr="00EC0D04">
              <w:t>Did the patient experience coughing while having chest pain</w:t>
            </w:r>
          </w:p>
        </w:tc>
      </w:tr>
      <w:tr w:rsidR="00AA672E" w:rsidRPr="00EC0D04" w:rsidTr="00373AE3">
        <w:trPr>
          <w:trHeight w:val="40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Quality CP Pressure</w:t>
            </w:r>
          </w:p>
          <w:p w:rsidR="00AA672E" w:rsidRPr="00EC0D04" w:rsidRDefault="00AA672E" w:rsidP="00373AE3"/>
        </w:tc>
        <w:tc>
          <w:tcPr>
            <w:tcW w:w="4558" w:type="dxa"/>
          </w:tcPr>
          <w:p w:rsidR="00AA672E" w:rsidRPr="00EC0D04" w:rsidRDefault="00AA672E" w:rsidP="00373AE3">
            <w:r w:rsidRPr="00EC0D04">
              <w:t>Chest pain described as “pressure”</w:t>
            </w:r>
          </w:p>
        </w:tc>
      </w:tr>
      <w:tr w:rsidR="00AA672E" w:rsidRPr="00EC0D04" w:rsidTr="00373AE3">
        <w:trPr>
          <w:trHeight w:val="401"/>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Quality CP Tightness</w:t>
            </w:r>
          </w:p>
          <w:p w:rsidR="00AA672E" w:rsidRPr="00EC0D04" w:rsidRDefault="00AA672E" w:rsidP="00373AE3"/>
        </w:tc>
        <w:tc>
          <w:tcPr>
            <w:tcW w:w="4558" w:type="dxa"/>
          </w:tcPr>
          <w:p w:rsidR="00AA672E" w:rsidRPr="00EC0D04" w:rsidRDefault="00AA672E" w:rsidP="00373AE3">
            <w:r w:rsidRPr="00EC0D04">
              <w:t>Chest pain described as “tightness”</w:t>
            </w:r>
          </w:p>
        </w:tc>
      </w:tr>
      <w:tr w:rsidR="00AA672E" w:rsidRPr="00EC0D04" w:rsidTr="00373AE3">
        <w:trPr>
          <w:trHeight w:val="36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lastRenderedPageBreak/>
              <w:t>Quality CP Sharp/stabbing</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Chest pain described as sharp or “stabbing”</w:t>
            </w:r>
          </w:p>
        </w:tc>
      </w:tr>
      <w:tr w:rsidR="00AA672E" w:rsidRPr="00EC0D04" w:rsidTr="00373AE3">
        <w:trPr>
          <w:trHeight w:val="37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Quality CP Pins/Needles</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Chest pain described as “pins and needles”</w:t>
            </w:r>
          </w:p>
        </w:tc>
      </w:tr>
      <w:tr w:rsidR="00AA672E" w:rsidRPr="00EC0D04" w:rsidTr="00373AE3">
        <w:trPr>
          <w:trHeight w:val="37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Having heart attack?</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Did the patient feel they were having a heart attack</w:t>
            </w:r>
          </w:p>
        </w:tc>
      </w:tr>
      <w:tr w:rsidR="00AA672E" w:rsidRPr="00EC0D04" w:rsidTr="00373AE3">
        <w:trPr>
          <w:trHeight w:val="37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Compare No Previous MI</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Did the patient have heart attack previously</w:t>
            </w:r>
          </w:p>
        </w:tc>
      </w:tr>
      <w:tr w:rsidR="00AA672E" w:rsidRPr="00EC0D04" w:rsidTr="00373AE3">
        <w:trPr>
          <w:trHeight w:val="36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Compare Similar previous</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Was the chest pain similar to previous heart attack</w:t>
            </w:r>
          </w:p>
        </w:tc>
      </w:tr>
      <w:tr w:rsidR="00AA672E" w:rsidRPr="00EC0D04" w:rsidTr="00373AE3">
        <w:trPr>
          <w:trHeight w:val="37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Compare different</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Was the chest pain completely different from previous heart attack</w:t>
            </w:r>
          </w:p>
        </w:tc>
      </w:tr>
      <w:tr w:rsidR="00AA672E" w:rsidRPr="00EC0D04" w:rsidTr="00373AE3">
        <w:trPr>
          <w:trHeight w:val="37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Worse w/ activity?</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Did the chest pain worsen with strenuous activities</w:t>
            </w:r>
          </w:p>
        </w:tc>
      </w:tr>
      <w:tr w:rsidR="00AA672E" w:rsidRPr="00EC0D04" w:rsidTr="00373AE3">
        <w:trPr>
          <w:trHeight w:val="37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Age</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Age of the patient</w:t>
            </w:r>
          </w:p>
        </w:tc>
      </w:tr>
      <w:tr w:rsidR="00AA672E" w:rsidRPr="00EC0D04" w:rsidTr="00373AE3">
        <w:trPr>
          <w:trHeight w:val="36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Gender</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Gender of the patient</w:t>
            </w:r>
          </w:p>
        </w:tc>
      </w:tr>
      <w:tr w:rsidR="00AA672E" w:rsidRPr="00EC0D04" w:rsidTr="00373AE3">
        <w:trPr>
          <w:trHeight w:val="37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Trop High</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 xml:space="preserve">Was the </w:t>
            </w:r>
            <w:r w:rsidRPr="00EC0D04">
              <w:rPr>
                <w:rFonts w:ascii="Arial" w:hAnsi="Arial" w:cs="Arial"/>
                <w:shd w:val="clear" w:color="auto" w:fill="FFFFFF"/>
              </w:rPr>
              <w:t> Troponin level high</w:t>
            </w:r>
          </w:p>
        </w:tc>
      </w:tr>
      <w:tr w:rsidR="00AA672E" w:rsidRPr="00EC0D04" w:rsidTr="00373AE3">
        <w:trPr>
          <w:trHeight w:val="37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Acute MI</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 xml:space="preserve">Did the patient experience Acute MI </w:t>
            </w:r>
          </w:p>
        </w:tc>
      </w:tr>
      <w:tr w:rsidR="00AA672E" w:rsidRPr="00EC0D04" w:rsidTr="00373AE3">
        <w:trPr>
          <w:trHeight w:val="37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Major Cardiac Event 6 wks</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Did any major cardiac event happen after 6 weeks</w:t>
            </w:r>
          </w:p>
        </w:tc>
      </w:tr>
      <w:tr w:rsidR="00AA672E" w:rsidRPr="00EC0D04" w:rsidTr="00373AE3">
        <w:trPr>
          <w:trHeight w:val="36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Event MI</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Did the patient experience MI</w:t>
            </w:r>
          </w:p>
        </w:tc>
      </w:tr>
      <w:tr w:rsidR="00AA672E" w:rsidRPr="00EC0D04" w:rsidTr="00373AE3">
        <w:trPr>
          <w:trHeight w:val="378"/>
        </w:trPr>
        <w:tc>
          <w:tcPr>
            <w:tcW w:w="4558" w:type="dxa"/>
          </w:tcPr>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r w:rsidRPr="00EC0D04">
              <w:rPr>
                <w:rFonts w:asciiTheme="minorHAnsi" w:hAnsiTheme="minorHAnsi"/>
                <w:sz w:val="22"/>
                <w:szCs w:val="22"/>
              </w:rPr>
              <w:t>Event PCI</w:t>
            </w:r>
          </w:p>
          <w:p w:rsidR="00AA672E" w:rsidRPr="00EC0D04" w:rsidRDefault="00AA672E" w:rsidP="00373AE3">
            <w:pPr>
              <w:pStyle w:val="HTMLPreformatted"/>
              <w:shd w:val="clear" w:color="auto" w:fill="FFFFFF"/>
              <w:wordWrap w:val="0"/>
              <w:textAlignment w:val="baseline"/>
              <w:rPr>
                <w:rFonts w:asciiTheme="minorHAnsi" w:hAnsiTheme="minorHAnsi"/>
                <w:sz w:val="22"/>
                <w:szCs w:val="22"/>
              </w:rPr>
            </w:pPr>
          </w:p>
        </w:tc>
        <w:tc>
          <w:tcPr>
            <w:tcW w:w="4558" w:type="dxa"/>
          </w:tcPr>
          <w:p w:rsidR="00AA672E" w:rsidRPr="00EC0D04" w:rsidRDefault="00AA672E" w:rsidP="00373AE3">
            <w:r w:rsidRPr="00EC0D04">
              <w:t>Did the patient experience PCI surgery</w:t>
            </w:r>
          </w:p>
        </w:tc>
      </w:tr>
    </w:tbl>
    <w:p w:rsidR="00AA672E" w:rsidRPr="00EC0D04" w:rsidRDefault="00AA672E" w:rsidP="00AA672E">
      <w:r w:rsidRPr="00EC0D04">
        <w:t xml:space="preserve">  </w:t>
      </w:r>
    </w:p>
    <w:p w:rsidR="00AA672E" w:rsidRPr="007A0A99" w:rsidRDefault="007A0A99" w:rsidP="007A0A99">
      <w:pPr>
        <w:jc w:val="center"/>
        <w:rPr>
          <w:i/>
        </w:rPr>
      </w:pPr>
      <w:r w:rsidRPr="007A0A99">
        <w:rPr>
          <w:i/>
        </w:rPr>
        <w:t>Table 2: Description of Dataset</w:t>
      </w:r>
    </w:p>
    <w:p w:rsidR="00AA672E" w:rsidRPr="00C224AE" w:rsidRDefault="00AA672E" w:rsidP="00D846BA">
      <w:pPr>
        <w:pStyle w:val="Heading1"/>
        <w:numPr>
          <w:ilvl w:val="0"/>
          <w:numId w:val="10"/>
        </w:numPr>
        <w:rPr>
          <w:rFonts w:asciiTheme="minorHAnsi" w:hAnsiTheme="minorHAnsi" w:cstheme="minorHAnsi"/>
          <w:color w:val="auto"/>
          <w:sz w:val="28"/>
          <w:szCs w:val="28"/>
        </w:rPr>
      </w:pPr>
      <w:r w:rsidRPr="00C224AE">
        <w:rPr>
          <w:rFonts w:asciiTheme="minorHAnsi" w:hAnsiTheme="minorHAnsi" w:cstheme="minorHAnsi"/>
          <w:color w:val="auto"/>
          <w:sz w:val="28"/>
          <w:szCs w:val="28"/>
        </w:rPr>
        <w:t>Splitting Dataset</w:t>
      </w:r>
    </w:p>
    <w:p w:rsidR="00AA672E" w:rsidRPr="00C224AE" w:rsidRDefault="00AA672E" w:rsidP="00AA672E">
      <w:pPr>
        <w:rPr>
          <w:sz w:val="24"/>
          <w:szCs w:val="24"/>
          <w:shd w:val="clear" w:color="auto" w:fill="FFFFFF"/>
        </w:rPr>
      </w:pPr>
      <w:r w:rsidRPr="00C224AE">
        <w:rPr>
          <w:sz w:val="24"/>
          <w:szCs w:val="24"/>
        </w:rPr>
        <w:t xml:space="preserve">In our work, the dataset size was initially 1002 but after deleting null value entries and noisy value records our dataset size became 796. The dataset was then divided into two parts: training and test sets where training data contains 636 records (80% of the 796) and test data contains 160 records (20% of the 796). In our training data we see that out of 636 only 28 records are Event PCI True and rest 608 records are False so we are faced with imbalanced data, in order to make it balance we used </w:t>
      </w:r>
      <w:r w:rsidRPr="00C224AE">
        <w:rPr>
          <w:sz w:val="24"/>
          <w:szCs w:val="24"/>
          <w:shd w:val="clear" w:color="auto" w:fill="FFFFFF"/>
        </w:rPr>
        <w:t>Synthetic Minority Oversampling Technique (SMOTE) </w:t>
      </w:r>
      <w:sdt>
        <w:sdtPr>
          <w:rPr>
            <w:sz w:val="24"/>
            <w:szCs w:val="24"/>
            <w:shd w:val="clear" w:color="auto" w:fill="FFFFFF"/>
          </w:rPr>
          <w:id w:val="1191179981"/>
          <w:citation/>
        </w:sdtPr>
        <w:sdtContent>
          <w:r w:rsidRPr="00C224AE">
            <w:rPr>
              <w:sz w:val="24"/>
              <w:szCs w:val="24"/>
              <w:shd w:val="clear" w:color="auto" w:fill="FFFFFF"/>
            </w:rPr>
            <w:fldChar w:fldCharType="begin"/>
          </w:r>
          <w:r w:rsidRPr="00C224AE">
            <w:rPr>
              <w:sz w:val="24"/>
              <w:szCs w:val="24"/>
              <w:shd w:val="clear" w:color="auto" w:fill="FFFFFF"/>
            </w:rPr>
            <w:instrText xml:space="preserve"> CITATION NVC02 \l 1033 </w:instrText>
          </w:r>
          <w:r w:rsidRPr="00C224AE">
            <w:rPr>
              <w:sz w:val="24"/>
              <w:szCs w:val="24"/>
              <w:shd w:val="clear" w:color="auto" w:fill="FFFFFF"/>
            </w:rPr>
            <w:fldChar w:fldCharType="separate"/>
          </w:r>
          <w:r w:rsidR="00D846BA" w:rsidRPr="00C224AE">
            <w:rPr>
              <w:noProof/>
              <w:sz w:val="24"/>
              <w:szCs w:val="24"/>
              <w:shd w:val="clear" w:color="auto" w:fill="FFFFFF"/>
            </w:rPr>
            <w:t>[4]</w:t>
          </w:r>
          <w:r w:rsidRPr="00C224AE">
            <w:rPr>
              <w:sz w:val="24"/>
              <w:szCs w:val="24"/>
              <w:shd w:val="clear" w:color="auto" w:fill="FFFFFF"/>
            </w:rPr>
            <w:fldChar w:fldCharType="end"/>
          </w:r>
        </w:sdtContent>
      </w:sdt>
      <w:r w:rsidRPr="00C224AE">
        <w:rPr>
          <w:sz w:val="24"/>
          <w:szCs w:val="24"/>
          <w:shd w:val="clear" w:color="auto" w:fill="FFFFFF"/>
        </w:rPr>
        <w:t xml:space="preserve"> to synthetically generate records of Event PCI True to balance our training data. After using SMOTE our training data contains 608 records of Event PCI False and 608 records of Event PCI True.</w:t>
      </w:r>
    </w:p>
    <w:p w:rsidR="00AA672E" w:rsidRPr="00EC0D04" w:rsidRDefault="00AA672E" w:rsidP="00AA672E">
      <w:pPr>
        <w:rPr>
          <w:shd w:val="clear" w:color="auto" w:fill="FFFFFF"/>
        </w:rPr>
      </w:pPr>
    </w:p>
    <w:p w:rsidR="00D846BA" w:rsidRDefault="00D846BA" w:rsidP="00AA672E">
      <w:pPr>
        <w:pStyle w:val="Heading1"/>
        <w:numPr>
          <w:ilvl w:val="0"/>
          <w:numId w:val="0"/>
        </w:numPr>
        <w:spacing w:line="360" w:lineRule="auto"/>
        <w:ind w:left="432" w:hanging="432"/>
        <w:rPr>
          <w:color w:val="auto"/>
        </w:rPr>
      </w:pPr>
    </w:p>
    <w:p w:rsidR="00AA672E" w:rsidRPr="00C224AE" w:rsidRDefault="00AA672E" w:rsidP="00D846BA">
      <w:pPr>
        <w:pStyle w:val="Heading1"/>
        <w:numPr>
          <w:ilvl w:val="0"/>
          <w:numId w:val="10"/>
        </w:numPr>
        <w:spacing w:line="360" w:lineRule="auto"/>
        <w:rPr>
          <w:rFonts w:asciiTheme="minorHAnsi" w:hAnsiTheme="minorHAnsi" w:cstheme="minorHAnsi"/>
          <w:color w:val="auto"/>
          <w:sz w:val="28"/>
          <w:szCs w:val="28"/>
        </w:rPr>
      </w:pPr>
      <w:r w:rsidRPr="00C224AE">
        <w:rPr>
          <w:rFonts w:asciiTheme="minorHAnsi" w:hAnsiTheme="minorHAnsi" w:cstheme="minorHAnsi"/>
          <w:color w:val="auto"/>
          <w:sz w:val="28"/>
          <w:szCs w:val="28"/>
        </w:rPr>
        <w:t>Methodology</w:t>
      </w:r>
    </w:p>
    <w:p w:rsidR="00AA672E" w:rsidRPr="00EC0D04" w:rsidRDefault="00AA672E" w:rsidP="00AA672E">
      <w:pPr>
        <w:ind w:left="360"/>
      </w:pPr>
    </w:p>
    <w:p w:rsidR="00AA672E" w:rsidRPr="00C224AE" w:rsidRDefault="00AA672E" w:rsidP="00AA672E">
      <w:pPr>
        <w:spacing w:line="360" w:lineRule="auto"/>
        <w:jc w:val="both"/>
        <w:rPr>
          <w:rFonts w:cstheme="minorHAnsi"/>
          <w:sz w:val="24"/>
          <w:szCs w:val="24"/>
        </w:rPr>
      </w:pPr>
      <w:r w:rsidRPr="00C224AE">
        <w:rPr>
          <w:rFonts w:cstheme="minorHAnsi"/>
          <w:sz w:val="24"/>
          <w:szCs w:val="24"/>
        </w:rPr>
        <w:t xml:space="preserve">Figure 1 illustrates the methodology we employed in our study. Firstly, we obtained the dataset and then, we preprocessed it. Then, each classifier was evaluated. Our dataset consisted of a total of 1002 instances and 41 features. </w:t>
      </w:r>
    </w:p>
    <w:p w:rsidR="00AA672E" w:rsidRPr="00EC0D04" w:rsidRDefault="00AA672E" w:rsidP="00AA672E">
      <w:pPr>
        <w:spacing w:line="360" w:lineRule="auto"/>
        <w:ind w:left="720"/>
        <w:jc w:val="both"/>
        <w:rPr>
          <w:rFonts w:ascii="Times New Roman" w:hAnsi="Times New Roman" w:cs="Times New Roman"/>
          <w:sz w:val="24"/>
          <w:szCs w:val="24"/>
        </w:rPr>
      </w:pPr>
      <w:r w:rsidRPr="00EC0D04">
        <w:rPr>
          <w:rFonts w:ascii="Times New Roman" w:hAnsi="Times New Roman" w:cs="Times New Roman"/>
          <w:noProof/>
          <w:sz w:val="24"/>
          <w:szCs w:val="24"/>
        </w:rPr>
        <w:drawing>
          <wp:inline distT="0" distB="0" distL="0" distR="0" wp14:anchorId="42D099D9" wp14:editId="57AAE0F0">
            <wp:extent cx="5379720" cy="339963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34" cy="3420876"/>
                    </a:xfrm>
                    <a:prstGeom prst="rect">
                      <a:avLst/>
                    </a:prstGeom>
                    <a:noFill/>
                    <a:ln>
                      <a:noFill/>
                    </a:ln>
                  </pic:spPr>
                </pic:pic>
              </a:graphicData>
            </a:graphic>
          </wp:inline>
        </w:drawing>
      </w:r>
    </w:p>
    <w:p w:rsidR="00AA672E" w:rsidRPr="007A0A99" w:rsidRDefault="00AA672E" w:rsidP="00AA672E">
      <w:pPr>
        <w:spacing w:line="360" w:lineRule="auto"/>
        <w:ind w:left="720"/>
        <w:jc w:val="center"/>
        <w:rPr>
          <w:rFonts w:cstheme="minorHAnsi"/>
          <w:b/>
          <w:bCs/>
          <w:i/>
          <w:sz w:val="24"/>
          <w:szCs w:val="24"/>
        </w:rPr>
      </w:pPr>
      <w:r w:rsidRPr="007A0A99">
        <w:rPr>
          <w:rFonts w:cstheme="minorHAnsi"/>
          <w:i/>
        </w:rPr>
        <w:t>Fig 1</w:t>
      </w:r>
      <w:r w:rsidRPr="007A0A99">
        <w:rPr>
          <w:rFonts w:cstheme="minorHAnsi"/>
          <w:i/>
          <w:iCs/>
        </w:rPr>
        <w:t xml:space="preserve">. </w:t>
      </w:r>
      <w:r w:rsidRPr="007A0A99">
        <w:rPr>
          <w:rFonts w:cstheme="minorHAnsi"/>
          <w:i/>
          <w:sz w:val="24"/>
          <w:szCs w:val="24"/>
        </w:rPr>
        <w:t>Flowchart of the Methodology</w:t>
      </w:r>
    </w:p>
    <w:p w:rsidR="00AA672E" w:rsidRPr="00C224AE" w:rsidRDefault="00AA672E" w:rsidP="00AA672E">
      <w:pPr>
        <w:spacing w:line="360" w:lineRule="auto"/>
        <w:jc w:val="both"/>
        <w:rPr>
          <w:rFonts w:cstheme="minorHAnsi"/>
          <w:sz w:val="24"/>
          <w:szCs w:val="24"/>
        </w:rPr>
      </w:pPr>
    </w:p>
    <w:p w:rsidR="00AA672E" w:rsidRPr="00C224AE" w:rsidRDefault="00AA672E" w:rsidP="00AA672E">
      <w:pPr>
        <w:spacing w:line="360" w:lineRule="auto"/>
        <w:ind w:left="720"/>
        <w:jc w:val="both"/>
        <w:rPr>
          <w:rFonts w:cstheme="minorHAnsi"/>
          <w:sz w:val="28"/>
          <w:szCs w:val="28"/>
        </w:rPr>
      </w:pPr>
      <w:r w:rsidRPr="00C224AE">
        <w:rPr>
          <w:rFonts w:cstheme="minorHAnsi"/>
          <w:sz w:val="24"/>
          <w:szCs w:val="24"/>
        </w:rPr>
        <w:t>The dataset contains a total of 1002 instances and 41 features. There were some missing values in the dataset. Figure 2 illustrates the distribution of some of the attributes.</w:t>
      </w:r>
    </w:p>
    <w:tbl>
      <w:tblPr>
        <w:tblStyle w:val="TableGrid"/>
        <w:tblW w:w="9209" w:type="dxa"/>
        <w:tblInd w:w="475" w:type="dxa"/>
        <w:tblLook w:val="04A0" w:firstRow="1" w:lastRow="0" w:firstColumn="1" w:lastColumn="0" w:noHBand="0" w:noVBand="1"/>
      </w:tblPr>
      <w:tblGrid>
        <w:gridCol w:w="3066"/>
        <w:gridCol w:w="3312"/>
        <w:gridCol w:w="3276"/>
      </w:tblGrid>
      <w:tr w:rsidR="00AA672E" w:rsidRPr="00EC0D04" w:rsidTr="00373AE3">
        <w:trPr>
          <w:trHeight w:val="1979"/>
        </w:trPr>
        <w:tc>
          <w:tcPr>
            <w:tcW w:w="2925" w:type="dxa"/>
            <w:vAlign w:val="center"/>
          </w:tcPr>
          <w:p w:rsidR="00AA672E" w:rsidRPr="00EC0D04" w:rsidRDefault="00AA672E" w:rsidP="00373AE3">
            <w:pPr>
              <w:spacing w:line="360" w:lineRule="auto"/>
              <w:jc w:val="center"/>
            </w:pPr>
            <w:r w:rsidRPr="00EC0D04">
              <w:rPr>
                <w:noProof/>
              </w:rPr>
              <w:lastRenderedPageBreak/>
              <w:drawing>
                <wp:inline distT="0" distB="0" distL="0" distR="0" wp14:anchorId="51843F7D" wp14:editId="59847241">
                  <wp:extent cx="1809239" cy="1173480"/>
                  <wp:effectExtent l="0" t="0" r="63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239" cy="1173480"/>
                          </a:xfrm>
                          <a:prstGeom prst="rect">
                            <a:avLst/>
                          </a:prstGeom>
                          <a:noFill/>
                          <a:ln>
                            <a:noFill/>
                          </a:ln>
                        </pic:spPr>
                      </pic:pic>
                    </a:graphicData>
                  </a:graphic>
                </wp:inline>
              </w:drawing>
            </w:r>
            <w:r w:rsidRPr="00EC0D04">
              <w:t>Event PCI</w:t>
            </w:r>
          </w:p>
        </w:tc>
        <w:tc>
          <w:tcPr>
            <w:tcW w:w="3159" w:type="dxa"/>
            <w:vAlign w:val="center"/>
          </w:tcPr>
          <w:p w:rsidR="00AA672E" w:rsidRPr="00EC0D04" w:rsidRDefault="00AA672E" w:rsidP="00373AE3">
            <w:pPr>
              <w:spacing w:line="360" w:lineRule="auto"/>
              <w:jc w:val="center"/>
            </w:pPr>
            <w:r w:rsidRPr="00EC0D04">
              <w:rPr>
                <w:noProof/>
              </w:rPr>
              <w:drawing>
                <wp:inline distT="0" distB="0" distL="0" distR="0" wp14:anchorId="49200B45" wp14:editId="6D5D1FDE">
                  <wp:extent cx="1799326" cy="11817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1762" cy="1196470"/>
                          </a:xfrm>
                          <a:prstGeom prst="rect">
                            <a:avLst/>
                          </a:prstGeom>
                          <a:noFill/>
                          <a:ln>
                            <a:noFill/>
                          </a:ln>
                        </pic:spPr>
                      </pic:pic>
                    </a:graphicData>
                  </a:graphic>
                </wp:inline>
              </w:drawing>
            </w:r>
            <w:r w:rsidRPr="00EC0D04">
              <w:t>CP Both Arms</w:t>
            </w:r>
          </w:p>
        </w:tc>
        <w:tc>
          <w:tcPr>
            <w:tcW w:w="3125" w:type="dxa"/>
            <w:vAlign w:val="center"/>
          </w:tcPr>
          <w:p w:rsidR="00AA672E" w:rsidRPr="00EC0D04" w:rsidRDefault="00AA672E" w:rsidP="00373AE3">
            <w:pPr>
              <w:spacing w:line="360" w:lineRule="auto"/>
              <w:jc w:val="center"/>
            </w:pPr>
            <w:r w:rsidRPr="00EC0D04">
              <w:rPr>
                <w:noProof/>
              </w:rPr>
              <w:drawing>
                <wp:inline distT="0" distB="0" distL="0" distR="0" wp14:anchorId="289C84A1" wp14:editId="1798ED6E">
                  <wp:extent cx="1765378" cy="118173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5414" cy="1201841"/>
                          </a:xfrm>
                          <a:prstGeom prst="rect">
                            <a:avLst/>
                          </a:prstGeom>
                          <a:noFill/>
                          <a:ln>
                            <a:noFill/>
                          </a:ln>
                        </pic:spPr>
                      </pic:pic>
                    </a:graphicData>
                  </a:graphic>
                </wp:inline>
              </w:drawing>
            </w:r>
            <w:r w:rsidRPr="00EC0D04">
              <w:t>Quality Cp Pressure</w:t>
            </w:r>
          </w:p>
        </w:tc>
      </w:tr>
      <w:tr w:rsidR="00AA672E" w:rsidRPr="00EC0D04" w:rsidTr="00373AE3">
        <w:trPr>
          <w:trHeight w:val="1979"/>
        </w:trPr>
        <w:tc>
          <w:tcPr>
            <w:tcW w:w="2925" w:type="dxa"/>
            <w:vAlign w:val="center"/>
          </w:tcPr>
          <w:p w:rsidR="00AA672E" w:rsidRPr="00EC0D04" w:rsidRDefault="00AA672E" w:rsidP="00373AE3">
            <w:pPr>
              <w:spacing w:line="360" w:lineRule="auto"/>
              <w:jc w:val="center"/>
            </w:pPr>
            <w:r w:rsidRPr="00EC0D04">
              <w:rPr>
                <w:noProof/>
              </w:rPr>
              <w:drawing>
                <wp:inline distT="0" distB="0" distL="0" distR="0" wp14:anchorId="60D95FBD" wp14:editId="0E3ABA24">
                  <wp:extent cx="1790700" cy="119970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9865" cy="1205849"/>
                          </a:xfrm>
                          <a:prstGeom prst="rect">
                            <a:avLst/>
                          </a:prstGeom>
                          <a:noFill/>
                          <a:ln>
                            <a:noFill/>
                          </a:ln>
                        </pic:spPr>
                      </pic:pic>
                    </a:graphicData>
                  </a:graphic>
                </wp:inline>
              </w:drawing>
            </w:r>
            <w:r w:rsidRPr="00EC0D04">
              <w:t>Quality Cp Tightness</w:t>
            </w:r>
          </w:p>
        </w:tc>
        <w:tc>
          <w:tcPr>
            <w:tcW w:w="3159" w:type="dxa"/>
            <w:vAlign w:val="center"/>
          </w:tcPr>
          <w:p w:rsidR="00AA672E" w:rsidRPr="00EC0D04" w:rsidRDefault="00AA672E" w:rsidP="00373AE3">
            <w:pPr>
              <w:spacing w:line="360" w:lineRule="auto"/>
              <w:jc w:val="center"/>
            </w:pPr>
            <w:r w:rsidRPr="00EC0D04">
              <w:rPr>
                <w:noProof/>
              </w:rPr>
              <w:drawing>
                <wp:inline distT="0" distB="0" distL="0" distR="0" wp14:anchorId="7E03C0CE" wp14:editId="710894D8">
                  <wp:extent cx="1813560" cy="12070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2677" cy="1219802"/>
                          </a:xfrm>
                          <a:prstGeom prst="rect">
                            <a:avLst/>
                          </a:prstGeom>
                          <a:noFill/>
                          <a:ln>
                            <a:noFill/>
                          </a:ln>
                        </pic:spPr>
                      </pic:pic>
                    </a:graphicData>
                  </a:graphic>
                </wp:inline>
              </w:drawing>
            </w:r>
            <w:r w:rsidRPr="00EC0D04">
              <w:t>Quality Cp Pins</w:t>
            </w:r>
          </w:p>
        </w:tc>
        <w:tc>
          <w:tcPr>
            <w:tcW w:w="3125" w:type="dxa"/>
            <w:vAlign w:val="center"/>
          </w:tcPr>
          <w:p w:rsidR="00AA672E" w:rsidRPr="00EC0D04" w:rsidRDefault="00AA672E" w:rsidP="00373AE3">
            <w:pPr>
              <w:spacing w:line="360" w:lineRule="auto"/>
              <w:jc w:val="center"/>
            </w:pPr>
            <w:r w:rsidRPr="00EC0D04">
              <w:rPr>
                <w:noProof/>
              </w:rPr>
              <w:drawing>
                <wp:inline distT="0" distB="0" distL="0" distR="0" wp14:anchorId="714325F7" wp14:editId="38146C8B">
                  <wp:extent cx="1769053" cy="116967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198" cy="1183651"/>
                          </a:xfrm>
                          <a:prstGeom prst="rect">
                            <a:avLst/>
                          </a:prstGeom>
                          <a:noFill/>
                          <a:ln>
                            <a:noFill/>
                          </a:ln>
                        </pic:spPr>
                      </pic:pic>
                    </a:graphicData>
                  </a:graphic>
                </wp:inline>
              </w:drawing>
            </w:r>
            <w:r w:rsidRPr="00EC0D04">
              <w:t>Cp radiant Abd</w:t>
            </w:r>
          </w:p>
        </w:tc>
      </w:tr>
      <w:tr w:rsidR="00AA672E" w:rsidRPr="00EC0D04" w:rsidTr="00373AE3">
        <w:trPr>
          <w:trHeight w:val="1979"/>
        </w:trPr>
        <w:tc>
          <w:tcPr>
            <w:tcW w:w="2925" w:type="dxa"/>
            <w:vAlign w:val="center"/>
          </w:tcPr>
          <w:p w:rsidR="00AA672E" w:rsidRPr="00EC0D04" w:rsidRDefault="00AA672E" w:rsidP="00373AE3">
            <w:pPr>
              <w:spacing w:line="360" w:lineRule="auto"/>
              <w:jc w:val="center"/>
            </w:pPr>
            <w:r w:rsidRPr="00EC0D04">
              <w:rPr>
                <w:noProof/>
              </w:rPr>
              <w:drawing>
                <wp:inline distT="0" distB="0" distL="0" distR="0" wp14:anchorId="0294D50F" wp14:editId="22BE5BA5">
                  <wp:extent cx="1737360" cy="1177673"/>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8781" cy="1185415"/>
                          </a:xfrm>
                          <a:prstGeom prst="rect">
                            <a:avLst/>
                          </a:prstGeom>
                          <a:noFill/>
                          <a:ln>
                            <a:noFill/>
                          </a:ln>
                        </pic:spPr>
                      </pic:pic>
                    </a:graphicData>
                  </a:graphic>
                </wp:inline>
              </w:drawing>
            </w:r>
            <w:r w:rsidRPr="00EC0D04">
              <w:t>Vomiting</w:t>
            </w:r>
          </w:p>
        </w:tc>
        <w:tc>
          <w:tcPr>
            <w:tcW w:w="3159" w:type="dxa"/>
            <w:vAlign w:val="center"/>
          </w:tcPr>
          <w:p w:rsidR="00AA672E" w:rsidRPr="00EC0D04" w:rsidRDefault="00AA672E" w:rsidP="00373AE3">
            <w:pPr>
              <w:spacing w:line="360" w:lineRule="auto"/>
              <w:jc w:val="center"/>
            </w:pPr>
            <w:r w:rsidRPr="00EC0D04">
              <w:rPr>
                <w:noProof/>
              </w:rPr>
              <w:drawing>
                <wp:inline distT="0" distB="0" distL="0" distR="0" wp14:anchorId="7BCE8F73" wp14:editId="3E621CB3">
                  <wp:extent cx="1763514" cy="1150620"/>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flipV="1">
                            <a:off x="0" y="0"/>
                            <a:ext cx="1782089" cy="1162740"/>
                          </a:xfrm>
                          <a:prstGeom prst="rect">
                            <a:avLst/>
                          </a:prstGeom>
                          <a:noFill/>
                          <a:ln>
                            <a:noFill/>
                          </a:ln>
                        </pic:spPr>
                      </pic:pic>
                    </a:graphicData>
                  </a:graphic>
                </wp:inline>
              </w:drawing>
            </w:r>
            <w:r w:rsidRPr="00EC0D04">
              <w:t>Sweating</w:t>
            </w:r>
          </w:p>
        </w:tc>
        <w:tc>
          <w:tcPr>
            <w:tcW w:w="3125" w:type="dxa"/>
            <w:vAlign w:val="center"/>
          </w:tcPr>
          <w:p w:rsidR="00AA672E" w:rsidRPr="00EC0D04" w:rsidRDefault="00AA672E" w:rsidP="00373AE3">
            <w:pPr>
              <w:spacing w:line="360" w:lineRule="auto"/>
              <w:jc w:val="center"/>
            </w:pPr>
            <w:r w:rsidRPr="00EC0D04">
              <w:rPr>
                <w:noProof/>
              </w:rPr>
              <w:drawing>
                <wp:inline distT="0" distB="0" distL="0" distR="0" wp14:anchorId="54F3C47C" wp14:editId="26C5B180">
                  <wp:extent cx="1943100" cy="115046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5279" cy="1163597"/>
                          </a:xfrm>
                          <a:prstGeom prst="rect">
                            <a:avLst/>
                          </a:prstGeom>
                          <a:noFill/>
                          <a:ln>
                            <a:noFill/>
                          </a:ln>
                        </pic:spPr>
                      </pic:pic>
                    </a:graphicData>
                  </a:graphic>
                </wp:inline>
              </w:drawing>
            </w:r>
            <w:r w:rsidRPr="00EC0D04">
              <w:t>Stabbing</w:t>
            </w:r>
          </w:p>
        </w:tc>
      </w:tr>
      <w:tr w:rsidR="00AA672E" w:rsidRPr="00EC0D04" w:rsidTr="00373AE3">
        <w:trPr>
          <w:trHeight w:val="1979"/>
        </w:trPr>
        <w:tc>
          <w:tcPr>
            <w:tcW w:w="2925" w:type="dxa"/>
            <w:vAlign w:val="center"/>
          </w:tcPr>
          <w:p w:rsidR="00AA672E" w:rsidRPr="00EC0D04" w:rsidRDefault="00AA672E" w:rsidP="00373AE3">
            <w:pPr>
              <w:spacing w:line="360" w:lineRule="auto"/>
              <w:jc w:val="center"/>
            </w:pPr>
            <w:r w:rsidRPr="00EC0D04">
              <w:rPr>
                <w:noProof/>
              </w:rPr>
              <w:drawing>
                <wp:inline distT="0" distB="0" distL="0" distR="0" wp14:anchorId="093736EC" wp14:editId="2642B0C9">
                  <wp:extent cx="1638300" cy="1096669"/>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8668" cy="1103609"/>
                          </a:xfrm>
                          <a:prstGeom prst="rect">
                            <a:avLst/>
                          </a:prstGeom>
                          <a:noFill/>
                          <a:ln>
                            <a:noFill/>
                          </a:ln>
                        </pic:spPr>
                      </pic:pic>
                    </a:graphicData>
                  </a:graphic>
                </wp:inline>
              </w:drawing>
            </w:r>
            <w:r w:rsidRPr="00EC0D04">
              <w:t>Quality Cp Pressure</w:t>
            </w:r>
          </w:p>
        </w:tc>
        <w:tc>
          <w:tcPr>
            <w:tcW w:w="3159" w:type="dxa"/>
            <w:vAlign w:val="center"/>
          </w:tcPr>
          <w:p w:rsidR="00AA672E" w:rsidRPr="00EC0D04" w:rsidRDefault="00AA672E" w:rsidP="00373AE3">
            <w:pPr>
              <w:spacing w:line="360" w:lineRule="auto"/>
              <w:jc w:val="center"/>
            </w:pPr>
            <w:r w:rsidRPr="00EC0D04">
              <w:rPr>
                <w:noProof/>
              </w:rPr>
              <w:drawing>
                <wp:inline distT="0" distB="0" distL="0" distR="0" wp14:anchorId="6784D992" wp14:editId="6E9BABF9">
                  <wp:extent cx="1965960" cy="128075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3477" cy="1285653"/>
                          </a:xfrm>
                          <a:prstGeom prst="rect">
                            <a:avLst/>
                          </a:prstGeom>
                          <a:noFill/>
                          <a:ln>
                            <a:noFill/>
                          </a:ln>
                        </pic:spPr>
                      </pic:pic>
                    </a:graphicData>
                  </a:graphic>
                </wp:inline>
              </w:drawing>
            </w:r>
            <w:r w:rsidRPr="00EC0D04">
              <w:t>Lightheadedness</w:t>
            </w:r>
          </w:p>
        </w:tc>
        <w:tc>
          <w:tcPr>
            <w:tcW w:w="3125" w:type="dxa"/>
            <w:vAlign w:val="center"/>
          </w:tcPr>
          <w:p w:rsidR="00AA672E" w:rsidRPr="00EC0D04" w:rsidRDefault="00AA672E" w:rsidP="00373AE3">
            <w:pPr>
              <w:spacing w:line="360" w:lineRule="auto"/>
              <w:jc w:val="center"/>
            </w:pPr>
            <w:r w:rsidRPr="00EC0D04">
              <w:rPr>
                <w:noProof/>
              </w:rPr>
              <w:drawing>
                <wp:inline distT="0" distB="0" distL="0" distR="0" wp14:anchorId="65216BE9" wp14:editId="4E35BE9B">
                  <wp:extent cx="1813197" cy="1181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8636" cy="1191157"/>
                          </a:xfrm>
                          <a:prstGeom prst="rect">
                            <a:avLst/>
                          </a:prstGeom>
                          <a:noFill/>
                          <a:ln>
                            <a:noFill/>
                          </a:ln>
                        </pic:spPr>
                      </pic:pic>
                    </a:graphicData>
                  </a:graphic>
                </wp:inline>
              </w:drawing>
            </w:r>
            <w:r w:rsidRPr="00EC0D04">
              <w:t>Event MI</w:t>
            </w:r>
          </w:p>
        </w:tc>
      </w:tr>
    </w:tbl>
    <w:p w:rsidR="00AA672E" w:rsidRPr="00EC0D04" w:rsidRDefault="00AA672E" w:rsidP="00AA672E">
      <w:pPr>
        <w:spacing w:line="360" w:lineRule="auto"/>
      </w:pPr>
    </w:p>
    <w:p w:rsidR="00AA672E" w:rsidRPr="00C224AE" w:rsidRDefault="00AA672E" w:rsidP="00AA672E">
      <w:pPr>
        <w:spacing w:line="360" w:lineRule="auto"/>
        <w:jc w:val="center"/>
        <w:rPr>
          <w:i/>
        </w:rPr>
      </w:pPr>
      <w:r w:rsidRPr="00C224AE">
        <w:rPr>
          <w:i/>
        </w:rPr>
        <w:t>Fig. 2: Histogram representation of distributions according to the features</w:t>
      </w:r>
    </w:p>
    <w:p w:rsidR="00AA672E" w:rsidRPr="00EC0D04" w:rsidRDefault="00AA672E" w:rsidP="00AA672E">
      <w:pPr>
        <w:spacing w:line="360" w:lineRule="auto"/>
        <w:ind w:left="720" w:hanging="360"/>
      </w:pPr>
    </w:p>
    <w:p w:rsidR="00AA672E" w:rsidRPr="00EC0D04" w:rsidRDefault="00AA672E" w:rsidP="00AA672E"/>
    <w:p w:rsidR="00AA672E" w:rsidRPr="00EC0D04" w:rsidRDefault="00AA672E" w:rsidP="00AA672E"/>
    <w:p w:rsidR="00AA672E" w:rsidRPr="00EC0D04" w:rsidRDefault="00AA672E" w:rsidP="00AA672E"/>
    <w:p w:rsidR="00AA672E" w:rsidRPr="00C224AE" w:rsidRDefault="00AA672E" w:rsidP="00D846BA">
      <w:pPr>
        <w:pStyle w:val="Heading1"/>
        <w:numPr>
          <w:ilvl w:val="0"/>
          <w:numId w:val="10"/>
        </w:numPr>
        <w:spacing w:line="360" w:lineRule="auto"/>
        <w:rPr>
          <w:rFonts w:asciiTheme="minorHAnsi" w:hAnsiTheme="minorHAnsi" w:cstheme="minorHAnsi"/>
          <w:color w:val="auto"/>
          <w:sz w:val="28"/>
          <w:szCs w:val="28"/>
        </w:rPr>
      </w:pPr>
      <w:r w:rsidRPr="00C224AE">
        <w:rPr>
          <w:rFonts w:asciiTheme="minorHAnsi" w:hAnsiTheme="minorHAnsi" w:cstheme="minorHAnsi"/>
          <w:color w:val="auto"/>
          <w:sz w:val="28"/>
          <w:szCs w:val="28"/>
        </w:rPr>
        <w:lastRenderedPageBreak/>
        <w:t>Machine learning algorithm implementation</w:t>
      </w:r>
    </w:p>
    <w:p w:rsidR="00AA672E" w:rsidRPr="00EC0D04" w:rsidRDefault="00AA672E" w:rsidP="00AA672E">
      <w:pPr>
        <w:pStyle w:val="ListParagraph"/>
        <w:spacing w:line="360" w:lineRule="auto"/>
        <w:ind w:left="1152"/>
        <w:rPr>
          <w:rFonts w:ascii="Times New Roman" w:hAnsi="Times New Roman" w:cs="Times New Roman"/>
          <w:b/>
          <w:bCs/>
          <w:sz w:val="24"/>
          <w:szCs w:val="24"/>
        </w:rPr>
      </w:pPr>
    </w:p>
    <w:p w:rsidR="00AA672E" w:rsidRPr="00C224AE" w:rsidRDefault="00AA672E" w:rsidP="00AA672E">
      <w:pPr>
        <w:pStyle w:val="ListParagraph"/>
        <w:spacing w:line="360" w:lineRule="auto"/>
        <w:ind w:left="1152"/>
        <w:rPr>
          <w:sz w:val="24"/>
          <w:szCs w:val="24"/>
        </w:rPr>
      </w:pPr>
      <w:r w:rsidRPr="00C224AE">
        <w:rPr>
          <w:sz w:val="24"/>
          <w:szCs w:val="24"/>
        </w:rPr>
        <w:t>Five different classifiers were used in this work.</w:t>
      </w:r>
    </w:p>
    <w:p w:rsidR="00AA672E" w:rsidRPr="00EC0D04" w:rsidRDefault="00AA672E" w:rsidP="00AA672E">
      <w:pPr>
        <w:spacing w:line="360" w:lineRule="auto"/>
        <w:ind w:left="432"/>
        <w:rPr>
          <w:rFonts w:ascii="Times New Roman" w:hAnsi="Times New Roman" w:cs="Times New Roman"/>
          <w:b/>
          <w:bCs/>
          <w:sz w:val="24"/>
          <w:szCs w:val="24"/>
        </w:rPr>
      </w:pPr>
    </w:p>
    <w:p w:rsidR="00AA672E" w:rsidRPr="00EC0D04" w:rsidRDefault="00D846BA" w:rsidP="00D846BA">
      <w:pPr>
        <w:pStyle w:val="Heading1"/>
        <w:numPr>
          <w:ilvl w:val="0"/>
          <w:numId w:val="0"/>
        </w:numPr>
        <w:spacing w:line="360" w:lineRule="auto"/>
        <w:ind w:left="432"/>
        <w:rPr>
          <w:color w:val="auto"/>
        </w:rPr>
      </w:pPr>
      <w:r>
        <w:rPr>
          <w:color w:val="auto"/>
        </w:rPr>
        <w:t>8.1</w:t>
      </w:r>
      <w:r w:rsidR="00AA672E" w:rsidRPr="00EC0D04">
        <w:rPr>
          <w:color w:val="auto"/>
        </w:rPr>
        <w:t xml:space="preserve"> </w:t>
      </w:r>
      <w:r w:rsidR="00AA672E" w:rsidRPr="00C224AE">
        <w:rPr>
          <w:rFonts w:asciiTheme="minorHAnsi" w:hAnsiTheme="minorHAnsi" w:cstheme="minorHAnsi"/>
          <w:color w:val="auto"/>
          <w:sz w:val="28"/>
          <w:szCs w:val="28"/>
        </w:rPr>
        <w:t>K-Nearest Neighbor</w:t>
      </w:r>
    </w:p>
    <w:p w:rsidR="00AA672E" w:rsidRPr="00EC0D04" w:rsidRDefault="00AA672E" w:rsidP="00AA672E">
      <w:pPr>
        <w:pStyle w:val="ListParagraph"/>
        <w:spacing w:line="360" w:lineRule="auto"/>
        <w:ind w:left="1152"/>
        <w:rPr>
          <w:rFonts w:ascii="Times New Roman" w:hAnsi="Times New Roman" w:cs="Times New Roman"/>
          <w:sz w:val="24"/>
          <w:szCs w:val="24"/>
        </w:rPr>
      </w:pPr>
    </w:p>
    <w:p w:rsidR="00AA672E" w:rsidRPr="00C224AE" w:rsidRDefault="00AA672E" w:rsidP="00AA672E">
      <w:pPr>
        <w:pStyle w:val="ListParagraph"/>
        <w:spacing w:line="360" w:lineRule="auto"/>
        <w:ind w:left="1152"/>
        <w:jc w:val="both"/>
        <w:rPr>
          <w:rFonts w:eastAsiaTheme="minorEastAsia" w:cstheme="minorHAnsi"/>
          <w:sz w:val="24"/>
          <w:szCs w:val="24"/>
        </w:rPr>
      </w:pPr>
      <w:r w:rsidRPr="00C224AE">
        <w:rPr>
          <w:rFonts w:cstheme="minorHAnsi"/>
          <w:sz w:val="24"/>
          <w:szCs w:val="24"/>
        </w:rPr>
        <w:t>K-nearest neighbor (KNN) determines the distances of each instance from the query instance. Following this, the classifier identifies the k nearest instances. Each of the k instances vote for the output. Using the voting technique, the predicted result of the query instance is determined and return</w:t>
      </w:r>
      <w:r w:rsidR="007A0A99">
        <w:rPr>
          <w:rFonts w:cstheme="minorHAnsi"/>
          <w:sz w:val="24"/>
          <w:szCs w:val="24"/>
        </w:rPr>
        <w:t xml:space="preserve">ed. We used Euclidean distance </w:t>
      </w:r>
      <w:bookmarkStart w:id="0" w:name="_GoBack"/>
      <w:bookmarkEnd w:id="0"/>
      <w:r w:rsidRPr="00C224AE">
        <w:rPr>
          <w:rFonts w:cstheme="minorHAnsi"/>
          <w:sz w:val="24"/>
          <w:szCs w:val="24"/>
        </w:rPr>
        <w:t>metric as a means of computing the distance.</w:t>
      </w:r>
    </w:p>
    <w:p w:rsidR="00AA672E" w:rsidRPr="00C224AE" w:rsidRDefault="00AA672E" w:rsidP="00AA672E">
      <w:pPr>
        <w:pStyle w:val="ListParagraph"/>
        <w:spacing w:line="360" w:lineRule="auto"/>
        <w:ind w:left="1152"/>
        <w:jc w:val="center"/>
        <w:rPr>
          <w:rFonts w:eastAsiaTheme="minorEastAsia" w:cstheme="minorHAnsi"/>
          <w:sz w:val="24"/>
          <w:szCs w:val="24"/>
        </w:rPr>
      </w:pPr>
      <m:oMath>
        <m:r>
          <w:rPr>
            <w:rFonts w:ascii="Cambria Math" w:hAnsi="Cambria Math" w:cstheme="minorHAnsi"/>
            <w:sz w:val="24"/>
            <w:szCs w:val="24"/>
          </w:rPr>
          <m:t>d</m:t>
        </m:r>
        <m:d>
          <m:dPr>
            <m:ctrlPr>
              <w:rPr>
                <w:rFonts w:ascii="Cambria Math" w:hAnsi="Cambria Math" w:cstheme="minorHAnsi"/>
                <w:i/>
                <w:sz w:val="24"/>
                <w:szCs w:val="24"/>
              </w:rPr>
            </m:ctrlPr>
          </m:dPr>
          <m:e>
            <m:r>
              <w:rPr>
                <w:rFonts w:ascii="Cambria Math" w:hAnsi="Cambria Math" w:cstheme="minorHAnsi"/>
                <w:sz w:val="24"/>
                <w:szCs w:val="24"/>
              </w:rPr>
              <m:t>x,y</m:t>
            </m:r>
          </m:e>
        </m:d>
        <m:r>
          <w:rPr>
            <w:rFonts w:ascii="Cambria Math" w:hAnsi="Cambria Math" w:cstheme="minorHAnsi"/>
            <w:sz w:val="24"/>
            <w:szCs w:val="24"/>
          </w:rPr>
          <m:t>=</m:t>
        </m:r>
        <m:rad>
          <m:radPr>
            <m:degHide m:val="1"/>
            <m:ctrlPr>
              <w:rPr>
                <w:rFonts w:ascii="Cambria Math" w:hAnsi="Cambria Math" w:cstheme="minorHAnsi"/>
                <w:sz w:val="24"/>
                <w:szCs w:val="24"/>
              </w:rPr>
            </m:ctrlPr>
          </m:radPr>
          <m:deg/>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d>
                  </m:e>
                  <m:sup>
                    <m:r>
                      <w:rPr>
                        <w:rFonts w:ascii="Cambria Math" w:hAnsi="Cambria Math" w:cstheme="minorHAnsi"/>
                        <w:sz w:val="24"/>
                        <w:szCs w:val="24"/>
                      </w:rPr>
                      <m:t>2</m:t>
                    </m:r>
                  </m:sup>
                </m:sSup>
              </m:e>
            </m:nary>
          </m:e>
        </m:rad>
      </m:oMath>
      <w:r w:rsidRPr="00C224AE">
        <w:rPr>
          <w:rFonts w:eastAsiaTheme="minorEastAsia" w:cstheme="minorHAnsi"/>
          <w:sz w:val="24"/>
          <w:szCs w:val="24"/>
        </w:rPr>
        <w:t xml:space="preserve">           </w:t>
      </w:r>
      <w:r w:rsidR="007A0A99">
        <w:rPr>
          <w:rFonts w:eastAsiaTheme="minorEastAsia" w:cstheme="minorHAnsi"/>
          <w:sz w:val="24"/>
          <w:szCs w:val="24"/>
        </w:rPr>
        <w:t xml:space="preserve"> </w:t>
      </w:r>
    </w:p>
    <w:p w:rsidR="00AA672E" w:rsidRPr="00C224AE" w:rsidRDefault="00AA672E" w:rsidP="00AA672E">
      <w:pPr>
        <w:pStyle w:val="ListParagraph"/>
        <w:spacing w:line="360" w:lineRule="auto"/>
        <w:ind w:left="1152"/>
        <w:jc w:val="both"/>
        <w:rPr>
          <w:rFonts w:cstheme="minorHAnsi"/>
          <w:sz w:val="24"/>
          <w:szCs w:val="24"/>
        </w:rPr>
      </w:pPr>
      <w:r w:rsidRPr="00C224AE">
        <w:rPr>
          <w:rFonts w:cstheme="minorHAnsi"/>
          <w:sz w:val="24"/>
          <w:szCs w:val="24"/>
        </w:rPr>
        <w:t>For t</w:t>
      </w:r>
      <w:r w:rsidR="00F966EB">
        <w:rPr>
          <w:rFonts w:cstheme="minorHAnsi"/>
          <w:sz w:val="24"/>
          <w:szCs w:val="24"/>
        </w:rPr>
        <w:t>his dataset, we found that k = 1</w:t>
      </w:r>
      <w:r w:rsidRPr="00C224AE">
        <w:rPr>
          <w:rFonts w:cstheme="minorHAnsi"/>
          <w:sz w:val="24"/>
          <w:szCs w:val="24"/>
        </w:rPr>
        <w:t>0 provides the best result.</w:t>
      </w:r>
    </w:p>
    <w:p w:rsidR="00AA672E" w:rsidRPr="00C224AE" w:rsidRDefault="00AA672E" w:rsidP="00C224AE">
      <w:pPr>
        <w:pStyle w:val="Heading2"/>
        <w:numPr>
          <w:ilvl w:val="1"/>
          <w:numId w:val="13"/>
        </w:numPr>
        <w:rPr>
          <w:rFonts w:asciiTheme="minorHAnsi" w:hAnsiTheme="minorHAnsi" w:cstheme="minorHAnsi"/>
          <w:color w:val="auto"/>
          <w:sz w:val="28"/>
          <w:szCs w:val="28"/>
        </w:rPr>
      </w:pPr>
      <w:r w:rsidRPr="00EC0D04">
        <w:rPr>
          <w:color w:val="auto"/>
        </w:rPr>
        <w:t xml:space="preserve"> </w:t>
      </w:r>
      <w:r w:rsidRPr="00C224AE">
        <w:rPr>
          <w:rFonts w:asciiTheme="minorHAnsi" w:hAnsiTheme="minorHAnsi" w:cstheme="minorHAnsi"/>
          <w:color w:val="auto"/>
          <w:sz w:val="28"/>
          <w:szCs w:val="28"/>
        </w:rPr>
        <w:t>Decision Tree classifier</w:t>
      </w:r>
    </w:p>
    <w:p w:rsidR="00C224AE" w:rsidRPr="00C224AE" w:rsidRDefault="00C224AE" w:rsidP="00C224AE"/>
    <w:p w:rsidR="00AA672E" w:rsidRPr="00C224AE" w:rsidRDefault="00AA672E" w:rsidP="00AA672E">
      <w:pPr>
        <w:pStyle w:val="ListParagraph"/>
        <w:spacing w:line="360" w:lineRule="auto"/>
        <w:ind w:left="1152"/>
        <w:jc w:val="both"/>
        <w:rPr>
          <w:rFonts w:cstheme="minorHAnsi"/>
          <w:sz w:val="24"/>
          <w:szCs w:val="24"/>
        </w:rPr>
      </w:pPr>
      <w:r w:rsidRPr="00C224AE">
        <w:rPr>
          <w:rFonts w:cstheme="minorHAnsi"/>
          <w:sz w:val="24"/>
          <w:szCs w:val="24"/>
        </w:rPr>
        <w:t xml:space="preserve">The main motive of a Decision Tree is to develop a model that predicts classes or values of target variables using a decision tree, drawn from the training set of the data. This approach divides the data set into divisions by starting with the most appropriate attribute. The splitting procedure is repeated until all of the divisions are homogenous. </w:t>
      </w:r>
    </w:p>
    <w:p w:rsidR="00AA672E" w:rsidRPr="00C224AE" w:rsidRDefault="00AA672E" w:rsidP="00AA672E">
      <w:pPr>
        <w:pStyle w:val="ListParagraph"/>
        <w:spacing w:line="360" w:lineRule="auto"/>
        <w:ind w:left="1152"/>
        <w:jc w:val="both"/>
        <w:rPr>
          <w:rFonts w:cstheme="minorHAnsi"/>
          <w:sz w:val="24"/>
          <w:szCs w:val="24"/>
        </w:rPr>
      </w:pPr>
    </w:p>
    <w:p w:rsidR="00AA672E" w:rsidRPr="00C224AE" w:rsidRDefault="00AA672E" w:rsidP="00AA672E">
      <w:pPr>
        <w:pStyle w:val="ListParagraph"/>
        <w:spacing w:line="360" w:lineRule="auto"/>
        <w:ind w:left="1152"/>
        <w:jc w:val="center"/>
        <w:rPr>
          <w:rFonts w:eastAsiaTheme="minorEastAsia" w:cstheme="minorHAnsi"/>
          <w:sz w:val="24"/>
          <w:szCs w:val="24"/>
        </w:rPr>
      </w:pPr>
      <m:oMath>
        <m:sSub>
          <m:sSubPr>
            <m:ctrlPr>
              <w:rPr>
                <w:rFonts w:ascii="Cambria Math" w:eastAsiaTheme="minorEastAsia" w:hAnsi="Cambria Math" w:cstheme="minorHAnsi"/>
                <w:iCs/>
                <w:sz w:val="24"/>
                <w:szCs w:val="24"/>
              </w:rPr>
            </m:ctrlPr>
          </m:sSubPr>
          <m:e>
            <m:r>
              <m:rPr>
                <m:sty m:val="p"/>
              </m:rPr>
              <w:rPr>
                <w:rFonts w:ascii="Cambria Math" w:eastAsiaTheme="minorEastAsia" w:hAnsi="Cambria Math" w:cstheme="minorHAnsi"/>
                <w:sz w:val="24"/>
                <w:szCs w:val="24"/>
              </w:rPr>
              <m:t>Gini</m:t>
            </m:r>
          </m:e>
          <m:sub>
            <m:r>
              <m:rPr>
                <m:sty m:val="p"/>
              </m:rPr>
              <w:rPr>
                <w:rFonts w:ascii="Cambria Math" w:eastAsiaTheme="minorEastAsia" w:hAnsi="Cambria Math" w:cstheme="minorHAnsi"/>
                <w:sz w:val="24"/>
                <w:szCs w:val="24"/>
              </w:rPr>
              <m:t>index</m:t>
            </m:r>
          </m:sub>
        </m:sSub>
        <m:r>
          <m:rPr>
            <m:sty m:val="p"/>
          </m:rPr>
          <w:rPr>
            <w:rFonts w:ascii="Cambria Math" w:eastAsiaTheme="minorEastAsia" w:hAnsi="Cambria Math" w:cstheme="minorHAnsi"/>
            <w:sz w:val="24"/>
            <w:szCs w:val="24"/>
          </w:rPr>
          <m:t>=1-</m:t>
        </m:r>
        <m:nary>
          <m:naryPr>
            <m:chr m:val="∑"/>
            <m:limLoc m:val="undOvr"/>
            <m:ctrlPr>
              <w:rPr>
                <w:rFonts w:ascii="Cambria Math" w:eastAsiaTheme="minorEastAsia" w:hAnsi="Cambria Math" w:cstheme="minorHAnsi"/>
                <w:iCs/>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c</m:t>
            </m:r>
          </m:sup>
          <m:e>
            <m:sSup>
              <m:sSupPr>
                <m:ctrlPr>
                  <w:rPr>
                    <w:rFonts w:ascii="Cambria Math" w:eastAsiaTheme="minorEastAsia" w:hAnsi="Cambria Math" w:cstheme="minorHAnsi"/>
                    <w:iCs/>
                    <w:sz w:val="24"/>
                    <w:szCs w:val="24"/>
                  </w:rPr>
                </m:ctrlPr>
              </m:sSupPr>
              <m:e>
                <m:sSub>
                  <m:sSubPr>
                    <m:ctrlPr>
                      <w:rPr>
                        <w:rFonts w:ascii="Cambria Math" w:eastAsiaTheme="minorEastAsia" w:hAnsi="Cambria Math" w:cstheme="minorHAnsi"/>
                        <w:iCs/>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(t)</m:t>
                </m:r>
              </m:e>
              <m:sup>
                <m:r>
                  <m:rPr>
                    <m:sty m:val="p"/>
                  </m:rPr>
                  <w:rPr>
                    <w:rFonts w:ascii="Cambria Math" w:eastAsiaTheme="minorEastAsia" w:hAnsi="Cambria Math" w:cstheme="minorHAnsi"/>
                    <w:sz w:val="24"/>
                    <w:szCs w:val="24"/>
                  </w:rPr>
                  <m:t>2</m:t>
                </m:r>
              </m:sup>
            </m:sSup>
          </m:e>
        </m:nary>
      </m:oMath>
      <w:r w:rsidR="007A0A99">
        <w:rPr>
          <w:rFonts w:eastAsiaTheme="minorEastAsia" w:cstheme="minorHAnsi"/>
          <w:sz w:val="24"/>
          <w:szCs w:val="24"/>
        </w:rPr>
        <w:t xml:space="preserve">      </w:t>
      </w:r>
    </w:p>
    <w:p w:rsidR="00AA672E" w:rsidRPr="00C224AE" w:rsidRDefault="00AA672E" w:rsidP="00AA672E">
      <w:pPr>
        <w:pStyle w:val="ListParagraph"/>
        <w:spacing w:line="360" w:lineRule="auto"/>
        <w:ind w:left="1152"/>
        <w:jc w:val="both"/>
        <w:rPr>
          <w:rFonts w:cstheme="minorHAnsi"/>
          <w:sz w:val="24"/>
          <w:szCs w:val="24"/>
        </w:rPr>
      </w:pPr>
    </w:p>
    <w:p w:rsidR="00AA672E" w:rsidRPr="00C224AE" w:rsidRDefault="00AA672E" w:rsidP="00AA672E">
      <w:pPr>
        <w:spacing w:line="360" w:lineRule="auto"/>
        <w:ind w:left="432"/>
        <w:jc w:val="both"/>
        <w:rPr>
          <w:rFonts w:cstheme="minorHAnsi"/>
          <w:sz w:val="24"/>
          <w:szCs w:val="24"/>
        </w:rPr>
      </w:pPr>
      <w:r w:rsidRPr="00C224AE">
        <w:rPr>
          <w:rFonts w:eastAsiaTheme="minorEastAsia" w:cstheme="minorHAnsi"/>
          <w:b/>
          <w:bCs/>
          <w:sz w:val="24"/>
          <w:szCs w:val="24"/>
        </w:rPr>
        <w:t xml:space="preserve"> </w:t>
      </w:r>
      <w:r w:rsidRPr="00C224AE">
        <w:rPr>
          <w:rFonts w:eastAsiaTheme="minorEastAsia" w:cstheme="minorHAnsi"/>
          <w:b/>
          <w:bCs/>
          <w:sz w:val="24"/>
          <w:szCs w:val="24"/>
        </w:rPr>
        <w:tab/>
        <w:t xml:space="preserve">      </w:t>
      </w:r>
      <w:r w:rsidR="00CF620A">
        <w:rPr>
          <w:rFonts w:cstheme="minorHAnsi"/>
          <w:sz w:val="24"/>
          <w:szCs w:val="24"/>
        </w:rPr>
        <w:t>W</w:t>
      </w:r>
      <w:r w:rsidRPr="00C224AE">
        <w:rPr>
          <w:rFonts w:cstheme="minorHAnsi"/>
          <w:sz w:val="24"/>
          <w:szCs w:val="24"/>
        </w:rPr>
        <w:t xml:space="preserve">here, </w:t>
      </w:r>
      <m:oMath>
        <m:r>
          <w:rPr>
            <w:rFonts w:ascii="Cambria Math" w:hAnsi="Cambria Math" w:cstheme="minorHAnsi"/>
            <w:sz w:val="24"/>
            <w:szCs w:val="24"/>
          </w:rPr>
          <m:t>pi(t)</m:t>
        </m:r>
      </m:oMath>
      <w:r w:rsidRPr="00C224AE">
        <w:rPr>
          <w:rFonts w:cstheme="minorHAnsi"/>
          <w:sz w:val="24"/>
          <w:szCs w:val="24"/>
        </w:rPr>
        <w:t xml:space="preserve"> is the probability of class </w:t>
      </w:r>
      <m:oMath>
        <m:r>
          <w:rPr>
            <w:rFonts w:ascii="Cambria Math" w:hAnsi="Cambria Math" w:cstheme="minorHAnsi"/>
            <w:sz w:val="24"/>
            <w:szCs w:val="24"/>
          </w:rPr>
          <m:t>i</m:t>
        </m:r>
      </m:oMath>
      <w:r w:rsidRPr="00C224AE">
        <w:rPr>
          <w:rFonts w:cstheme="minorHAnsi"/>
          <w:sz w:val="24"/>
          <w:szCs w:val="24"/>
        </w:rPr>
        <w:t xml:space="preserve"> belonging to node t.</w:t>
      </w:r>
    </w:p>
    <w:p w:rsidR="00AA672E" w:rsidRPr="00EC0D04" w:rsidRDefault="00AA672E" w:rsidP="00AA672E">
      <w:pPr>
        <w:spacing w:line="360" w:lineRule="auto"/>
        <w:ind w:left="432"/>
        <w:jc w:val="both"/>
      </w:pPr>
    </w:p>
    <w:p w:rsidR="00AA672E" w:rsidRPr="00EC0D04" w:rsidRDefault="00AA672E" w:rsidP="00AA672E">
      <w:pPr>
        <w:spacing w:line="360" w:lineRule="auto"/>
        <w:ind w:left="432"/>
        <w:jc w:val="both"/>
      </w:pPr>
    </w:p>
    <w:p w:rsidR="00AA672E" w:rsidRPr="00C224AE" w:rsidRDefault="00AA672E" w:rsidP="00AA672E">
      <w:pPr>
        <w:spacing w:line="360" w:lineRule="auto"/>
        <w:ind w:left="432"/>
        <w:jc w:val="both"/>
        <w:rPr>
          <w:rFonts w:cstheme="minorHAnsi"/>
          <w:sz w:val="28"/>
          <w:szCs w:val="28"/>
        </w:rPr>
      </w:pPr>
    </w:p>
    <w:p w:rsidR="00AA672E" w:rsidRPr="00C224AE" w:rsidRDefault="00C224AE" w:rsidP="00D846BA">
      <w:pPr>
        <w:pStyle w:val="Heading2"/>
        <w:numPr>
          <w:ilvl w:val="0"/>
          <w:numId w:val="0"/>
        </w:numPr>
        <w:spacing w:line="360" w:lineRule="auto"/>
        <w:ind w:left="576"/>
        <w:rPr>
          <w:rFonts w:asciiTheme="minorHAnsi" w:hAnsiTheme="minorHAnsi" w:cstheme="minorHAnsi"/>
          <w:bCs/>
          <w:color w:val="auto"/>
          <w:sz w:val="28"/>
          <w:szCs w:val="28"/>
        </w:rPr>
      </w:pPr>
      <w:bookmarkStart w:id="1" w:name="_Hlk92291352"/>
      <w:r>
        <w:rPr>
          <w:rFonts w:asciiTheme="minorHAnsi" w:hAnsiTheme="minorHAnsi" w:cstheme="minorHAnsi"/>
          <w:bCs/>
          <w:color w:val="auto"/>
          <w:sz w:val="28"/>
          <w:szCs w:val="28"/>
        </w:rPr>
        <w:t>8.3</w:t>
      </w:r>
      <w:r w:rsidR="00D846BA" w:rsidRPr="00C224AE">
        <w:rPr>
          <w:rFonts w:asciiTheme="minorHAnsi" w:hAnsiTheme="minorHAnsi" w:cstheme="minorHAnsi"/>
          <w:bCs/>
          <w:color w:val="auto"/>
          <w:sz w:val="28"/>
          <w:szCs w:val="28"/>
        </w:rPr>
        <w:t xml:space="preserve"> </w:t>
      </w:r>
      <w:r w:rsidR="00AA672E" w:rsidRPr="00C224AE">
        <w:rPr>
          <w:rFonts w:asciiTheme="minorHAnsi" w:hAnsiTheme="minorHAnsi" w:cstheme="minorHAnsi"/>
          <w:bCs/>
          <w:color w:val="auto"/>
          <w:sz w:val="28"/>
          <w:szCs w:val="28"/>
        </w:rPr>
        <w:t xml:space="preserve">Support Vector Machine </w:t>
      </w:r>
    </w:p>
    <w:bookmarkEnd w:id="1"/>
    <w:p w:rsidR="00AA672E" w:rsidRPr="00C224AE" w:rsidRDefault="00AA672E" w:rsidP="00AA672E">
      <w:pPr>
        <w:spacing w:line="360" w:lineRule="auto"/>
        <w:ind w:left="1440"/>
        <w:jc w:val="both"/>
        <w:rPr>
          <w:rFonts w:cstheme="minorHAnsi"/>
          <w:sz w:val="24"/>
          <w:szCs w:val="24"/>
        </w:rPr>
      </w:pPr>
      <w:r w:rsidRPr="00C224AE">
        <w:rPr>
          <w:rFonts w:cstheme="minorHAnsi"/>
          <w:sz w:val="24"/>
          <w:szCs w:val="24"/>
        </w:rPr>
        <w:t>This is a supervised ML algorithm which inspects data for classification and regression problems. This algorithm is vastly used because of the superior accuracy it usually yields. In our research, the highest accuracy was obtained using</w:t>
      </w:r>
      <w:r w:rsidRPr="00C224AE">
        <w:rPr>
          <w:rFonts w:cstheme="minorHAnsi"/>
        </w:rPr>
        <w:t xml:space="preserve"> </w:t>
      </w:r>
      <w:r w:rsidRPr="00C224AE">
        <w:rPr>
          <w:rFonts w:cstheme="minorHAnsi"/>
          <w:sz w:val="24"/>
          <w:szCs w:val="24"/>
        </w:rPr>
        <w:t>Support Vector Machine.</w:t>
      </w:r>
    </w:p>
    <w:p w:rsidR="00AA672E" w:rsidRPr="00EC0D04" w:rsidRDefault="00AA672E" w:rsidP="00AA672E">
      <w:pPr>
        <w:spacing w:line="360" w:lineRule="auto"/>
        <w:ind w:left="1440"/>
        <w:jc w:val="both"/>
        <w:rPr>
          <w:rFonts w:ascii="Times New Roman" w:hAnsi="Times New Roman" w:cs="Times New Roman"/>
          <w:sz w:val="24"/>
          <w:szCs w:val="24"/>
        </w:rPr>
      </w:pPr>
    </w:p>
    <w:p w:rsidR="00AA672E" w:rsidRPr="00EC0D04" w:rsidRDefault="00C224AE" w:rsidP="00D846BA">
      <w:pPr>
        <w:pStyle w:val="Heading2"/>
        <w:numPr>
          <w:ilvl w:val="0"/>
          <w:numId w:val="0"/>
        </w:numPr>
        <w:spacing w:line="360" w:lineRule="auto"/>
        <w:ind w:left="576"/>
        <w:rPr>
          <w:rFonts w:ascii="Times New Roman" w:hAnsi="Times New Roman" w:cs="Times New Roman"/>
          <w:color w:val="auto"/>
        </w:rPr>
      </w:pPr>
      <w:r>
        <w:rPr>
          <w:rFonts w:ascii="Times New Roman" w:hAnsi="Times New Roman" w:cs="Times New Roman"/>
          <w:color w:val="auto"/>
        </w:rPr>
        <w:t>8.4</w:t>
      </w:r>
      <w:r w:rsidR="00D846BA">
        <w:rPr>
          <w:rFonts w:ascii="Times New Roman" w:hAnsi="Times New Roman" w:cs="Times New Roman"/>
          <w:color w:val="auto"/>
        </w:rPr>
        <w:t xml:space="preserve"> </w:t>
      </w:r>
      <w:r w:rsidR="00AA672E" w:rsidRPr="00C224AE">
        <w:rPr>
          <w:rFonts w:asciiTheme="minorHAnsi" w:hAnsiTheme="minorHAnsi" w:cstheme="minorHAnsi"/>
          <w:color w:val="auto"/>
          <w:sz w:val="28"/>
          <w:szCs w:val="28"/>
        </w:rPr>
        <w:t>Logistic Regression</w:t>
      </w:r>
    </w:p>
    <w:p w:rsidR="00AA672E" w:rsidRPr="00C224AE" w:rsidRDefault="00AA672E" w:rsidP="00AA672E">
      <w:pPr>
        <w:spacing w:line="360" w:lineRule="auto"/>
        <w:ind w:left="1440"/>
        <w:jc w:val="both"/>
        <w:rPr>
          <w:rFonts w:cstheme="minorHAnsi"/>
          <w:sz w:val="24"/>
          <w:szCs w:val="24"/>
        </w:rPr>
      </w:pPr>
      <w:r w:rsidRPr="00C224AE">
        <w:rPr>
          <w:rFonts w:cstheme="minorHAnsi"/>
          <w:sz w:val="24"/>
          <w:szCs w:val="24"/>
        </w:rPr>
        <w:t>Logistic regression is familiar for solving binary classification problem. It can, be extended to solve multi-classification problem. Logistic regression uses the concept of linear regression and apply sigmoid function on the top of it. In our research, Logistic Regression Classifier, also yielded superior results.</w:t>
      </w:r>
    </w:p>
    <w:p w:rsidR="00AA672E" w:rsidRPr="00EC0D04" w:rsidRDefault="00C224AE" w:rsidP="00D846BA">
      <w:pPr>
        <w:pStyle w:val="Heading2"/>
        <w:numPr>
          <w:ilvl w:val="0"/>
          <w:numId w:val="0"/>
        </w:numPr>
        <w:spacing w:line="360" w:lineRule="auto"/>
        <w:ind w:left="576"/>
        <w:rPr>
          <w:color w:val="auto"/>
        </w:rPr>
      </w:pPr>
      <w:r>
        <w:rPr>
          <w:color w:val="auto"/>
        </w:rPr>
        <w:t>8.5</w:t>
      </w:r>
      <w:r w:rsidR="00D846BA">
        <w:rPr>
          <w:color w:val="auto"/>
        </w:rPr>
        <w:t xml:space="preserve"> </w:t>
      </w:r>
      <w:r w:rsidR="00AA672E" w:rsidRPr="00C224AE">
        <w:rPr>
          <w:rFonts w:asciiTheme="minorHAnsi" w:hAnsiTheme="minorHAnsi" w:cstheme="minorHAnsi"/>
          <w:color w:val="auto"/>
          <w:sz w:val="28"/>
          <w:szCs w:val="28"/>
        </w:rPr>
        <w:t>Multinomial Naive Bayes</w:t>
      </w:r>
    </w:p>
    <w:p w:rsidR="00AA672E" w:rsidRPr="00C224AE" w:rsidRDefault="00AA672E" w:rsidP="00AA672E">
      <w:pPr>
        <w:spacing w:line="360" w:lineRule="auto"/>
        <w:ind w:left="1440"/>
        <w:rPr>
          <w:rFonts w:cstheme="minorHAnsi"/>
          <w:sz w:val="24"/>
          <w:szCs w:val="24"/>
        </w:rPr>
      </w:pPr>
      <w:r w:rsidRPr="00C224AE">
        <w:rPr>
          <w:rFonts w:cstheme="minorHAnsi"/>
          <w:sz w:val="24"/>
          <w:szCs w:val="24"/>
        </w:rPr>
        <w:t>Multinomial Naive Bayes algorithm is a collection of many algorithms, all of which share one common principle, which is, each feature being classified, is not related to any other feature. The presence or absence of a feature does not affect the presence or absence of another feature. It is a probabilistic learning method.</w:t>
      </w:r>
    </w:p>
    <w:p w:rsidR="00AA672E" w:rsidRPr="00EC0D04" w:rsidRDefault="00AA672E" w:rsidP="00AA672E">
      <w:pPr>
        <w:spacing w:line="360" w:lineRule="auto"/>
      </w:pPr>
      <w:r w:rsidRPr="00EC0D04">
        <w:tab/>
      </w:r>
    </w:p>
    <w:p w:rsidR="00AC35D8" w:rsidRPr="00D846BA" w:rsidRDefault="00AC35D8" w:rsidP="00D846BA">
      <w:r w:rsidRPr="00AC35D8">
        <w:rPr>
          <w:sz w:val="24"/>
          <w:szCs w:val="24"/>
        </w:rPr>
        <w:t xml:space="preserve">                                                                 </w:t>
      </w:r>
    </w:p>
    <w:p w:rsidR="00AC35D8" w:rsidRPr="00C224AE" w:rsidRDefault="00150E1B" w:rsidP="00C224AE">
      <w:pPr>
        <w:pStyle w:val="ListParagraph"/>
        <w:numPr>
          <w:ilvl w:val="0"/>
          <w:numId w:val="10"/>
        </w:numPr>
        <w:jc w:val="both"/>
        <w:rPr>
          <w:sz w:val="28"/>
          <w:szCs w:val="28"/>
        </w:rPr>
      </w:pPr>
      <w:r w:rsidRPr="00C224AE">
        <w:rPr>
          <w:sz w:val="28"/>
          <w:szCs w:val="28"/>
        </w:rPr>
        <w:t>RESULTS AND DISCUSSION:</w:t>
      </w:r>
    </w:p>
    <w:p w:rsidR="00150E1B" w:rsidRPr="00C224AE" w:rsidRDefault="00150E1B" w:rsidP="00AC35D8">
      <w:pPr>
        <w:jc w:val="both"/>
        <w:rPr>
          <w:sz w:val="24"/>
          <w:szCs w:val="24"/>
        </w:rPr>
      </w:pPr>
      <w:r w:rsidRPr="00C224AE">
        <w:rPr>
          <w:sz w:val="24"/>
          <w:szCs w:val="24"/>
        </w:rPr>
        <w:t>Trainin</w:t>
      </w:r>
      <w:r w:rsidR="00A6691A" w:rsidRPr="00C224AE">
        <w:rPr>
          <w:sz w:val="24"/>
          <w:szCs w:val="24"/>
        </w:rPr>
        <w:t>g and Test dataset contains 636 and 160</w:t>
      </w:r>
      <w:r w:rsidR="007A0A99">
        <w:rPr>
          <w:sz w:val="24"/>
          <w:szCs w:val="24"/>
        </w:rPr>
        <w:t xml:space="preserve"> instances respectively and 28</w:t>
      </w:r>
      <w:r w:rsidR="009860D7" w:rsidRPr="00C224AE">
        <w:rPr>
          <w:sz w:val="24"/>
          <w:szCs w:val="24"/>
        </w:rPr>
        <w:t xml:space="preserve"> </w:t>
      </w:r>
      <w:r w:rsidRPr="00C224AE">
        <w:rPr>
          <w:sz w:val="24"/>
          <w:szCs w:val="24"/>
        </w:rPr>
        <w:t>attributes were chosen. Ta</w:t>
      </w:r>
      <w:r w:rsidR="00A6691A" w:rsidRPr="00C224AE">
        <w:rPr>
          <w:sz w:val="24"/>
          <w:szCs w:val="24"/>
        </w:rPr>
        <w:t>ble I shows the accuracy of five</w:t>
      </w:r>
      <w:r w:rsidRPr="00C224AE">
        <w:rPr>
          <w:sz w:val="24"/>
          <w:szCs w:val="24"/>
        </w:rPr>
        <w:t xml:space="preserve"> classification algorithms after performing 10- fold cros</w:t>
      </w:r>
      <w:r w:rsidR="009860D7" w:rsidRPr="00C224AE">
        <w:rPr>
          <w:sz w:val="24"/>
          <w:szCs w:val="24"/>
        </w:rPr>
        <w:t>s validation on training data (8</w:t>
      </w:r>
      <w:r w:rsidRPr="00C224AE">
        <w:rPr>
          <w:sz w:val="24"/>
          <w:szCs w:val="24"/>
        </w:rPr>
        <w:t>0% of dat</w:t>
      </w:r>
      <w:r w:rsidR="009860D7" w:rsidRPr="00C224AE">
        <w:rPr>
          <w:sz w:val="24"/>
          <w:szCs w:val="24"/>
        </w:rPr>
        <w:t>aset)and test data (2</w:t>
      </w:r>
      <w:r w:rsidRPr="00C224AE">
        <w:rPr>
          <w:sz w:val="24"/>
          <w:szCs w:val="24"/>
        </w:rPr>
        <w:t>0% of dataset) where best five attributes were selected.</w:t>
      </w:r>
    </w:p>
    <w:p w:rsidR="0046031E" w:rsidRPr="00C224AE" w:rsidRDefault="003D0B69" w:rsidP="00AC35D8">
      <w:pPr>
        <w:jc w:val="both"/>
        <w:rPr>
          <w:sz w:val="24"/>
          <w:szCs w:val="24"/>
        </w:rPr>
      </w:pPr>
      <w:r w:rsidRPr="00C224AE">
        <w:rPr>
          <w:sz w:val="24"/>
          <w:szCs w:val="24"/>
        </w:rPr>
        <w:t>The performance of the classifier was assessed using five evaluation metrics which are described below.</w:t>
      </w:r>
    </w:p>
    <w:p w:rsidR="009D5B26" w:rsidRDefault="009D5B26" w:rsidP="00AC35D8">
      <w:pPr>
        <w:jc w:val="both"/>
      </w:pPr>
    </w:p>
    <w:p w:rsidR="00C224AE" w:rsidRDefault="00D846BA" w:rsidP="00AC35D8">
      <w:pPr>
        <w:jc w:val="both"/>
      </w:pPr>
      <w:r>
        <w:t xml:space="preserve"> </w:t>
      </w:r>
    </w:p>
    <w:p w:rsidR="0046031E" w:rsidRPr="00C224AE" w:rsidRDefault="00D846BA" w:rsidP="00AC35D8">
      <w:pPr>
        <w:jc w:val="both"/>
        <w:rPr>
          <w:sz w:val="24"/>
          <w:szCs w:val="24"/>
        </w:rPr>
      </w:pPr>
      <w:r w:rsidRPr="00C224AE">
        <w:rPr>
          <w:sz w:val="24"/>
          <w:szCs w:val="24"/>
        </w:rPr>
        <w:t>9</w:t>
      </w:r>
      <w:r w:rsidR="003D0B69" w:rsidRPr="00C224AE">
        <w:rPr>
          <w:sz w:val="24"/>
          <w:szCs w:val="24"/>
        </w:rPr>
        <w:t>.1 Accuracy</w:t>
      </w:r>
    </w:p>
    <w:p w:rsidR="0046031E" w:rsidRDefault="003D0B69" w:rsidP="00AC35D8">
      <w:pPr>
        <w:jc w:val="both"/>
      </w:pPr>
      <w:r w:rsidRPr="00C224AE">
        <w:rPr>
          <w:sz w:val="24"/>
          <w:szCs w:val="24"/>
        </w:rPr>
        <w:t xml:space="preserve"> The number of times the correct estimates made is referred to as accuracy. Accuracy can be calculated using the following equation</w:t>
      </w:r>
      <w:r>
        <w:t xml:space="preserve">. </w:t>
      </w:r>
    </w:p>
    <w:p w:rsidR="009860D7" w:rsidRDefault="009860D7" w:rsidP="009D5B26">
      <w:pPr>
        <w:jc w:val="center"/>
        <w:rPr>
          <w:i/>
          <w:sz w:val="24"/>
          <w:szCs w:val="24"/>
        </w:rPr>
      </w:pPr>
    </w:p>
    <w:p w:rsidR="009860D7" w:rsidRDefault="009860D7" w:rsidP="009D5B26">
      <w:pPr>
        <w:jc w:val="center"/>
        <w:rPr>
          <w:i/>
          <w:sz w:val="24"/>
          <w:szCs w:val="24"/>
        </w:rPr>
      </w:pPr>
    </w:p>
    <w:p w:rsidR="009D5B26" w:rsidRDefault="00A66121" w:rsidP="009D5B26">
      <w:pPr>
        <w:jc w:val="center"/>
        <w:rPr>
          <w:rFonts w:eastAsiaTheme="minorEastAsia"/>
          <w:sz w:val="32"/>
          <w:szCs w:val="32"/>
        </w:rPr>
      </w:pPr>
      <w:r w:rsidRPr="00A66121">
        <w:rPr>
          <w:i/>
          <w:sz w:val="24"/>
          <w:szCs w:val="24"/>
        </w:rPr>
        <w:t>A</w:t>
      </w:r>
      <w:r w:rsidR="003D0B69" w:rsidRPr="00A66121">
        <w:rPr>
          <w:i/>
          <w:sz w:val="24"/>
          <w:szCs w:val="24"/>
        </w:rPr>
        <w:t xml:space="preserve">ccuracy </w:t>
      </w:r>
      <w:r w:rsidR="003D0B69">
        <w:t>=</w:t>
      </w:r>
      <w:r>
        <w:t xml:space="preserve">  </w:t>
      </w:r>
      <w:r w:rsidR="003D0B69">
        <w:t xml:space="preserve"> </w:t>
      </w:r>
      <m:oMath>
        <m:f>
          <m:fPr>
            <m:ctrlPr>
              <w:rPr>
                <w:rFonts w:ascii="Cambria Math" w:hAnsi="Cambria Math"/>
                <w:i/>
                <w:sz w:val="32"/>
                <w:szCs w:val="32"/>
              </w:rPr>
            </m:ctrlPr>
          </m:fPr>
          <m:num>
            <m:r>
              <w:rPr>
                <w:rFonts w:ascii="Cambria Math" w:hAnsi="Cambria Math"/>
                <w:sz w:val="32"/>
                <w:szCs w:val="32"/>
              </w:rPr>
              <m:t>TP+TN</m:t>
            </m:r>
          </m:num>
          <m:den>
            <m:r>
              <w:rPr>
                <w:rFonts w:ascii="Cambria Math" w:hAnsi="Cambria Math"/>
                <w:sz w:val="32"/>
                <w:szCs w:val="32"/>
              </w:rPr>
              <m:t>TP+TN+FP+FN</m:t>
            </m:r>
          </m:den>
        </m:f>
      </m:oMath>
    </w:p>
    <w:p w:rsidR="009860D7" w:rsidRDefault="009D5B26" w:rsidP="009D5B26">
      <w:pPr>
        <w:jc w:val="center"/>
        <w:rPr>
          <w:rFonts w:eastAsiaTheme="minorEastAsia"/>
          <w:sz w:val="32"/>
          <w:szCs w:val="32"/>
        </w:rPr>
      </w:pPr>
      <w:r>
        <w:rPr>
          <w:rFonts w:eastAsiaTheme="minorEastAsia"/>
          <w:sz w:val="32"/>
          <w:szCs w:val="32"/>
        </w:rPr>
        <w:t xml:space="preserve">                                                                                         </w:t>
      </w:r>
    </w:p>
    <w:p w:rsidR="009D5B26" w:rsidRDefault="009860D7" w:rsidP="009D5B26">
      <w:pPr>
        <w:jc w:val="center"/>
        <w:rPr>
          <w:rFonts w:eastAsiaTheme="minorEastAsia"/>
          <w:sz w:val="32"/>
          <w:szCs w:val="32"/>
        </w:rPr>
      </w:pPr>
      <w:r>
        <w:rPr>
          <w:rFonts w:eastAsiaTheme="minorEastAsia"/>
          <w:sz w:val="32"/>
          <w:szCs w:val="32"/>
        </w:rPr>
        <w:t xml:space="preserve">                                                                                        </w:t>
      </w:r>
      <w:r w:rsidR="009D5B26">
        <w:rPr>
          <w:rFonts w:eastAsiaTheme="minorEastAsia"/>
          <w:sz w:val="32"/>
          <w:szCs w:val="32"/>
        </w:rPr>
        <w:t xml:space="preserve">  </w:t>
      </w:r>
      <w:r w:rsidR="009D5B26" w:rsidRPr="009D5B26">
        <w:rPr>
          <w:rFonts w:eastAsiaTheme="minorEastAsia"/>
          <w:sz w:val="24"/>
          <w:szCs w:val="24"/>
        </w:rPr>
        <w:t>Here,</w:t>
      </w:r>
    </w:p>
    <w:p w:rsidR="009D5B26" w:rsidRDefault="009D5B26" w:rsidP="009D5B26">
      <w:pPr>
        <w:jc w:val="right"/>
      </w:pPr>
      <w:r>
        <w:rPr>
          <w:rFonts w:eastAsiaTheme="minorEastAsia"/>
          <w:sz w:val="32"/>
          <w:szCs w:val="32"/>
        </w:rPr>
        <w:t xml:space="preserve">                                                                                                       </w:t>
      </w:r>
      <w:r>
        <w:t xml:space="preserve">TP = True Positives </w:t>
      </w:r>
    </w:p>
    <w:p w:rsidR="009D5B26" w:rsidRDefault="009D5B26" w:rsidP="009D5B26">
      <w:pPr>
        <w:jc w:val="right"/>
      </w:pPr>
      <w:r>
        <w:t xml:space="preserve">                                                                                                                                                 </w:t>
      </w:r>
      <w:r>
        <w:t xml:space="preserve">TN = True Negatives </w:t>
      </w:r>
    </w:p>
    <w:p w:rsidR="009D5B26" w:rsidRDefault="009D5B26" w:rsidP="009D5B26">
      <w:pPr>
        <w:jc w:val="right"/>
      </w:pPr>
      <w:r>
        <w:t xml:space="preserve">                                                                                                                                                  </w:t>
      </w:r>
      <w:r>
        <w:t xml:space="preserve">FP = False Positives </w:t>
      </w:r>
    </w:p>
    <w:p w:rsidR="009D5B26" w:rsidRDefault="009D5B26" w:rsidP="009D5B26">
      <w:pPr>
        <w:jc w:val="right"/>
      </w:pPr>
      <w:r>
        <w:t xml:space="preserve">                                                                                                                                                   </w:t>
      </w:r>
      <w:r>
        <w:t>FN = False negatives</w:t>
      </w:r>
    </w:p>
    <w:p w:rsidR="00312C3E" w:rsidRPr="00C224AE" w:rsidRDefault="00312C3E" w:rsidP="009D5B26">
      <w:pPr>
        <w:rPr>
          <w:sz w:val="24"/>
          <w:szCs w:val="24"/>
        </w:rPr>
      </w:pPr>
    </w:p>
    <w:p w:rsidR="009D5B26" w:rsidRPr="00C224AE" w:rsidRDefault="00D846BA" w:rsidP="009D5B26">
      <w:pPr>
        <w:rPr>
          <w:sz w:val="24"/>
          <w:szCs w:val="24"/>
        </w:rPr>
      </w:pPr>
      <w:r w:rsidRPr="00C224AE">
        <w:rPr>
          <w:sz w:val="24"/>
          <w:szCs w:val="24"/>
        </w:rPr>
        <w:t>9.2</w:t>
      </w:r>
      <w:r w:rsidR="009D5B26" w:rsidRPr="00C224AE">
        <w:rPr>
          <w:sz w:val="24"/>
          <w:szCs w:val="24"/>
        </w:rPr>
        <w:t xml:space="preserve"> Recall</w:t>
      </w:r>
    </w:p>
    <w:p w:rsidR="0046031E" w:rsidRPr="00C224AE" w:rsidRDefault="003D0B69" w:rsidP="009D5B26">
      <w:pPr>
        <w:rPr>
          <w:sz w:val="24"/>
          <w:szCs w:val="24"/>
        </w:rPr>
      </w:pPr>
      <w:r w:rsidRPr="00C224AE">
        <w:rPr>
          <w:sz w:val="24"/>
          <w:szCs w:val="24"/>
        </w:rPr>
        <w:t xml:space="preserve">Recall can be used to measure how well the model detects true positives. A high recall is an indicator that the model has done well identifying true positives. On the contrary, if the recall value is low, it indicates that the model encountered a lot of false negatives. </w:t>
      </w:r>
    </w:p>
    <w:p w:rsidR="00215486" w:rsidRDefault="0046031E" w:rsidP="00AC35D8">
      <w:pPr>
        <w:jc w:val="both"/>
      </w:pPr>
      <w:r>
        <w:t xml:space="preserve">                                                                </w:t>
      </w:r>
    </w:p>
    <w:p w:rsidR="0046031E" w:rsidRDefault="00215486" w:rsidP="00AC35D8">
      <w:pPr>
        <w:jc w:val="both"/>
      </w:pPr>
      <w:r>
        <w:t xml:space="preserve">                                                                                       </w:t>
      </w:r>
      <w:r w:rsidR="00A66121" w:rsidRPr="00215486">
        <w:rPr>
          <w:i/>
          <w:sz w:val="24"/>
          <w:szCs w:val="24"/>
        </w:rPr>
        <w:t>R</w:t>
      </w:r>
      <w:r w:rsidR="009F2615" w:rsidRPr="00215486">
        <w:rPr>
          <w:i/>
          <w:sz w:val="24"/>
          <w:szCs w:val="24"/>
        </w:rPr>
        <w:t>ecall</w:t>
      </w:r>
      <w:r w:rsidR="00A66121" w:rsidRPr="00215486">
        <w:rPr>
          <w:i/>
        </w:rPr>
        <w:t xml:space="preserve"> </w:t>
      </w:r>
      <w:r w:rsidR="003D0B69">
        <w:t>=</w:t>
      </w:r>
      <w:r w:rsidR="00A66121">
        <w:t xml:space="preserve">  </w:t>
      </w:r>
      <w:r w:rsidR="003D0B69">
        <w:t xml:space="preserve"> </w:t>
      </w:r>
      <m:oMath>
        <m:f>
          <m:fPr>
            <m:ctrlPr>
              <w:rPr>
                <w:rFonts w:ascii="Cambria Math" w:hAnsi="Cambria Math"/>
                <w:i/>
                <w:sz w:val="32"/>
                <w:szCs w:val="32"/>
              </w:rPr>
            </m:ctrlPr>
          </m:fPr>
          <m:num>
            <m:r>
              <w:rPr>
                <w:rFonts w:ascii="Cambria Math" w:hAnsi="Cambria Math"/>
                <w:sz w:val="32"/>
                <w:szCs w:val="32"/>
              </w:rPr>
              <m:t>TP</m:t>
            </m:r>
          </m:num>
          <m:den>
            <m:r>
              <w:rPr>
                <w:rFonts w:ascii="Cambria Math" w:hAnsi="Cambria Math"/>
                <w:sz w:val="32"/>
                <w:szCs w:val="32"/>
              </w:rPr>
              <m:t>TP+FN</m:t>
            </m:r>
          </m:den>
        </m:f>
      </m:oMath>
    </w:p>
    <w:p w:rsidR="00312C3E" w:rsidRDefault="00312C3E" w:rsidP="00AC35D8">
      <w:pPr>
        <w:jc w:val="both"/>
      </w:pPr>
    </w:p>
    <w:p w:rsidR="0046031E" w:rsidRPr="00C224AE" w:rsidRDefault="00D846BA" w:rsidP="00AC35D8">
      <w:pPr>
        <w:jc w:val="both"/>
        <w:rPr>
          <w:sz w:val="24"/>
          <w:szCs w:val="24"/>
        </w:rPr>
      </w:pPr>
      <w:r w:rsidRPr="00C224AE">
        <w:rPr>
          <w:sz w:val="24"/>
          <w:szCs w:val="24"/>
        </w:rPr>
        <w:t>9.3</w:t>
      </w:r>
      <w:r w:rsidR="003D0B69" w:rsidRPr="00C224AE">
        <w:rPr>
          <w:sz w:val="24"/>
          <w:szCs w:val="24"/>
        </w:rPr>
        <w:t xml:space="preserve"> Precision </w:t>
      </w:r>
    </w:p>
    <w:p w:rsidR="0046031E" w:rsidRPr="00C224AE" w:rsidRDefault="003D0B69" w:rsidP="00AC35D8">
      <w:pPr>
        <w:jc w:val="both"/>
        <w:rPr>
          <w:sz w:val="24"/>
          <w:szCs w:val="24"/>
        </w:rPr>
      </w:pPr>
      <w:r w:rsidRPr="00C224AE">
        <w:rPr>
          <w:sz w:val="24"/>
          <w:szCs w:val="24"/>
        </w:rPr>
        <w:t xml:space="preserve">Precision (also known as positive predictive value) refers to how well the model predicts positive values out of all positive values predicted by the model. </w:t>
      </w:r>
    </w:p>
    <w:p w:rsidR="0046031E" w:rsidRDefault="0046031E" w:rsidP="00AC35D8">
      <w:pPr>
        <w:jc w:val="both"/>
      </w:pPr>
      <w:r>
        <w:t xml:space="preserve">                                                                     </w:t>
      </w:r>
      <w:r w:rsidR="00931121">
        <w:t xml:space="preserve">                         </w:t>
      </w:r>
    </w:p>
    <w:p w:rsidR="0046031E" w:rsidRDefault="0046031E" w:rsidP="00AC35D8">
      <w:pPr>
        <w:jc w:val="both"/>
      </w:pPr>
      <w:r>
        <w:t xml:space="preserve">                                                                         </w:t>
      </w:r>
      <w:r w:rsidR="00931121" w:rsidRPr="009D5B26">
        <w:rPr>
          <w:i/>
          <w:sz w:val="24"/>
          <w:szCs w:val="24"/>
        </w:rPr>
        <w:t>Precision</w:t>
      </w:r>
      <w:r w:rsidR="003D0B69">
        <w:t xml:space="preserve">= </w:t>
      </w:r>
      <w:r w:rsidR="00931121">
        <w:t xml:space="preserve">   </w:t>
      </w:r>
      <m:oMath>
        <m:f>
          <m:fPr>
            <m:ctrlPr>
              <w:rPr>
                <w:rFonts w:ascii="Cambria Math" w:hAnsi="Cambria Math"/>
                <w:i/>
                <w:sz w:val="32"/>
                <w:szCs w:val="32"/>
              </w:rPr>
            </m:ctrlPr>
          </m:fPr>
          <m:num>
            <m:r>
              <w:rPr>
                <w:rFonts w:ascii="Cambria Math" w:hAnsi="Cambria Math"/>
                <w:sz w:val="32"/>
                <w:szCs w:val="32"/>
              </w:rPr>
              <m:t>TP</m:t>
            </m:r>
          </m:num>
          <m:den>
            <m:r>
              <w:rPr>
                <w:rFonts w:ascii="Cambria Math" w:hAnsi="Cambria Math"/>
                <w:sz w:val="32"/>
                <w:szCs w:val="32"/>
              </w:rPr>
              <m:t>TP+</m:t>
            </m:r>
            <m:r>
              <w:rPr>
                <w:rFonts w:ascii="Cambria Math" w:hAnsi="Cambria Math"/>
                <w:sz w:val="32"/>
                <w:szCs w:val="32"/>
              </w:rPr>
              <m:t>FP</m:t>
            </m:r>
          </m:den>
        </m:f>
      </m:oMath>
    </w:p>
    <w:p w:rsidR="009D5B26" w:rsidRDefault="0046031E" w:rsidP="00AC35D8">
      <w:pPr>
        <w:jc w:val="both"/>
      </w:pPr>
      <w:r>
        <w:lastRenderedPageBreak/>
        <w:t xml:space="preserve">                                                                                                    </w:t>
      </w:r>
    </w:p>
    <w:p w:rsidR="00312C3E" w:rsidRDefault="00312C3E" w:rsidP="00AC35D8">
      <w:pPr>
        <w:jc w:val="both"/>
      </w:pPr>
    </w:p>
    <w:p w:rsidR="00312C3E" w:rsidRPr="00C224AE" w:rsidRDefault="00312C3E" w:rsidP="00AC35D8">
      <w:pPr>
        <w:jc w:val="both"/>
        <w:rPr>
          <w:sz w:val="24"/>
          <w:szCs w:val="24"/>
        </w:rPr>
      </w:pPr>
    </w:p>
    <w:p w:rsidR="0046031E" w:rsidRPr="00C224AE" w:rsidRDefault="00D846BA" w:rsidP="00AC35D8">
      <w:pPr>
        <w:jc w:val="both"/>
        <w:rPr>
          <w:sz w:val="24"/>
          <w:szCs w:val="24"/>
        </w:rPr>
      </w:pPr>
      <w:r w:rsidRPr="00C224AE">
        <w:rPr>
          <w:sz w:val="24"/>
          <w:szCs w:val="24"/>
        </w:rPr>
        <w:t>9</w:t>
      </w:r>
      <w:r w:rsidR="003D0B69" w:rsidRPr="00C224AE">
        <w:rPr>
          <w:sz w:val="24"/>
          <w:szCs w:val="24"/>
        </w:rPr>
        <w:t>.4 Area under the ROC curve</w:t>
      </w:r>
    </w:p>
    <w:p w:rsidR="0046031E" w:rsidRPr="00C224AE" w:rsidRDefault="003D0B69" w:rsidP="009D5B26">
      <w:pPr>
        <w:rPr>
          <w:sz w:val="24"/>
          <w:szCs w:val="24"/>
        </w:rPr>
      </w:pPr>
      <w:r w:rsidRPr="00C224AE">
        <w:rPr>
          <w:sz w:val="24"/>
          <w:szCs w:val="24"/>
        </w:rPr>
        <w:t xml:space="preserve"> The ROC curve depicts the relationship between the algorithm’s sensitivity and specificity. The area under this graph is used as a performance metric as well.</w:t>
      </w:r>
    </w:p>
    <w:p w:rsidR="009D5B26" w:rsidRDefault="003D0B69" w:rsidP="00AC35D8">
      <w:pPr>
        <w:jc w:val="both"/>
      </w:pPr>
      <w:r>
        <w:t xml:space="preserve"> </w:t>
      </w:r>
    </w:p>
    <w:p w:rsidR="009D5B26" w:rsidRDefault="009D5B26" w:rsidP="00AC35D8">
      <w:pPr>
        <w:jc w:val="both"/>
      </w:pPr>
    </w:p>
    <w:p w:rsidR="0046031E" w:rsidRPr="00C224AE" w:rsidRDefault="00D846BA" w:rsidP="00AC35D8">
      <w:pPr>
        <w:jc w:val="both"/>
        <w:rPr>
          <w:sz w:val="24"/>
          <w:szCs w:val="24"/>
        </w:rPr>
      </w:pPr>
      <w:r w:rsidRPr="00C224AE">
        <w:rPr>
          <w:sz w:val="24"/>
          <w:szCs w:val="24"/>
        </w:rPr>
        <w:t>9</w:t>
      </w:r>
      <w:r w:rsidR="003D0B69" w:rsidRPr="00C224AE">
        <w:rPr>
          <w:sz w:val="24"/>
          <w:szCs w:val="24"/>
        </w:rPr>
        <w:t xml:space="preserve">.5 F1-score </w:t>
      </w:r>
    </w:p>
    <w:p w:rsidR="0046031E" w:rsidRPr="00C224AE" w:rsidRDefault="009D5B26" w:rsidP="00AC35D8">
      <w:pPr>
        <w:jc w:val="both"/>
        <w:rPr>
          <w:sz w:val="24"/>
          <w:szCs w:val="24"/>
        </w:rPr>
      </w:pPr>
      <w:r w:rsidRPr="00C224AE">
        <w:rPr>
          <w:sz w:val="24"/>
          <w:szCs w:val="24"/>
        </w:rPr>
        <w:t xml:space="preserve"> </w:t>
      </w:r>
      <w:r w:rsidR="003D0B69" w:rsidRPr="00C224AE">
        <w:rPr>
          <w:sz w:val="24"/>
          <w:szCs w:val="24"/>
        </w:rPr>
        <w:t xml:space="preserve">The harmonic mean of precision and recall is the F1-score. It can be calculated using the equation </w:t>
      </w:r>
    </w:p>
    <w:p w:rsidR="0046031E" w:rsidRDefault="0046031E" w:rsidP="009D5B26">
      <w:pPr>
        <w:tabs>
          <w:tab w:val="left" w:pos="7395"/>
        </w:tabs>
        <w:jc w:val="both"/>
      </w:pPr>
      <w:r>
        <w:t xml:space="preserve">                                                                 </w:t>
      </w:r>
      <w:r w:rsidR="009D5B26">
        <w:tab/>
      </w:r>
    </w:p>
    <w:p w:rsidR="009D5B26" w:rsidRDefault="009D5B26" w:rsidP="009D5B26">
      <w:pPr>
        <w:tabs>
          <w:tab w:val="left" w:pos="7395"/>
        </w:tabs>
        <w:jc w:val="both"/>
      </w:pPr>
    </w:p>
    <w:p w:rsidR="0046031E" w:rsidRDefault="0046031E" w:rsidP="00AC35D8">
      <w:pPr>
        <w:jc w:val="both"/>
      </w:pPr>
      <w:r>
        <w:t xml:space="preserve">                           </w:t>
      </w:r>
      <w:r w:rsidR="009D5B26">
        <w:t xml:space="preserve">          </w:t>
      </w:r>
      <w:r>
        <w:t xml:space="preserve"> F1 = 2  </w:t>
      </w:r>
      <m:oMath>
        <m:f>
          <m:fPr>
            <m:ctrlPr>
              <w:rPr>
                <w:rFonts w:ascii="Cambria Math" w:hAnsi="Cambria Math"/>
                <w:i/>
                <w:sz w:val="32"/>
                <w:szCs w:val="32"/>
              </w:rPr>
            </m:ctrlPr>
          </m:fPr>
          <m:num>
            <m:r>
              <w:rPr>
                <w:rFonts w:ascii="Cambria Math" w:hAnsi="Cambria Math"/>
                <w:sz w:val="32"/>
                <w:szCs w:val="32"/>
              </w:rPr>
              <m:t>Precision</m:t>
            </m:r>
          </m:num>
          <m:den>
            <m:r>
              <w:rPr>
                <w:rFonts w:ascii="Cambria Math" w:hAnsi="Cambria Math"/>
                <w:sz w:val="32"/>
                <w:szCs w:val="32"/>
              </w:rPr>
              <m:t>Precision+Recall</m:t>
            </m:r>
          </m:den>
        </m:f>
      </m:oMath>
    </w:p>
    <w:p w:rsidR="0046031E" w:rsidRDefault="0046031E" w:rsidP="00AC35D8">
      <w:pPr>
        <w:jc w:val="both"/>
      </w:pPr>
      <w:r>
        <w:t xml:space="preserve">                                                                             </w:t>
      </w:r>
      <w:r w:rsidR="003D0B69">
        <w:t xml:space="preserve"> </w:t>
      </w:r>
    </w:p>
    <w:p w:rsidR="00312C3E" w:rsidRDefault="00312C3E" w:rsidP="00312C3E">
      <w:pPr>
        <w:jc w:val="center"/>
      </w:pPr>
    </w:p>
    <w:p w:rsidR="00312C3E" w:rsidRDefault="00312C3E" w:rsidP="00312C3E">
      <w:pPr>
        <w:jc w:val="center"/>
      </w:pPr>
    </w:p>
    <w:p w:rsidR="002228D9" w:rsidRPr="007A0A99" w:rsidRDefault="009E3C51" w:rsidP="00312C3E">
      <w:pPr>
        <w:jc w:val="center"/>
        <w:rPr>
          <w:b/>
          <w:i/>
          <w:sz w:val="24"/>
          <w:szCs w:val="24"/>
          <w:u w:val="single"/>
        </w:rPr>
      </w:pPr>
      <w:r>
        <w:t xml:space="preserve">   </w:t>
      </w:r>
      <w:r w:rsidR="00291621" w:rsidRPr="007A0A99">
        <w:rPr>
          <w:b/>
          <w:i/>
          <w:sz w:val="24"/>
          <w:szCs w:val="24"/>
          <w:u w:val="single"/>
        </w:rPr>
        <w:t>Table</w:t>
      </w:r>
      <w:r w:rsidR="009860D7" w:rsidRPr="007A0A99">
        <w:rPr>
          <w:b/>
          <w:i/>
          <w:sz w:val="24"/>
          <w:szCs w:val="24"/>
          <w:u w:val="single"/>
        </w:rPr>
        <w:t xml:space="preserve"> </w:t>
      </w:r>
      <w:r w:rsidR="007A0A99" w:rsidRPr="007A0A99">
        <w:rPr>
          <w:b/>
          <w:i/>
          <w:sz w:val="24"/>
          <w:szCs w:val="24"/>
          <w:u w:val="single"/>
        </w:rPr>
        <w:t>3</w:t>
      </w:r>
      <w:r w:rsidR="00291621" w:rsidRPr="007A0A99">
        <w:rPr>
          <w:b/>
          <w:i/>
          <w:sz w:val="24"/>
          <w:szCs w:val="24"/>
          <w:u w:val="single"/>
        </w:rPr>
        <w:t>:</w:t>
      </w:r>
      <w:r w:rsidR="00ED6F31" w:rsidRPr="007A0A99">
        <w:rPr>
          <w:b/>
          <w:i/>
          <w:sz w:val="24"/>
          <w:szCs w:val="24"/>
          <w:u w:val="single"/>
        </w:rPr>
        <w:t xml:space="preserve"> </w:t>
      </w:r>
      <w:r w:rsidR="002228D9" w:rsidRPr="007A0A99">
        <w:rPr>
          <w:b/>
          <w:i/>
          <w:sz w:val="24"/>
          <w:szCs w:val="24"/>
          <w:u w:val="single"/>
        </w:rPr>
        <w:t>ACCURACY ON TRAINING AND TEST DATASET</w:t>
      </w:r>
    </w:p>
    <w:p w:rsidR="002228D9" w:rsidRDefault="002228D9" w:rsidP="00312C3E">
      <w:pPr>
        <w:jc w:val="center"/>
      </w:pPr>
    </w:p>
    <w:tbl>
      <w:tblPr>
        <w:tblStyle w:val="TableGrid"/>
        <w:tblW w:w="0" w:type="auto"/>
        <w:jc w:val="center"/>
        <w:tblLook w:val="04A0" w:firstRow="1" w:lastRow="0" w:firstColumn="1" w:lastColumn="0" w:noHBand="0" w:noVBand="1"/>
      </w:tblPr>
      <w:tblGrid>
        <w:gridCol w:w="2131"/>
        <w:gridCol w:w="2099"/>
        <w:gridCol w:w="1980"/>
      </w:tblGrid>
      <w:tr w:rsidR="002228D9" w:rsidTr="002228D9">
        <w:trPr>
          <w:trHeight w:val="665"/>
          <w:jc w:val="center"/>
        </w:trPr>
        <w:tc>
          <w:tcPr>
            <w:tcW w:w="2131" w:type="dxa"/>
          </w:tcPr>
          <w:p w:rsidR="002228D9" w:rsidRPr="00291621" w:rsidRDefault="002228D9" w:rsidP="00312C3E">
            <w:pPr>
              <w:jc w:val="center"/>
              <w:rPr>
                <w:i/>
              </w:rPr>
            </w:pPr>
            <w:r w:rsidRPr="00291621">
              <w:rPr>
                <w:i/>
              </w:rPr>
              <w:t>Algorithms</w:t>
            </w:r>
          </w:p>
        </w:tc>
        <w:tc>
          <w:tcPr>
            <w:tcW w:w="2099" w:type="dxa"/>
          </w:tcPr>
          <w:p w:rsidR="002228D9" w:rsidRPr="00291621" w:rsidRDefault="002228D9" w:rsidP="00312C3E">
            <w:pPr>
              <w:jc w:val="center"/>
              <w:rPr>
                <w:i/>
              </w:rPr>
            </w:pPr>
            <w:r w:rsidRPr="00291621">
              <w:rPr>
                <w:i/>
              </w:rPr>
              <w:t>Accuracy On Training Set</w:t>
            </w:r>
          </w:p>
        </w:tc>
        <w:tc>
          <w:tcPr>
            <w:tcW w:w="1980" w:type="dxa"/>
          </w:tcPr>
          <w:p w:rsidR="002228D9" w:rsidRPr="00291621" w:rsidRDefault="002228D9" w:rsidP="00312C3E">
            <w:pPr>
              <w:jc w:val="center"/>
              <w:rPr>
                <w:i/>
              </w:rPr>
            </w:pPr>
            <w:r w:rsidRPr="00291621">
              <w:rPr>
                <w:i/>
              </w:rPr>
              <w:t>Accuracy On Testing Set</w:t>
            </w:r>
          </w:p>
        </w:tc>
      </w:tr>
      <w:tr w:rsidR="002228D9" w:rsidTr="002228D9">
        <w:trPr>
          <w:trHeight w:val="440"/>
          <w:jc w:val="center"/>
        </w:trPr>
        <w:tc>
          <w:tcPr>
            <w:tcW w:w="2131" w:type="dxa"/>
          </w:tcPr>
          <w:p w:rsidR="002228D9" w:rsidRDefault="002228D9" w:rsidP="00312C3E">
            <w:pPr>
              <w:jc w:val="center"/>
            </w:pPr>
            <w:r w:rsidRPr="00AD293C">
              <w:rPr>
                <w:b/>
                <w:i/>
                <w:sz w:val="24"/>
                <w:szCs w:val="24"/>
              </w:rPr>
              <w:t>S</w:t>
            </w:r>
            <w:r>
              <w:rPr>
                <w:b/>
                <w:i/>
              </w:rPr>
              <w:t>VM</w:t>
            </w:r>
          </w:p>
        </w:tc>
        <w:tc>
          <w:tcPr>
            <w:tcW w:w="2099" w:type="dxa"/>
          </w:tcPr>
          <w:p w:rsidR="002228D9" w:rsidRDefault="00700480" w:rsidP="00312C3E">
            <w:pPr>
              <w:jc w:val="center"/>
            </w:pPr>
            <w:r>
              <w:t>0.968%</w:t>
            </w:r>
          </w:p>
        </w:tc>
        <w:tc>
          <w:tcPr>
            <w:tcW w:w="1980" w:type="dxa"/>
          </w:tcPr>
          <w:p w:rsidR="002228D9" w:rsidRDefault="002228D9" w:rsidP="00312C3E">
            <w:pPr>
              <w:jc w:val="center"/>
            </w:pPr>
            <w:r>
              <w:rPr>
                <w:sz w:val="24"/>
                <w:szCs w:val="24"/>
              </w:rPr>
              <w:t>0.980%</w:t>
            </w:r>
          </w:p>
        </w:tc>
      </w:tr>
      <w:tr w:rsidR="002228D9" w:rsidTr="002228D9">
        <w:trPr>
          <w:trHeight w:val="440"/>
          <w:jc w:val="center"/>
        </w:trPr>
        <w:tc>
          <w:tcPr>
            <w:tcW w:w="2131" w:type="dxa"/>
          </w:tcPr>
          <w:p w:rsidR="002228D9" w:rsidRDefault="002228D9" w:rsidP="00312C3E">
            <w:pPr>
              <w:jc w:val="center"/>
            </w:pPr>
            <w:r w:rsidRPr="00AD293C">
              <w:rPr>
                <w:b/>
                <w:i/>
                <w:sz w:val="24"/>
                <w:szCs w:val="24"/>
              </w:rPr>
              <w:t>K</w:t>
            </w:r>
            <w:r w:rsidRPr="00AD293C">
              <w:rPr>
                <w:b/>
                <w:i/>
              </w:rPr>
              <w:t>NN</w:t>
            </w:r>
            <w:r>
              <w:rPr>
                <w:b/>
                <w:i/>
              </w:rPr>
              <w:t>(K=10)</w:t>
            </w:r>
          </w:p>
        </w:tc>
        <w:tc>
          <w:tcPr>
            <w:tcW w:w="2099" w:type="dxa"/>
          </w:tcPr>
          <w:p w:rsidR="002228D9" w:rsidRDefault="00700480" w:rsidP="00312C3E">
            <w:pPr>
              <w:jc w:val="center"/>
            </w:pPr>
            <w:r>
              <w:t>0.971%</w:t>
            </w:r>
          </w:p>
        </w:tc>
        <w:tc>
          <w:tcPr>
            <w:tcW w:w="1980" w:type="dxa"/>
          </w:tcPr>
          <w:p w:rsidR="002228D9" w:rsidRDefault="002228D9" w:rsidP="00312C3E">
            <w:pPr>
              <w:jc w:val="center"/>
            </w:pPr>
            <w:r>
              <w:rPr>
                <w:sz w:val="24"/>
                <w:szCs w:val="24"/>
              </w:rPr>
              <w:t>0.944%</w:t>
            </w:r>
          </w:p>
        </w:tc>
      </w:tr>
      <w:tr w:rsidR="002228D9" w:rsidTr="002228D9">
        <w:trPr>
          <w:trHeight w:val="440"/>
          <w:jc w:val="center"/>
        </w:trPr>
        <w:tc>
          <w:tcPr>
            <w:tcW w:w="2131" w:type="dxa"/>
          </w:tcPr>
          <w:p w:rsidR="002228D9" w:rsidRDefault="002228D9" w:rsidP="00312C3E">
            <w:pPr>
              <w:jc w:val="center"/>
            </w:pPr>
            <w:r w:rsidRPr="00AD293C">
              <w:rPr>
                <w:b/>
                <w:i/>
              </w:rPr>
              <w:t>Logistic Regression</w:t>
            </w:r>
          </w:p>
        </w:tc>
        <w:tc>
          <w:tcPr>
            <w:tcW w:w="2099" w:type="dxa"/>
          </w:tcPr>
          <w:p w:rsidR="002228D9" w:rsidRDefault="00700480" w:rsidP="00312C3E">
            <w:pPr>
              <w:jc w:val="center"/>
            </w:pPr>
            <w:r>
              <w:t>0.984%</w:t>
            </w:r>
          </w:p>
        </w:tc>
        <w:tc>
          <w:tcPr>
            <w:tcW w:w="1980" w:type="dxa"/>
          </w:tcPr>
          <w:p w:rsidR="002228D9" w:rsidRDefault="002228D9" w:rsidP="00312C3E">
            <w:pPr>
              <w:jc w:val="center"/>
            </w:pPr>
            <w:r>
              <w:rPr>
                <w:sz w:val="24"/>
                <w:szCs w:val="24"/>
              </w:rPr>
              <w:t>0.979%</w:t>
            </w:r>
          </w:p>
        </w:tc>
      </w:tr>
      <w:tr w:rsidR="002228D9" w:rsidTr="002228D9">
        <w:trPr>
          <w:trHeight w:val="530"/>
          <w:jc w:val="center"/>
        </w:trPr>
        <w:tc>
          <w:tcPr>
            <w:tcW w:w="2131" w:type="dxa"/>
          </w:tcPr>
          <w:p w:rsidR="002228D9" w:rsidRDefault="002228D9" w:rsidP="00312C3E">
            <w:pPr>
              <w:jc w:val="center"/>
            </w:pPr>
            <w:r w:rsidRPr="00AD293C">
              <w:rPr>
                <w:b/>
                <w:i/>
              </w:rPr>
              <w:t>Naive Bayes</w:t>
            </w:r>
          </w:p>
        </w:tc>
        <w:tc>
          <w:tcPr>
            <w:tcW w:w="2099" w:type="dxa"/>
          </w:tcPr>
          <w:p w:rsidR="002228D9" w:rsidRDefault="00700480" w:rsidP="00312C3E">
            <w:pPr>
              <w:jc w:val="center"/>
            </w:pPr>
            <w:r>
              <w:t>0.957%</w:t>
            </w:r>
          </w:p>
        </w:tc>
        <w:tc>
          <w:tcPr>
            <w:tcW w:w="1980" w:type="dxa"/>
          </w:tcPr>
          <w:p w:rsidR="002228D9" w:rsidRDefault="002228D9" w:rsidP="00312C3E">
            <w:pPr>
              <w:jc w:val="center"/>
            </w:pPr>
            <w:r>
              <w:rPr>
                <w:sz w:val="24"/>
                <w:szCs w:val="24"/>
              </w:rPr>
              <w:t>0.948%</w:t>
            </w:r>
          </w:p>
        </w:tc>
      </w:tr>
      <w:tr w:rsidR="002228D9" w:rsidTr="002228D9">
        <w:trPr>
          <w:trHeight w:val="530"/>
          <w:jc w:val="center"/>
        </w:trPr>
        <w:tc>
          <w:tcPr>
            <w:tcW w:w="2131" w:type="dxa"/>
          </w:tcPr>
          <w:p w:rsidR="002228D9" w:rsidRPr="00AD293C" w:rsidRDefault="002228D9" w:rsidP="00312C3E">
            <w:pPr>
              <w:jc w:val="center"/>
              <w:rPr>
                <w:b/>
                <w:i/>
              </w:rPr>
            </w:pPr>
            <w:r w:rsidRPr="00510AEA">
              <w:rPr>
                <w:b/>
                <w:i/>
              </w:rPr>
              <w:t>Decision Tree</w:t>
            </w:r>
          </w:p>
        </w:tc>
        <w:tc>
          <w:tcPr>
            <w:tcW w:w="2099" w:type="dxa"/>
          </w:tcPr>
          <w:p w:rsidR="002228D9" w:rsidRDefault="00700480" w:rsidP="00312C3E">
            <w:pPr>
              <w:jc w:val="center"/>
            </w:pPr>
            <w:r>
              <w:t>0.971%</w:t>
            </w:r>
          </w:p>
        </w:tc>
        <w:tc>
          <w:tcPr>
            <w:tcW w:w="1980" w:type="dxa"/>
          </w:tcPr>
          <w:p w:rsidR="002228D9" w:rsidRDefault="002228D9" w:rsidP="00312C3E">
            <w:pPr>
              <w:jc w:val="center"/>
            </w:pPr>
            <w:r w:rsidRPr="00510AEA">
              <w:rPr>
                <w:rFonts w:cstheme="minorHAnsi"/>
                <w:sz w:val="24"/>
                <w:szCs w:val="24"/>
              </w:rPr>
              <w:t>0.973%</w:t>
            </w:r>
          </w:p>
        </w:tc>
      </w:tr>
    </w:tbl>
    <w:p w:rsidR="002228D9" w:rsidRDefault="009E3C51" w:rsidP="00312C3E">
      <w:pPr>
        <w:jc w:val="center"/>
      </w:pPr>
      <w:r>
        <w:rPr>
          <w:noProof/>
        </w:rPr>
        <w:lastRenderedPageBreak/>
        <w:drawing>
          <wp:inline distT="0" distB="0" distL="0" distR="0">
            <wp:extent cx="546862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3).png"/>
                    <pic:cNvPicPr/>
                  </pic:nvPicPr>
                  <pic:blipFill>
                    <a:blip r:embed="rId21">
                      <a:extLst>
                        <a:ext uri="{28A0092B-C50C-407E-A947-70E740481C1C}">
                          <a14:useLocalDpi xmlns:a14="http://schemas.microsoft.com/office/drawing/2010/main" val="0"/>
                        </a:ext>
                      </a:extLst>
                    </a:blip>
                    <a:stretch>
                      <a:fillRect/>
                    </a:stretch>
                  </pic:blipFill>
                  <pic:spPr>
                    <a:xfrm>
                      <a:off x="0" y="0"/>
                      <a:ext cx="5477486" cy="3472721"/>
                    </a:xfrm>
                    <a:prstGeom prst="rect">
                      <a:avLst/>
                    </a:prstGeom>
                  </pic:spPr>
                </pic:pic>
              </a:graphicData>
            </a:graphic>
          </wp:inline>
        </w:drawing>
      </w:r>
    </w:p>
    <w:p w:rsidR="002228D9" w:rsidRDefault="007A0A99" w:rsidP="00291621">
      <w:pPr>
        <w:jc w:val="center"/>
      </w:pPr>
      <w:r>
        <w:rPr>
          <w:i/>
        </w:rPr>
        <w:t>Fig. 3</w:t>
      </w:r>
      <w:r w:rsidR="009E3C51" w:rsidRPr="00312C3E">
        <w:rPr>
          <w:i/>
        </w:rPr>
        <w:t>: Compar</w:t>
      </w:r>
      <w:r w:rsidR="009E3C51">
        <w:rPr>
          <w:i/>
        </w:rPr>
        <w:t>ison graph among algorithm</w:t>
      </w:r>
    </w:p>
    <w:p w:rsidR="002228D9" w:rsidRDefault="002228D9" w:rsidP="00312C3E">
      <w:pPr>
        <w:jc w:val="center"/>
      </w:pPr>
    </w:p>
    <w:p w:rsidR="009860D7" w:rsidRDefault="009860D7" w:rsidP="009860D7">
      <w:pPr>
        <w:jc w:val="center"/>
      </w:pPr>
    </w:p>
    <w:p w:rsidR="009860D7" w:rsidRPr="00C224AE" w:rsidRDefault="009860D7" w:rsidP="009860D7">
      <w:pPr>
        <w:jc w:val="both"/>
        <w:rPr>
          <w:sz w:val="24"/>
          <w:szCs w:val="24"/>
        </w:rPr>
      </w:pPr>
      <w:r w:rsidRPr="00C224AE">
        <w:rPr>
          <w:sz w:val="24"/>
          <w:szCs w:val="24"/>
        </w:rPr>
        <w:t>The comparison between the accuracy of the five classification algori</w:t>
      </w:r>
      <w:r w:rsidR="007A0A99">
        <w:rPr>
          <w:sz w:val="24"/>
          <w:szCs w:val="24"/>
        </w:rPr>
        <w:t>thms are represented in Figure 3</w:t>
      </w:r>
      <w:r w:rsidRPr="00C224AE">
        <w:rPr>
          <w:sz w:val="24"/>
          <w:szCs w:val="24"/>
        </w:rPr>
        <w:t>. Besides accuracy, other performance measures like Precision value (Positive Predictive Value), Recall value (Sensitivity), F-Measure and AUC</w:t>
      </w:r>
      <w:r w:rsidR="00745953">
        <w:rPr>
          <w:sz w:val="24"/>
          <w:szCs w:val="24"/>
        </w:rPr>
        <w:t xml:space="preserve"> </w:t>
      </w:r>
      <w:r w:rsidR="005B27C3">
        <w:rPr>
          <w:sz w:val="24"/>
          <w:szCs w:val="24"/>
        </w:rPr>
        <w:t>(Area u</w:t>
      </w:r>
      <w:r w:rsidRPr="00C224AE">
        <w:rPr>
          <w:sz w:val="24"/>
          <w:szCs w:val="24"/>
        </w:rPr>
        <w:t>nder ROC) are also eva</w:t>
      </w:r>
      <w:r w:rsidRPr="00C224AE">
        <w:rPr>
          <w:sz w:val="24"/>
          <w:szCs w:val="24"/>
        </w:rPr>
        <w:t>luated to compare among the five</w:t>
      </w:r>
      <w:r w:rsidRPr="00C224AE">
        <w:rPr>
          <w:sz w:val="24"/>
          <w:szCs w:val="24"/>
        </w:rPr>
        <w:t xml:space="preserve"> algor</w:t>
      </w:r>
      <w:r w:rsidR="007A0A99">
        <w:rPr>
          <w:sz w:val="24"/>
          <w:szCs w:val="24"/>
        </w:rPr>
        <w:t>ithms and it reveals in Table 4,</w:t>
      </w:r>
      <w:r w:rsidRPr="00C224AE">
        <w:rPr>
          <w:sz w:val="24"/>
          <w:szCs w:val="24"/>
        </w:rPr>
        <w:t xml:space="preserve"> </w:t>
      </w:r>
      <w:r w:rsidRPr="00C224AE">
        <w:rPr>
          <w:sz w:val="24"/>
          <w:szCs w:val="24"/>
        </w:rPr>
        <w:t>SVM</w:t>
      </w:r>
      <w:r w:rsidRPr="00C224AE">
        <w:rPr>
          <w:sz w:val="24"/>
          <w:szCs w:val="24"/>
        </w:rPr>
        <w:t xml:space="preserve"> algorithm outperforms all other algorit</w:t>
      </w:r>
      <w:r w:rsidRPr="00C224AE">
        <w:rPr>
          <w:sz w:val="24"/>
          <w:szCs w:val="24"/>
        </w:rPr>
        <w:t>hms for predicting the result</w:t>
      </w:r>
      <w:r w:rsidRPr="00C224AE">
        <w:rPr>
          <w:sz w:val="24"/>
          <w:szCs w:val="24"/>
        </w:rPr>
        <w:t>.</w:t>
      </w:r>
    </w:p>
    <w:p w:rsidR="002228D9" w:rsidRDefault="002228D9" w:rsidP="00312C3E">
      <w:pPr>
        <w:jc w:val="center"/>
      </w:pPr>
    </w:p>
    <w:p w:rsidR="002228D9" w:rsidRDefault="002228D9" w:rsidP="00312C3E">
      <w:pPr>
        <w:jc w:val="center"/>
      </w:pPr>
    </w:p>
    <w:p w:rsidR="00150E1B" w:rsidRPr="007A0A99" w:rsidRDefault="007A0A99" w:rsidP="00291621">
      <w:pPr>
        <w:jc w:val="center"/>
        <w:rPr>
          <w:b/>
          <w:i/>
          <w:sz w:val="24"/>
          <w:szCs w:val="24"/>
          <w:u w:val="single"/>
        </w:rPr>
      </w:pPr>
      <w:r w:rsidRPr="007A0A99">
        <w:rPr>
          <w:b/>
          <w:i/>
          <w:sz w:val="24"/>
          <w:szCs w:val="24"/>
          <w:u w:val="single"/>
        </w:rPr>
        <w:t>Table 4</w:t>
      </w:r>
      <w:r w:rsidR="00510AEA" w:rsidRPr="007A0A99">
        <w:rPr>
          <w:b/>
          <w:i/>
          <w:sz w:val="24"/>
          <w:szCs w:val="24"/>
          <w:u w:val="single"/>
        </w:rPr>
        <w:t>: Obtained results after applying the algorithms</w:t>
      </w:r>
    </w:p>
    <w:p w:rsidR="00312C3E" w:rsidRPr="00AC35D8" w:rsidRDefault="00312C3E" w:rsidP="00312C3E">
      <w:pPr>
        <w:jc w:val="center"/>
        <w:rPr>
          <w:sz w:val="24"/>
          <w:szCs w:val="24"/>
        </w:rPr>
      </w:pPr>
    </w:p>
    <w:tbl>
      <w:tblPr>
        <w:tblStyle w:val="TableGrid"/>
        <w:tblW w:w="8721" w:type="dxa"/>
        <w:tblLook w:val="04A0" w:firstRow="1" w:lastRow="0" w:firstColumn="1" w:lastColumn="0" w:noHBand="0" w:noVBand="1"/>
      </w:tblPr>
      <w:tblGrid>
        <w:gridCol w:w="1986"/>
        <w:gridCol w:w="1102"/>
        <w:gridCol w:w="1543"/>
        <w:gridCol w:w="1545"/>
        <w:gridCol w:w="1545"/>
        <w:gridCol w:w="1000"/>
      </w:tblGrid>
      <w:tr w:rsidR="00AD293C" w:rsidTr="00312C3E">
        <w:trPr>
          <w:trHeight w:val="215"/>
        </w:trPr>
        <w:tc>
          <w:tcPr>
            <w:tcW w:w="1986" w:type="dxa"/>
          </w:tcPr>
          <w:p w:rsidR="00AD293C" w:rsidRPr="00150E1B" w:rsidRDefault="00AD293C" w:rsidP="00312C3E">
            <w:pPr>
              <w:jc w:val="center"/>
              <w:rPr>
                <w:i/>
                <w:sz w:val="24"/>
                <w:szCs w:val="24"/>
              </w:rPr>
            </w:pPr>
            <w:r w:rsidRPr="00150E1B">
              <w:rPr>
                <w:i/>
                <w:sz w:val="24"/>
                <w:szCs w:val="24"/>
              </w:rPr>
              <w:t>Algorithms</w:t>
            </w:r>
          </w:p>
        </w:tc>
        <w:tc>
          <w:tcPr>
            <w:tcW w:w="1102" w:type="dxa"/>
            <w:tcBorders>
              <w:right w:val="single" w:sz="12" w:space="0" w:color="5B9BD5" w:themeColor="accent1"/>
            </w:tcBorders>
          </w:tcPr>
          <w:p w:rsidR="00AD293C" w:rsidRPr="00150E1B" w:rsidRDefault="00AD293C" w:rsidP="00312C3E">
            <w:pPr>
              <w:jc w:val="center"/>
              <w:rPr>
                <w:rFonts w:ascii="Calibri" w:hAnsi="Calibri" w:cs="Calibri"/>
                <w:i/>
                <w:sz w:val="24"/>
                <w:szCs w:val="24"/>
              </w:rPr>
            </w:pPr>
            <w:r>
              <w:rPr>
                <w:rFonts w:ascii="Calibri" w:hAnsi="Calibri" w:cs="Calibri"/>
                <w:i/>
                <w:sz w:val="24"/>
                <w:szCs w:val="24"/>
              </w:rPr>
              <w:t>Accuracy</w:t>
            </w:r>
          </w:p>
        </w:tc>
        <w:tc>
          <w:tcPr>
            <w:tcW w:w="1543" w:type="dxa"/>
            <w:tcBorders>
              <w:left w:val="single" w:sz="12" w:space="0" w:color="5B9BD5" w:themeColor="accent1"/>
            </w:tcBorders>
          </w:tcPr>
          <w:p w:rsidR="00AD293C" w:rsidRPr="00150E1B" w:rsidRDefault="00AD293C" w:rsidP="00312C3E">
            <w:pPr>
              <w:jc w:val="center"/>
              <w:rPr>
                <w:rFonts w:ascii="Calibri" w:hAnsi="Calibri" w:cs="Calibri"/>
                <w:i/>
                <w:sz w:val="24"/>
                <w:szCs w:val="24"/>
              </w:rPr>
            </w:pPr>
            <w:r>
              <w:rPr>
                <w:rFonts w:ascii="Calibri" w:hAnsi="Calibri" w:cs="Calibri"/>
                <w:i/>
                <w:sz w:val="24"/>
                <w:szCs w:val="24"/>
              </w:rPr>
              <w:t>Precision</w:t>
            </w:r>
          </w:p>
        </w:tc>
        <w:tc>
          <w:tcPr>
            <w:tcW w:w="1545" w:type="dxa"/>
            <w:tcBorders>
              <w:left w:val="single" w:sz="12" w:space="0" w:color="5B9BD5" w:themeColor="accent1"/>
            </w:tcBorders>
          </w:tcPr>
          <w:p w:rsidR="00AD293C" w:rsidRPr="00150E1B" w:rsidRDefault="00AD293C" w:rsidP="00312C3E">
            <w:pPr>
              <w:jc w:val="center"/>
              <w:rPr>
                <w:rFonts w:ascii="Calibri" w:hAnsi="Calibri" w:cs="Calibri"/>
                <w:i/>
                <w:sz w:val="24"/>
                <w:szCs w:val="24"/>
              </w:rPr>
            </w:pPr>
            <w:r>
              <w:rPr>
                <w:rFonts w:ascii="Calibri" w:hAnsi="Calibri" w:cs="Calibri"/>
                <w:i/>
                <w:sz w:val="24"/>
                <w:szCs w:val="24"/>
              </w:rPr>
              <w:t>Recall</w:t>
            </w:r>
          </w:p>
        </w:tc>
        <w:tc>
          <w:tcPr>
            <w:tcW w:w="1545" w:type="dxa"/>
            <w:tcBorders>
              <w:left w:val="single" w:sz="12" w:space="0" w:color="5B9BD5" w:themeColor="accent1"/>
            </w:tcBorders>
          </w:tcPr>
          <w:p w:rsidR="00AD293C" w:rsidRPr="00150E1B" w:rsidRDefault="00AD293C" w:rsidP="00312C3E">
            <w:pPr>
              <w:jc w:val="center"/>
              <w:rPr>
                <w:rFonts w:ascii="Calibri" w:hAnsi="Calibri" w:cs="Calibri"/>
                <w:i/>
                <w:sz w:val="24"/>
                <w:szCs w:val="24"/>
              </w:rPr>
            </w:pPr>
            <w:r>
              <w:rPr>
                <w:rFonts w:ascii="Calibri" w:hAnsi="Calibri" w:cs="Calibri"/>
                <w:i/>
                <w:sz w:val="24"/>
                <w:szCs w:val="24"/>
              </w:rPr>
              <w:t>F1-Score</w:t>
            </w:r>
          </w:p>
        </w:tc>
        <w:tc>
          <w:tcPr>
            <w:tcW w:w="1000" w:type="dxa"/>
          </w:tcPr>
          <w:p w:rsidR="00AD293C" w:rsidRPr="00150E1B" w:rsidRDefault="00AD293C" w:rsidP="00312C3E">
            <w:pPr>
              <w:jc w:val="center"/>
              <w:rPr>
                <w:rFonts w:ascii="Calibri" w:hAnsi="Calibri" w:cs="Calibri"/>
                <w:i/>
                <w:sz w:val="24"/>
                <w:szCs w:val="24"/>
              </w:rPr>
            </w:pPr>
            <w:r>
              <w:rPr>
                <w:rFonts w:ascii="Calibri" w:hAnsi="Calibri" w:cs="Calibri"/>
                <w:i/>
                <w:sz w:val="24"/>
                <w:szCs w:val="24"/>
              </w:rPr>
              <w:t>AUC</w:t>
            </w:r>
          </w:p>
        </w:tc>
      </w:tr>
      <w:tr w:rsidR="00510AEA" w:rsidTr="00510AEA">
        <w:trPr>
          <w:trHeight w:val="301"/>
        </w:trPr>
        <w:tc>
          <w:tcPr>
            <w:tcW w:w="1986" w:type="dxa"/>
          </w:tcPr>
          <w:p w:rsidR="00510AEA" w:rsidRPr="00AD293C" w:rsidRDefault="00510AEA" w:rsidP="00312C3E">
            <w:pPr>
              <w:jc w:val="center"/>
              <w:rPr>
                <w:b/>
                <w:i/>
                <w:sz w:val="24"/>
                <w:szCs w:val="24"/>
              </w:rPr>
            </w:pPr>
            <w:r w:rsidRPr="00AD293C">
              <w:rPr>
                <w:b/>
                <w:i/>
                <w:sz w:val="24"/>
                <w:szCs w:val="24"/>
              </w:rPr>
              <w:t>S</w:t>
            </w:r>
            <w:r w:rsidR="00312C3E">
              <w:rPr>
                <w:b/>
                <w:i/>
              </w:rPr>
              <w:t>VM</w:t>
            </w:r>
          </w:p>
        </w:tc>
        <w:tc>
          <w:tcPr>
            <w:tcW w:w="1102" w:type="dxa"/>
            <w:tcBorders>
              <w:right w:val="single" w:sz="12" w:space="0" w:color="5B9BD5" w:themeColor="accent1"/>
            </w:tcBorders>
          </w:tcPr>
          <w:p w:rsidR="00510AEA" w:rsidRDefault="003E6DC1" w:rsidP="00312C3E">
            <w:pPr>
              <w:jc w:val="center"/>
              <w:rPr>
                <w:sz w:val="24"/>
                <w:szCs w:val="24"/>
              </w:rPr>
            </w:pPr>
            <w:r>
              <w:rPr>
                <w:sz w:val="24"/>
                <w:szCs w:val="24"/>
              </w:rPr>
              <w:t>0.980</w:t>
            </w:r>
            <w:r w:rsidR="00510AEA">
              <w:rPr>
                <w:sz w:val="24"/>
                <w:szCs w:val="24"/>
              </w:rPr>
              <w:t>%</w:t>
            </w:r>
          </w:p>
        </w:tc>
        <w:tc>
          <w:tcPr>
            <w:tcW w:w="1543" w:type="dxa"/>
            <w:tcBorders>
              <w:left w:val="single" w:sz="12" w:space="0" w:color="5B9BD5" w:themeColor="accent1"/>
            </w:tcBorders>
          </w:tcPr>
          <w:p w:rsidR="00510AEA" w:rsidRDefault="00510AEA" w:rsidP="00312C3E">
            <w:pPr>
              <w:jc w:val="center"/>
              <w:rPr>
                <w:sz w:val="24"/>
                <w:szCs w:val="24"/>
              </w:rPr>
            </w:pPr>
            <w:r>
              <w:rPr>
                <w:sz w:val="24"/>
                <w:szCs w:val="24"/>
              </w:rPr>
              <w:t>1.0+/-0.4%</w:t>
            </w:r>
          </w:p>
        </w:tc>
        <w:tc>
          <w:tcPr>
            <w:tcW w:w="1545" w:type="dxa"/>
            <w:tcBorders>
              <w:left w:val="single" w:sz="12" w:space="0" w:color="5B9BD5" w:themeColor="accent1"/>
            </w:tcBorders>
          </w:tcPr>
          <w:p w:rsidR="00510AEA" w:rsidRDefault="00510AEA" w:rsidP="00312C3E">
            <w:pPr>
              <w:jc w:val="center"/>
            </w:pPr>
            <w:r>
              <w:t>0.960+/-0.1%</w:t>
            </w:r>
          </w:p>
        </w:tc>
        <w:tc>
          <w:tcPr>
            <w:tcW w:w="1545" w:type="dxa"/>
            <w:tcBorders>
              <w:left w:val="single" w:sz="12" w:space="0" w:color="5B9BD5" w:themeColor="accent1"/>
            </w:tcBorders>
          </w:tcPr>
          <w:p w:rsidR="00510AEA" w:rsidRDefault="00510AEA" w:rsidP="00312C3E">
            <w:pPr>
              <w:jc w:val="center"/>
              <w:rPr>
                <w:sz w:val="24"/>
                <w:szCs w:val="24"/>
              </w:rPr>
            </w:pPr>
            <w:r>
              <w:rPr>
                <w:sz w:val="24"/>
                <w:szCs w:val="24"/>
              </w:rPr>
              <w:t>0.980+/-0.2%</w:t>
            </w:r>
          </w:p>
        </w:tc>
        <w:tc>
          <w:tcPr>
            <w:tcW w:w="1000" w:type="dxa"/>
          </w:tcPr>
          <w:p w:rsidR="00510AEA" w:rsidRDefault="00510AEA" w:rsidP="00312C3E">
            <w:pPr>
              <w:jc w:val="center"/>
              <w:rPr>
                <w:sz w:val="24"/>
                <w:szCs w:val="24"/>
              </w:rPr>
            </w:pPr>
            <w:r>
              <w:rPr>
                <w:sz w:val="24"/>
                <w:szCs w:val="24"/>
              </w:rPr>
              <w:t>0.99%</w:t>
            </w:r>
          </w:p>
        </w:tc>
      </w:tr>
      <w:tr w:rsidR="00510AEA" w:rsidTr="00510AEA">
        <w:trPr>
          <w:trHeight w:val="342"/>
        </w:trPr>
        <w:tc>
          <w:tcPr>
            <w:tcW w:w="1986" w:type="dxa"/>
          </w:tcPr>
          <w:p w:rsidR="00510AEA" w:rsidRPr="00AD293C" w:rsidRDefault="00510AEA" w:rsidP="00312C3E">
            <w:pPr>
              <w:jc w:val="center"/>
              <w:rPr>
                <w:b/>
                <w:i/>
                <w:sz w:val="24"/>
                <w:szCs w:val="24"/>
              </w:rPr>
            </w:pPr>
            <w:r w:rsidRPr="00AD293C">
              <w:rPr>
                <w:b/>
                <w:i/>
                <w:sz w:val="24"/>
                <w:szCs w:val="24"/>
              </w:rPr>
              <w:t>K</w:t>
            </w:r>
            <w:r w:rsidRPr="00AD293C">
              <w:rPr>
                <w:b/>
                <w:i/>
              </w:rPr>
              <w:t>NN</w:t>
            </w:r>
            <w:r>
              <w:rPr>
                <w:b/>
                <w:i/>
              </w:rPr>
              <w:t>(K=10)</w:t>
            </w:r>
          </w:p>
        </w:tc>
        <w:tc>
          <w:tcPr>
            <w:tcW w:w="1102" w:type="dxa"/>
            <w:tcBorders>
              <w:right w:val="single" w:sz="12" w:space="0" w:color="5B9BD5" w:themeColor="accent1"/>
            </w:tcBorders>
          </w:tcPr>
          <w:p w:rsidR="00510AEA" w:rsidRDefault="00510AEA" w:rsidP="00312C3E">
            <w:pPr>
              <w:jc w:val="center"/>
              <w:rPr>
                <w:sz w:val="24"/>
                <w:szCs w:val="24"/>
              </w:rPr>
            </w:pPr>
            <w:r>
              <w:rPr>
                <w:sz w:val="24"/>
                <w:szCs w:val="24"/>
              </w:rPr>
              <w:t>0.944%</w:t>
            </w:r>
          </w:p>
        </w:tc>
        <w:tc>
          <w:tcPr>
            <w:tcW w:w="1543" w:type="dxa"/>
            <w:tcBorders>
              <w:left w:val="single" w:sz="12" w:space="0" w:color="5B9BD5" w:themeColor="accent1"/>
            </w:tcBorders>
          </w:tcPr>
          <w:p w:rsidR="00510AEA" w:rsidRDefault="00510AEA" w:rsidP="00312C3E">
            <w:pPr>
              <w:jc w:val="center"/>
              <w:rPr>
                <w:sz w:val="24"/>
                <w:szCs w:val="24"/>
              </w:rPr>
            </w:pPr>
            <w:r>
              <w:rPr>
                <w:sz w:val="24"/>
                <w:szCs w:val="24"/>
              </w:rPr>
              <w:t>1.00+/-0.1%</w:t>
            </w:r>
          </w:p>
        </w:tc>
        <w:tc>
          <w:tcPr>
            <w:tcW w:w="1545" w:type="dxa"/>
            <w:tcBorders>
              <w:left w:val="single" w:sz="12" w:space="0" w:color="5B9BD5" w:themeColor="accent1"/>
            </w:tcBorders>
          </w:tcPr>
          <w:p w:rsidR="00510AEA" w:rsidRDefault="00510AEA" w:rsidP="00312C3E">
            <w:pPr>
              <w:jc w:val="center"/>
              <w:rPr>
                <w:sz w:val="24"/>
                <w:szCs w:val="24"/>
              </w:rPr>
            </w:pPr>
            <w:r>
              <w:rPr>
                <w:sz w:val="24"/>
                <w:szCs w:val="24"/>
              </w:rPr>
              <w:t>0.943+/-0.2%</w:t>
            </w:r>
          </w:p>
        </w:tc>
        <w:tc>
          <w:tcPr>
            <w:tcW w:w="1545" w:type="dxa"/>
            <w:tcBorders>
              <w:left w:val="single" w:sz="12" w:space="0" w:color="5B9BD5" w:themeColor="accent1"/>
            </w:tcBorders>
          </w:tcPr>
          <w:p w:rsidR="00510AEA" w:rsidRDefault="00510AEA" w:rsidP="00312C3E">
            <w:pPr>
              <w:jc w:val="center"/>
              <w:rPr>
                <w:sz w:val="24"/>
                <w:szCs w:val="24"/>
              </w:rPr>
            </w:pPr>
            <w:r>
              <w:rPr>
                <w:sz w:val="24"/>
                <w:szCs w:val="24"/>
              </w:rPr>
              <w:t>0.680+/0.5%</w:t>
            </w:r>
          </w:p>
        </w:tc>
        <w:tc>
          <w:tcPr>
            <w:tcW w:w="1000" w:type="dxa"/>
          </w:tcPr>
          <w:p w:rsidR="00510AEA" w:rsidRDefault="00510AEA" w:rsidP="00312C3E">
            <w:pPr>
              <w:jc w:val="center"/>
              <w:rPr>
                <w:sz w:val="24"/>
                <w:szCs w:val="24"/>
              </w:rPr>
            </w:pPr>
            <w:r>
              <w:rPr>
                <w:sz w:val="24"/>
                <w:szCs w:val="24"/>
              </w:rPr>
              <w:t>0.80%</w:t>
            </w:r>
          </w:p>
        </w:tc>
      </w:tr>
      <w:tr w:rsidR="00510AEA" w:rsidTr="00510AEA">
        <w:trPr>
          <w:trHeight w:val="284"/>
        </w:trPr>
        <w:tc>
          <w:tcPr>
            <w:tcW w:w="1986" w:type="dxa"/>
          </w:tcPr>
          <w:p w:rsidR="00510AEA" w:rsidRPr="00AD293C" w:rsidRDefault="00510AEA" w:rsidP="00312C3E">
            <w:pPr>
              <w:jc w:val="center"/>
              <w:rPr>
                <w:b/>
                <w:i/>
                <w:sz w:val="24"/>
                <w:szCs w:val="24"/>
              </w:rPr>
            </w:pPr>
            <w:r w:rsidRPr="00AD293C">
              <w:rPr>
                <w:b/>
                <w:i/>
              </w:rPr>
              <w:t>Logistic Regression</w:t>
            </w:r>
          </w:p>
        </w:tc>
        <w:tc>
          <w:tcPr>
            <w:tcW w:w="1102" w:type="dxa"/>
            <w:tcBorders>
              <w:right w:val="single" w:sz="12" w:space="0" w:color="5B9BD5" w:themeColor="accent1"/>
            </w:tcBorders>
          </w:tcPr>
          <w:p w:rsidR="00510AEA" w:rsidRDefault="003E6DC1" w:rsidP="00312C3E">
            <w:pPr>
              <w:jc w:val="center"/>
              <w:rPr>
                <w:sz w:val="24"/>
                <w:szCs w:val="24"/>
              </w:rPr>
            </w:pPr>
            <w:r>
              <w:rPr>
                <w:sz w:val="24"/>
                <w:szCs w:val="24"/>
              </w:rPr>
              <w:t>0.97</w:t>
            </w:r>
            <w:r w:rsidR="00510AEA">
              <w:rPr>
                <w:sz w:val="24"/>
                <w:szCs w:val="24"/>
              </w:rPr>
              <w:t>9%</w:t>
            </w:r>
          </w:p>
        </w:tc>
        <w:tc>
          <w:tcPr>
            <w:tcW w:w="1543" w:type="dxa"/>
            <w:tcBorders>
              <w:left w:val="single" w:sz="12" w:space="0" w:color="5B9BD5" w:themeColor="accent1"/>
            </w:tcBorders>
          </w:tcPr>
          <w:p w:rsidR="00510AEA" w:rsidRDefault="00510AEA" w:rsidP="00312C3E">
            <w:pPr>
              <w:jc w:val="center"/>
              <w:rPr>
                <w:sz w:val="24"/>
                <w:szCs w:val="24"/>
              </w:rPr>
            </w:pPr>
            <w:r>
              <w:rPr>
                <w:sz w:val="24"/>
                <w:szCs w:val="24"/>
              </w:rPr>
              <w:t>0.987+/-0.2%</w:t>
            </w:r>
          </w:p>
        </w:tc>
        <w:tc>
          <w:tcPr>
            <w:tcW w:w="1545" w:type="dxa"/>
            <w:tcBorders>
              <w:left w:val="single" w:sz="12" w:space="0" w:color="5B9BD5" w:themeColor="accent1"/>
            </w:tcBorders>
          </w:tcPr>
          <w:p w:rsidR="00510AEA" w:rsidRDefault="00510AEA" w:rsidP="00312C3E">
            <w:pPr>
              <w:jc w:val="center"/>
              <w:rPr>
                <w:sz w:val="24"/>
                <w:szCs w:val="24"/>
              </w:rPr>
            </w:pPr>
            <w:r>
              <w:rPr>
                <w:sz w:val="24"/>
                <w:szCs w:val="24"/>
              </w:rPr>
              <w:t>0.980+/-0.2%</w:t>
            </w:r>
          </w:p>
        </w:tc>
        <w:tc>
          <w:tcPr>
            <w:tcW w:w="1545" w:type="dxa"/>
            <w:tcBorders>
              <w:left w:val="single" w:sz="12" w:space="0" w:color="5B9BD5" w:themeColor="accent1"/>
            </w:tcBorders>
          </w:tcPr>
          <w:p w:rsidR="00510AEA" w:rsidRDefault="00510AEA" w:rsidP="00312C3E">
            <w:pPr>
              <w:jc w:val="center"/>
              <w:rPr>
                <w:sz w:val="24"/>
                <w:szCs w:val="24"/>
              </w:rPr>
            </w:pPr>
            <w:r>
              <w:rPr>
                <w:sz w:val="24"/>
                <w:szCs w:val="24"/>
              </w:rPr>
              <w:t>0.983+/-0.2%</w:t>
            </w:r>
          </w:p>
        </w:tc>
        <w:tc>
          <w:tcPr>
            <w:tcW w:w="1000" w:type="dxa"/>
          </w:tcPr>
          <w:p w:rsidR="00510AEA" w:rsidRDefault="00510AEA" w:rsidP="00312C3E">
            <w:pPr>
              <w:jc w:val="center"/>
              <w:rPr>
                <w:sz w:val="24"/>
                <w:szCs w:val="24"/>
              </w:rPr>
            </w:pPr>
            <w:r>
              <w:rPr>
                <w:sz w:val="24"/>
                <w:szCs w:val="24"/>
              </w:rPr>
              <w:t>0.98%</w:t>
            </w:r>
          </w:p>
        </w:tc>
      </w:tr>
      <w:tr w:rsidR="00510AEA" w:rsidTr="00510AEA">
        <w:trPr>
          <w:trHeight w:val="284"/>
        </w:trPr>
        <w:tc>
          <w:tcPr>
            <w:tcW w:w="1986" w:type="dxa"/>
          </w:tcPr>
          <w:p w:rsidR="00510AEA" w:rsidRPr="00AD293C" w:rsidRDefault="00510AEA" w:rsidP="00312C3E">
            <w:pPr>
              <w:jc w:val="center"/>
              <w:rPr>
                <w:b/>
                <w:i/>
                <w:sz w:val="24"/>
                <w:szCs w:val="24"/>
              </w:rPr>
            </w:pPr>
            <w:r w:rsidRPr="00AD293C">
              <w:rPr>
                <w:b/>
                <w:i/>
              </w:rPr>
              <w:t>Naive Bayes</w:t>
            </w:r>
          </w:p>
        </w:tc>
        <w:tc>
          <w:tcPr>
            <w:tcW w:w="1102" w:type="dxa"/>
            <w:tcBorders>
              <w:right w:val="single" w:sz="12" w:space="0" w:color="5B9BD5" w:themeColor="accent1"/>
            </w:tcBorders>
          </w:tcPr>
          <w:p w:rsidR="00510AEA" w:rsidRDefault="003E6DC1" w:rsidP="00312C3E">
            <w:pPr>
              <w:spacing w:line="360" w:lineRule="auto"/>
              <w:jc w:val="center"/>
              <w:rPr>
                <w:sz w:val="24"/>
                <w:szCs w:val="24"/>
              </w:rPr>
            </w:pPr>
            <w:r>
              <w:rPr>
                <w:sz w:val="24"/>
                <w:szCs w:val="24"/>
              </w:rPr>
              <w:t>0.948</w:t>
            </w:r>
            <w:r w:rsidR="00510AEA">
              <w:rPr>
                <w:sz w:val="24"/>
                <w:szCs w:val="24"/>
              </w:rPr>
              <w:t>%</w:t>
            </w:r>
          </w:p>
        </w:tc>
        <w:tc>
          <w:tcPr>
            <w:tcW w:w="1543" w:type="dxa"/>
            <w:tcBorders>
              <w:left w:val="single" w:sz="12" w:space="0" w:color="5B9BD5" w:themeColor="accent1"/>
            </w:tcBorders>
          </w:tcPr>
          <w:p w:rsidR="00510AEA" w:rsidRDefault="00510AEA" w:rsidP="00312C3E">
            <w:pPr>
              <w:jc w:val="center"/>
              <w:rPr>
                <w:sz w:val="24"/>
                <w:szCs w:val="24"/>
              </w:rPr>
            </w:pPr>
            <w:r>
              <w:rPr>
                <w:sz w:val="24"/>
                <w:szCs w:val="24"/>
              </w:rPr>
              <w:t>0.986+/-0.3%</w:t>
            </w:r>
          </w:p>
        </w:tc>
        <w:tc>
          <w:tcPr>
            <w:tcW w:w="1545" w:type="dxa"/>
            <w:tcBorders>
              <w:left w:val="single" w:sz="12" w:space="0" w:color="5B9BD5" w:themeColor="accent1"/>
            </w:tcBorders>
          </w:tcPr>
          <w:p w:rsidR="00510AEA" w:rsidRDefault="00510AEA" w:rsidP="00312C3E">
            <w:pPr>
              <w:jc w:val="center"/>
              <w:rPr>
                <w:sz w:val="24"/>
                <w:szCs w:val="24"/>
              </w:rPr>
            </w:pPr>
            <w:r>
              <w:rPr>
                <w:sz w:val="24"/>
                <w:szCs w:val="24"/>
              </w:rPr>
              <w:t>0.974+/-0.2%</w:t>
            </w:r>
          </w:p>
        </w:tc>
        <w:tc>
          <w:tcPr>
            <w:tcW w:w="1545" w:type="dxa"/>
            <w:tcBorders>
              <w:left w:val="single" w:sz="12" w:space="0" w:color="5B9BD5" w:themeColor="accent1"/>
            </w:tcBorders>
          </w:tcPr>
          <w:p w:rsidR="00510AEA" w:rsidRDefault="00510AEA" w:rsidP="00312C3E">
            <w:pPr>
              <w:jc w:val="center"/>
              <w:rPr>
                <w:sz w:val="24"/>
                <w:szCs w:val="24"/>
              </w:rPr>
            </w:pPr>
            <w:r>
              <w:rPr>
                <w:sz w:val="24"/>
                <w:szCs w:val="24"/>
              </w:rPr>
              <w:t>0.980+/-0.2%</w:t>
            </w:r>
          </w:p>
        </w:tc>
        <w:tc>
          <w:tcPr>
            <w:tcW w:w="1000" w:type="dxa"/>
          </w:tcPr>
          <w:p w:rsidR="00510AEA" w:rsidRDefault="00510AEA" w:rsidP="00312C3E">
            <w:pPr>
              <w:jc w:val="center"/>
              <w:rPr>
                <w:sz w:val="24"/>
                <w:szCs w:val="24"/>
              </w:rPr>
            </w:pPr>
            <w:r>
              <w:rPr>
                <w:sz w:val="24"/>
                <w:szCs w:val="24"/>
              </w:rPr>
              <w:t>0.97%</w:t>
            </w:r>
          </w:p>
        </w:tc>
      </w:tr>
      <w:tr w:rsidR="00510AEA" w:rsidTr="00510AEA">
        <w:trPr>
          <w:trHeight w:val="342"/>
        </w:trPr>
        <w:tc>
          <w:tcPr>
            <w:tcW w:w="1986" w:type="dxa"/>
          </w:tcPr>
          <w:p w:rsidR="00510AEA" w:rsidRPr="00510AEA" w:rsidRDefault="00510AEA" w:rsidP="00312C3E">
            <w:pPr>
              <w:jc w:val="center"/>
              <w:rPr>
                <w:b/>
                <w:i/>
              </w:rPr>
            </w:pPr>
            <w:r w:rsidRPr="00510AEA">
              <w:rPr>
                <w:b/>
                <w:i/>
              </w:rPr>
              <w:t>Decision Tree</w:t>
            </w:r>
          </w:p>
        </w:tc>
        <w:tc>
          <w:tcPr>
            <w:tcW w:w="1102" w:type="dxa"/>
            <w:tcBorders>
              <w:right w:val="single" w:sz="12" w:space="0" w:color="5B9BD5" w:themeColor="accent1"/>
            </w:tcBorders>
          </w:tcPr>
          <w:p w:rsidR="00510AEA" w:rsidRPr="00510AEA" w:rsidRDefault="00510AEA" w:rsidP="00312C3E">
            <w:pPr>
              <w:pStyle w:val="HTMLPreformatted"/>
              <w:shd w:val="clear" w:color="auto" w:fill="FFFFFF"/>
              <w:wordWrap w:val="0"/>
              <w:jc w:val="center"/>
              <w:textAlignment w:val="baseline"/>
              <w:rPr>
                <w:rFonts w:asciiTheme="minorHAnsi" w:hAnsiTheme="minorHAnsi" w:cstheme="minorHAnsi"/>
                <w:color w:val="000000"/>
                <w:sz w:val="21"/>
                <w:szCs w:val="21"/>
              </w:rPr>
            </w:pPr>
            <w:r w:rsidRPr="00510AEA">
              <w:rPr>
                <w:rFonts w:asciiTheme="minorHAnsi" w:hAnsiTheme="minorHAnsi" w:cstheme="minorHAnsi"/>
                <w:sz w:val="24"/>
                <w:szCs w:val="24"/>
              </w:rPr>
              <w:t>0.973%</w:t>
            </w:r>
          </w:p>
        </w:tc>
        <w:tc>
          <w:tcPr>
            <w:tcW w:w="1543" w:type="dxa"/>
            <w:tcBorders>
              <w:left w:val="single" w:sz="12" w:space="0" w:color="5B9BD5" w:themeColor="accent1"/>
            </w:tcBorders>
          </w:tcPr>
          <w:p w:rsidR="00510AEA" w:rsidRDefault="003E6DC1" w:rsidP="00312C3E">
            <w:pPr>
              <w:jc w:val="center"/>
              <w:rPr>
                <w:sz w:val="24"/>
                <w:szCs w:val="24"/>
              </w:rPr>
            </w:pPr>
            <w:r>
              <w:rPr>
                <w:sz w:val="24"/>
                <w:szCs w:val="24"/>
              </w:rPr>
              <w:t>0.944+/-0.6%</w:t>
            </w:r>
          </w:p>
        </w:tc>
        <w:tc>
          <w:tcPr>
            <w:tcW w:w="1545" w:type="dxa"/>
            <w:tcBorders>
              <w:left w:val="single" w:sz="12" w:space="0" w:color="5B9BD5" w:themeColor="accent1"/>
            </w:tcBorders>
          </w:tcPr>
          <w:p w:rsidR="00510AEA" w:rsidRDefault="003E6DC1" w:rsidP="00312C3E">
            <w:pPr>
              <w:jc w:val="center"/>
            </w:pPr>
            <w:r>
              <w:t>1.00+/-0.6%</w:t>
            </w:r>
          </w:p>
        </w:tc>
        <w:tc>
          <w:tcPr>
            <w:tcW w:w="1545" w:type="dxa"/>
            <w:tcBorders>
              <w:left w:val="single" w:sz="12" w:space="0" w:color="5B9BD5" w:themeColor="accent1"/>
            </w:tcBorders>
          </w:tcPr>
          <w:p w:rsidR="00510AEA" w:rsidRDefault="003E6DC1" w:rsidP="00312C3E">
            <w:pPr>
              <w:jc w:val="center"/>
              <w:rPr>
                <w:sz w:val="24"/>
                <w:szCs w:val="24"/>
              </w:rPr>
            </w:pPr>
            <w:r>
              <w:rPr>
                <w:sz w:val="24"/>
                <w:szCs w:val="24"/>
              </w:rPr>
              <w:t>0.971+/-0.6%</w:t>
            </w:r>
          </w:p>
        </w:tc>
        <w:tc>
          <w:tcPr>
            <w:tcW w:w="1000" w:type="dxa"/>
          </w:tcPr>
          <w:p w:rsidR="00510AEA" w:rsidRDefault="003E6DC1" w:rsidP="00312C3E">
            <w:pPr>
              <w:jc w:val="center"/>
              <w:rPr>
                <w:sz w:val="24"/>
                <w:szCs w:val="24"/>
              </w:rPr>
            </w:pPr>
            <w:r>
              <w:rPr>
                <w:sz w:val="24"/>
                <w:szCs w:val="24"/>
              </w:rPr>
              <w:t>0.82%</w:t>
            </w:r>
          </w:p>
        </w:tc>
      </w:tr>
    </w:tbl>
    <w:p w:rsidR="00AC35D8" w:rsidRDefault="00AC35D8" w:rsidP="00510AEA">
      <w:pPr>
        <w:jc w:val="center"/>
        <w:rPr>
          <w:sz w:val="24"/>
          <w:szCs w:val="24"/>
        </w:rPr>
      </w:pPr>
    </w:p>
    <w:p w:rsidR="00312C3E" w:rsidRDefault="009860D7" w:rsidP="00F135F9">
      <w:pPr>
        <w:jc w:val="both"/>
        <w:rPr>
          <w:sz w:val="24"/>
          <w:szCs w:val="24"/>
        </w:rPr>
      </w:pPr>
      <w:r>
        <w:rPr>
          <w:noProof/>
          <w:sz w:val="24"/>
          <w:szCs w:val="24"/>
        </w:rPr>
        <w:lastRenderedPageBreak/>
        <w:drawing>
          <wp:inline distT="0" distB="0" distL="0" distR="0">
            <wp:extent cx="594360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691F84" w:rsidRDefault="007A0A99" w:rsidP="00691F84">
      <w:pPr>
        <w:jc w:val="center"/>
      </w:pPr>
      <w:r>
        <w:rPr>
          <w:i/>
        </w:rPr>
        <w:t>Fig. 4</w:t>
      </w:r>
      <w:r w:rsidR="00691F84" w:rsidRPr="00312C3E">
        <w:rPr>
          <w:i/>
        </w:rPr>
        <w:t>: Compar</w:t>
      </w:r>
      <w:r w:rsidR="00691F84">
        <w:rPr>
          <w:i/>
        </w:rPr>
        <w:t>ison graph among precision, recall, f1</w:t>
      </w:r>
    </w:p>
    <w:p w:rsidR="009860D7" w:rsidRDefault="009860D7" w:rsidP="00F135F9">
      <w:pPr>
        <w:jc w:val="both"/>
        <w:rPr>
          <w:sz w:val="24"/>
          <w:szCs w:val="24"/>
        </w:rPr>
      </w:pPr>
    </w:p>
    <w:p w:rsidR="006C7885" w:rsidRPr="00C224AE" w:rsidRDefault="009D5B26" w:rsidP="00F135F9">
      <w:pPr>
        <w:jc w:val="both"/>
        <w:rPr>
          <w:noProof/>
          <w:sz w:val="24"/>
          <w:szCs w:val="24"/>
        </w:rPr>
      </w:pPr>
      <w:r w:rsidRPr="00C224AE">
        <w:rPr>
          <w:sz w:val="24"/>
          <w:szCs w:val="24"/>
        </w:rPr>
        <w:t xml:space="preserve">Figure </w:t>
      </w:r>
      <w:r w:rsidR="00312C3E" w:rsidRPr="00C224AE">
        <w:rPr>
          <w:sz w:val="24"/>
          <w:szCs w:val="24"/>
        </w:rPr>
        <w:t>5</w:t>
      </w:r>
      <w:r w:rsidRPr="00C224AE">
        <w:rPr>
          <w:sz w:val="24"/>
          <w:szCs w:val="24"/>
        </w:rPr>
        <w:t xml:space="preserve"> shows the comparison graph among all the classifiers after implementing with K-fold cross validation.</w:t>
      </w:r>
      <w:r w:rsidR="006C7885" w:rsidRPr="00C224AE">
        <w:rPr>
          <w:noProof/>
          <w:sz w:val="24"/>
          <w:szCs w:val="24"/>
        </w:rPr>
        <w:t xml:space="preserve"> </w:t>
      </w:r>
    </w:p>
    <w:p w:rsidR="00312C3E" w:rsidRDefault="00312C3E" w:rsidP="00F135F9">
      <w:pPr>
        <w:jc w:val="both"/>
        <w:rPr>
          <w:noProof/>
          <w:sz w:val="24"/>
          <w:szCs w:val="24"/>
        </w:rPr>
      </w:pPr>
    </w:p>
    <w:p w:rsidR="00312C3E" w:rsidRDefault="00312C3E" w:rsidP="00F135F9">
      <w:pPr>
        <w:jc w:val="both"/>
        <w:rPr>
          <w:noProof/>
          <w:sz w:val="24"/>
          <w:szCs w:val="24"/>
        </w:rPr>
      </w:pPr>
    </w:p>
    <w:p w:rsidR="00BA50F5" w:rsidRPr="009D5B26" w:rsidRDefault="006C7885" w:rsidP="00F135F9">
      <w:pPr>
        <w:jc w:val="both"/>
        <w:rPr>
          <w:sz w:val="24"/>
          <w:szCs w:val="24"/>
        </w:rPr>
      </w:pPr>
      <w:r>
        <w:rPr>
          <w:noProof/>
          <w:sz w:val="24"/>
          <w:szCs w:val="24"/>
        </w:rPr>
        <w:drawing>
          <wp:inline distT="0" distB="0" distL="0" distR="0" wp14:anchorId="51280AB7" wp14:editId="082FDE48">
            <wp:extent cx="5648325" cy="309658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0).png"/>
                    <pic:cNvPicPr/>
                  </pic:nvPicPr>
                  <pic:blipFill>
                    <a:blip r:embed="rId23">
                      <a:extLst>
                        <a:ext uri="{28A0092B-C50C-407E-A947-70E740481C1C}">
                          <a14:useLocalDpi xmlns:a14="http://schemas.microsoft.com/office/drawing/2010/main" val="0"/>
                        </a:ext>
                      </a:extLst>
                    </a:blip>
                    <a:stretch>
                      <a:fillRect/>
                    </a:stretch>
                  </pic:blipFill>
                  <pic:spPr>
                    <a:xfrm>
                      <a:off x="0" y="0"/>
                      <a:ext cx="5787254" cy="3172754"/>
                    </a:xfrm>
                    <a:prstGeom prst="rect">
                      <a:avLst/>
                    </a:prstGeom>
                    <a:noFill/>
                    <a:ln>
                      <a:noFill/>
                    </a:ln>
                  </pic:spPr>
                </pic:pic>
              </a:graphicData>
            </a:graphic>
          </wp:inline>
        </w:drawing>
      </w:r>
    </w:p>
    <w:p w:rsidR="00D17A3A" w:rsidRPr="00312C3E" w:rsidRDefault="00745953" w:rsidP="00291621">
      <w:pPr>
        <w:jc w:val="center"/>
        <w:rPr>
          <w:i/>
          <w:sz w:val="28"/>
          <w:szCs w:val="28"/>
        </w:rPr>
      </w:pPr>
      <w:r>
        <w:rPr>
          <w:i/>
        </w:rPr>
        <w:t>Fig. 5</w:t>
      </w:r>
      <w:r w:rsidR="00312C3E" w:rsidRPr="00312C3E">
        <w:rPr>
          <w:i/>
        </w:rPr>
        <w:t>: Comparison graph among the classifiers</w:t>
      </w:r>
    </w:p>
    <w:tbl>
      <w:tblPr>
        <w:tblW w:w="4520" w:type="pct"/>
        <w:tblCellSpacing w:w="15" w:type="dxa"/>
        <w:tblCellMar>
          <w:top w:w="15" w:type="dxa"/>
          <w:left w:w="15" w:type="dxa"/>
          <w:bottom w:w="15" w:type="dxa"/>
          <w:right w:w="15" w:type="dxa"/>
        </w:tblCellMar>
        <w:tblLook w:val="04A0" w:firstRow="1" w:lastRow="0" w:firstColumn="1" w:lastColumn="0" w:noHBand="0" w:noVBand="1"/>
      </w:tblPr>
      <w:tblGrid>
        <w:gridCol w:w="8461"/>
      </w:tblGrid>
      <w:tr w:rsidR="00D846BA" w:rsidTr="00D846BA">
        <w:trPr>
          <w:tblCellSpacing w:w="15" w:type="dxa"/>
        </w:trPr>
        <w:tc>
          <w:tcPr>
            <w:tcW w:w="0" w:type="auto"/>
            <w:hideMark/>
          </w:tcPr>
          <w:p w:rsidR="00D846BA" w:rsidRDefault="00D846BA" w:rsidP="00D846BA">
            <w:pPr>
              <w:pStyle w:val="Bibliography"/>
              <w:rPr>
                <w:noProof/>
              </w:rPr>
            </w:pPr>
          </w:p>
          <w:p w:rsidR="00D846BA" w:rsidRPr="00D846BA" w:rsidRDefault="00D846BA" w:rsidP="00D846BA"/>
        </w:tc>
      </w:tr>
    </w:tbl>
    <w:p w:rsidR="00D846BA" w:rsidRDefault="00D846BA" w:rsidP="00CE63AC">
      <w:pPr>
        <w:pStyle w:val="Heading1"/>
        <w:numPr>
          <w:ilvl w:val="0"/>
          <w:numId w:val="10"/>
        </w:numPr>
        <w:rPr>
          <w:color w:val="000000" w:themeColor="text1"/>
        </w:rPr>
      </w:pPr>
      <w:r w:rsidRPr="00D846BA">
        <w:rPr>
          <w:color w:val="000000" w:themeColor="text1"/>
        </w:rPr>
        <w:t>Conclusion</w:t>
      </w:r>
    </w:p>
    <w:p w:rsidR="00C224AE" w:rsidRPr="00C224AE" w:rsidRDefault="00C224AE" w:rsidP="00C224AE"/>
    <w:p w:rsidR="00D846BA" w:rsidRPr="00E54617" w:rsidRDefault="00D846BA" w:rsidP="00D846BA">
      <w:pPr>
        <w:rPr>
          <w:rFonts w:cstheme="minorHAnsi"/>
          <w:color w:val="202124"/>
          <w:shd w:val="clear" w:color="auto" w:fill="FFFFFF"/>
        </w:rPr>
      </w:pPr>
      <w:r w:rsidRPr="00E54617">
        <w:rPr>
          <w:rFonts w:cstheme="minorHAnsi"/>
          <w:color w:val="202124"/>
          <w:shd w:val="clear" w:color="auto" w:fill="FFFFFF"/>
        </w:rPr>
        <w:t xml:space="preserve">Percutaneous coronary intervention (PCI) is a treatment for persons experiencing myocardial ischemia (inadequate blood flow to the heart) or myocardial infarction (heart attack). This paper presents a machine learning approach to detect whether a person suffering from chest pain needs to do the PCI treatment or not cause chest pain is one of the symptoms of heart attack. A comparison between five machine learning algorithms (including that of KNN, Decision tree, Logistic regression, Naive Bayes, SVM). The algorithms preformed with varying degrees of accuracy. It was found that SVM performed the best with 98% accuracy on test data. Our data was initially imbalanced </w:t>
      </w:r>
      <w:r w:rsidR="00900798">
        <w:rPr>
          <w:rFonts w:cstheme="minorHAnsi"/>
          <w:color w:val="202124"/>
          <w:shd w:val="clear" w:color="auto" w:fill="FFFFFF"/>
        </w:rPr>
        <w:t>be</w:t>
      </w:r>
      <w:r w:rsidRPr="00E54617">
        <w:rPr>
          <w:rFonts w:cstheme="minorHAnsi"/>
          <w:color w:val="202124"/>
          <w:shd w:val="clear" w:color="auto" w:fill="FFFFFF"/>
        </w:rPr>
        <w:t>cause there were less patient with PCI treatment. In order to reduce the biased behavior towards false negative we used SMOTE.</w:t>
      </w:r>
    </w:p>
    <w:p w:rsidR="00D846BA" w:rsidRPr="00E54617" w:rsidRDefault="00D846BA" w:rsidP="00D846BA">
      <w:pPr>
        <w:rPr>
          <w:rFonts w:cstheme="minorHAnsi"/>
        </w:rPr>
      </w:pPr>
      <w:r w:rsidRPr="00E54617">
        <w:rPr>
          <w:rFonts w:cstheme="minorHAnsi"/>
          <w:color w:val="202124"/>
          <w:shd w:val="clear" w:color="auto" w:fill="FFFFFF"/>
        </w:rPr>
        <w:t>For future work, we aim to collect dataset with higher instances so that the proposed model can be further enriched to provide results with more confidence Further extension of the work also includes the performance evaluation of complex classifiers such as deep neural network (DNN) and other deep learning techniques. The research idea can further be used in other types of disease predictions where data insufficiency is a major challenge.</w:t>
      </w:r>
    </w:p>
    <w:p w:rsidR="00D17A3A" w:rsidRDefault="00D17A3A" w:rsidP="0051397C">
      <w:pPr>
        <w:jc w:val="both"/>
        <w:rPr>
          <w:sz w:val="28"/>
          <w:szCs w:val="28"/>
        </w:rPr>
      </w:pPr>
    </w:p>
    <w:p w:rsidR="009D5B26" w:rsidRDefault="00C224AE" w:rsidP="0051397C">
      <w:pPr>
        <w:jc w:val="both"/>
        <w:rPr>
          <w:sz w:val="28"/>
          <w:szCs w:val="28"/>
        </w:rPr>
      </w:pPr>
      <w:r>
        <w:rPr>
          <w:sz w:val="28"/>
          <w:szCs w:val="28"/>
        </w:rPr>
        <w:t>Refer</w:t>
      </w:r>
      <w:r w:rsidR="00FA70AE">
        <w:rPr>
          <w:sz w:val="28"/>
          <w:szCs w:val="28"/>
        </w:rPr>
        <w:t>ence:</w:t>
      </w:r>
    </w:p>
    <w:p w:rsidR="00FA70AE" w:rsidRDefault="00FA70AE" w:rsidP="00FA70AE">
      <w:pPr>
        <w:pStyle w:val="ListParagraph"/>
        <w:numPr>
          <w:ilvl w:val="0"/>
          <w:numId w:val="14"/>
        </w:numPr>
        <w:jc w:val="both"/>
        <w:rPr>
          <w:sz w:val="28"/>
          <w:szCs w:val="28"/>
        </w:rPr>
      </w:pPr>
      <w:r w:rsidRPr="00FA70AE">
        <w:rPr>
          <w:sz w:val="28"/>
          <w:szCs w:val="28"/>
        </w:rPr>
        <w:t>T. Zitek, "Data for: The Association of Chest Pain Duration and other Historical Features with Major Adverse Cardiac Events," Mendeley Data, 27 April 2021.</w:t>
      </w:r>
    </w:p>
    <w:p w:rsidR="00FA70AE" w:rsidRDefault="00FA70AE" w:rsidP="00FA70AE">
      <w:pPr>
        <w:pStyle w:val="ListParagraph"/>
        <w:numPr>
          <w:ilvl w:val="0"/>
          <w:numId w:val="14"/>
        </w:numPr>
        <w:jc w:val="both"/>
        <w:rPr>
          <w:sz w:val="28"/>
          <w:szCs w:val="28"/>
        </w:rPr>
      </w:pPr>
      <w:hyperlink r:id="rId24" w:history="1">
        <w:r w:rsidRPr="00165FB3">
          <w:rPr>
            <w:rStyle w:val="Hyperlink"/>
            <w:sz w:val="28"/>
            <w:szCs w:val="28"/>
          </w:rPr>
          <w:t>https://data.mendeley.com/datasets/xzvtr7csdv/1</w:t>
        </w:r>
      </w:hyperlink>
      <w:r w:rsidRPr="00FA70AE">
        <w:rPr>
          <w:sz w:val="28"/>
          <w:szCs w:val="28"/>
        </w:rPr>
        <w:t>.</w:t>
      </w:r>
    </w:p>
    <w:p w:rsidR="00FA70AE" w:rsidRPr="00FA70AE" w:rsidRDefault="00FA70AE" w:rsidP="00FA70AE">
      <w:pPr>
        <w:pStyle w:val="ListParagraph"/>
        <w:numPr>
          <w:ilvl w:val="0"/>
          <w:numId w:val="14"/>
        </w:numPr>
        <w:jc w:val="both"/>
        <w:rPr>
          <w:sz w:val="28"/>
          <w:szCs w:val="28"/>
        </w:rPr>
      </w:pPr>
      <w:r w:rsidRPr="00FA70AE">
        <w:rPr>
          <w:sz w:val="28"/>
          <w:szCs w:val="28"/>
        </w:rPr>
        <w:t>E. C. M. A. G.-I. J. W. M. Tony Zitek MD, "The association of chest pain duration and other historical features with major adverse cardiac events," The American Journal of Emergency Medicine, vol. 38, no. 7, pp. 1377-1383, July 2020.</w:t>
      </w:r>
    </w:p>
    <w:p w:rsidR="009D5B26" w:rsidRPr="00FA70AE" w:rsidRDefault="00FA70AE" w:rsidP="0051397C">
      <w:pPr>
        <w:pStyle w:val="ListParagraph"/>
        <w:numPr>
          <w:ilvl w:val="0"/>
          <w:numId w:val="14"/>
        </w:numPr>
        <w:jc w:val="both"/>
        <w:rPr>
          <w:sz w:val="28"/>
          <w:szCs w:val="28"/>
        </w:rPr>
      </w:pPr>
      <w:r w:rsidRPr="00FA70AE">
        <w:rPr>
          <w:sz w:val="28"/>
          <w:szCs w:val="28"/>
        </w:rPr>
        <w:t>K. W. B. L. O. H. W. P. K. N. V. ChawlaN, "SMOTE: Synthetic Minority Over-sampling Technique," Journal of artificial intelligence research, vol. 16, pp. 321-357, 2002.</w:t>
      </w:r>
    </w:p>
    <w:p w:rsidR="00A02897" w:rsidRPr="00A02897" w:rsidRDefault="00A02897" w:rsidP="00A02897">
      <w:pPr>
        <w:pStyle w:val="ListParagraph"/>
        <w:numPr>
          <w:ilvl w:val="0"/>
          <w:numId w:val="14"/>
        </w:numPr>
        <w:jc w:val="both"/>
        <w:rPr>
          <w:rStyle w:val="Hyperlink"/>
          <w:color w:val="auto"/>
          <w:sz w:val="28"/>
          <w:szCs w:val="28"/>
          <w:u w:val="none"/>
        </w:rPr>
      </w:pPr>
      <w:r w:rsidRPr="00A02897">
        <w:rPr>
          <w:rStyle w:val="Hyperlink"/>
          <w:sz w:val="24"/>
          <w:szCs w:val="24"/>
        </w:rPr>
        <w:t>https://www.ahajournals.org/doi/full/10.1161/JAHA.118.011160</w:t>
      </w:r>
    </w:p>
    <w:p w:rsidR="00A02897" w:rsidRPr="00A02897" w:rsidRDefault="00A02897" w:rsidP="00A02897">
      <w:pPr>
        <w:jc w:val="both"/>
        <w:rPr>
          <w:rStyle w:val="Hyperlink"/>
          <w:color w:val="auto"/>
          <w:sz w:val="28"/>
          <w:szCs w:val="28"/>
          <w:u w:val="none"/>
        </w:rPr>
      </w:pPr>
    </w:p>
    <w:p w:rsidR="00AC35D8" w:rsidRDefault="00A02897" w:rsidP="00A02897">
      <w:pPr>
        <w:pStyle w:val="ListParagraph"/>
        <w:numPr>
          <w:ilvl w:val="0"/>
          <w:numId w:val="14"/>
        </w:numPr>
        <w:jc w:val="both"/>
        <w:rPr>
          <w:sz w:val="28"/>
          <w:szCs w:val="28"/>
        </w:rPr>
      </w:pPr>
      <w:r w:rsidRPr="00A02897">
        <w:rPr>
          <w:sz w:val="28"/>
          <w:szCs w:val="28"/>
        </w:rPr>
        <w:lastRenderedPageBreak/>
        <w:t>https://www.sciencedirect.com/science/article/pii/S1877050916326886?fbclid=IwAR0iUEHObaA-3uAwDreYkhiCYNwdL-ilp1A1hxSA96aGTJp5CcEP6i4Y2A0</w:t>
      </w:r>
    </w:p>
    <w:sectPr w:rsidR="00AC35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160" w:rsidRDefault="00292160" w:rsidP="00312C3E">
      <w:pPr>
        <w:spacing w:after="0" w:line="240" w:lineRule="auto"/>
      </w:pPr>
      <w:r>
        <w:separator/>
      </w:r>
    </w:p>
  </w:endnote>
  <w:endnote w:type="continuationSeparator" w:id="0">
    <w:p w:rsidR="00292160" w:rsidRDefault="00292160" w:rsidP="00312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160" w:rsidRDefault="00292160" w:rsidP="00312C3E">
      <w:pPr>
        <w:spacing w:after="0" w:line="240" w:lineRule="auto"/>
      </w:pPr>
      <w:r>
        <w:separator/>
      </w:r>
    </w:p>
  </w:footnote>
  <w:footnote w:type="continuationSeparator" w:id="0">
    <w:p w:rsidR="00292160" w:rsidRDefault="00292160" w:rsidP="00312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5BDC"/>
    <w:multiLevelType w:val="multilevel"/>
    <w:tmpl w:val="C562F728"/>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9A664E"/>
    <w:multiLevelType w:val="hybridMultilevel"/>
    <w:tmpl w:val="85E656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0FE5"/>
    <w:multiLevelType w:val="hybridMultilevel"/>
    <w:tmpl w:val="00365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136BD"/>
    <w:multiLevelType w:val="multilevel"/>
    <w:tmpl w:val="65803894"/>
    <w:lvl w:ilvl="0">
      <w:start w:val="8"/>
      <w:numFmt w:val="decimal"/>
      <w:lvlText w:val="%1"/>
      <w:lvlJc w:val="left"/>
      <w:pPr>
        <w:ind w:left="360" w:hanging="360"/>
      </w:pPr>
      <w:rPr>
        <w:rFonts w:asciiTheme="majorHAnsi" w:hAnsiTheme="majorHAnsi" w:cstheme="majorBidi" w:hint="default"/>
        <w:sz w:val="26"/>
      </w:rPr>
    </w:lvl>
    <w:lvl w:ilvl="1">
      <w:start w:val="2"/>
      <w:numFmt w:val="decimal"/>
      <w:lvlText w:val="%1.%2"/>
      <w:lvlJc w:val="left"/>
      <w:pPr>
        <w:ind w:left="945" w:hanging="360"/>
      </w:pPr>
      <w:rPr>
        <w:rFonts w:asciiTheme="majorHAnsi" w:hAnsiTheme="majorHAnsi" w:cstheme="majorBidi" w:hint="default"/>
        <w:sz w:val="26"/>
      </w:rPr>
    </w:lvl>
    <w:lvl w:ilvl="2">
      <w:start w:val="1"/>
      <w:numFmt w:val="decimal"/>
      <w:lvlText w:val="%1.%2.%3"/>
      <w:lvlJc w:val="left"/>
      <w:pPr>
        <w:ind w:left="1890" w:hanging="720"/>
      </w:pPr>
      <w:rPr>
        <w:rFonts w:asciiTheme="majorHAnsi" w:hAnsiTheme="majorHAnsi" w:cstheme="majorBidi" w:hint="default"/>
        <w:sz w:val="26"/>
      </w:rPr>
    </w:lvl>
    <w:lvl w:ilvl="3">
      <w:start w:val="1"/>
      <w:numFmt w:val="decimal"/>
      <w:lvlText w:val="%1.%2.%3.%4"/>
      <w:lvlJc w:val="left"/>
      <w:pPr>
        <w:ind w:left="2835" w:hanging="1080"/>
      </w:pPr>
      <w:rPr>
        <w:rFonts w:asciiTheme="majorHAnsi" w:hAnsiTheme="majorHAnsi" w:cstheme="majorBidi" w:hint="default"/>
        <w:sz w:val="26"/>
      </w:rPr>
    </w:lvl>
    <w:lvl w:ilvl="4">
      <w:start w:val="1"/>
      <w:numFmt w:val="decimal"/>
      <w:lvlText w:val="%1.%2.%3.%4.%5"/>
      <w:lvlJc w:val="left"/>
      <w:pPr>
        <w:ind w:left="3420" w:hanging="1080"/>
      </w:pPr>
      <w:rPr>
        <w:rFonts w:asciiTheme="majorHAnsi" w:hAnsiTheme="majorHAnsi" w:cstheme="majorBidi" w:hint="default"/>
        <w:sz w:val="26"/>
      </w:rPr>
    </w:lvl>
    <w:lvl w:ilvl="5">
      <w:start w:val="1"/>
      <w:numFmt w:val="decimal"/>
      <w:lvlText w:val="%1.%2.%3.%4.%5.%6"/>
      <w:lvlJc w:val="left"/>
      <w:pPr>
        <w:ind w:left="4365" w:hanging="1440"/>
      </w:pPr>
      <w:rPr>
        <w:rFonts w:asciiTheme="majorHAnsi" w:hAnsiTheme="majorHAnsi" w:cstheme="majorBidi" w:hint="default"/>
        <w:sz w:val="26"/>
      </w:rPr>
    </w:lvl>
    <w:lvl w:ilvl="6">
      <w:start w:val="1"/>
      <w:numFmt w:val="decimal"/>
      <w:lvlText w:val="%1.%2.%3.%4.%5.%6.%7"/>
      <w:lvlJc w:val="left"/>
      <w:pPr>
        <w:ind w:left="4950" w:hanging="1440"/>
      </w:pPr>
      <w:rPr>
        <w:rFonts w:asciiTheme="majorHAnsi" w:hAnsiTheme="majorHAnsi" w:cstheme="majorBidi" w:hint="default"/>
        <w:sz w:val="26"/>
      </w:rPr>
    </w:lvl>
    <w:lvl w:ilvl="7">
      <w:start w:val="1"/>
      <w:numFmt w:val="decimal"/>
      <w:lvlText w:val="%1.%2.%3.%4.%5.%6.%7.%8"/>
      <w:lvlJc w:val="left"/>
      <w:pPr>
        <w:ind w:left="5895" w:hanging="1800"/>
      </w:pPr>
      <w:rPr>
        <w:rFonts w:asciiTheme="majorHAnsi" w:hAnsiTheme="majorHAnsi" w:cstheme="majorBidi" w:hint="default"/>
        <w:sz w:val="26"/>
      </w:rPr>
    </w:lvl>
    <w:lvl w:ilvl="8">
      <w:start w:val="1"/>
      <w:numFmt w:val="decimal"/>
      <w:lvlText w:val="%1.%2.%3.%4.%5.%6.%7.%8.%9"/>
      <w:lvlJc w:val="left"/>
      <w:pPr>
        <w:ind w:left="6840" w:hanging="2160"/>
      </w:pPr>
      <w:rPr>
        <w:rFonts w:asciiTheme="majorHAnsi" w:hAnsiTheme="majorHAnsi" w:cstheme="majorBidi" w:hint="default"/>
        <w:sz w:val="26"/>
      </w:rPr>
    </w:lvl>
  </w:abstractNum>
  <w:abstractNum w:abstractNumId="4" w15:restartNumberingAfterBreak="0">
    <w:nsid w:val="3C1C33FD"/>
    <w:multiLevelType w:val="hybridMultilevel"/>
    <w:tmpl w:val="C0A6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85A8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84B1815"/>
    <w:multiLevelType w:val="multilevel"/>
    <w:tmpl w:val="0B344890"/>
    <w:lvl w:ilvl="0">
      <w:start w:val="8"/>
      <w:numFmt w:val="decimal"/>
      <w:lvlText w:val="%1"/>
      <w:lvlJc w:val="left"/>
      <w:pPr>
        <w:ind w:left="360" w:hanging="360"/>
      </w:pPr>
      <w:rPr>
        <w:rFonts w:asciiTheme="majorHAnsi" w:hAnsiTheme="majorHAnsi" w:cstheme="majorBidi" w:hint="default"/>
        <w:sz w:val="26"/>
      </w:rPr>
    </w:lvl>
    <w:lvl w:ilvl="1">
      <w:start w:val="2"/>
      <w:numFmt w:val="decimal"/>
      <w:lvlText w:val="%1.%2"/>
      <w:lvlJc w:val="left"/>
      <w:pPr>
        <w:ind w:left="360" w:hanging="360"/>
      </w:pPr>
      <w:rPr>
        <w:rFonts w:asciiTheme="majorHAnsi" w:hAnsiTheme="majorHAnsi" w:cstheme="majorBidi" w:hint="default"/>
        <w:sz w:val="26"/>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1080" w:hanging="108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440" w:hanging="144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800" w:hanging="1800"/>
      </w:pPr>
      <w:rPr>
        <w:rFonts w:asciiTheme="majorHAnsi" w:hAnsiTheme="majorHAnsi" w:cstheme="majorBidi" w:hint="default"/>
        <w:sz w:val="26"/>
      </w:rPr>
    </w:lvl>
    <w:lvl w:ilvl="8">
      <w:start w:val="1"/>
      <w:numFmt w:val="decimal"/>
      <w:lvlText w:val="%1.%2.%3.%4.%5.%6.%7.%8.%9"/>
      <w:lvlJc w:val="left"/>
      <w:pPr>
        <w:ind w:left="2160" w:hanging="2160"/>
      </w:pPr>
      <w:rPr>
        <w:rFonts w:asciiTheme="majorHAnsi" w:hAnsiTheme="majorHAnsi" w:cstheme="majorBidi" w:hint="default"/>
        <w:sz w:val="26"/>
      </w:rPr>
    </w:lvl>
  </w:abstractNum>
  <w:abstractNum w:abstractNumId="7" w15:restartNumberingAfterBreak="0">
    <w:nsid w:val="48B5056B"/>
    <w:multiLevelType w:val="hybridMultilevel"/>
    <w:tmpl w:val="40E2B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23037"/>
    <w:multiLevelType w:val="hybridMultilevel"/>
    <w:tmpl w:val="0FE4D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C1897"/>
    <w:multiLevelType w:val="hybridMultilevel"/>
    <w:tmpl w:val="4D4E236E"/>
    <w:lvl w:ilvl="0" w:tplc="1F323D0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12F4C"/>
    <w:multiLevelType w:val="hybridMultilevel"/>
    <w:tmpl w:val="C562F728"/>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D583F"/>
    <w:multiLevelType w:val="hybridMultilevel"/>
    <w:tmpl w:val="CA62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0A2D5F"/>
    <w:multiLevelType w:val="hybridMultilevel"/>
    <w:tmpl w:val="4AAC0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5"/>
    <w:lvlOverride w:ilvl="0">
      <w:startOverride w:val="7"/>
    </w:lvlOverride>
  </w:num>
  <w:num w:numId="4">
    <w:abstractNumId w:val="12"/>
  </w:num>
  <w:num w:numId="5">
    <w:abstractNumId w:val="4"/>
  </w:num>
  <w:num w:numId="6">
    <w:abstractNumId w:val="7"/>
  </w:num>
  <w:num w:numId="7">
    <w:abstractNumId w:val="11"/>
  </w:num>
  <w:num w:numId="8">
    <w:abstractNumId w:val="1"/>
  </w:num>
  <w:num w:numId="9">
    <w:abstractNumId w:val="2"/>
  </w:num>
  <w:num w:numId="10">
    <w:abstractNumId w:val="10"/>
  </w:num>
  <w:num w:numId="11">
    <w:abstractNumId w:val="0"/>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A6F"/>
    <w:rsid w:val="00081336"/>
    <w:rsid w:val="000A10AA"/>
    <w:rsid w:val="0011649E"/>
    <w:rsid w:val="00150E1B"/>
    <w:rsid w:val="001D2B81"/>
    <w:rsid w:val="001D5A59"/>
    <w:rsid w:val="00215486"/>
    <w:rsid w:val="002228D9"/>
    <w:rsid w:val="00225079"/>
    <w:rsid w:val="00291621"/>
    <w:rsid w:val="00292160"/>
    <w:rsid w:val="002E7BC2"/>
    <w:rsid w:val="00312C3E"/>
    <w:rsid w:val="003925CA"/>
    <w:rsid w:val="003D0B69"/>
    <w:rsid w:val="003E6DC1"/>
    <w:rsid w:val="004119F9"/>
    <w:rsid w:val="00452A18"/>
    <w:rsid w:val="0046031E"/>
    <w:rsid w:val="004F5837"/>
    <w:rsid w:val="00510AEA"/>
    <w:rsid w:val="0051397C"/>
    <w:rsid w:val="00537A6F"/>
    <w:rsid w:val="005B27C3"/>
    <w:rsid w:val="005D37C2"/>
    <w:rsid w:val="00691F84"/>
    <w:rsid w:val="006C7885"/>
    <w:rsid w:val="006E63D0"/>
    <w:rsid w:val="00700480"/>
    <w:rsid w:val="00745953"/>
    <w:rsid w:val="007A0A99"/>
    <w:rsid w:val="00800176"/>
    <w:rsid w:val="00900798"/>
    <w:rsid w:val="00931121"/>
    <w:rsid w:val="009860D7"/>
    <w:rsid w:val="009C1E50"/>
    <w:rsid w:val="009D5B26"/>
    <w:rsid w:val="009E3C51"/>
    <w:rsid w:val="009F2615"/>
    <w:rsid w:val="00A02897"/>
    <w:rsid w:val="00A66121"/>
    <w:rsid w:val="00A6691A"/>
    <w:rsid w:val="00A95740"/>
    <w:rsid w:val="00AA672E"/>
    <w:rsid w:val="00AC35D8"/>
    <w:rsid w:val="00AD293C"/>
    <w:rsid w:val="00AF3938"/>
    <w:rsid w:val="00B55C60"/>
    <w:rsid w:val="00BA50F5"/>
    <w:rsid w:val="00C02F77"/>
    <w:rsid w:val="00C1738F"/>
    <w:rsid w:val="00C224AE"/>
    <w:rsid w:val="00CD1DAD"/>
    <w:rsid w:val="00CE63AC"/>
    <w:rsid w:val="00CF620A"/>
    <w:rsid w:val="00D17A3A"/>
    <w:rsid w:val="00D218EC"/>
    <w:rsid w:val="00D62BF0"/>
    <w:rsid w:val="00D846BA"/>
    <w:rsid w:val="00D9307D"/>
    <w:rsid w:val="00DA13B6"/>
    <w:rsid w:val="00ED6F31"/>
    <w:rsid w:val="00F110E8"/>
    <w:rsid w:val="00F135F9"/>
    <w:rsid w:val="00F57645"/>
    <w:rsid w:val="00F966EB"/>
    <w:rsid w:val="00FA70AE"/>
    <w:rsid w:val="00FC1297"/>
    <w:rsid w:val="00FF0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F7A51-F852-49E9-BBE5-40CDB6C2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672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72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672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672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672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672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A672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A672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72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CA"/>
    <w:pPr>
      <w:ind w:left="720"/>
      <w:contextualSpacing/>
    </w:pPr>
  </w:style>
  <w:style w:type="character" w:styleId="Hyperlink">
    <w:name w:val="Hyperlink"/>
    <w:basedOn w:val="DefaultParagraphFont"/>
    <w:uiPriority w:val="99"/>
    <w:unhideWhenUsed/>
    <w:rsid w:val="003925CA"/>
    <w:rPr>
      <w:color w:val="0563C1" w:themeColor="hyperlink"/>
      <w:u w:val="single"/>
    </w:rPr>
  </w:style>
  <w:style w:type="table" w:styleId="TableGrid">
    <w:name w:val="Table Grid"/>
    <w:basedOn w:val="TableNormal"/>
    <w:uiPriority w:val="39"/>
    <w:rsid w:val="00150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0AEA"/>
    <w:rPr>
      <w:rFonts w:ascii="Courier New" w:eastAsia="Times New Roman" w:hAnsi="Courier New" w:cs="Courier New"/>
      <w:sz w:val="20"/>
      <w:szCs w:val="20"/>
    </w:rPr>
  </w:style>
  <w:style w:type="character" w:styleId="PlaceholderText">
    <w:name w:val="Placeholder Text"/>
    <w:basedOn w:val="DefaultParagraphFont"/>
    <w:uiPriority w:val="99"/>
    <w:semiHidden/>
    <w:rsid w:val="00A66121"/>
    <w:rPr>
      <w:color w:val="808080"/>
    </w:rPr>
  </w:style>
  <w:style w:type="paragraph" w:styleId="Header">
    <w:name w:val="header"/>
    <w:basedOn w:val="Normal"/>
    <w:link w:val="HeaderChar"/>
    <w:uiPriority w:val="99"/>
    <w:unhideWhenUsed/>
    <w:rsid w:val="0031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C3E"/>
  </w:style>
  <w:style w:type="paragraph" w:styleId="Footer">
    <w:name w:val="footer"/>
    <w:basedOn w:val="Normal"/>
    <w:link w:val="FooterChar"/>
    <w:uiPriority w:val="99"/>
    <w:unhideWhenUsed/>
    <w:rsid w:val="0031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C3E"/>
  </w:style>
  <w:style w:type="character" w:customStyle="1" w:styleId="Heading1Char">
    <w:name w:val="Heading 1 Char"/>
    <w:basedOn w:val="DefaultParagraphFont"/>
    <w:link w:val="Heading1"/>
    <w:uiPriority w:val="9"/>
    <w:rsid w:val="00AA67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67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67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A67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672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672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A67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A67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672E"/>
    <w:rPr>
      <w:rFonts w:asciiTheme="majorHAnsi" w:eastAsiaTheme="majorEastAsia" w:hAnsiTheme="majorHAnsi" w:cstheme="majorBidi"/>
      <w:i/>
      <w:iCs/>
      <w:color w:val="272727" w:themeColor="text1" w:themeTint="D8"/>
      <w:sz w:val="21"/>
      <w:szCs w:val="21"/>
    </w:rPr>
  </w:style>
  <w:style w:type="character" w:customStyle="1" w:styleId="title-text">
    <w:name w:val="title-text"/>
    <w:basedOn w:val="DefaultParagraphFont"/>
    <w:rsid w:val="00AA672E"/>
  </w:style>
  <w:style w:type="paragraph" w:styleId="Bibliography">
    <w:name w:val="Bibliography"/>
    <w:basedOn w:val="Normal"/>
    <w:next w:val="Normal"/>
    <w:uiPriority w:val="37"/>
    <w:unhideWhenUsed/>
    <w:rsid w:val="00AA6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2425">
      <w:bodyDiv w:val="1"/>
      <w:marLeft w:val="0"/>
      <w:marRight w:val="0"/>
      <w:marTop w:val="0"/>
      <w:marBottom w:val="0"/>
      <w:divBdr>
        <w:top w:val="none" w:sz="0" w:space="0" w:color="auto"/>
        <w:left w:val="none" w:sz="0" w:space="0" w:color="auto"/>
        <w:bottom w:val="none" w:sz="0" w:space="0" w:color="auto"/>
        <w:right w:val="none" w:sz="0" w:space="0" w:color="auto"/>
      </w:divBdr>
    </w:div>
    <w:div w:id="422383848">
      <w:bodyDiv w:val="1"/>
      <w:marLeft w:val="0"/>
      <w:marRight w:val="0"/>
      <w:marTop w:val="0"/>
      <w:marBottom w:val="0"/>
      <w:divBdr>
        <w:top w:val="none" w:sz="0" w:space="0" w:color="auto"/>
        <w:left w:val="none" w:sz="0" w:space="0" w:color="auto"/>
        <w:bottom w:val="none" w:sz="0" w:space="0" w:color="auto"/>
        <w:right w:val="none" w:sz="0" w:space="0" w:color="auto"/>
      </w:divBdr>
    </w:div>
    <w:div w:id="606425819">
      <w:bodyDiv w:val="1"/>
      <w:marLeft w:val="0"/>
      <w:marRight w:val="0"/>
      <w:marTop w:val="0"/>
      <w:marBottom w:val="0"/>
      <w:divBdr>
        <w:top w:val="none" w:sz="0" w:space="0" w:color="auto"/>
        <w:left w:val="none" w:sz="0" w:space="0" w:color="auto"/>
        <w:bottom w:val="none" w:sz="0" w:space="0" w:color="auto"/>
        <w:right w:val="none" w:sz="0" w:space="0" w:color="auto"/>
      </w:divBdr>
    </w:div>
    <w:div w:id="624626926">
      <w:bodyDiv w:val="1"/>
      <w:marLeft w:val="0"/>
      <w:marRight w:val="0"/>
      <w:marTop w:val="0"/>
      <w:marBottom w:val="0"/>
      <w:divBdr>
        <w:top w:val="none" w:sz="0" w:space="0" w:color="auto"/>
        <w:left w:val="none" w:sz="0" w:space="0" w:color="auto"/>
        <w:bottom w:val="none" w:sz="0" w:space="0" w:color="auto"/>
        <w:right w:val="none" w:sz="0" w:space="0" w:color="auto"/>
      </w:divBdr>
    </w:div>
    <w:div w:id="820123001">
      <w:bodyDiv w:val="1"/>
      <w:marLeft w:val="0"/>
      <w:marRight w:val="0"/>
      <w:marTop w:val="0"/>
      <w:marBottom w:val="0"/>
      <w:divBdr>
        <w:top w:val="none" w:sz="0" w:space="0" w:color="auto"/>
        <w:left w:val="none" w:sz="0" w:space="0" w:color="auto"/>
        <w:bottom w:val="none" w:sz="0" w:space="0" w:color="auto"/>
        <w:right w:val="none" w:sz="0" w:space="0" w:color="auto"/>
      </w:divBdr>
    </w:div>
    <w:div w:id="1210146720">
      <w:bodyDiv w:val="1"/>
      <w:marLeft w:val="0"/>
      <w:marRight w:val="0"/>
      <w:marTop w:val="0"/>
      <w:marBottom w:val="0"/>
      <w:divBdr>
        <w:top w:val="none" w:sz="0" w:space="0" w:color="auto"/>
        <w:left w:val="none" w:sz="0" w:space="0" w:color="auto"/>
        <w:bottom w:val="none" w:sz="0" w:space="0" w:color="auto"/>
        <w:right w:val="none" w:sz="0" w:space="0" w:color="auto"/>
      </w:divBdr>
    </w:div>
    <w:div w:id="1696690555">
      <w:bodyDiv w:val="1"/>
      <w:marLeft w:val="0"/>
      <w:marRight w:val="0"/>
      <w:marTop w:val="0"/>
      <w:marBottom w:val="0"/>
      <w:divBdr>
        <w:top w:val="none" w:sz="0" w:space="0" w:color="auto"/>
        <w:left w:val="none" w:sz="0" w:space="0" w:color="auto"/>
        <w:bottom w:val="none" w:sz="0" w:space="0" w:color="auto"/>
        <w:right w:val="none" w:sz="0" w:space="0" w:color="auto"/>
      </w:divBdr>
    </w:div>
    <w:div w:id="1911891329">
      <w:bodyDiv w:val="1"/>
      <w:marLeft w:val="0"/>
      <w:marRight w:val="0"/>
      <w:marTop w:val="0"/>
      <w:marBottom w:val="0"/>
      <w:divBdr>
        <w:top w:val="none" w:sz="0" w:space="0" w:color="auto"/>
        <w:left w:val="none" w:sz="0" w:space="0" w:color="auto"/>
        <w:bottom w:val="none" w:sz="0" w:space="0" w:color="auto"/>
        <w:right w:val="none" w:sz="0" w:space="0" w:color="auto"/>
      </w:divBdr>
    </w:div>
    <w:div w:id="1914972459">
      <w:bodyDiv w:val="1"/>
      <w:marLeft w:val="0"/>
      <w:marRight w:val="0"/>
      <w:marTop w:val="0"/>
      <w:marBottom w:val="0"/>
      <w:divBdr>
        <w:top w:val="none" w:sz="0" w:space="0" w:color="auto"/>
        <w:left w:val="none" w:sz="0" w:space="0" w:color="auto"/>
        <w:bottom w:val="none" w:sz="0" w:space="0" w:color="auto"/>
        <w:right w:val="none" w:sz="0" w:space="0" w:color="auto"/>
      </w:divBdr>
    </w:div>
    <w:div w:id="1941597148">
      <w:bodyDiv w:val="1"/>
      <w:marLeft w:val="0"/>
      <w:marRight w:val="0"/>
      <w:marTop w:val="0"/>
      <w:marBottom w:val="0"/>
      <w:divBdr>
        <w:top w:val="none" w:sz="0" w:space="0" w:color="auto"/>
        <w:left w:val="none" w:sz="0" w:space="0" w:color="auto"/>
        <w:bottom w:val="none" w:sz="0" w:space="0" w:color="auto"/>
        <w:right w:val="none" w:sz="0" w:space="0" w:color="auto"/>
      </w:divBdr>
    </w:div>
    <w:div w:id="1944722099">
      <w:bodyDiv w:val="1"/>
      <w:marLeft w:val="0"/>
      <w:marRight w:val="0"/>
      <w:marTop w:val="0"/>
      <w:marBottom w:val="0"/>
      <w:divBdr>
        <w:top w:val="none" w:sz="0" w:space="0" w:color="auto"/>
        <w:left w:val="none" w:sz="0" w:space="0" w:color="auto"/>
        <w:bottom w:val="none" w:sz="0" w:space="0" w:color="auto"/>
        <w:right w:val="none" w:sz="0" w:space="0" w:color="auto"/>
      </w:divBdr>
    </w:div>
    <w:div w:id="2004580543">
      <w:bodyDiv w:val="1"/>
      <w:marLeft w:val="0"/>
      <w:marRight w:val="0"/>
      <w:marTop w:val="0"/>
      <w:marBottom w:val="0"/>
      <w:divBdr>
        <w:top w:val="none" w:sz="0" w:space="0" w:color="auto"/>
        <w:left w:val="none" w:sz="0" w:space="0" w:color="auto"/>
        <w:bottom w:val="none" w:sz="0" w:space="0" w:color="auto"/>
        <w:right w:val="none" w:sz="0" w:space="0" w:color="auto"/>
      </w:divBdr>
    </w:div>
    <w:div w:id="207913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ata.mendeley.com/datasets/xzvtr7csdv/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AB"/>
    <w:rsid w:val="00B50CE5"/>
    <w:rsid w:val="00E6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25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Zit21</b:Tag>
    <b:SourceType>InternetSite</b:SourceType>
    <b:Guid>{72F6D3F5-9E19-4D42-A0B6-0A30C0925FA4}</b:Guid>
    <b:Author>
      <b:Author>
        <b:NameList>
          <b:Person>
            <b:Last>Zitek</b:Last>
            <b:First>Tony</b:First>
          </b:Person>
        </b:NameList>
      </b:Author>
    </b:Author>
    <b:Title>Data for: The Association of Chest Pain Duration and other Historical Features with Major Adverse Cardiac Events</b:Title>
    <b:ProductionCompany>Mendeley Data</b:ProductionCompany>
    <b:Year>2021</b:Year>
    <b:Month>April</b:Month>
    <b:Day>27</b:Day>
    <b:URL>https://data.mendeley.com/datasets/xzvtr7csdv/1</b:URL>
    <b:RefOrder>1</b:RefOrder>
  </b:Source>
  <b:Source>
    <b:Tag>Jup</b:Tag>
    <b:SourceType>InternetSite</b:SourceType>
    <b:Guid>{0F0C838F-90B2-4DA8-97E3-A7242AA1703D}</b:Guid>
    <b:Author>
      <b:Author>
        <b:Corporate>Jupyter</b:Corporate>
      </b:Author>
    </b:Author>
    <b:ProductionCompany>Project Jupyter</b:ProductionCompany>
    <b:URL>https://jupyter.org/</b:URL>
    <b:RefOrder>2</b:RefOrder>
  </b:Source>
  <b:Source>
    <b:Tag>Ton20</b:Tag>
    <b:SourceType>JournalArticle</b:SourceType>
    <b:Guid>{78A4AC94-906D-4BBB-8682-33A5E5808D92}</b:Guid>
    <b:Title>The association of chest pain duration and other historical features with major adverse cardiac events</b:Title>
    <b:Year>July 2020</b:Year>
    <b:Author>
      <b:Author>
        <b:NameList>
          <b:Person>
            <b:Last>Tony Zitek MD</b:Last>
            <b:First>Elizabeth</b:First>
            <b:Middle>Chen MD, Armando Gonzalez-Ibarrac, Jessica Wire MD</b:Middle>
          </b:Person>
        </b:NameList>
      </b:Author>
    </b:Author>
    <b:JournalName>The American Journal of Emergency Medicine</b:JournalName>
    <b:Pages>1377-1383</b:Pages>
    <b:Volume>38</b:Volume>
    <b:Issue>7</b:Issue>
    <b:RefOrder>3</b:RefOrder>
  </b:Source>
  <b:Source>
    <b:Tag>NVC02</b:Tag>
    <b:SourceType>JournalArticle</b:SourceType>
    <b:Guid>{AEA6BC96-924F-4986-B828-B7E8F8534F32}</b:Guid>
    <b:Title>SMOTE: Synthetic Minority Over-sampling Technique</b:Title>
    <b:JournalName>Journal of artificial intelligence research</b:JournalName>
    <b:Year>2002</b:Year>
    <b:Pages>321-357</b:Pages>
    <b:Volume>16</b:Volume>
    <b:Author>
      <b:Author>
        <b:NameList>
          <b:Person>
            <b:Last>N. V. ChawlaN</b:Last>
            <b:First>K.</b:First>
            <b:Middle>W. Bowyer, L. O. Hall, W. P. Kegelmeyer,</b:Middle>
          </b:Person>
        </b:NameList>
      </b:Author>
    </b:Author>
    <b:RefOrder>4</b:RefOrder>
  </b:Source>
</b:Sources>
</file>

<file path=customXml/itemProps1.xml><?xml version="1.0" encoding="utf-8"?>
<ds:datastoreItem xmlns:ds="http://schemas.openxmlformats.org/officeDocument/2006/customXml" ds:itemID="{9AC2F844-FD40-4624-8A2F-59AA11C6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14</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cp:revision>
  <dcterms:created xsi:type="dcterms:W3CDTF">2022-01-03T16:40:00Z</dcterms:created>
  <dcterms:modified xsi:type="dcterms:W3CDTF">2022-01-05T13:17:00Z</dcterms:modified>
</cp:coreProperties>
</file>