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rPr>
          <w:rFonts w:hint="default" w:ascii="Dyuthi" w:hAnsi="Dyuthi" w:cs="Dyuthi"/>
        </w:rPr>
      </w:pP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Network</w:t>
      </w:r>
    </w:p>
    <w:p>
      <w:pPr>
        <w:jc w:val="center"/>
        <w:rPr>
          <w:rFonts w:hint="default" w:ascii="Dyuthi" w:hAnsi="Dyuthi" w:cs="Dyuthi"/>
          <w:b/>
          <w:bCs/>
          <w:color w:val="1E1C11" w:themeColor="background2" w:themeShade="1A"/>
          <w:sz w:val="180"/>
          <w:szCs w:val="180"/>
        </w:rPr>
      </w:pPr>
      <w:r>
        <w:rPr>
          <w:rFonts w:hint="default" w:ascii="Dyuthi" w:hAnsi="Dyuthi" w:cs="Dyuthi"/>
          <w:b/>
          <w:bCs/>
          <w:color w:val="1E1C11" w:themeColor="background2" w:themeShade="1A"/>
          <w:sz w:val="180"/>
          <w:szCs w:val="180"/>
        </w:rPr>
        <w:t>Security</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9</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Lab 28</w:t>
      </w:r>
    </w:p>
    <w:p>
      <w:pPr>
        <w:jc w:val="both"/>
        <w:rPr>
          <w:rFonts w:hint="default" w:ascii="Tibetan Machine Uni" w:hAnsi="Tibetan Machine Uni" w:cs="Tibetan Machine Uni"/>
          <w:b/>
          <w:bCs/>
          <w:sz w:val="56"/>
          <w:szCs w:val="56"/>
        </w:rPr>
      </w:pPr>
    </w:p>
    <w:tbl>
      <w:tblPr>
        <w:tblStyle w:val="17"/>
        <w:tblW w:w="6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7" w:hRule="atLeast"/>
        </w:trPr>
        <w:tc>
          <w:tcPr>
            <w:tcW w:w="6040" w:type="dxa"/>
            <w:shd w:val="clear" w:color="auto" w:fill="F2DCDC" w:themeFill="accent2" w:themeFillTint="32"/>
          </w:tcPr>
          <w:p>
            <w:pPr>
              <w:pStyle w:val="2"/>
              <w:widowControl w:val="0"/>
              <w:rPr>
                <w:rFonts w:hint="default"/>
              </w:rPr>
            </w:pPr>
          </w:p>
          <w:p>
            <w:pPr>
              <w:pStyle w:val="2"/>
              <w:widowControl w:val="0"/>
              <w:rPr>
                <w:rFonts w:hint="default"/>
              </w:rPr>
            </w:pPr>
            <w:r>
              <w:rPr>
                <w:rFonts w:hint="default"/>
              </w:rPr>
              <w:t>Lab Objectives:</w:t>
            </w:r>
          </w:p>
          <w:p>
            <w:pPr>
              <w:keepNext w:val="0"/>
              <w:keepLines w:val="0"/>
              <w:widowControl/>
              <w:numPr>
                <w:ilvl w:val="0"/>
                <w:numId w:val="1"/>
              </w:numPr>
              <w:suppressLineNumbers w:val="0"/>
              <w:ind w:left="420" w:leftChars="0" w:hanging="420" w:firstLineChars="0"/>
              <w:jc w:val="left"/>
              <w:rPr>
                <w:rFonts w:hint="default"/>
              </w:rPr>
            </w:pPr>
            <w:r>
              <w:rPr>
                <w:rFonts w:hint="default"/>
              </w:rPr>
              <w:t>Ethical Hacking Tools</w:t>
            </w:r>
          </w:p>
        </w:tc>
      </w:tr>
    </w:tbl>
    <w:p>
      <w:pPr>
        <w:pStyle w:val="2"/>
        <w:rPr>
          <w:rFonts w:hint="default"/>
        </w:rPr>
      </w:pPr>
    </w:p>
    <w:p>
      <w:pPr>
        <w:pStyle w:val="2"/>
        <w:rPr>
          <w:rFonts w:hint="default"/>
        </w:rPr>
      </w:pPr>
      <w:r>
        <w:rPr>
          <w:rFonts w:hint="default"/>
        </w:rPr>
        <w:t>Ethical Hacking Tools:</w:t>
      </w:r>
    </w:p>
    <w:p>
      <w:pPr>
        <w:pStyle w:val="2"/>
      </w:pPr>
      <w:r>
        <w:rPr>
          <w:rFonts w:hint="default"/>
        </w:rPr>
        <w:t>NMAP</w:t>
      </w:r>
    </w:p>
    <w:p>
      <w:pPr>
        <w:pStyle w:val="3"/>
        <w:spacing w:line="240" w:lineRule="auto"/>
        <w:rPr>
          <w:rFonts w:hint="default"/>
        </w:rPr>
      </w:pPr>
      <w:r>
        <w:rPr>
          <w:rFonts w:hint="default"/>
        </w:rPr>
        <w:t>Nmap stands for Network Mapper. It is an open source tool that is used widely for network discovery and security auditing. Nmap was originally designed to scan large networks, but it can work equally well for single hosts. Network administrators also find it useful for tasks such as network inventory, managing service upgrade schedules, and monitoring host or service uptime.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91100" cy="2352675"/>
            <wp:effectExtent l="0" t="0" r="0" b="952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6"/>
                    <a:stretch>
                      <a:fillRect/>
                    </a:stretch>
                  </pic:blipFill>
                  <pic:spPr>
                    <a:xfrm>
                      <a:off x="0" y="0"/>
                      <a:ext cx="4991100" cy="2352675"/>
                    </a:xfrm>
                    <a:prstGeom prst="rect">
                      <a:avLst/>
                    </a:prstGeom>
                    <a:noFill/>
                    <a:ln w="9525">
                      <a:noFill/>
                    </a:ln>
                  </pic:spPr>
                </pic:pic>
              </a:graphicData>
            </a:graphic>
          </wp:inline>
        </w:drawing>
      </w:r>
    </w:p>
    <w:p>
      <w:pPr>
        <w:rPr>
          <w:rFonts w:hint="default"/>
        </w:rPr>
      </w:pPr>
    </w:p>
    <w:p>
      <w:pPr>
        <w:pStyle w:val="3"/>
        <w:spacing w:line="240" w:lineRule="auto"/>
      </w:pPr>
      <w:r>
        <w:rPr>
          <w:rFonts w:hint="default"/>
        </w:rPr>
        <w:t>Nmap uses raw IP packets to determine −</w:t>
      </w:r>
    </w:p>
    <w:p>
      <w:pPr>
        <w:pStyle w:val="3"/>
        <w:numPr>
          <w:ilvl w:val="0"/>
          <w:numId w:val="1"/>
        </w:numPr>
        <w:spacing w:line="240" w:lineRule="auto"/>
        <w:ind w:left="420" w:leftChars="0" w:hanging="420" w:firstLineChars="0"/>
      </w:pPr>
      <w:r>
        <w:rPr>
          <w:rFonts w:hint="default"/>
        </w:rPr>
        <w:t>what hosts are available on the network,</w:t>
      </w:r>
    </w:p>
    <w:p>
      <w:pPr>
        <w:pStyle w:val="3"/>
        <w:numPr>
          <w:ilvl w:val="0"/>
          <w:numId w:val="1"/>
        </w:numPr>
        <w:spacing w:line="240" w:lineRule="auto"/>
        <w:ind w:left="420" w:leftChars="0" w:hanging="420" w:firstLineChars="0"/>
      </w:pPr>
      <w:r>
        <w:rPr>
          <w:rFonts w:hint="default"/>
        </w:rPr>
        <w:t>what services those hosts are offering,</w:t>
      </w:r>
    </w:p>
    <w:p>
      <w:pPr>
        <w:pStyle w:val="3"/>
        <w:numPr>
          <w:ilvl w:val="0"/>
          <w:numId w:val="1"/>
        </w:numPr>
        <w:spacing w:line="240" w:lineRule="auto"/>
        <w:ind w:left="420" w:leftChars="0" w:hanging="420" w:firstLineChars="0"/>
      </w:pPr>
      <w:r>
        <w:rPr>
          <w:rFonts w:hint="default"/>
        </w:rPr>
        <w:t>what operating systems they are running on,</w:t>
      </w:r>
    </w:p>
    <w:p>
      <w:pPr>
        <w:pStyle w:val="3"/>
        <w:numPr>
          <w:ilvl w:val="0"/>
          <w:numId w:val="1"/>
        </w:numPr>
        <w:spacing w:line="240" w:lineRule="auto"/>
        <w:ind w:left="420" w:leftChars="0" w:hanging="420" w:firstLineChars="0"/>
      </w:pPr>
      <w:r>
        <w:rPr>
          <w:rFonts w:hint="default"/>
        </w:rPr>
        <w:t>what type of firewalls are in use, and other such characteristics.</w:t>
      </w:r>
    </w:p>
    <w:p>
      <w:pPr>
        <w:pStyle w:val="3"/>
        <w:spacing w:line="240" w:lineRule="auto"/>
        <w:rPr>
          <w:rFonts w:hint="default"/>
        </w:rPr>
      </w:pPr>
      <w:r>
        <w:rPr>
          <w:rFonts w:hint="default"/>
        </w:rPr>
        <w:t>Nmap runs on all major computer operating systems such as Windows, Mac OS X, and Linux.</w:t>
      </w:r>
    </w:p>
    <w:p>
      <w:pPr>
        <w:pStyle w:val="3"/>
        <w:spacing w:line="240" w:lineRule="auto"/>
        <w:rPr>
          <w:rFonts w:hint="default"/>
        </w:rPr>
      </w:pPr>
    </w:p>
    <w:p>
      <w:pPr>
        <w:pStyle w:val="2"/>
      </w:pPr>
      <w:r>
        <w:rPr>
          <w:rFonts w:hint="default"/>
        </w:rPr>
        <w:t>Metasploit</w:t>
      </w:r>
    </w:p>
    <w:p>
      <w:pPr>
        <w:pStyle w:val="3"/>
        <w:spacing w:line="240" w:lineRule="auto"/>
        <w:rPr>
          <w:rFonts w:hint="default"/>
        </w:rPr>
      </w:pPr>
      <w:r>
        <w:rPr>
          <w:rFonts w:hint="default"/>
        </w:rPr>
        <w:t>Metasploit is one of the most powerful exploit tools. It’s a product of Rapid7 and most of its resources can be found at: www.metasploit.com. It comes in two versions − commercial and free edition. Matasploit can be used with command prompt or with Web UI.</w:t>
      </w: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31460" cy="2552700"/>
            <wp:effectExtent l="0" t="0" r="254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7"/>
                    <a:stretch>
                      <a:fillRect/>
                    </a:stretch>
                  </pic:blipFill>
                  <pic:spPr>
                    <a:xfrm>
                      <a:off x="0" y="0"/>
                      <a:ext cx="5331460" cy="2552700"/>
                    </a:xfrm>
                    <a:prstGeom prst="rect">
                      <a:avLst/>
                    </a:prstGeom>
                    <a:noFill/>
                    <a:ln w="9525">
                      <a:noFill/>
                    </a:ln>
                  </pic:spPr>
                </pic:pic>
              </a:graphicData>
            </a:graphic>
          </wp:inline>
        </w:drawing>
      </w:r>
    </w:p>
    <w:p>
      <w:pPr>
        <w:rPr>
          <w:rFonts w:hint="default"/>
        </w:rPr>
      </w:pPr>
    </w:p>
    <w:p>
      <w:pPr>
        <w:rPr>
          <w:rFonts w:hint="default"/>
        </w:rPr>
      </w:pPr>
    </w:p>
    <w:p>
      <w:pPr>
        <w:rPr>
          <w:rFonts w:hint="default"/>
        </w:rPr>
      </w:pPr>
    </w:p>
    <w:p>
      <w:pPr>
        <w:pStyle w:val="3"/>
        <w:spacing w:line="240" w:lineRule="auto"/>
        <w:rPr>
          <w:rFonts w:hint="default"/>
        </w:rPr>
      </w:pPr>
      <w:r>
        <w:rPr>
          <w:rFonts w:hint="default"/>
        </w:rPr>
        <w:t>With Metasploit, you can perform the following operations −</w:t>
      </w:r>
    </w:p>
    <w:p>
      <w:pPr>
        <w:pStyle w:val="3"/>
        <w:numPr>
          <w:ilvl w:val="0"/>
          <w:numId w:val="1"/>
        </w:numPr>
        <w:spacing w:line="240" w:lineRule="auto"/>
      </w:pPr>
      <w:r>
        <w:rPr>
          <w:rFonts w:hint="default"/>
        </w:rPr>
        <w:t>Conduct basic penetration tests on small networks</w:t>
      </w:r>
    </w:p>
    <w:p>
      <w:pPr>
        <w:pStyle w:val="3"/>
        <w:numPr>
          <w:ilvl w:val="0"/>
          <w:numId w:val="1"/>
        </w:numPr>
        <w:spacing w:line="240" w:lineRule="auto"/>
      </w:pPr>
      <w:r>
        <w:rPr>
          <w:rFonts w:hint="default"/>
        </w:rPr>
        <w:t>Run spot checks on the exploitability of vulnerabilities</w:t>
      </w:r>
    </w:p>
    <w:p>
      <w:pPr>
        <w:pStyle w:val="3"/>
        <w:numPr>
          <w:ilvl w:val="0"/>
          <w:numId w:val="1"/>
        </w:numPr>
        <w:spacing w:line="240" w:lineRule="auto"/>
        <w:ind w:left="420" w:leftChars="0" w:hanging="420" w:firstLineChars="0"/>
      </w:pPr>
      <w:r>
        <w:rPr>
          <w:rFonts w:hint="default"/>
        </w:rPr>
        <w:t>Discover the network or import scan data</w:t>
      </w:r>
    </w:p>
    <w:p>
      <w:pPr>
        <w:pStyle w:val="3"/>
        <w:numPr>
          <w:ilvl w:val="0"/>
          <w:numId w:val="1"/>
        </w:numPr>
        <w:spacing w:line="240" w:lineRule="auto"/>
        <w:ind w:left="420" w:leftChars="0" w:hanging="420" w:firstLineChars="0"/>
      </w:pPr>
      <w:r>
        <w:rPr>
          <w:rFonts w:hint="default"/>
        </w:rPr>
        <w:t>Browse exploit modules and run individual exploits on hosts</w:t>
      </w:r>
    </w:p>
    <w:p>
      <w:pPr>
        <w:pStyle w:val="3"/>
        <w:spacing w:line="240" w:lineRule="auto"/>
      </w:pPr>
    </w:p>
    <w:p>
      <w:pPr>
        <w:pStyle w:val="2"/>
      </w:pPr>
      <w:r>
        <w:rPr>
          <w:rFonts w:hint="default"/>
        </w:rPr>
        <w:t>Burp Suit</w:t>
      </w:r>
    </w:p>
    <w:p>
      <w:pPr>
        <w:pStyle w:val="3"/>
        <w:spacing w:line="240" w:lineRule="auto"/>
        <w:rPr>
          <w:rFonts w:hint="default"/>
        </w:rPr>
      </w:pPr>
      <w:r>
        <w:rPr>
          <w:rFonts w:hint="default"/>
        </w:rPr>
        <w:drawing>
          <wp:anchor distT="0" distB="0" distL="114300" distR="114300" simplePos="0" relativeHeight="251658240" behindDoc="1" locked="0" layoutInCell="1" allowOverlap="1">
            <wp:simplePos x="0" y="0"/>
            <wp:positionH relativeFrom="column">
              <wp:posOffset>929005</wp:posOffset>
            </wp:positionH>
            <wp:positionV relativeFrom="paragraph">
              <wp:posOffset>1523365</wp:posOffset>
            </wp:positionV>
            <wp:extent cx="2747645" cy="3404235"/>
            <wp:effectExtent l="0" t="0" r="14605" b="0"/>
            <wp:wrapThrough wrapText="bothSides">
              <wp:wrapPolygon>
                <wp:start x="5841" y="1209"/>
                <wp:lineTo x="2246" y="2176"/>
                <wp:lineTo x="1348" y="2538"/>
                <wp:lineTo x="1348" y="18735"/>
                <wp:lineTo x="6739" y="21153"/>
                <wp:lineTo x="9135" y="21153"/>
                <wp:lineTo x="21415" y="20790"/>
                <wp:lineTo x="21415" y="18977"/>
                <wp:lineTo x="20667" y="18614"/>
                <wp:lineTo x="19468" y="16680"/>
                <wp:lineTo x="19618" y="2901"/>
                <wp:lineTo x="10483" y="1571"/>
                <wp:lineTo x="7338" y="1209"/>
                <wp:lineTo x="5841" y="1209"/>
              </wp:wrapPolygon>
            </wp:wrapThrough>
            <wp:docPr id="7" name="Picture 7" descr="burp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urpsuite"/>
                    <pic:cNvPicPr>
                      <a:picLocks noChangeAspect="1"/>
                    </pic:cNvPicPr>
                  </pic:nvPicPr>
                  <pic:blipFill>
                    <a:blip r:embed="rId8"/>
                    <a:stretch>
                      <a:fillRect/>
                    </a:stretch>
                  </pic:blipFill>
                  <pic:spPr>
                    <a:xfrm>
                      <a:off x="0" y="0"/>
                      <a:ext cx="2747645" cy="3404235"/>
                    </a:xfrm>
                    <a:prstGeom prst="rect">
                      <a:avLst/>
                    </a:prstGeom>
                  </pic:spPr>
                </pic:pic>
              </a:graphicData>
            </a:graphic>
          </wp:anchor>
        </w:drawing>
      </w:r>
      <w:r>
        <w:rPr>
          <w:rFonts w:hint="default"/>
        </w:rPr>
        <w:t>Burp Suite is a popular platform that is widely used for performing security testing of web applications. It has various tools that work in collaboration to support the entire testing process, from initial mapping and analysis of an application's attack surface, through to finding and exploiting security vulnerabilities.</w:t>
      </w:r>
    </w:p>
    <w:p>
      <w:pPr>
        <w:rPr>
          <w:rFonts w:hint="default"/>
        </w:rPr>
      </w:pPr>
    </w:p>
    <w:p>
      <w:pPr>
        <w:pStyle w:val="3"/>
        <w:spacing w:line="240" w:lineRule="auto"/>
        <w:rPr>
          <w:rFonts w:hint="default"/>
        </w:rPr>
      </w:pPr>
      <w:r>
        <w:rPr>
          <w:rFonts w:hint="default"/>
        </w:rPr>
        <w:t>Burp is easy to use and provides the administrators full control to combine advanced manual techniques with automation for efficient testing. Burp can be easily configured and it contains features to assist even the most experienced testers with their work.</w:t>
      </w:r>
    </w:p>
    <w:p>
      <w:pPr>
        <w:rPr>
          <w:rFonts w:hint="default"/>
        </w:rPr>
      </w:pPr>
    </w:p>
    <w:p>
      <w:pPr>
        <w:pStyle w:val="2"/>
      </w:pPr>
      <w:r>
        <w:rPr>
          <w:rFonts w:hint="default"/>
        </w:rPr>
        <w:t>Angry IP Scanner</w:t>
      </w:r>
    </w:p>
    <w:p>
      <w:pPr>
        <w:pStyle w:val="3"/>
        <w:spacing w:line="240" w:lineRule="auto"/>
        <w:rPr>
          <w:rFonts w:hint="default"/>
        </w:rPr>
      </w:pPr>
      <w:r>
        <w:rPr>
          <w:rFonts w:hint="default"/>
        </w:rPr>
        <w:t>Angry IP scanner is a lightweight, cross-platform IP address and port scanner. It can scan IP addresses in any range. It can be freely copied and used anywhere. In order to increase the scanning speed, it uses multi</w:t>
      </w:r>
      <w:r>
        <w:rPr>
          <w:rFonts w:hint="default"/>
        </w:rPr>
        <w:t xml:space="preserve"> </w:t>
      </w:r>
      <w:r>
        <w:rPr>
          <w:rFonts w:hint="default"/>
        </w:rPr>
        <w:t>threaded approach, wherein a separate scanning thread is created for each scanned IP address.</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23495</wp:posOffset>
            </wp:positionH>
            <wp:positionV relativeFrom="paragraph">
              <wp:posOffset>44450</wp:posOffset>
            </wp:positionV>
            <wp:extent cx="5376545" cy="3312795"/>
            <wp:effectExtent l="0" t="0" r="14605" b="1905"/>
            <wp:wrapThrough wrapText="bothSides">
              <wp:wrapPolygon>
                <wp:start x="0" y="0"/>
                <wp:lineTo x="0" y="21488"/>
                <wp:lineTo x="21506" y="21488"/>
                <wp:lineTo x="21506" y="0"/>
                <wp:lineTo x="0" y="0"/>
              </wp:wrapPolygon>
            </wp:wrapThrough>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9"/>
                    <a:stretch>
                      <a:fillRect/>
                    </a:stretch>
                  </pic:blipFill>
                  <pic:spPr>
                    <a:xfrm>
                      <a:off x="0" y="0"/>
                      <a:ext cx="5376545" cy="3312795"/>
                    </a:xfrm>
                    <a:prstGeom prst="rect">
                      <a:avLst/>
                    </a:prstGeom>
                    <a:noFill/>
                    <a:ln w="9525">
                      <a:noFill/>
                    </a:ln>
                  </pic:spPr>
                </pic:pic>
              </a:graphicData>
            </a:graphic>
          </wp:anchor>
        </w:drawing>
      </w:r>
      <w:r>
        <w:t xml:space="preserve">         </w:t>
      </w:r>
    </w:p>
    <w:p/>
    <w:p/>
    <w:p/>
    <w:p>
      <w:pPr>
        <w:pStyle w:val="2"/>
      </w:pPr>
      <w:r>
        <w:rPr>
          <w:rFonts w:hint="default"/>
        </w:rPr>
        <w:t>Cain &amp; Abel</w:t>
      </w:r>
    </w:p>
    <w:p>
      <w:pPr>
        <w:pStyle w:val="3"/>
        <w:spacing w:line="240" w:lineRule="auto"/>
        <w:rPr>
          <w:rFonts w:hint="default"/>
        </w:rPr>
      </w:pPr>
      <w:r>
        <w:rPr>
          <w:rFonts w:hint="default"/>
        </w:rPr>
        <w:t>Cain &amp; Abel is a password recovery tool for Microsoft Operating Systems. It helps in easy recovery of various kinds of passwords by employing any of the following methods −</w:t>
      </w:r>
    </w:p>
    <w:p>
      <w:pPr>
        <w:pStyle w:val="3"/>
        <w:spacing w:line="240" w:lineRule="auto"/>
      </w:pPr>
    </w:p>
    <w:p>
      <w:pPr>
        <w:pStyle w:val="3"/>
        <w:numPr>
          <w:ilvl w:val="0"/>
          <w:numId w:val="1"/>
        </w:numPr>
        <w:spacing w:line="240" w:lineRule="auto"/>
        <w:ind w:left="420" w:leftChars="0" w:hanging="420" w:firstLineChars="0"/>
        <w:rPr>
          <w:rFonts w:hint="default"/>
        </w:rPr>
      </w:pPr>
      <w:r>
        <w:rPr>
          <w:rFonts w:hint="default"/>
        </w:rPr>
        <w:t>sniffing the network,</w:t>
      </w:r>
    </w:p>
    <w:p>
      <w:pPr>
        <w:pStyle w:val="3"/>
        <w:numPr>
          <w:ilvl w:val="0"/>
          <w:numId w:val="1"/>
        </w:numPr>
        <w:spacing w:line="240" w:lineRule="auto"/>
        <w:ind w:left="420" w:leftChars="0" w:hanging="420" w:firstLineChars="0"/>
      </w:pPr>
      <w:r>
        <w:rPr>
          <w:rFonts w:hint="default"/>
        </w:rPr>
        <w:t>cracking encrypted passwords using Dictionary, Brute-Force and Cryptanalysis attacks,</w:t>
      </w:r>
    </w:p>
    <w:p>
      <w:pPr>
        <w:pStyle w:val="3"/>
        <w:numPr>
          <w:ilvl w:val="0"/>
          <w:numId w:val="1"/>
        </w:numPr>
        <w:spacing w:line="240" w:lineRule="auto"/>
        <w:ind w:left="420" w:leftChars="0" w:hanging="420" w:firstLineChars="0"/>
      </w:pPr>
      <w:r>
        <w:rPr>
          <w:rFonts w:hint="default"/>
        </w:rPr>
        <w:t>recording VoIP conversations,</w:t>
      </w:r>
    </w:p>
    <w:p>
      <w:pPr>
        <w:pStyle w:val="3"/>
        <w:numPr>
          <w:ilvl w:val="0"/>
          <w:numId w:val="1"/>
        </w:numPr>
        <w:spacing w:line="240" w:lineRule="auto"/>
        <w:ind w:left="420" w:leftChars="0" w:hanging="420" w:firstLineChars="0"/>
      </w:pPr>
      <w:r>
        <w:rPr>
          <w:rFonts w:hint="default"/>
        </w:rPr>
        <w:t>decoding scrambled passwords,</w:t>
      </w:r>
    </w:p>
    <w:p>
      <w:pPr>
        <w:pStyle w:val="3"/>
        <w:numPr>
          <w:ilvl w:val="0"/>
          <w:numId w:val="1"/>
        </w:numPr>
        <w:spacing w:line="240" w:lineRule="auto"/>
        <w:ind w:left="420" w:leftChars="0" w:hanging="420" w:firstLineChars="0"/>
      </w:pPr>
      <w:r>
        <w:rPr>
          <w:rFonts w:hint="default"/>
        </w:rPr>
        <w:t>recovering wireless network keys,</w:t>
      </w:r>
    </w:p>
    <w:p>
      <w:pPr>
        <w:pStyle w:val="3"/>
        <w:numPr>
          <w:ilvl w:val="0"/>
          <w:numId w:val="1"/>
        </w:numPr>
        <w:spacing w:line="240" w:lineRule="auto"/>
        <w:ind w:left="420" w:leftChars="0" w:hanging="420" w:firstLineChars="0"/>
      </w:pPr>
      <w:r>
        <w:rPr>
          <w:rFonts w:hint="default"/>
        </w:rPr>
        <w:t>revealing password boxes,</w:t>
      </w:r>
    </w:p>
    <w:p>
      <w:pPr>
        <w:pStyle w:val="3"/>
        <w:numPr>
          <w:ilvl w:val="0"/>
          <w:numId w:val="1"/>
        </w:numPr>
        <w:spacing w:line="240" w:lineRule="auto"/>
        <w:ind w:left="420" w:leftChars="0" w:hanging="420" w:firstLineChars="0"/>
      </w:pPr>
      <w:r>
        <w:rPr>
          <w:rFonts w:hint="default"/>
        </w:rPr>
        <w:t>uncovering cached passwords and analyzing routing protocols.</w:t>
      </w:r>
    </w:p>
    <w:p>
      <w:pPr>
        <w:pStyle w:val="3"/>
        <w:spacing w:line="240" w:lineRule="auto"/>
        <w:rPr>
          <w:rFonts w:hint="default"/>
        </w:rPr>
      </w:pPr>
      <w:r>
        <w:rPr>
          <w:rFonts w:hint="default"/>
        </w:rPr>
        <w:t>Cain &amp; Abel is a useful tool for security consultants, professional penetration testers and everyone else who plans to use it for ethical reasons.</w:t>
      </w:r>
    </w:p>
    <w:p>
      <w:pPr>
        <w:rPr>
          <w:rFonts w:hint="default"/>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357505</wp:posOffset>
            </wp:positionH>
            <wp:positionV relativeFrom="paragraph">
              <wp:posOffset>136525</wp:posOffset>
            </wp:positionV>
            <wp:extent cx="4542155" cy="2176780"/>
            <wp:effectExtent l="0" t="0" r="0" b="0"/>
            <wp:wrapThrough wrapText="bothSides">
              <wp:wrapPolygon>
                <wp:start x="0" y="0"/>
                <wp:lineTo x="0" y="21361"/>
                <wp:lineTo x="21470" y="21361"/>
                <wp:lineTo x="21470" y="0"/>
                <wp:lineTo x="0" y="0"/>
              </wp:wrapPolygon>
            </wp:wrapThrough>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0"/>
                    <a:stretch>
                      <a:fillRect/>
                    </a:stretch>
                  </pic:blipFill>
                  <pic:spPr>
                    <a:xfrm>
                      <a:off x="0" y="0"/>
                      <a:ext cx="4542155" cy="2176780"/>
                    </a:xfrm>
                    <a:prstGeom prst="rect">
                      <a:avLst/>
                    </a:prstGeom>
                    <a:noFill/>
                    <a:ln w="9525">
                      <a:noFill/>
                    </a:ln>
                  </pic:spPr>
                </pic:pic>
              </a:graphicData>
            </a:graphic>
          </wp:anchor>
        </w:drawing>
      </w:r>
    </w:p>
    <w:p>
      <w:pPr>
        <w:keepNext w:val="0"/>
        <w:keepLines w:val="0"/>
        <w:widowControl/>
        <w:suppressLineNumbers w:val="0"/>
        <w:jc w:val="left"/>
      </w:pPr>
    </w:p>
    <w:p>
      <w:pPr>
        <w:pStyle w:val="3"/>
        <w:spacing w:line="240" w:lineRule="auto"/>
      </w:pPr>
    </w:p>
    <w:p>
      <w:pPr>
        <w:pStyle w:val="3"/>
        <w:spacing w:line="240" w:lineRule="auto"/>
      </w:pPr>
    </w:p>
    <w:p>
      <w:pPr>
        <w:pStyle w:val="3"/>
        <w:spacing w:line="240" w:lineRule="auto"/>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pStyle w:val="2"/>
      </w:pPr>
      <w:r>
        <w:rPr>
          <w:rFonts w:hint="default"/>
        </w:rPr>
        <w:t>Ettercap</w:t>
      </w:r>
    </w:p>
    <w:p>
      <w:pPr>
        <w:pStyle w:val="3"/>
        <w:spacing w:line="240" w:lineRule="auto"/>
        <w:rPr>
          <w:rFonts w:hint="default"/>
        </w:rPr>
      </w:pPr>
      <w:r>
        <w:rPr>
          <w:rFonts w:hint="default"/>
        </w:rPr>
        <w:t>Ettercap stands for Ethernet Capture. It is a network security tool for Man-in-the-Middle attacks. It features sniffing of live connections, content filtering on the fly and many other interesting tricks. Ettercap has inbuilt features for network and host analysis. It supports active and passive dissection of many protocols.</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9495" cy="1976755"/>
            <wp:effectExtent l="0" t="0" r="0" b="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1"/>
                    <a:stretch>
                      <a:fillRect/>
                    </a:stretch>
                  </pic:blipFill>
                  <pic:spPr>
                    <a:xfrm>
                      <a:off x="0" y="0"/>
                      <a:ext cx="6119495" cy="1976755"/>
                    </a:xfrm>
                    <a:prstGeom prst="rect">
                      <a:avLst/>
                    </a:prstGeom>
                    <a:noFill/>
                    <a:ln w="9525">
                      <a:noFill/>
                    </a:ln>
                  </pic:spPr>
                </pic:pic>
              </a:graphicData>
            </a:graphic>
          </wp:inline>
        </w:drawing>
      </w:r>
    </w:p>
    <w:p>
      <w:pPr>
        <w:rPr>
          <w:rFonts w:hint="default"/>
        </w:rPr>
      </w:pPr>
    </w:p>
    <w:p>
      <w:pPr>
        <w:rPr>
          <w:rFonts w:hint="default"/>
        </w:rPr>
      </w:pPr>
    </w:p>
    <w:p>
      <w:pPr>
        <w:pStyle w:val="2"/>
        <w:rPr>
          <w:rFonts w:hint="default"/>
        </w:rPr>
      </w:pPr>
      <w:r>
        <w:rPr>
          <w:rFonts w:hint="default"/>
        </w:rPr>
        <w:t>EtherPeek</w:t>
      </w:r>
      <w:r>
        <w:rPr>
          <w:rFonts w:hint="default"/>
        </w:rPr>
        <w:t xml:space="preserve"> </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1583690</wp:posOffset>
            </wp:positionH>
            <wp:positionV relativeFrom="paragraph">
              <wp:posOffset>1258570</wp:posOffset>
            </wp:positionV>
            <wp:extent cx="2415540" cy="2012315"/>
            <wp:effectExtent l="0" t="0" r="0" b="6985"/>
            <wp:wrapThrough wrapText="bothSides">
              <wp:wrapPolygon>
                <wp:start x="0" y="0"/>
                <wp:lineTo x="0" y="21470"/>
                <wp:lineTo x="21464" y="21470"/>
                <wp:lineTo x="21464" y="0"/>
                <wp:lineTo x="0" y="0"/>
              </wp:wrapPolygon>
            </wp:wrapThrough>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2"/>
                    <a:stretch>
                      <a:fillRect/>
                    </a:stretch>
                  </pic:blipFill>
                  <pic:spPr>
                    <a:xfrm>
                      <a:off x="0" y="0"/>
                      <a:ext cx="2415540" cy="2012315"/>
                    </a:xfrm>
                    <a:prstGeom prst="rect">
                      <a:avLst/>
                    </a:prstGeom>
                    <a:noFill/>
                    <a:ln w="9525">
                      <a:noFill/>
                    </a:ln>
                  </pic:spPr>
                </pic:pic>
              </a:graphicData>
            </a:graphic>
          </wp:anchor>
        </w:drawing>
      </w:r>
      <w:r>
        <w:rPr>
          <w:rFonts w:hint="default"/>
        </w:rPr>
        <w:t>EtherPeek is a wonderful tool that simplifies network analysis in a multiprotocol heterogeneous network environment. EtherPeek is a small tool (less than 2 MB) that can be easily installed in a matter of few minutes.</w:t>
      </w:r>
    </w:p>
    <w:p>
      <w:pPr>
        <w:rPr>
          <w:rFonts w:hint="default"/>
        </w:rPr>
      </w:pPr>
    </w:p>
    <w:p>
      <w:pPr>
        <w:keepNext w:val="0"/>
        <w:keepLines w:val="0"/>
        <w:widowControl/>
        <w:suppressLineNumbers w:val="0"/>
        <w:jc w:val="left"/>
      </w:pPr>
    </w:p>
    <w:p>
      <w:pPr>
        <w:rPr>
          <w:rFonts w:hint="default"/>
        </w:rPr>
      </w:pPr>
    </w:p>
    <w:p>
      <w:pPr>
        <w:rPr>
          <w:rFonts w:hint="default"/>
          <w:b/>
          <w:bCs/>
        </w:rPr>
      </w:pPr>
      <w:r>
        <w:rPr>
          <w:rFonts w:hint="default"/>
          <w:b/>
          <w:bCs/>
        </w:rPr>
        <w:t xml:space="preserve">     </w:t>
      </w: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pStyle w:val="2"/>
      </w:pPr>
      <w:r>
        <w:rPr>
          <w:rFonts w:hint="default"/>
        </w:rPr>
        <w:t>SuperScan</w:t>
      </w:r>
    </w:p>
    <w:p>
      <w:pPr>
        <w:pStyle w:val="3"/>
        <w:spacing w:line="240" w:lineRule="auto"/>
        <w:rPr>
          <w:rFonts w:hint="default"/>
        </w:rPr>
      </w:pPr>
      <w:r>
        <w:rPr>
          <w:rFonts w:hint="default"/>
        </w:rPr>
        <w:t>SuperScan is a powerful tool for network administrators to scan TCP ports and resolve hostnames. It has a user friendly interface that you can use to −</w:t>
      </w:r>
    </w:p>
    <w:p>
      <w:pPr>
        <w:pStyle w:val="3"/>
        <w:spacing w:line="240" w:lineRule="auto"/>
      </w:pPr>
    </w:p>
    <w:p>
      <w:pPr>
        <w:pStyle w:val="3"/>
        <w:numPr>
          <w:ilvl w:val="0"/>
          <w:numId w:val="1"/>
        </w:numPr>
        <w:spacing w:line="240" w:lineRule="auto"/>
        <w:ind w:left="420" w:leftChars="0" w:hanging="420" w:firstLineChars="0"/>
      </w:pPr>
      <w:r>
        <w:rPr>
          <w:rFonts w:hint="default"/>
        </w:rPr>
        <w:t>Perform ping scans and port scans using any IP range.</w:t>
      </w:r>
    </w:p>
    <w:p>
      <w:pPr>
        <w:pStyle w:val="3"/>
        <w:numPr>
          <w:ilvl w:val="0"/>
          <w:numId w:val="1"/>
        </w:numPr>
        <w:spacing w:line="240" w:lineRule="auto"/>
        <w:ind w:left="420" w:leftChars="0" w:hanging="420" w:firstLineChars="0"/>
      </w:pPr>
      <w:r>
        <w:rPr>
          <w:rFonts w:hint="default"/>
        </w:rPr>
        <w:t>Scan any port range from a built-in list or any given range.</w:t>
      </w:r>
    </w:p>
    <w:p>
      <w:pPr>
        <w:pStyle w:val="3"/>
        <w:numPr>
          <w:ilvl w:val="0"/>
          <w:numId w:val="1"/>
        </w:numPr>
        <w:spacing w:line="240" w:lineRule="auto"/>
        <w:ind w:left="420" w:leftChars="0" w:hanging="420" w:firstLineChars="0"/>
      </w:pPr>
      <w:r>
        <w:rPr>
          <w:rFonts w:hint="default"/>
        </w:rPr>
        <w:t>View responses from connected hosts.</w:t>
      </w:r>
    </w:p>
    <w:p>
      <w:pPr>
        <w:pStyle w:val="3"/>
        <w:numPr>
          <w:ilvl w:val="0"/>
          <w:numId w:val="1"/>
        </w:numPr>
        <w:spacing w:line="240" w:lineRule="auto"/>
        <w:ind w:left="420" w:leftChars="0" w:hanging="420" w:firstLineChars="0"/>
      </w:pPr>
      <w:r>
        <w:rPr>
          <w:rFonts w:hint="default"/>
        </w:rPr>
        <w:t>Modify the port list and port descriptions using the built in editor.</w:t>
      </w:r>
    </w:p>
    <w:p>
      <w:pPr>
        <w:pStyle w:val="3"/>
        <w:numPr>
          <w:ilvl w:val="0"/>
          <w:numId w:val="1"/>
        </w:numPr>
        <w:spacing w:line="240" w:lineRule="auto"/>
        <w:ind w:left="420" w:leftChars="0" w:hanging="420" w:firstLineChars="0"/>
      </w:pPr>
      <w:r>
        <w:rPr>
          <w:rFonts w:hint="default"/>
        </w:rPr>
        <w:t>Merge port lists to build new ones.</w:t>
      </w:r>
    </w:p>
    <w:p>
      <w:pPr>
        <w:pStyle w:val="3"/>
        <w:numPr>
          <w:ilvl w:val="0"/>
          <w:numId w:val="1"/>
        </w:numPr>
        <w:spacing w:line="240" w:lineRule="auto"/>
        <w:ind w:left="420" w:leftChars="0" w:hanging="420" w:firstLineChars="0"/>
      </w:pPr>
      <w:r>
        <w:rPr>
          <w:rFonts w:hint="default"/>
        </w:rPr>
        <w:t>Connect to any discovered open port.</w:t>
      </w:r>
    </w:p>
    <w:p>
      <w:pPr>
        <w:pStyle w:val="3"/>
        <w:numPr>
          <w:ilvl w:val="0"/>
          <w:numId w:val="1"/>
        </w:numPr>
        <w:spacing w:line="240" w:lineRule="auto"/>
        <w:ind w:left="420" w:leftChars="0" w:hanging="420" w:firstLineChars="0"/>
      </w:pPr>
      <w:r>
        <w:rPr>
          <w:rFonts w:hint="default"/>
        </w:rPr>
        <w:t>Assign a custom helper application to any port.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75" w:afterAutospacing="0" w:line="360" w:lineRule="atLeast"/>
        <w:ind w:left="1440" w:hanging="360"/>
        <w:rPr>
          <w:color w:val="000000"/>
        </w:rPr>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643255</wp:posOffset>
            </wp:positionH>
            <wp:positionV relativeFrom="paragraph">
              <wp:posOffset>28575</wp:posOffset>
            </wp:positionV>
            <wp:extent cx="3275330" cy="2877820"/>
            <wp:effectExtent l="0" t="0" r="1270" b="17780"/>
            <wp:wrapThrough wrapText="bothSides">
              <wp:wrapPolygon>
                <wp:start x="0" y="0"/>
                <wp:lineTo x="0" y="21447"/>
                <wp:lineTo x="21483" y="21447"/>
                <wp:lineTo x="21483" y="0"/>
                <wp:lineTo x="0" y="0"/>
              </wp:wrapPolygon>
            </wp:wrapThrough>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3"/>
                    <a:stretch>
                      <a:fillRect/>
                    </a:stretch>
                  </pic:blipFill>
                  <pic:spPr>
                    <a:xfrm>
                      <a:off x="0" y="0"/>
                      <a:ext cx="3275330" cy="2877820"/>
                    </a:xfrm>
                    <a:prstGeom prst="rect">
                      <a:avLst/>
                    </a:prstGeom>
                    <a:noFill/>
                    <a:ln w="9525">
                      <a:noFill/>
                    </a:ln>
                  </pic:spPr>
                </pic:pic>
              </a:graphicData>
            </a:graphic>
          </wp:anchor>
        </w:drawing>
      </w:r>
    </w:p>
    <w:p>
      <w:pPr>
        <w:keepNext w:val="0"/>
        <w:keepLines w:val="0"/>
        <w:widowControl/>
        <w:suppressLineNumbers w:val="0"/>
        <w:jc w:val="left"/>
      </w:pPr>
    </w:p>
    <w:p>
      <w:pPr>
        <w:rPr>
          <w:rFonts w:hint="default"/>
          <w:b/>
          <w:bCs/>
        </w:rPr>
      </w:pPr>
      <w:r>
        <w:rPr>
          <w:rFonts w:hint="default"/>
          <w:b/>
          <w:bCs/>
        </w:rPr>
        <w:t xml:space="preserve">       </w:t>
      </w: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pStyle w:val="2"/>
      </w:pPr>
      <w:r>
        <w:rPr>
          <w:rFonts w:hint="default"/>
        </w:rPr>
        <w:t>QualysGuard</w:t>
      </w:r>
    </w:p>
    <w:p>
      <w:pPr>
        <w:pStyle w:val="3"/>
        <w:spacing w:line="240" w:lineRule="auto"/>
        <w:rPr>
          <w:rFonts w:hint="default"/>
        </w:rPr>
      </w:pPr>
      <w:r>
        <w:rPr>
          <w:rFonts w:hint="default"/>
        </w:rPr>
        <w:t>QualysGuard is an integrated suite of tools that can be utilized to simplify security operations and lower the cost of compliance. It delivers critical security intelligence on demand and automates the full spectrum of auditing, compliance and protection for IT systems and web applications.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95620" cy="1628140"/>
            <wp:effectExtent l="0" t="0" r="5080" b="10160"/>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4">
                      <a:clrChange>
                        <a:clrFrom>
                          <a:srgbClr val="FFFFFF">
                            <a:alpha val="100000"/>
                          </a:srgbClr>
                        </a:clrFrom>
                        <a:clrTo>
                          <a:srgbClr val="FFFFFF">
                            <a:alpha val="100000"/>
                            <a:alpha val="0"/>
                          </a:srgbClr>
                        </a:clrTo>
                      </a:clrChange>
                      <a:lum bright="-6000"/>
                    </a:blip>
                    <a:stretch>
                      <a:fillRect/>
                    </a:stretch>
                  </pic:blipFill>
                  <pic:spPr>
                    <a:xfrm>
                      <a:off x="0" y="0"/>
                      <a:ext cx="5595620" cy="1628140"/>
                    </a:xfrm>
                    <a:prstGeom prst="rect">
                      <a:avLst/>
                    </a:prstGeom>
                    <a:noFill/>
                    <a:ln w="9525">
                      <a:noFill/>
                    </a:ln>
                  </pic:spPr>
                </pic:pic>
              </a:graphicData>
            </a:graphic>
          </wp:inline>
        </w:drawing>
      </w:r>
    </w:p>
    <w:p>
      <w:pPr>
        <w:keepNext w:val="0"/>
        <w:keepLines w:val="0"/>
        <w:widowControl/>
        <w:suppressLineNumbers w:val="0"/>
        <w:jc w:val="left"/>
      </w:pPr>
    </w:p>
    <w:p>
      <w:pPr>
        <w:rPr>
          <w:rFonts w:hint="default"/>
        </w:rPr>
      </w:pPr>
    </w:p>
    <w:p>
      <w:pPr>
        <w:pStyle w:val="3"/>
        <w:spacing w:line="240" w:lineRule="auto"/>
        <w:rPr>
          <w:rFonts w:hint="default"/>
        </w:rPr>
      </w:pPr>
      <w:r>
        <w:rPr>
          <w:rFonts w:hint="default"/>
        </w:rPr>
        <w:t>QualysGuard includes a set of tools that can monitor, detect, and protect your global network.</w:t>
      </w:r>
    </w:p>
    <w:p>
      <w:pPr>
        <w:rPr>
          <w:rFonts w:hint="default"/>
          <w:b/>
          <w:bCs/>
        </w:rPr>
      </w:pPr>
    </w:p>
    <w:p>
      <w:pPr>
        <w:pStyle w:val="2"/>
      </w:pPr>
      <w:r>
        <w:rPr>
          <w:rFonts w:hint="default"/>
        </w:rPr>
        <w:t>WebInspect</w:t>
      </w:r>
    </w:p>
    <w:p>
      <w:pPr>
        <w:pStyle w:val="3"/>
        <w:spacing w:line="240" w:lineRule="auto"/>
        <w:rPr>
          <w:rFonts w:hint="default"/>
          <w:sz w:val="28"/>
          <w:szCs w:val="28"/>
        </w:rPr>
      </w:pPr>
      <w:r>
        <w:rPr>
          <w:rFonts w:hint="default"/>
          <w:sz w:val="28"/>
          <w:szCs w:val="28"/>
        </w:rPr>
        <w:t>WebInspect is a web application security assessment tool that helps identify known and unknown vulnerabilities within the Web application layer.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749935</wp:posOffset>
            </wp:positionH>
            <wp:positionV relativeFrom="paragraph">
              <wp:posOffset>47625</wp:posOffset>
            </wp:positionV>
            <wp:extent cx="4036060" cy="2047875"/>
            <wp:effectExtent l="0" t="0" r="2540" b="9525"/>
            <wp:wrapThrough wrapText="bothSides">
              <wp:wrapPolygon>
                <wp:start x="0" y="0"/>
                <wp:lineTo x="0" y="21500"/>
                <wp:lineTo x="21512" y="21500"/>
                <wp:lineTo x="21512" y="0"/>
                <wp:lineTo x="0" y="0"/>
              </wp:wrapPolygon>
            </wp:wrapThrough>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15"/>
                    <a:srcRect l="1457"/>
                    <a:stretch>
                      <a:fillRect/>
                    </a:stretch>
                  </pic:blipFill>
                  <pic:spPr>
                    <a:xfrm>
                      <a:off x="0" y="0"/>
                      <a:ext cx="4036060" cy="2047875"/>
                    </a:xfrm>
                    <a:prstGeom prst="rect">
                      <a:avLst/>
                    </a:prstGeom>
                  </pic:spPr>
                </pic:pic>
              </a:graphicData>
            </a:graphic>
          </wp:anchor>
        </w:drawing>
      </w:r>
    </w:p>
    <w:p>
      <w:pPr>
        <w:pStyle w:val="3"/>
        <w:spacing w:line="240" w:lineRule="auto"/>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r>
        <w:rPr>
          <w:rFonts w:hint="default"/>
        </w:rPr>
        <w:t>LC4</w:t>
      </w:r>
    </w:p>
    <w:p>
      <w:pPr>
        <w:pStyle w:val="3"/>
        <w:spacing w:line="240" w:lineRule="auto"/>
        <w:rPr>
          <w:rFonts w:hint="default"/>
        </w:rPr>
      </w:pPr>
      <w:r>
        <w:rPr>
          <w:rFonts w:hint="default"/>
        </w:rPr>
        <w:t>LC4 was formerly known as L0phtCrack. It is a password auditing and recovery application. It is used to test password strength and sometimes to recover lost Microsoft Windows passwords, by using dictionary, brute-force, and hybrid attacks.</w:t>
      </w:r>
    </w:p>
    <w:p>
      <w:pPr>
        <w:rPr>
          <w:rFonts w:hint="default"/>
        </w:rPr>
      </w:pPr>
    </w:p>
    <w:p>
      <w:pPr>
        <w:pStyle w:val="2"/>
      </w:pPr>
      <w:r>
        <w:rPr>
          <w:rFonts w:hint="default"/>
        </w:rPr>
        <w:t>LANguard Network Security Scanner</w:t>
      </w:r>
    </w:p>
    <w:p>
      <w:pPr>
        <w:pStyle w:val="3"/>
        <w:spacing w:line="240" w:lineRule="auto"/>
        <w:rPr>
          <w:rFonts w:hint="default"/>
        </w:rPr>
      </w:pPr>
      <w:r>
        <w:rPr>
          <w:rFonts w:hint="default"/>
        </w:rPr>
        <w:t>LANguard Network Scanner monitors a network by scanning connected machines and providing information about each node. You can obtain information about each individual operating system.</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5467350" cy="2847340"/>
            <wp:effectExtent l="0" t="0" r="38100" b="48260"/>
            <wp:wrapThrough wrapText="bothSides">
              <wp:wrapPolygon>
                <wp:start x="0" y="0"/>
                <wp:lineTo x="0" y="21388"/>
                <wp:lineTo x="21525" y="21388"/>
                <wp:lineTo x="21525" y="0"/>
                <wp:lineTo x="0" y="0"/>
              </wp:wrapPolygon>
            </wp:wrapThrough>
            <wp:docPr id="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1"/>
                    </pic:cNvPicPr>
                  </pic:nvPicPr>
                  <pic:blipFill>
                    <a:blip r:embed="rId16"/>
                    <a:stretch>
                      <a:fillRect/>
                    </a:stretch>
                  </pic:blipFill>
                  <pic:spPr>
                    <a:xfrm>
                      <a:off x="0" y="0"/>
                      <a:ext cx="5467350" cy="2847340"/>
                    </a:xfrm>
                    <a:prstGeom prst="rect">
                      <a:avLst/>
                    </a:prstGeom>
                    <a:noFill/>
                    <a:ln w="9525">
                      <a:noFill/>
                    </a:ln>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r>
        <w:rPr>
          <w:rFonts w:hint="default"/>
        </w:rPr>
        <w:t>Network Stumbler</w:t>
      </w:r>
    </w:p>
    <w:p>
      <w:pPr>
        <w:pStyle w:val="3"/>
        <w:spacing w:line="240" w:lineRule="auto"/>
        <w:rPr>
          <w:rFonts w:hint="default"/>
        </w:rPr>
      </w:pPr>
      <w:r>
        <w:rPr>
          <w:rFonts w:hint="default"/>
        </w:rPr>
        <w:t>Network stumbler is a WiFi scanner and monitoring tool for Windows. It allows network professionals to detect WLANs. It is widely used by networking enthusiasts and hackers because it helps you find non-broadcasting wireless networks.</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798195</wp:posOffset>
            </wp:positionH>
            <wp:positionV relativeFrom="paragraph">
              <wp:posOffset>71120</wp:posOffset>
            </wp:positionV>
            <wp:extent cx="3810000" cy="952500"/>
            <wp:effectExtent l="0" t="0" r="0" b="0"/>
            <wp:wrapThrough wrapText="bothSides">
              <wp:wrapPolygon>
                <wp:start x="0" y="6912"/>
                <wp:lineTo x="0" y="14256"/>
                <wp:lineTo x="4428" y="14256"/>
                <wp:lineTo x="20952" y="13392"/>
                <wp:lineTo x="20952" y="6912"/>
                <wp:lineTo x="4320" y="6912"/>
                <wp:lineTo x="0" y="6912"/>
              </wp:wrapPolygon>
            </wp:wrapThrough>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7">
                      <a:clrChange>
                        <a:clrFrom>
                          <a:srgbClr val="FFFFFF">
                            <a:alpha val="100000"/>
                          </a:srgbClr>
                        </a:clrFrom>
                        <a:clrTo>
                          <a:srgbClr val="FFFFFF">
                            <a:alpha val="100000"/>
                            <a:alpha val="0"/>
                          </a:srgbClr>
                        </a:clrTo>
                      </a:clrChange>
                      <a:lum bright="-6000"/>
                    </a:blip>
                    <a:stretch>
                      <a:fillRect/>
                    </a:stretch>
                  </pic:blipFill>
                  <pic:spPr>
                    <a:xfrm>
                      <a:off x="0" y="0"/>
                      <a:ext cx="3810000" cy="952500"/>
                    </a:xfrm>
                    <a:prstGeom prst="rect">
                      <a:avLst/>
                    </a:prstGeom>
                    <a:noFill/>
                    <a:ln w="9525">
                      <a:noFill/>
                    </a:ln>
                  </pic:spPr>
                </pic:pic>
              </a:graphicData>
            </a:graphic>
          </wp:anchor>
        </w:drawing>
      </w:r>
    </w:p>
    <w:p>
      <w:pPr>
        <w:pStyle w:val="3"/>
        <w:spacing w:line="240" w:lineRule="auto"/>
      </w:pPr>
    </w:p>
    <w:p>
      <w:pPr>
        <w:pStyle w:val="2"/>
        <w:rPr>
          <w:rFonts w:hint="default"/>
        </w:rPr>
      </w:pPr>
    </w:p>
    <w:p>
      <w:pPr>
        <w:pStyle w:val="2"/>
      </w:pPr>
      <w:r>
        <w:rPr>
          <w:rFonts w:hint="default"/>
        </w:rPr>
        <w:t>ToneLoc</w:t>
      </w:r>
    </w:p>
    <w:p>
      <w:pPr>
        <w:pStyle w:val="3"/>
        <w:spacing w:line="240" w:lineRule="auto"/>
        <w:rPr>
          <w:rFonts w:hint="default"/>
        </w:rPr>
      </w:pPr>
      <w:r>
        <w:rPr>
          <w:rFonts w:hint="default"/>
        </w:rPr>
        <w:t>ToneLoc stands for Tone Locator. It was a popular war dialling computer program written for MS-DOS in the early 90’s. War dialling is a technique of using a modem to automatically scan a list of telephone numbers, usually dialling every number in a local area code.</w:t>
      </w:r>
    </w:p>
    <w:p>
      <w:pPr>
        <w:rPr>
          <w:rFonts w:hint="default"/>
        </w:rPr>
      </w:pPr>
      <w:bookmarkStart w:id="0" w:name="_GoBack"/>
      <w:bookmarkEnd w:id="0"/>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Gubbi"/>
    <w:panose1 w:val="00000000000000000000"/>
    <w:charset w:val="00"/>
    <w:family w:val="auto"/>
    <w:pitch w:val="default"/>
    <w:sig w:usb0="00000000" w:usb1="00000000" w:usb2="00000000" w:usb3="00000000" w:csb0="00000000" w:csb1="00000000"/>
  </w:font>
  <w:font w:name="Chilanka">
    <w:panose1 w:val="02000503000000000000"/>
    <w:charset w:val="00"/>
    <w:family w:val="auto"/>
    <w:pitch w:val="default"/>
    <w:sig w:usb0="80800003" w:usb1="00002000" w:usb2="00000000" w:usb3="00000000" w:csb0="0000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Dyuthi">
    <w:panose1 w:val="02000603000000000000"/>
    <w:charset w:val="00"/>
    <w:family w:val="auto"/>
    <w:pitch w:val="default"/>
    <w:sig w:usb0="80800001" w:usb1="00002000" w:usb2="00000000" w:usb3="00000000" w:csb0="00000000" w:csb1="8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akar">
    <w:panose1 w:val="02000600040000000000"/>
    <w:charset w:val="00"/>
    <w:family w:val="auto"/>
    <w:pitch w:val="default"/>
    <w:sig w:usb0="80040001" w:usb1="00002000" w:usb2="00000000" w:usb3="00000000" w:csb0="20000000" w:csb1="80000000"/>
  </w:font>
  <w:font w:name="Symbol">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4307840</wp:posOffset>
          </wp:positionH>
          <wp:positionV relativeFrom="paragraph">
            <wp:posOffset>-457200</wp:posOffset>
          </wp:positionV>
          <wp:extent cx="2109470" cy="1487170"/>
          <wp:effectExtent l="0" t="0" r="0" b="17780"/>
          <wp:wrapThrough wrapText="bothSides">
            <wp:wrapPolygon>
              <wp:start x="9558" y="2213"/>
              <wp:lineTo x="8583" y="2490"/>
              <wp:lineTo x="3511" y="6364"/>
              <wp:lineTo x="3511" y="15494"/>
              <wp:lineTo x="4486" y="16601"/>
              <wp:lineTo x="6242" y="19921"/>
              <wp:lineTo x="6242" y="20198"/>
              <wp:lineTo x="9168" y="21305"/>
              <wp:lineTo x="9558" y="21305"/>
              <wp:lineTo x="14045" y="21305"/>
              <wp:lineTo x="13849" y="19921"/>
              <wp:lineTo x="16580" y="19921"/>
              <wp:lineTo x="17751" y="18538"/>
              <wp:lineTo x="17946" y="12451"/>
              <wp:lineTo x="17556" y="11067"/>
              <wp:lineTo x="18531" y="9961"/>
              <wp:lineTo x="18336" y="8577"/>
              <wp:lineTo x="17166" y="5534"/>
              <wp:lineTo x="14630" y="3597"/>
              <wp:lineTo x="11704" y="2213"/>
              <wp:lineTo x="9558" y="2213"/>
            </wp:wrapPolygon>
          </wp:wrapThrough>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2109470" cy="1487170"/>
                  </a:xfrm>
                  <a:prstGeom prst="rect">
                    <a:avLst/>
                  </a:prstGeom>
                  <a:noFill/>
                  <a:ln w="9525">
                    <a:noFill/>
                  </a:ln>
                </pic:spPr>
              </pic:pic>
            </a:graphicData>
          </a:graphic>
        </wp:anchor>
      </w:drawing>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DFE9DC"/>
    <w:multiLevelType w:val="singleLevel"/>
    <w:tmpl w:val="C7DFE9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CAC3C5C"/>
    <w:multiLevelType w:val="multilevel"/>
    <w:tmpl w:val="FCAC3C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4FD86FB7"/>
    <w:rsid w:val="5FE7FD4E"/>
    <w:rsid w:val="671C444A"/>
    <w:rsid w:val="677D1788"/>
    <w:rsid w:val="69F918C9"/>
    <w:rsid w:val="73F74FB8"/>
    <w:rsid w:val="757F439D"/>
    <w:rsid w:val="7BACB60D"/>
    <w:rsid w:val="7C67E5E7"/>
    <w:rsid w:val="7DBF21C4"/>
    <w:rsid w:val="7EBF52EF"/>
    <w:rsid w:val="7FEAB6B9"/>
    <w:rsid w:val="8AF3A08F"/>
    <w:rsid w:val="97F815F9"/>
    <w:rsid w:val="B2FCF4A0"/>
    <w:rsid w:val="B757E723"/>
    <w:rsid w:val="BEEB0768"/>
    <w:rsid w:val="C8BF7CC3"/>
    <w:rsid w:val="CBA7379D"/>
    <w:rsid w:val="D75F39E7"/>
    <w:rsid w:val="EB8C27F9"/>
    <w:rsid w:val="EBFD36EC"/>
    <w:rsid w:val="F1FCF34E"/>
    <w:rsid w:val="FE7B2B31"/>
    <w:rsid w:val="FEFF7B66"/>
    <w:rsid w:val="FFA39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23"/>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21"/>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20"/>
    <w:semiHidden/>
    <w:unhideWhenUsed/>
    <w:qFormat/>
    <w:uiPriority w:val="0"/>
    <w:pPr>
      <w:spacing w:before="0" w:beforeAutospacing="1" w:after="0" w:afterAutospacing="1"/>
      <w:jc w:val="both"/>
      <w:outlineLvl w:val="2"/>
    </w:pPr>
    <w:rPr>
      <w:rFonts w:hint="eastAsia" w:eastAsia="Simsun"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0">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Emphasis"/>
    <w:basedOn w:val="10"/>
    <w:qFormat/>
    <w:uiPriority w:val="0"/>
    <w:rPr>
      <w:i/>
      <w:iCs/>
    </w:rPr>
  </w:style>
  <w:style w:type="character" w:styleId="12">
    <w:name w:val="HTML Code"/>
    <w:basedOn w:val="10"/>
    <w:uiPriority w:val="0"/>
    <w:rPr>
      <w:rFonts w:ascii="Courier New" w:hAnsi="Courier New" w:cs="Courier New"/>
      <w:sz w:val="20"/>
      <w:szCs w:val="20"/>
    </w:rPr>
  </w:style>
  <w:style w:type="character" w:styleId="13">
    <w:name w:val="HTML Sample"/>
    <w:basedOn w:val="10"/>
    <w:uiPriority w:val="0"/>
    <w:rPr>
      <w:rFonts w:ascii="Courier New" w:hAnsi="Courier New" w:cs="Courier New"/>
    </w:rPr>
  </w:style>
  <w:style w:type="character" w:styleId="14">
    <w:name w:val="Hyperlink"/>
    <w:basedOn w:val="10"/>
    <w:uiPriority w:val="0"/>
    <w:rPr>
      <w:color w:val="0000FF"/>
      <w:u w:val="single"/>
    </w:rPr>
  </w:style>
  <w:style w:type="character" w:styleId="15">
    <w:name w:val="Strong"/>
    <w:basedOn w:val="10"/>
    <w:qFormat/>
    <w:uiPriority w:val="0"/>
    <w:rPr>
      <w:b/>
      <w:bCs/>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h1"/>
    <w:basedOn w:val="2"/>
    <w:next w:val="1"/>
    <w:uiPriority w:val="0"/>
    <w:rPr>
      <w:rFonts w:ascii="Chilanka" w:hAnsi="Chilanka"/>
      <w:sz w:val="44"/>
    </w:rPr>
  </w:style>
  <w:style w:type="paragraph" w:customStyle="1" w:styleId="19">
    <w:name w:val="body"/>
    <w:basedOn w:val="1"/>
    <w:uiPriority w:val="0"/>
    <w:rPr>
      <w:rFonts w:asciiTheme="minorAscii" w:hAnsiTheme="minorAscii"/>
      <w:sz w:val="32"/>
    </w:rPr>
  </w:style>
  <w:style w:type="character" w:customStyle="1" w:styleId="20">
    <w:name w:val="Heading 3 Char"/>
    <w:link w:val="4"/>
    <w:uiPriority w:val="0"/>
    <w:rPr>
      <w:rFonts w:hint="eastAsia" w:eastAsia="Simsun" w:cs="SimSun" w:asciiTheme="minorAscii" w:hAnsiTheme="minorAscii"/>
      <w:b/>
      <w:bCs/>
      <w:i/>
      <w:kern w:val="0"/>
      <w:sz w:val="32"/>
      <w:szCs w:val="27"/>
      <w:lang w:val="en-US" w:eastAsia="zh-CN" w:bidi="ar"/>
    </w:rPr>
  </w:style>
  <w:style w:type="character" w:customStyle="1" w:styleId="21">
    <w:name w:val="Heading 2 Char"/>
    <w:link w:val="3"/>
    <w:uiPriority w:val="0"/>
    <w:rPr>
      <w:rFonts w:asciiTheme="minorAscii" w:hAnsiTheme="minorAscii"/>
      <w:bCs/>
      <w:color w:val="1E1C11" w:themeColor="background2" w:themeShade="1A"/>
      <w:sz w:val="32"/>
      <w:szCs w:val="32"/>
    </w:rPr>
  </w:style>
  <w:style w:type="paragraph" w:customStyle="1" w:styleId="22">
    <w:name w:val="h3"/>
    <w:basedOn w:val="4"/>
    <w:next w:val="1"/>
    <w:uiPriority w:val="0"/>
    <w:pPr>
      <w:jc w:val="both"/>
    </w:pPr>
    <w:rPr>
      <w:rFonts w:asciiTheme="minorAscii" w:hAnsiTheme="minorAscii"/>
      <w:sz w:val="32"/>
    </w:rPr>
  </w:style>
  <w:style w:type="character" w:customStyle="1" w:styleId="23">
    <w:name w:val="Heading 1 Char"/>
    <w:link w:val="2"/>
    <w:uiPriority w:val="0"/>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png"/><Relationship Id="rId7" Type="http://schemas.openxmlformats.org/officeDocument/2006/relationships/image" Target="media/image5.jpe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GIF"/><Relationship Id="rId12" Type="http://schemas.openxmlformats.org/officeDocument/2006/relationships/image" Target="media/image10.jpe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2018-10-24T00:52:00Z</dcterms:created>
  <dc:creator>deepto</dc:creator>
  <cp:lastModifiedBy>deepto</cp:lastModifiedBy>
  <dcterms:modified xsi:type="dcterms:W3CDTF">2018-10-29T19:34:45Z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