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Go to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"https://campaigns.f-secure.com/thehunt/"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https://campaigns.f-secure.com/thehunt/</w:t>
      </w:r>
      <w:r>
        <w:rPr>
          <w:rFonts w:hint="default"/>
        </w:rPr>
        <w:fldChar w:fldCharType="end"/>
      </w:r>
      <w:r>
        <w:rPr>
          <w:rFonts w:hint="default"/>
        </w:rPr>
        <w:t xml:space="preserve"> there is a video on the left side. Click on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"https://campaigns.f-secure.com/thehunt/"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watch now</w:t>
      </w:r>
      <w:r>
        <w:rPr>
          <w:rFonts w:hint="default"/>
        </w:rPr>
        <w:fldChar w:fldCharType="end"/>
      </w:r>
      <w:r>
        <w:rPr>
          <w:rFonts w:hint="default"/>
        </w:rPr>
        <w:t xml:space="preserve"> and see the video.</w:t>
      </w: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Write a short note about what you learn from the video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50AB52"/>
    <w:multiLevelType w:val="singleLevel"/>
    <w:tmpl w:val="B650AB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7FFB6DA"/>
    <w:rsid w:val="4E9B4C8D"/>
    <w:rsid w:val="59AFB757"/>
    <w:rsid w:val="5CFF959D"/>
    <w:rsid w:val="5F7FB5EA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DF5D309"/>
    <w:rsid w:val="E5E3F8C9"/>
    <w:rsid w:val="EEBDC4D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2018-10-31T20:11:35Z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