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0"/>
          <w:szCs w:val="240"/>
          <w:lang w:val="en"/>
        </w:rPr>
      </w:pPr>
      <w:r>
        <w:rPr>
          <w:rFonts w:hint="default"/>
          <w:sz w:val="240"/>
          <w:szCs w:val="240"/>
          <w:lang w:val="en"/>
        </w:rPr>
        <w:t xml:space="preserve"> 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MS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PowerPoint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21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pStyle w:val="3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Open PowerPoint </w:t>
      </w:r>
    </w:p>
    <w:p>
      <w:pPr>
        <w:pStyle w:val="3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Write “</w:t>
      </w:r>
      <w:r>
        <w:rPr>
          <w:lang w:val="en-US" w:eastAsia="zh-CN"/>
        </w:rPr>
        <w:t xml:space="preserve">Bangladesh is bordered by the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"https://www.britannica.com/place/India" </w:instrText>
      </w:r>
      <w:r>
        <w:rPr>
          <w:lang w:val="en-US" w:eastAsia="zh-CN"/>
        </w:rPr>
        <w:fldChar w:fldCharType="separate"/>
      </w:r>
      <w:r>
        <w:t>Indian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states of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"https://www.britannica.com/place/West-Bengal" </w:instrText>
      </w:r>
      <w:r>
        <w:rPr>
          <w:lang w:val="en-US" w:eastAsia="zh-CN"/>
        </w:rPr>
        <w:fldChar w:fldCharType="separate"/>
      </w:r>
      <w:r>
        <w:t>West Bengal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to the west and north,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"https://www.britannica.com/place/Assam" </w:instrText>
      </w:r>
      <w:r>
        <w:rPr>
          <w:lang w:val="en-US" w:eastAsia="zh-CN"/>
        </w:rPr>
        <w:fldChar w:fldCharType="separate"/>
      </w:r>
      <w:r>
        <w:t>Assam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to the north,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"https://www.britannica.com/place/Meghalaya" </w:instrText>
      </w:r>
      <w:r>
        <w:rPr>
          <w:lang w:val="en-US" w:eastAsia="zh-CN"/>
        </w:rPr>
        <w:fldChar w:fldCharType="separate"/>
      </w:r>
      <w:r>
        <w:t>Meghalaya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to the north and northeast, and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"https://www.britannica.com/place/Tripura-state-India" </w:instrText>
      </w:r>
      <w:r>
        <w:rPr>
          <w:lang w:val="en-US" w:eastAsia="zh-CN"/>
        </w:rPr>
        <w:fldChar w:fldCharType="separate"/>
      </w:r>
      <w:r>
        <w:t>Tripura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and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"https://www.britannica.com/place/Mizoram" </w:instrText>
      </w:r>
      <w:r>
        <w:rPr>
          <w:lang w:val="en-US" w:eastAsia="zh-CN"/>
        </w:rPr>
        <w:fldChar w:fldCharType="separate"/>
      </w:r>
      <w:r>
        <w:t>Mizoram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to the east. To the southeast, it shares a boundary with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"https://www.britannica.com/place/Myanmar" </w:instrText>
      </w:r>
      <w:r>
        <w:rPr>
          <w:lang w:val="en-US" w:eastAsia="zh-CN"/>
        </w:rPr>
        <w:fldChar w:fldCharType="separate"/>
      </w:r>
      <w:r>
        <w:t>Myanmar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(Burma). The southern part of Bangladesh opens into the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"https://www.britannica.com/place/Bay-of-Bengal" </w:instrText>
      </w:r>
      <w:r>
        <w:rPr>
          <w:lang w:val="en-US" w:eastAsia="zh-CN"/>
        </w:rPr>
        <w:fldChar w:fldCharType="separate"/>
      </w:r>
      <w:r>
        <w:t>Bay of Bengal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.</w:t>
      </w:r>
      <w:r>
        <w:rPr>
          <w:rFonts w:hint="default"/>
          <w:lang w:val="en"/>
        </w:rPr>
        <w:t>”</w:t>
      </w:r>
    </w:p>
    <w:p>
      <w:pPr>
        <w:pStyle w:val="3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Beautify your text by word art, font and many text formatting techniques</w:t>
      </w:r>
    </w:p>
    <w:p>
      <w:pPr>
        <w:pStyle w:val="3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Add image and clip art with your text</w:t>
      </w:r>
      <w:bookmarkStart w:id="0" w:name="_GoBack"/>
      <w:bookmarkEnd w:id="0"/>
    </w:p>
    <w:p>
      <w:pPr>
        <w:pStyle w:val="3"/>
        <w:numPr>
          <w:ilvl w:val="0"/>
          <w:numId w:val="0"/>
        </w:numPr>
        <w:bidi w:val="0"/>
        <w:spacing w:line="240" w:lineRule="auto"/>
        <w:ind w:leftChars="0"/>
        <w:rPr>
          <w:rFonts w:hint="default"/>
          <w:lang w:val="e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-856615</wp:posOffset>
          </wp:positionH>
          <wp:positionV relativeFrom="paragraph">
            <wp:posOffset>-182245</wp:posOffset>
          </wp:positionV>
          <wp:extent cx="773430" cy="758825"/>
          <wp:effectExtent l="0" t="0" r="7620" b="3175"/>
          <wp:wrapThrough wrapText="bothSides">
            <wp:wrapPolygon>
              <wp:start x="8512" y="0"/>
              <wp:lineTo x="0" y="1085"/>
              <wp:lineTo x="0" y="20064"/>
              <wp:lineTo x="9044" y="21148"/>
              <wp:lineTo x="13300" y="21148"/>
              <wp:lineTo x="21281" y="18979"/>
              <wp:lineTo x="21281" y="1627"/>
              <wp:lineTo x="13300" y="0"/>
              <wp:lineTo x="8512" y="0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3430" cy="7588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FFF262"/>
    <w:multiLevelType w:val="singleLevel"/>
    <w:tmpl w:val="D7FFF2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2EBBB06C"/>
    <w:rsid w:val="35F8B80D"/>
    <w:rsid w:val="471AF4D4"/>
    <w:rsid w:val="5AFF6B35"/>
    <w:rsid w:val="5F77D67F"/>
    <w:rsid w:val="671C444A"/>
    <w:rsid w:val="673E7A62"/>
    <w:rsid w:val="677D1788"/>
    <w:rsid w:val="757F439D"/>
    <w:rsid w:val="779C88C9"/>
    <w:rsid w:val="7AEF658E"/>
    <w:rsid w:val="7BACB60D"/>
    <w:rsid w:val="7D6FF7E7"/>
    <w:rsid w:val="7EBE5981"/>
    <w:rsid w:val="7F1FCAB6"/>
    <w:rsid w:val="7F5B162F"/>
    <w:rsid w:val="7FBF0372"/>
    <w:rsid w:val="7FE73E7A"/>
    <w:rsid w:val="7FEAB6B9"/>
    <w:rsid w:val="7FEF0F63"/>
    <w:rsid w:val="7FF7EDC6"/>
    <w:rsid w:val="A3FE96D6"/>
    <w:rsid w:val="AEDE9BA5"/>
    <w:rsid w:val="AEEF315F"/>
    <w:rsid w:val="B2FCF4A0"/>
    <w:rsid w:val="B7BD0927"/>
    <w:rsid w:val="B9E56D7B"/>
    <w:rsid w:val="BEBF8E98"/>
    <w:rsid w:val="BFF66DEA"/>
    <w:rsid w:val="DFDF29BF"/>
    <w:rsid w:val="E435538D"/>
    <w:rsid w:val="E7DE975B"/>
    <w:rsid w:val="E7FE81CF"/>
    <w:rsid w:val="F78D5F21"/>
    <w:rsid w:val="F793025E"/>
    <w:rsid w:val="F7EF66A7"/>
    <w:rsid w:val="FEBBFBB3"/>
    <w:rsid w:val="FEF3861E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5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8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241</Words>
  <Characters>1293</Characters>
  <Lines>0</Lines>
  <Paragraphs>0</Paragraphs>
  <TotalTime>38</TotalTime>
  <ScaleCrop>false</ScaleCrop>
  <LinksUpToDate>false</LinksUpToDate>
  <CharactersWithSpaces>1557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2018-10-25T00:52:00Z</dcterms:created>
  <dc:creator>deepto</dc:creator>
  <cp:lastModifiedBy>deepto</cp:lastModifiedBy>
  <dcterms:modified xsi:type="dcterms:W3CDTF">2019-04-28T15:40:04Z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