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3</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rPr>
                <w:rFonts w:hint="default"/>
              </w:rPr>
            </w:pPr>
            <w:r>
              <w:rPr>
                <w:rFonts w:hint="default"/>
              </w:rPr>
              <w:t>Lab Objectives:</w:t>
            </w:r>
          </w:p>
          <w:p>
            <w:pPr>
              <w:pStyle w:val="3"/>
              <w:numPr>
                <w:ilvl w:val="0"/>
                <w:numId w:val="1"/>
              </w:numPr>
              <w:spacing w:line="240" w:lineRule="auto"/>
              <w:rPr>
                <w:rFonts w:hint="default"/>
                <w:sz w:val="22"/>
                <w:szCs w:val="22"/>
              </w:rPr>
            </w:pPr>
            <w:r>
              <w:rPr>
                <w:rFonts w:hint="default"/>
                <w:sz w:val="22"/>
                <w:szCs w:val="22"/>
              </w:rPr>
              <w:t>Deque</w:t>
            </w:r>
          </w:p>
          <w:p>
            <w:pPr>
              <w:pStyle w:val="3"/>
              <w:numPr>
                <w:ilvl w:val="0"/>
                <w:numId w:val="1"/>
              </w:numPr>
              <w:spacing w:line="240" w:lineRule="auto"/>
              <w:rPr>
                <w:rFonts w:hint="default"/>
                <w:sz w:val="22"/>
                <w:szCs w:val="22"/>
              </w:rPr>
            </w:pPr>
            <w:r>
              <w:rPr>
                <w:rFonts w:hint="default"/>
                <w:sz w:val="22"/>
                <w:szCs w:val="22"/>
              </w:rPr>
              <w:t>Data Type</w:t>
            </w:r>
          </w:p>
          <w:p>
            <w:pPr>
              <w:pStyle w:val="3"/>
              <w:numPr>
                <w:ilvl w:val="0"/>
                <w:numId w:val="1"/>
              </w:numPr>
              <w:spacing w:line="240" w:lineRule="auto"/>
              <w:rPr>
                <w:rFonts w:hint="default"/>
                <w:sz w:val="22"/>
                <w:szCs w:val="22"/>
              </w:rPr>
            </w:pPr>
            <w:r>
              <w:rPr>
                <w:rFonts w:hint="default"/>
                <w:sz w:val="22"/>
                <w:szCs w:val="22"/>
              </w:rPr>
              <w:t>Palindrome</w:t>
            </w:r>
          </w:p>
          <w:p>
            <w:pPr>
              <w:pStyle w:val="3"/>
              <w:numPr>
                <w:ilvl w:val="0"/>
                <w:numId w:val="1"/>
              </w:numPr>
              <w:spacing w:line="240" w:lineRule="auto"/>
              <w:rPr>
                <w:rFonts w:hint="default" w:ascii="Tibetan Machine Uni" w:hAnsi="Tibetan Machine Uni" w:cs="Tibetan Machine Uni"/>
                <w:b/>
                <w:bCs/>
                <w:szCs w:val="28"/>
                <w:vertAlign w:val="baseline"/>
              </w:rPr>
            </w:pPr>
            <w:r>
              <w:rPr>
                <w:rFonts w:hint="default"/>
                <w:sz w:val="22"/>
                <w:szCs w:val="22"/>
              </w:rPr>
              <w:t xml:space="preserve">List  </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What Is a Deque?</w:t>
      </w:r>
    </w:p>
    <w:p>
      <w:pPr>
        <w:pStyle w:val="3"/>
        <w:spacing w:line="240" w:lineRule="auto"/>
        <w:rPr>
          <w:rFonts w:hint="default"/>
          <w:lang w:val="en-US" w:eastAsia="zh-CN"/>
        </w:rPr>
      </w:pPr>
      <w:r>
        <w:rPr>
          <w:lang w:val="en-US" w:eastAsia="zh-CN"/>
        </w:rPr>
        <w:t>A</w:t>
      </w:r>
      <w:r>
        <w:rPr>
          <w:rFonts w:hint="default"/>
          <w:lang w:val="en-US" w:eastAsia="zh-CN"/>
        </w:rPr>
        <w:t> deque, also known as a double-ended queue, is an ordered collection of items similar to the queue.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10835" cy="15462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410835" cy="1546225"/>
                    </a:xfrm>
                    <a:prstGeom prst="rect">
                      <a:avLst/>
                    </a:prstGeom>
                    <a:noFill/>
                    <a:ln w="9525">
                      <a:noFill/>
                    </a:ln>
                  </pic:spPr>
                </pic:pic>
              </a:graphicData>
            </a:graphic>
          </wp:inline>
        </w:drawing>
      </w:r>
    </w:p>
    <w:p>
      <w:pPr>
        <w:pStyle w:val="3"/>
        <w:spacing w:line="240" w:lineRule="auto"/>
      </w:pPr>
      <w:r>
        <w:rPr>
          <w:lang w:val="en-US" w:eastAsia="zh-CN"/>
        </w:rPr>
        <w:t>It has two ends, a front and a rear, and the items remain positioned in the collection.New items can be added at either the front or the rear.</w:t>
      </w:r>
    </w:p>
    <w:p>
      <w:pPr>
        <w:pStyle w:val="3"/>
        <w:spacing w:line="240" w:lineRule="auto"/>
        <w:rPr>
          <w:lang w:val="en-US" w:eastAsia="zh-CN"/>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548640</wp:posOffset>
            </wp:positionH>
            <wp:positionV relativeFrom="paragraph">
              <wp:posOffset>1187450</wp:posOffset>
            </wp:positionV>
            <wp:extent cx="3893185" cy="1230630"/>
            <wp:effectExtent l="0" t="0" r="12065" b="7620"/>
            <wp:wrapThrough wrapText="bothSides">
              <wp:wrapPolygon>
                <wp:start x="17545" y="0"/>
                <wp:lineTo x="12789" y="4012"/>
                <wp:lineTo x="12789" y="5350"/>
                <wp:lineTo x="0" y="8359"/>
                <wp:lineTo x="0" y="13375"/>
                <wp:lineTo x="12789" y="16050"/>
                <wp:lineTo x="12789" y="18390"/>
                <wp:lineTo x="14903" y="21399"/>
                <wp:lineTo x="16382" y="21399"/>
                <wp:lineTo x="21244" y="21399"/>
                <wp:lineTo x="21456" y="20731"/>
                <wp:lineTo x="21456" y="14712"/>
                <wp:lineTo x="19342" y="13375"/>
                <wp:lineTo x="14268" y="10700"/>
                <wp:lineTo x="21456" y="6687"/>
                <wp:lineTo x="21456" y="1672"/>
                <wp:lineTo x="19870" y="0"/>
                <wp:lineTo x="17545"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3893185" cy="1230630"/>
                    </a:xfrm>
                    <a:prstGeom prst="rect">
                      <a:avLst/>
                    </a:prstGeom>
                    <a:noFill/>
                    <a:ln w="9525">
                      <a:noFill/>
                    </a:ln>
                  </pic:spPr>
                </pic:pic>
              </a:graphicData>
            </a:graphic>
          </wp:anchor>
        </w:drawing>
      </w:r>
      <w:r>
        <w:rPr>
          <w:lang w:val="en-US" w:eastAsia="zh-CN"/>
        </w:rPr>
        <w:t>It is important to note that even though the deque can assume many of the characteristics of stacks and queues, it does not require the LIFO and FIFO orderings that are enforced by those data structures.</w:t>
      </w:r>
    </w:p>
    <w:p>
      <w:pPr>
        <w:keepNext w:val="0"/>
        <w:keepLines w:val="0"/>
        <w:widowControl/>
        <w:suppressLineNumbers w:val="0"/>
        <w:jc w:val="left"/>
      </w:pPr>
    </w:p>
    <w:p/>
    <w:p>
      <w:pPr>
        <w:pStyle w:val="3"/>
        <w:spacing w:line="240" w:lineRule="auto"/>
      </w:pPr>
    </w:p>
    <w:p>
      <w:pPr>
        <w:pStyle w:val="2"/>
        <w:rPr>
          <w:rFonts w:hint="default"/>
        </w:rPr>
      </w:pPr>
    </w:p>
    <w:p>
      <w:pPr>
        <w:pStyle w:val="3"/>
        <w:spacing w:line="240" w:lineRule="auto"/>
      </w:pPr>
      <w:r>
        <w:rPr>
          <w:rFonts w:hint="default"/>
        </w:rPr>
        <w:t xml:space="preserve"> </w:t>
      </w:r>
      <w:r>
        <w:rPr>
          <w:lang w:val="en-US" w:eastAsia="zh-CN"/>
        </w:rPr>
        <w:t>It is up to you to make consistent use of the addition and removal operations.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-95250</wp:posOffset>
            </wp:positionH>
            <wp:positionV relativeFrom="paragraph">
              <wp:posOffset>12065</wp:posOffset>
            </wp:positionV>
            <wp:extent cx="5591175" cy="1323975"/>
            <wp:effectExtent l="0" t="0" r="9525" b="9525"/>
            <wp:wrapThrough wrapText="bothSides">
              <wp:wrapPolygon>
                <wp:start x="21416" y="0"/>
                <wp:lineTo x="5814" y="2176"/>
                <wp:lineTo x="1030" y="3419"/>
                <wp:lineTo x="1030" y="5594"/>
                <wp:lineTo x="3091" y="9945"/>
                <wp:lineTo x="3385" y="9945"/>
                <wp:lineTo x="2649" y="14918"/>
                <wp:lineTo x="442" y="18337"/>
                <wp:lineTo x="589" y="19891"/>
                <wp:lineTo x="0" y="21134"/>
                <wp:lineTo x="0" y="21445"/>
                <wp:lineTo x="21563" y="21445"/>
                <wp:lineTo x="21563" y="0"/>
                <wp:lineTo x="21416"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E">
                            <a:alpha val="100000"/>
                          </a:srgbClr>
                        </a:clrFrom>
                        <a:clrTo>
                          <a:srgbClr val="FFFFFE">
                            <a:alpha val="100000"/>
                            <a:alpha val="0"/>
                          </a:srgbClr>
                        </a:clrTo>
                      </a:clrChange>
                      <a:lum bright="-6000"/>
                    </a:blip>
                    <a:stretch>
                      <a:fillRect/>
                    </a:stretch>
                  </pic:blipFill>
                  <pic:spPr>
                    <a:xfrm>
                      <a:off x="0" y="0"/>
                      <a:ext cx="5591175" cy="1323975"/>
                    </a:xfrm>
                    <a:prstGeom prst="rect">
                      <a:avLst/>
                    </a:prstGeom>
                    <a:noFill/>
                    <a:ln w="9525">
                      <a:noFill/>
                    </a:ln>
                  </pic:spPr>
                </pic:pic>
              </a:graphicData>
            </a:graphic>
          </wp:anchor>
        </w:drawing>
      </w:r>
    </w:p>
    <w:p>
      <w:pPr>
        <w:pStyle w:val="3"/>
        <w:spacing w:line="240" w:lineRule="auto"/>
        <w:rPr>
          <w:rFonts w:hint="default"/>
        </w:rPr>
      </w:pPr>
      <w:r>
        <w:rPr>
          <w:rFonts w:hint="default"/>
        </w:rPr>
        <w:t xml:space="preserve"> </w:t>
      </w:r>
    </w:p>
    <w:p>
      <w:pPr>
        <w:rPr>
          <w:rFonts w:hint="default"/>
        </w:rPr>
      </w:pPr>
    </w:p>
    <w:p>
      <w:pPr>
        <w:pStyle w:val="2"/>
        <w:rPr>
          <w:rFonts w:hint="default"/>
        </w:rPr>
      </w:pPr>
      <w:r>
        <w:rPr>
          <w:rFonts w:hint="default"/>
        </w:rPr>
        <w:t>The Deque Abstract Data Type</w:t>
      </w:r>
    </w:p>
    <w:p>
      <w:pPr>
        <w:pStyle w:val="3"/>
        <w:spacing w:line="240" w:lineRule="auto"/>
      </w:pPr>
      <w:r>
        <w:rPr>
          <w:lang w:val="en-US" w:eastAsia="zh-CN"/>
        </w:rPr>
        <w:t>The deque abstract data type is defined by the following structure and operations.The deque operations are given below.</w:t>
      </w:r>
    </w:p>
    <w:p>
      <w:pPr>
        <w:pStyle w:val="3"/>
        <w:numPr>
          <w:ilvl w:val="0"/>
          <w:numId w:val="2"/>
        </w:numPr>
        <w:spacing w:line="240" w:lineRule="auto"/>
        <w:ind w:left="420" w:leftChars="0" w:hanging="420" w:firstLineChars="0"/>
      </w:pPr>
      <w:r>
        <w:rPr>
          <w:rFonts w:hint="default"/>
        </w:rPr>
        <w:t>Deque()</w:t>
      </w:r>
      <w:r>
        <w:t> </w:t>
      </w:r>
      <w:r>
        <w:rPr>
          <w:rFonts w:hint="default"/>
        </w:rPr>
        <w:t>creates a new deque that is empty. It needs no parameters and returns an empty deque.</w:t>
      </w:r>
    </w:p>
    <w:p>
      <w:pPr>
        <w:pStyle w:val="3"/>
        <w:numPr>
          <w:ilvl w:val="0"/>
          <w:numId w:val="2"/>
        </w:numPr>
        <w:spacing w:line="240" w:lineRule="auto"/>
        <w:ind w:left="420" w:leftChars="0" w:hanging="420" w:firstLineChars="0"/>
      </w:pPr>
      <w:r>
        <w:rPr>
          <w:rFonts w:hint="default"/>
          <w:i/>
          <w:iCs/>
        </w:rPr>
        <w:t>addFront(item)</w:t>
      </w:r>
      <w:r>
        <w:rPr>
          <w:rFonts w:hint="default"/>
        </w:rPr>
        <w:t> adds a new item to the front of the deque. It needs the item and returns nothing.</w:t>
      </w:r>
    </w:p>
    <w:p>
      <w:pPr>
        <w:pStyle w:val="3"/>
        <w:numPr>
          <w:ilvl w:val="0"/>
          <w:numId w:val="2"/>
        </w:numPr>
        <w:spacing w:line="240" w:lineRule="auto"/>
        <w:ind w:left="420" w:leftChars="0" w:hanging="420" w:firstLineChars="0"/>
      </w:pPr>
      <w:r>
        <w:rPr>
          <w:rFonts w:hint="default"/>
        </w:rPr>
        <w:t>addRear(item) adds a new item to the rear of the deque. It needs the item and returns nothing.</w:t>
      </w:r>
    </w:p>
    <w:p>
      <w:pPr>
        <w:pStyle w:val="3"/>
        <w:numPr>
          <w:ilvl w:val="0"/>
          <w:numId w:val="2"/>
        </w:numPr>
        <w:spacing w:line="240" w:lineRule="auto"/>
        <w:ind w:left="420" w:leftChars="0" w:hanging="420" w:firstLineChars="0"/>
      </w:pPr>
      <w:r>
        <w:rPr>
          <w:rFonts w:hint="default"/>
        </w:rPr>
        <w:t>removeFront() removes the front item from the deque. It needs no parameters and returns the item. The deque is modified.</w:t>
      </w:r>
    </w:p>
    <w:p>
      <w:pPr>
        <w:pStyle w:val="3"/>
        <w:numPr>
          <w:ilvl w:val="0"/>
          <w:numId w:val="2"/>
        </w:numPr>
        <w:spacing w:line="240" w:lineRule="auto"/>
        <w:ind w:left="420" w:leftChars="0" w:hanging="420" w:firstLineChars="0"/>
      </w:pPr>
      <w:r>
        <w:rPr>
          <w:rFonts w:hint="default"/>
        </w:rPr>
        <w:t>removeRear()</w:t>
      </w:r>
      <w:r>
        <w:t> </w:t>
      </w:r>
      <w:r>
        <w:rPr>
          <w:rFonts w:hint="default"/>
        </w:rPr>
        <w:t>removes the rear item from the deque. It needs no parameters and returns the item. The deque is modified.</w:t>
      </w:r>
    </w:p>
    <w:p>
      <w:pPr>
        <w:pStyle w:val="3"/>
      </w:pPr>
    </w:p>
    <w:p/>
    <w:p/>
    <w:p/>
    <w:p>
      <w:pPr>
        <w:pStyle w:val="3"/>
        <w:numPr>
          <w:ilvl w:val="0"/>
          <w:numId w:val="2"/>
        </w:numPr>
        <w:spacing w:line="240" w:lineRule="auto"/>
        <w:ind w:left="420" w:leftChars="0" w:hanging="420" w:firstLineChars="0"/>
      </w:pPr>
      <w:r>
        <w:rPr>
          <w:rFonts w:hint="default"/>
        </w:rPr>
        <w:t>isEmpty()</w:t>
      </w:r>
      <w:r>
        <w:t> </w:t>
      </w:r>
      <w:r>
        <w:rPr>
          <w:rFonts w:hint="default"/>
        </w:rPr>
        <w:t>tests to see whether the deque is empty. It needs no parameters and returns a boolean value.</w:t>
      </w:r>
    </w:p>
    <w:p>
      <w:pPr>
        <w:pStyle w:val="3"/>
        <w:numPr>
          <w:ilvl w:val="0"/>
          <w:numId w:val="2"/>
        </w:numPr>
        <w:spacing w:line="240" w:lineRule="auto"/>
        <w:ind w:left="420" w:leftChars="0" w:hanging="420" w:firstLineChars="0"/>
      </w:pPr>
      <w:r>
        <w:rPr>
          <w:rFonts w:hint="default"/>
        </w:rPr>
        <w:t>size() returns the number of items in the deque. It needs no parameters and returns an integer.</w:t>
      </w:r>
    </w:p>
    <w:p>
      <w:pPr>
        <w:pStyle w:val="3"/>
        <w:rPr>
          <w:lang w:val="en-US" w:eastAsia="zh-CN"/>
        </w:rPr>
      </w:pPr>
    </w:p>
    <w:p>
      <w:pPr>
        <w:pStyle w:val="3"/>
        <w:spacing w:line="240" w:lineRule="auto"/>
      </w:pPr>
      <w:r>
        <w:rPr>
          <w:lang w:val="en-US" w:eastAsia="zh-CN"/>
        </w:rPr>
        <w:t>if we assume that</w:t>
      </w:r>
      <w:r>
        <w:rPr>
          <w:rFonts w:hint="default"/>
          <w:lang w:val="en-US" w:eastAsia="zh-CN"/>
        </w:rPr>
        <w:t> </w:t>
      </w:r>
      <w:r>
        <w:rPr>
          <w:lang w:val="en-US" w:eastAsia="zh-CN"/>
        </w:rPr>
        <w:t>d</w:t>
      </w:r>
      <w:r>
        <w:rPr>
          <w:rFonts w:hint="default"/>
          <w:lang w:val="en-US" w:eastAsia="zh-CN"/>
        </w:rPr>
        <w:t> is a deque</w:t>
      </w:r>
      <w:r>
        <w:rPr>
          <w:rFonts w:hint="default"/>
          <w:lang w:eastAsia="zh-CN"/>
        </w:rPr>
        <w:t xml:space="preserve"> then the operations will be like below</w:t>
      </w:r>
    </w:p>
    <w:tbl>
      <w:tblPr>
        <w:tblStyle w:val="11"/>
        <w:tblpPr w:leftFromText="180" w:rightFromText="180" w:vertAnchor="text" w:horzAnchor="page" w:tblpX="1178" w:tblpY="223"/>
        <w:tblOverlap w:val="never"/>
        <w:tblW w:w="9988" w:type="dxa"/>
        <w:tblInd w:w="0" w:type="dxa"/>
        <w:shd w:val="clear" w:color="auto" w:fill="FFFFFF"/>
        <w:tblLayout w:type="fixed"/>
        <w:tblCellMar>
          <w:top w:w="15" w:type="dxa"/>
          <w:left w:w="15" w:type="dxa"/>
          <w:bottom w:w="15" w:type="dxa"/>
          <w:right w:w="15" w:type="dxa"/>
        </w:tblCellMar>
      </w:tblPr>
      <w:tblGrid>
        <w:gridCol w:w="3358"/>
        <w:gridCol w:w="3892"/>
        <w:gridCol w:w="2738"/>
      </w:tblGrid>
      <w:tr>
        <w:tblPrEx>
          <w:shd w:val="clear" w:color="auto" w:fill="FFFFFF"/>
          <w:tblLayout w:type="fixed"/>
          <w:tblCellMar>
            <w:top w:w="15" w:type="dxa"/>
            <w:left w:w="15" w:type="dxa"/>
            <w:bottom w:w="15" w:type="dxa"/>
            <w:right w:w="15" w:type="dxa"/>
          </w:tblCellMar>
        </w:tblPrEx>
        <w:trPr>
          <w:tblHeader/>
        </w:trPr>
        <w:tc>
          <w:tcPr>
            <w:tcW w:w="9988" w:type="dxa"/>
            <w:gridSpan w:val="3"/>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ascii="sans-serif" w:hAnsi="sans-serif" w:eastAsia="sans-serif" w:cs="sans-serif"/>
                <w:i w:val="0"/>
                <w:caps w:val="0"/>
                <w:color w:val="428BCA"/>
                <w:spacing w:val="0"/>
                <w:sz w:val="24"/>
                <w:szCs w:val="24"/>
                <w:u w:val="none"/>
              </w:rPr>
              <w:fldChar w:fldCharType="begin"/>
            </w:r>
            <w:r>
              <w:rPr>
                <w:rFonts w:ascii="sans-serif" w:hAnsi="sans-serif" w:eastAsia="sans-serif" w:cs="sans-serif"/>
                <w:i w:val="0"/>
                <w:caps w:val="0"/>
                <w:color w:val="428BCA"/>
                <w:spacing w:val="0"/>
                <w:sz w:val="24"/>
                <w:szCs w:val="24"/>
                <w:u w:val="none"/>
              </w:rPr>
              <w:instrText xml:space="preserve"> HYPERLINK "https://interactivepython.org/runestone/static/pythonds/BasicDS/TheDequeAbstractDataType.html" \l "id1" \o "Permalink to this table" </w:instrText>
            </w:r>
            <w:r>
              <w:rPr>
                <w:rFonts w:ascii="sans-serif" w:hAnsi="sans-serif" w:eastAsia="sans-serif" w:cs="sans-serif"/>
                <w:i w:val="0"/>
                <w:caps w:val="0"/>
                <w:color w:val="428BCA"/>
                <w:spacing w:val="0"/>
                <w:sz w:val="24"/>
                <w:szCs w:val="24"/>
                <w:u w:val="none"/>
              </w:rPr>
              <w:fldChar w:fldCharType="separate"/>
            </w:r>
            <w:r>
              <w:rPr>
                <w:rFonts w:hint="default" w:ascii="sans-serif" w:hAnsi="sans-serif" w:eastAsia="sans-serif" w:cs="sans-serif"/>
                <w:i w:val="0"/>
                <w:caps w:val="0"/>
                <w:color w:val="428BCA"/>
                <w:spacing w:val="0"/>
                <w:sz w:val="24"/>
                <w:szCs w:val="24"/>
                <w:u w:val="none"/>
              </w:rPr>
              <w:fldChar w:fldCharType="end"/>
            </w:r>
          </w:p>
        </w:tc>
      </w:tr>
      <w:tr>
        <w:tblPrEx>
          <w:shd w:val="clear" w:color="auto" w:fill="FFFFFF"/>
          <w:tblLayout w:type="fixed"/>
          <w:tblCellMar>
            <w:top w:w="15" w:type="dxa"/>
            <w:left w:w="15" w:type="dxa"/>
            <w:bottom w:w="15" w:type="dxa"/>
            <w:right w:w="15" w:type="dxa"/>
          </w:tblCellMar>
        </w:tblPrEx>
        <w:trPr>
          <w:tblHeader/>
        </w:trPr>
        <w:tc>
          <w:tcPr>
            <w:tcW w:w="3358" w:type="dxa"/>
            <w:tcBorders>
              <w:top w:val="nil"/>
              <w:bottom w:val="single" w:color="DDDDDD" w:sz="12" w:space="0"/>
            </w:tcBorders>
            <w:shd w:val="clear" w:color="auto" w:fill="FFFFFF"/>
            <w:tcMar>
              <w:top w:w="120" w:type="dxa"/>
              <w:left w:w="120" w:type="dxa"/>
              <w:bottom w:w="120" w:type="dxa"/>
              <w:right w:w="120" w:type="dxa"/>
            </w:tcMar>
            <w:vAlign w:val="bottom"/>
          </w:tcPr>
          <w:p>
            <w:pPr>
              <w:jc w:val="center"/>
              <w:rPr>
                <w:rFonts w:hint="default"/>
                <w:b/>
                <w:bCs/>
                <w:sz w:val="32"/>
                <w:szCs w:val="32"/>
              </w:rPr>
            </w:pPr>
            <w:r>
              <w:rPr>
                <w:rFonts w:hint="default"/>
                <w:b/>
                <w:bCs/>
                <w:sz w:val="32"/>
                <w:szCs w:val="32"/>
                <w:lang w:val="en-US" w:eastAsia="zh-CN"/>
              </w:rPr>
              <w:t>Deque Operation</w:t>
            </w:r>
          </w:p>
        </w:tc>
        <w:tc>
          <w:tcPr>
            <w:tcW w:w="3892" w:type="dxa"/>
            <w:tcBorders>
              <w:top w:val="nil"/>
              <w:bottom w:val="single" w:color="DDDDDD" w:sz="12" w:space="0"/>
            </w:tcBorders>
            <w:shd w:val="clear" w:color="auto" w:fill="FFFFFF"/>
            <w:tcMar>
              <w:top w:w="120" w:type="dxa"/>
              <w:left w:w="120" w:type="dxa"/>
              <w:bottom w:w="120" w:type="dxa"/>
              <w:right w:w="120" w:type="dxa"/>
            </w:tcMar>
            <w:vAlign w:val="bottom"/>
          </w:tcPr>
          <w:p>
            <w:pPr>
              <w:jc w:val="center"/>
              <w:rPr>
                <w:rFonts w:hint="default"/>
                <w:b/>
                <w:bCs/>
                <w:sz w:val="32"/>
                <w:szCs w:val="32"/>
              </w:rPr>
            </w:pPr>
            <w:r>
              <w:rPr>
                <w:rFonts w:hint="default"/>
                <w:b/>
                <w:bCs/>
                <w:sz w:val="32"/>
                <w:szCs w:val="32"/>
                <w:lang w:val="en-US" w:eastAsia="zh-CN"/>
              </w:rPr>
              <w:t>Deque Contents</w:t>
            </w:r>
          </w:p>
        </w:tc>
        <w:tc>
          <w:tcPr>
            <w:tcW w:w="2738" w:type="dxa"/>
            <w:tcBorders>
              <w:top w:val="nil"/>
              <w:bottom w:val="single" w:color="DDDDDD" w:sz="12" w:space="0"/>
            </w:tcBorders>
            <w:shd w:val="clear" w:color="auto" w:fill="FFFFFF"/>
            <w:tcMar>
              <w:top w:w="120" w:type="dxa"/>
              <w:left w:w="120" w:type="dxa"/>
              <w:bottom w:w="120" w:type="dxa"/>
              <w:right w:w="120" w:type="dxa"/>
            </w:tcMar>
            <w:vAlign w:val="bottom"/>
          </w:tcPr>
          <w:p>
            <w:pPr>
              <w:jc w:val="center"/>
              <w:rPr>
                <w:rFonts w:hint="default"/>
                <w:b/>
                <w:bCs/>
                <w:sz w:val="32"/>
                <w:szCs w:val="32"/>
              </w:rPr>
            </w:pPr>
            <w:r>
              <w:rPr>
                <w:rFonts w:hint="default"/>
                <w:b/>
                <w:bCs/>
                <w:sz w:val="32"/>
                <w:szCs w:val="32"/>
                <w:lang w:val="en-US" w:eastAsia="zh-CN"/>
              </w:rPr>
              <w:t>Return Value</w:t>
            </w: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color w:val="1E1C11" w:themeColor="background2" w:themeShade="19"/>
                <w:sz w:val="28"/>
                <w:szCs w:val="28"/>
                <w:lang w:val="en-US" w:eastAsia="zh-CN"/>
              </w:rPr>
              <w:t>d.isEmpty()</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True</w:t>
            </w: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d.addRear(4)</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[4]</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d.addRear('dog')</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d.addFront('cat')</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d.addFront(True)</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['dog',4,'cat',True]</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d.size()</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['dog',4,'cat',True]</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4</w:t>
            </w: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d.isEmpty()</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['dog',4,'cat',True]</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False</w:t>
            </w: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d.addRear(8.4)</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[8.4,'dog',4,'cat',True]</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d.removeRear()</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['dog',4,'cat',True]</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8.4</w:t>
            </w:r>
          </w:p>
        </w:tc>
      </w:tr>
      <w:tr>
        <w:tblPrEx>
          <w:shd w:val="clear" w:color="auto" w:fill="FFFFFF"/>
          <w:tblLayout w:type="fixed"/>
          <w:tblCellMar>
            <w:top w:w="15" w:type="dxa"/>
            <w:left w:w="15" w:type="dxa"/>
            <w:bottom w:w="15" w:type="dxa"/>
            <w:right w:w="15" w:type="dxa"/>
          </w:tblCellMar>
        </w:tblPrEx>
        <w:tc>
          <w:tcPr>
            <w:tcW w:w="335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d.removeFront()</w:t>
            </w:r>
          </w:p>
        </w:tc>
        <w:tc>
          <w:tcPr>
            <w:tcW w:w="3892"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['dog',4,'cat']</w:t>
            </w:r>
          </w:p>
        </w:tc>
        <w:tc>
          <w:tcPr>
            <w:tcW w:w="2738" w:type="dxa"/>
            <w:tcBorders>
              <w:top w:val="single" w:color="DDDDDD" w:sz="6" w:space="0"/>
            </w:tcBorders>
            <w:shd w:val="clear" w:color="auto" w:fill="FFFFFF"/>
            <w:tcMar>
              <w:top w:w="120" w:type="dxa"/>
              <w:left w:w="120" w:type="dxa"/>
              <w:bottom w:w="120" w:type="dxa"/>
              <w:right w:w="120" w:type="dxa"/>
            </w:tcMar>
            <w:vAlign w:val="top"/>
          </w:tcPr>
          <w:p>
            <w:pPr>
              <w:jc w:val="center"/>
              <w:rPr>
                <w:rFonts w:hint="default"/>
                <w:color w:val="1E1C11" w:themeColor="background2" w:themeShade="19"/>
                <w:sz w:val="28"/>
                <w:szCs w:val="28"/>
              </w:rPr>
            </w:pPr>
            <w:r>
              <w:rPr>
                <w:rFonts w:hint="default"/>
                <w:color w:val="1E1C11" w:themeColor="background2" w:themeShade="19"/>
                <w:sz w:val="28"/>
                <w:szCs w:val="28"/>
                <w:lang w:val="en-US" w:eastAsia="zh-CN"/>
              </w:rPr>
              <w:t>True</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Palindrome-Checker</w:t>
      </w:r>
    </w:p>
    <w:p>
      <w:pPr>
        <w:pStyle w:val="3"/>
        <w:spacing w:line="240" w:lineRule="auto"/>
        <w:rPr>
          <w:rFonts w:hint="default"/>
          <w:lang w:val="en-US" w:eastAsia="zh-CN"/>
        </w:rPr>
      </w:pPr>
      <w:r>
        <w:rPr>
          <w:lang w:val="en-US" w:eastAsia="zh-CN"/>
        </w:rPr>
        <w:t>An interesting problem that can be easily solved using the deque data structure is the classic palindrome problem. A</w:t>
      </w:r>
      <w:r>
        <w:rPr>
          <w:rFonts w:hint="default"/>
          <w:lang w:val="en-US" w:eastAsia="zh-CN"/>
        </w:rPr>
        <w:t> palindrome is a string that reads the same forward and backward, for example, radar, toot, and madam.</w:t>
      </w:r>
    </w:p>
    <w:p>
      <w:pPr>
        <w:rPr>
          <w:rFonts w:hint="default"/>
          <w:lang w:val="en-US" w:eastAsia="zh-CN"/>
        </w:rPr>
      </w:pPr>
    </w:p>
    <w:p>
      <w:pPr>
        <w:pStyle w:val="3"/>
      </w:pPr>
      <w:r>
        <w:t>Find out words from below which are not palindrome</w:t>
      </w:r>
    </w:p>
    <w:p>
      <w:pPr>
        <w:keepNext w:val="0"/>
        <w:keepLines w:val="0"/>
        <w:widowControl/>
        <w:suppressLineNumbers w:val="0"/>
        <w:jc w:val="left"/>
      </w:pP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-52070</wp:posOffset>
            </wp:positionH>
            <wp:positionV relativeFrom="paragraph">
              <wp:posOffset>272415</wp:posOffset>
            </wp:positionV>
            <wp:extent cx="5501640" cy="2750820"/>
            <wp:effectExtent l="0" t="0" r="0" b="0"/>
            <wp:wrapThrough wrapText="bothSides">
              <wp:wrapPolygon>
                <wp:start x="1122" y="1197"/>
                <wp:lineTo x="972" y="1795"/>
                <wp:lineTo x="823" y="2842"/>
                <wp:lineTo x="898" y="9723"/>
                <wp:lineTo x="5011" y="10770"/>
                <wp:lineTo x="2169" y="11219"/>
                <wp:lineTo x="823" y="11518"/>
                <wp:lineTo x="823" y="20194"/>
                <wp:lineTo x="6133" y="20493"/>
                <wp:lineTo x="7704" y="20493"/>
                <wp:lineTo x="19970" y="20194"/>
                <wp:lineTo x="21316" y="20044"/>
                <wp:lineTo x="21391" y="11368"/>
                <wp:lineTo x="19895" y="11069"/>
                <wp:lineTo x="16155" y="10770"/>
                <wp:lineTo x="20792" y="9723"/>
                <wp:lineTo x="20717" y="8377"/>
                <wp:lineTo x="21241" y="5983"/>
                <wp:lineTo x="21017" y="3141"/>
                <wp:lineTo x="19895" y="1496"/>
                <wp:lineTo x="19446" y="1197"/>
                <wp:lineTo x="1122" y="1197"/>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501640" cy="2750820"/>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hint="default"/>
          <w:lang w:val="en-US" w:eastAsia="zh-CN"/>
        </w:rPr>
        <w:t>However, we can now make use of the dual functionality of the deque. The front of the deque will hold the first character of the string and the rear of the deque will hold the last character</w:t>
      </w:r>
      <w:r>
        <w:rPr>
          <w:rFonts w:hint="default"/>
          <w:lang w:eastAsia="zh-CN"/>
        </w:rPr>
        <w:t>.</w:t>
      </w:r>
    </w:p>
    <w:p>
      <w:pPr>
        <w:rPr>
          <w:rFonts w:hint="default"/>
        </w:rPr>
      </w:pPr>
    </w:p>
    <w:p>
      <w:pPr>
        <w:rPr>
          <w:rFonts w:hint="default"/>
        </w:rPr>
      </w:pPr>
    </w:p>
    <w:p>
      <w:pPr>
        <w:keepNext w:val="0"/>
        <w:keepLines w:val="0"/>
        <w:widowControl/>
        <w:suppressLineNumbers w:val="0"/>
        <w:jc w:val="left"/>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-79375</wp:posOffset>
            </wp:positionH>
            <wp:positionV relativeFrom="paragraph">
              <wp:posOffset>-177165</wp:posOffset>
            </wp:positionV>
            <wp:extent cx="5591175" cy="3781425"/>
            <wp:effectExtent l="0" t="0" r="9525" b="8890"/>
            <wp:wrapThrough wrapText="bothSides">
              <wp:wrapPolygon>
                <wp:start x="0" y="762"/>
                <wp:lineTo x="0" y="1306"/>
                <wp:lineTo x="21269" y="2503"/>
                <wp:lineTo x="5888" y="3156"/>
                <wp:lineTo x="1104" y="3591"/>
                <wp:lineTo x="1104" y="4353"/>
                <wp:lineTo x="3238" y="5985"/>
                <wp:lineTo x="4268" y="7726"/>
                <wp:lineTo x="4342" y="8814"/>
                <wp:lineTo x="11186" y="9467"/>
                <wp:lineTo x="21269" y="9467"/>
                <wp:lineTo x="21269" y="11208"/>
                <wp:lineTo x="5078" y="12840"/>
                <wp:lineTo x="4416" y="13711"/>
                <wp:lineTo x="4268" y="14037"/>
                <wp:lineTo x="4268" y="14690"/>
                <wp:lineTo x="3385" y="16431"/>
                <wp:lineTo x="2797" y="17084"/>
                <wp:lineTo x="2355" y="17846"/>
                <wp:lineTo x="515" y="18390"/>
                <wp:lineTo x="515" y="18934"/>
                <wp:lineTo x="2134" y="19913"/>
                <wp:lineTo x="0" y="21546"/>
                <wp:lineTo x="21563" y="21546"/>
                <wp:lineTo x="21563" y="762"/>
                <wp:lineTo x="0" y="762"/>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clrChange>
                        <a:clrFrom>
                          <a:srgbClr val="FFFFFE">
                            <a:alpha val="100000"/>
                          </a:srgbClr>
                        </a:clrFrom>
                        <a:clrTo>
                          <a:srgbClr val="FFFFFE">
                            <a:alpha val="100000"/>
                            <a:alpha val="0"/>
                          </a:srgbClr>
                        </a:clrTo>
                      </a:clrChange>
                    </a:blip>
                    <a:stretch>
                      <a:fillRect/>
                    </a:stretch>
                  </pic:blipFill>
                  <pic:spPr>
                    <a:xfrm>
                      <a:off x="0" y="0"/>
                      <a:ext cx="5591175" cy="378142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Lists</w:t>
      </w:r>
    </w:p>
    <w:p>
      <w:pPr>
        <w:pStyle w:val="3"/>
        <w:spacing w:line="240" w:lineRule="auto"/>
        <w:rPr>
          <w:rFonts w:hint="default"/>
          <w:lang w:val="en-US" w:eastAsia="zh-CN"/>
        </w:rPr>
      </w:pPr>
      <w:r>
        <w:rPr>
          <w:lang w:val="en-US" w:eastAsia="zh-CN"/>
        </w:rPr>
        <w:t>A</w:t>
      </w:r>
      <w:r>
        <w:rPr>
          <w:rFonts w:hint="default"/>
          <w:lang w:val="en-US" w:eastAsia="zh-CN"/>
        </w:rPr>
        <w:t xml:space="preserve"> list is a collection of items where each item holds a relative position with respect to the others. </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1214120</wp:posOffset>
            </wp:positionH>
            <wp:positionV relativeFrom="paragraph">
              <wp:posOffset>95250</wp:posOffset>
            </wp:positionV>
            <wp:extent cx="2290445" cy="1424940"/>
            <wp:effectExtent l="0" t="0" r="14605" b="3810"/>
            <wp:wrapThrough wrapText="bothSides">
              <wp:wrapPolygon>
                <wp:start x="0" y="0"/>
                <wp:lineTo x="0" y="21369"/>
                <wp:lineTo x="21378" y="21369"/>
                <wp:lineTo x="21378" y="0"/>
                <wp:lineTo x="0" y="0"/>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1"/>
                    <a:stretch>
                      <a:fillRect/>
                    </a:stretch>
                  </pic:blipFill>
                  <pic:spPr>
                    <a:xfrm>
                      <a:off x="0" y="0"/>
                      <a:ext cx="2290445" cy="1424940"/>
                    </a:xfrm>
                    <a:prstGeom prst="rect">
                      <a:avLst/>
                    </a:prstGeom>
                    <a:noFill/>
                    <a:ln w="9525">
                      <a:noFill/>
                    </a:ln>
                  </pic:spPr>
                </pic:pic>
              </a:graphicData>
            </a:graphic>
          </wp:anchor>
        </w:drawing>
      </w:r>
    </w:p>
    <w:p>
      <w:pPr>
        <w:pStyle w:val="3"/>
        <w:spacing w:line="240" w:lineRule="auto"/>
        <w:rPr>
          <w:rFonts w:hint="default"/>
          <w:lang w:val="en-US" w:eastAsia="zh-CN"/>
        </w:rPr>
      </w:pPr>
    </w:p>
    <w:p>
      <w:pPr>
        <w:pStyle w:val="3"/>
        <w:spacing w:line="240" w:lineRule="auto"/>
        <w:rPr>
          <w:rFonts w:hint="default"/>
          <w:lang w:val="en-US" w:eastAsia="zh-CN"/>
        </w:rPr>
      </w:pPr>
    </w:p>
    <w:p>
      <w:pPr>
        <w:pStyle w:val="3"/>
        <w:spacing w:line="240" w:lineRule="auto"/>
        <w:rPr>
          <w:rFonts w:hint="default"/>
          <w:lang w:val="en-US" w:eastAsia="zh-CN"/>
        </w:rPr>
      </w:pPr>
    </w:p>
    <w:p>
      <w:pPr>
        <w:pStyle w:val="3"/>
        <w:spacing w:line="240" w:lineRule="auto"/>
        <w:rPr>
          <w:rFonts w:hint="default"/>
          <w:lang w:val="en-US" w:eastAsia="zh-CN"/>
        </w:rPr>
      </w:pPr>
    </w:p>
    <w:p>
      <w:pPr>
        <w:pStyle w:val="3"/>
        <w:spacing w:line="240" w:lineRule="auto"/>
      </w:pPr>
      <w:r>
        <w:rPr>
          <w:rFonts w:hint="default"/>
          <w:lang w:val="en-US" w:eastAsia="zh-CN"/>
        </w:rPr>
        <w:t>More specifically, we will refer to this type of list as an unordered list. We can consider the list as having a first item, a second item, a third item, and so on. </w:t>
      </w:r>
    </w:p>
    <w:p/>
    <w:p>
      <w:pPr>
        <w:rPr>
          <w:rFonts w:hint="default"/>
        </w:rPr>
      </w:pPr>
    </w:p>
    <w:p>
      <w:pPr>
        <w:rPr>
          <w:rFonts w:hint="default"/>
        </w:rPr>
      </w:pPr>
    </w:p>
    <w:p>
      <w:pPr>
        <w:rPr>
          <w:rFonts w:hint="default"/>
        </w:rPr>
      </w:pPr>
    </w:p>
    <w:p>
      <w:pPr>
        <w:pStyle w:val="3"/>
        <w:spacing w:line="240" w:lineRule="auto"/>
        <w:rPr>
          <w:lang w:val="en-US" w:eastAsia="zh-CN"/>
        </w:rPr>
      </w:pPr>
      <w:r>
        <w:rPr>
          <w:lang w:val="en-US" w:eastAsia="zh-CN"/>
        </w:rPr>
        <w:t>For example, the collection of integers 54, 26, 93, 17, 77, and 31 might represent a simple unordered list of exam scores.</w:t>
      </w:r>
    </w:p>
    <w:p/>
    <w:p>
      <w:pPr>
        <w:pStyle w:val="2"/>
      </w:pPr>
      <w:r>
        <w:rPr>
          <w:rFonts w:hint="default"/>
        </w:rPr>
        <w:t>The Unordered List Abstract Data Type</w:t>
      </w:r>
    </w:p>
    <w:p>
      <w:pPr>
        <w:pStyle w:val="3"/>
        <w:numPr>
          <w:ilvl w:val="0"/>
          <w:numId w:val="2"/>
        </w:numPr>
        <w:spacing w:line="240" w:lineRule="auto"/>
        <w:ind w:left="420" w:leftChars="0" w:hanging="420" w:firstLineChars="0"/>
      </w:pPr>
      <w:r>
        <w:rPr>
          <w:rFonts w:hint="default"/>
          <w:i/>
          <w:iCs/>
        </w:rPr>
        <w:t>List()</w:t>
      </w:r>
      <w:r>
        <w:t> </w:t>
      </w:r>
      <w:r>
        <w:rPr>
          <w:rFonts w:hint="default"/>
        </w:rPr>
        <w:t>creates a new list that is empty. It needs no parameters and returns an empty list.</w:t>
      </w:r>
    </w:p>
    <w:p>
      <w:pPr>
        <w:pStyle w:val="3"/>
        <w:numPr>
          <w:ilvl w:val="0"/>
          <w:numId w:val="2"/>
        </w:numPr>
        <w:spacing w:line="240" w:lineRule="auto"/>
        <w:ind w:left="420" w:leftChars="0" w:hanging="420" w:firstLineChars="0"/>
      </w:pPr>
      <w:r>
        <w:rPr>
          <w:rFonts w:hint="default"/>
          <w:i/>
          <w:iCs/>
        </w:rPr>
        <w:t>add(item)</w:t>
      </w:r>
      <w:r>
        <w:rPr>
          <w:rFonts w:hint="default"/>
        </w:rPr>
        <w:t> adds a new item to the list. It needs the item and returns nothing. Assume the item is not already in the list.</w:t>
      </w:r>
    </w:p>
    <w:p>
      <w:pPr>
        <w:pStyle w:val="3"/>
        <w:numPr>
          <w:ilvl w:val="0"/>
          <w:numId w:val="2"/>
        </w:numPr>
        <w:spacing w:line="240" w:lineRule="auto"/>
        <w:ind w:left="420" w:leftChars="0" w:hanging="420" w:firstLineChars="0"/>
      </w:pPr>
      <w:r>
        <w:rPr>
          <w:rFonts w:hint="default"/>
          <w:i/>
          <w:iCs/>
        </w:rPr>
        <w:t>remove(item)</w:t>
      </w:r>
      <w:r>
        <w:rPr>
          <w:rFonts w:hint="default"/>
        </w:rPr>
        <w:t> removes the item from the list. It needs the item and modifies the list. Assume the item is present in the list.</w:t>
      </w:r>
    </w:p>
    <w:p>
      <w:pPr>
        <w:pStyle w:val="3"/>
        <w:numPr>
          <w:ilvl w:val="0"/>
          <w:numId w:val="2"/>
        </w:numPr>
        <w:spacing w:line="240" w:lineRule="auto"/>
        <w:ind w:left="420" w:leftChars="0" w:hanging="420" w:firstLineChars="0"/>
      </w:pPr>
      <w:r>
        <w:rPr>
          <w:rFonts w:hint="default"/>
          <w:i/>
          <w:iCs/>
        </w:rPr>
        <w:t>search(item)</w:t>
      </w:r>
      <w:r>
        <w:rPr>
          <w:rFonts w:hint="default"/>
        </w:rPr>
        <w:t> searches for the item in the list. It needs the item and returns a boolean value.</w:t>
      </w:r>
    </w:p>
    <w:p>
      <w:pPr>
        <w:pStyle w:val="3"/>
        <w:numPr>
          <w:ilvl w:val="0"/>
          <w:numId w:val="2"/>
        </w:numPr>
        <w:spacing w:line="240" w:lineRule="auto"/>
        <w:ind w:left="420" w:leftChars="0" w:hanging="420" w:firstLineChars="0"/>
      </w:pPr>
      <w:r>
        <w:rPr>
          <w:rFonts w:hint="default"/>
          <w:i/>
          <w:iCs/>
        </w:rPr>
        <w:t>isEmpty()</w:t>
      </w:r>
      <w:r>
        <w:rPr>
          <w:rFonts w:hint="default"/>
        </w:rPr>
        <w:t> tests to see whether the list is empty. It needs no parameters and returns a boolean value.</w:t>
      </w:r>
    </w:p>
    <w:p>
      <w:pPr>
        <w:pStyle w:val="3"/>
        <w:numPr>
          <w:ilvl w:val="0"/>
          <w:numId w:val="2"/>
        </w:numPr>
        <w:spacing w:line="240" w:lineRule="auto"/>
        <w:ind w:left="420" w:leftChars="0" w:hanging="420" w:firstLineChars="0"/>
      </w:pPr>
      <w:r>
        <w:rPr>
          <w:rFonts w:hint="default"/>
          <w:i/>
          <w:iCs/>
        </w:rPr>
        <w:t>size()</w:t>
      </w:r>
      <w:r>
        <w:rPr>
          <w:rFonts w:hint="default"/>
        </w:rPr>
        <w:t> returns the number of items in the list. It needs no parameters and returns an integer.</w:t>
      </w:r>
    </w:p>
    <w:p>
      <w:pPr>
        <w:pStyle w:val="3"/>
        <w:numPr>
          <w:ilvl w:val="0"/>
          <w:numId w:val="2"/>
        </w:numPr>
        <w:spacing w:line="240" w:lineRule="auto"/>
        <w:ind w:left="420" w:leftChars="0" w:hanging="420" w:firstLineChars="0"/>
      </w:pPr>
      <w:r>
        <w:rPr>
          <w:rFonts w:hint="default"/>
          <w:i/>
          <w:iCs/>
        </w:rPr>
        <w:t>append(item)</w:t>
      </w:r>
      <w:r>
        <w:rPr>
          <w:rFonts w:hint="default"/>
        </w:rPr>
        <w:t> adds a new item to the end of the list making it the last item in the collection. It needs the item and returns nothing. Assume the item is not already in the list.</w:t>
      </w:r>
    </w:p>
    <w:p>
      <w:pPr>
        <w:pStyle w:val="3"/>
        <w:numPr>
          <w:ilvl w:val="0"/>
          <w:numId w:val="2"/>
        </w:numPr>
        <w:spacing w:line="240" w:lineRule="auto"/>
        <w:ind w:left="420" w:leftChars="0" w:hanging="420" w:firstLineChars="0"/>
      </w:pPr>
      <w:r>
        <w:rPr>
          <w:lang w:val="en-US" w:eastAsia="zh-CN"/>
        </w:rPr>
        <w:t>index(item) </w:t>
      </w:r>
      <w:r>
        <w:rPr>
          <w:rFonts w:hint="default"/>
          <w:lang w:val="en-US" w:eastAsia="zh-CN"/>
        </w:rPr>
        <w:t>returns the position of item in the list. It needs the item and returns the index. Assume the item is in the list</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
        </w:numPr>
        <w:spacing w:line="240" w:lineRule="auto"/>
        <w:ind w:left="420" w:leftChars="0" w:hanging="420" w:firstLineChars="0"/>
        <w:rPr>
          <w:color w:val="1E1C11" w:themeColor="background2" w:themeShade="19"/>
        </w:rPr>
      </w:pPr>
      <w:r>
        <w:rPr>
          <w:rFonts w:hint="default"/>
          <w:i/>
          <w:iCs/>
          <w:color w:val="1E1C11" w:themeColor="background2" w:themeShade="19"/>
        </w:rPr>
        <w:t>insert(pos,item)</w:t>
      </w:r>
      <w:r>
        <w:rPr>
          <w:color w:val="1E1C11" w:themeColor="background2" w:themeShade="19"/>
        </w:rPr>
        <w:t> </w:t>
      </w:r>
      <w:r>
        <w:rPr>
          <w:rFonts w:hint="default"/>
          <w:color w:val="1E1C11" w:themeColor="background2" w:themeShade="19"/>
        </w:rPr>
        <w:t>adds a new item to the list at position pos. It needs the item and returns nothing. Assume the item is not already in the list and there are enough existing items to have position pos.</w:t>
      </w:r>
    </w:p>
    <w:p>
      <w:pPr>
        <w:pStyle w:val="3"/>
        <w:numPr>
          <w:ilvl w:val="0"/>
          <w:numId w:val="2"/>
        </w:numPr>
        <w:spacing w:line="240" w:lineRule="auto"/>
        <w:ind w:left="420" w:leftChars="0" w:hanging="420" w:firstLineChars="0"/>
        <w:rPr>
          <w:color w:val="1E1C11" w:themeColor="background2" w:themeShade="19"/>
        </w:rPr>
      </w:pPr>
      <w:r>
        <w:rPr>
          <w:rFonts w:hint="default"/>
          <w:i/>
          <w:iCs/>
          <w:color w:val="1E1C11" w:themeColor="background2" w:themeShade="19"/>
        </w:rPr>
        <w:t>pop()</w:t>
      </w:r>
      <w:r>
        <w:rPr>
          <w:rFonts w:hint="default"/>
          <w:color w:val="1E1C11" w:themeColor="background2" w:themeShade="19"/>
        </w:rPr>
        <w:t> removes and returns the last item in the list. It needs nothing and returns an item. Assume the list has at least one item.</w:t>
      </w:r>
    </w:p>
    <w:p>
      <w:pPr>
        <w:pStyle w:val="3"/>
        <w:numPr>
          <w:ilvl w:val="0"/>
          <w:numId w:val="2"/>
        </w:numPr>
        <w:spacing w:line="240" w:lineRule="auto"/>
        <w:ind w:left="420" w:leftChars="0" w:hanging="420" w:firstLineChars="0"/>
        <w:rPr>
          <w:color w:val="1E1C11" w:themeColor="background2" w:themeShade="19"/>
        </w:rPr>
      </w:pPr>
      <w:r>
        <w:rPr>
          <w:rFonts w:hint="default"/>
          <w:i/>
          <w:iCs/>
          <w:color w:val="1E1C11" w:themeColor="background2" w:themeShade="19"/>
        </w:rPr>
        <w:t>pop(pos)</w:t>
      </w:r>
      <w:r>
        <w:rPr>
          <w:rFonts w:hint="default"/>
          <w:color w:val="1E1C11" w:themeColor="background2" w:themeShade="19"/>
        </w:rPr>
        <w:t> removes and returns the item at position pos. It needs the position and returns the item. Assume the item is in the list.</w:t>
      </w:r>
    </w:p>
    <w:p>
      <w:pPr>
        <w:rPr>
          <w:rFonts w:hint="default"/>
          <w:color w:val="1E1C11" w:themeColor="background2" w:themeShade="19"/>
          <w:lang w:val="en-US" w:eastAsia="zh-CN"/>
        </w:rPr>
      </w:pPr>
    </w:p>
    <w:p>
      <w:pPr>
        <w:pStyle w:val="3"/>
        <w:rPr>
          <w:color w:val="1E1C11" w:themeColor="background2" w:themeShade="19"/>
        </w:rPr>
      </w:pPr>
      <w:r>
        <w:rPr>
          <w:color w:val="1E1C11" w:themeColor="background2" w:themeShade="19"/>
        </w:rPr>
        <w:t>Example of lists</w:t>
      </w:r>
    </w:p>
    <w:p>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-325755</wp:posOffset>
            </wp:positionH>
            <wp:positionV relativeFrom="paragraph">
              <wp:posOffset>60960</wp:posOffset>
            </wp:positionV>
            <wp:extent cx="6009640" cy="2950210"/>
            <wp:effectExtent l="0" t="0" r="0" b="0"/>
            <wp:wrapThrough wrapText="bothSides">
              <wp:wrapPolygon>
                <wp:start x="1301" y="0"/>
                <wp:lineTo x="1301" y="139"/>
                <wp:lineTo x="10750" y="2232"/>
                <wp:lineTo x="1506" y="2371"/>
                <wp:lineTo x="1506" y="3626"/>
                <wp:lineTo x="10750" y="4463"/>
                <wp:lineTo x="1164" y="5858"/>
                <wp:lineTo x="1164" y="18829"/>
                <wp:lineTo x="2739" y="19387"/>
                <wp:lineTo x="3766" y="19387"/>
                <wp:lineTo x="5751" y="19108"/>
                <wp:lineTo x="6779" y="18690"/>
                <wp:lineTo x="6779" y="17853"/>
                <wp:lineTo x="8148" y="14784"/>
                <wp:lineTo x="7943" y="14366"/>
                <wp:lineTo x="6847" y="13390"/>
                <wp:lineTo x="6847" y="12134"/>
                <wp:lineTo x="6642" y="11158"/>
                <wp:lineTo x="8833" y="11158"/>
                <wp:lineTo x="20404" y="9345"/>
                <wp:lineTo x="20541" y="5997"/>
                <wp:lineTo x="19445" y="5718"/>
                <wp:lineTo x="10750" y="4463"/>
                <wp:lineTo x="18966" y="3766"/>
                <wp:lineTo x="18966" y="2371"/>
                <wp:lineTo x="10750" y="2232"/>
                <wp:lineTo x="20541" y="139"/>
                <wp:lineTo x="20541" y="0"/>
                <wp:lineTo x="1301"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2">
                      <a:clrChange>
                        <a:clrFrom>
                          <a:srgbClr val="FFFFFF">
                            <a:alpha val="100000"/>
                          </a:srgbClr>
                        </a:clrFrom>
                        <a:clrTo>
                          <a:srgbClr val="FFFFFF">
                            <a:alpha val="100000"/>
                            <a:alpha val="0"/>
                          </a:srgbClr>
                        </a:clrTo>
                      </a:clrChange>
                      <a:lum bright="-12000"/>
                    </a:blip>
                    <a:stretch>
                      <a:fillRect/>
                    </a:stretch>
                  </pic:blipFill>
                  <pic:spPr>
                    <a:xfrm>
                      <a:off x="0" y="0"/>
                      <a:ext cx="6009640" cy="2950210"/>
                    </a:xfrm>
                    <a:prstGeom prst="rect">
                      <a:avLst/>
                    </a:prstGeom>
                    <a:noFill/>
                    <a:ln w="9525">
                      <a:noFill/>
                    </a:ln>
                  </pic:spPr>
                </pic:pic>
              </a:graphicData>
            </a:graphic>
          </wp:anchor>
        </w:drawing>
      </w:r>
    </w:p>
    <w:p>
      <w:pPr>
        <w:keepNext w:val="0"/>
        <w:keepLines w:val="0"/>
        <w:widowControl/>
        <w:suppressLineNumbers w:val="0"/>
        <w:jc w:val="left"/>
      </w:pPr>
    </w:p>
    <w:p>
      <w:pPr>
        <w:pStyle w:val="3"/>
        <w:spacing w:line="240" w:lineRule="auto"/>
        <w:rPr>
          <w:rFonts w:hint="default"/>
        </w:rPr>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Fonts w:hint="default"/>
        </w:rPr>
        <w:t>You can apply all the list operations mentioned above to this fruits list</w:t>
      </w: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Fonts w:hint="default"/>
        </w:rPr>
        <w:t xml:space="preserve">Suppose </w:t>
      </w:r>
    </w:p>
    <w:p>
      <w:pPr>
        <w:pStyle w:val="3"/>
        <w:spacing w:line="240" w:lineRule="auto"/>
        <w:rPr>
          <w:rFonts w:hint="default"/>
        </w:rPr>
      </w:pPr>
    </w:p>
    <w:p>
      <w:pPr>
        <w:pStyle w:val="3"/>
        <w:spacing w:line="240" w:lineRule="auto"/>
        <w:rPr>
          <w:rFonts w:hint="default"/>
          <w:i/>
          <w:iCs/>
          <w:sz w:val="28"/>
          <w:szCs w:val="28"/>
        </w:rPr>
      </w:pPr>
      <w:r>
        <w:rPr>
          <w:rFonts w:hint="default"/>
          <w:i/>
          <w:iCs/>
          <w:sz w:val="28"/>
          <w:szCs w:val="28"/>
        </w:rPr>
        <w:t>Fruits.add(‘Orange’)</w:t>
      </w:r>
    </w:p>
    <w:p>
      <w:pPr>
        <w:pStyle w:val="3"/>
        <w:spacing w:line="240" w:lineRule="auto"/>
        <w:rPr>
          <w:rFonts w:hint="default"/>
          <w:i/>
          <w:iCs/>
          <w:sz w:val="28"/>
          <w:szCs w:val="28"/>
        </w:rPr>
      </w:pPr>
      <w:r>
        <w:rPr>
          <w:rFonts w:hint="default"/>
          <w:i/>
          <w:iCs/>
          <w:sz w:val="28"/>
          <w:szCs w:val="28"/>
        </w:rPr>
        <w:t>Fruits.</w:t>
      </w:r>
      <w:r>
        <w:rPr>
          <w:rFonts w:hint="default"/>
          <w:i/>
          <w:iCs/>
          <w:sz w:val="28"/>
          <w:szCs w:val="28"/>
        </w:rPr>
        <w:t>remove</w:t>
      </w:r>
      <w:r>
        <w:rPr>
          <w:rFonts w:hint="default"/>
          <w:i/>
          <w:iCs/>
          <w:sz w:val="28"/>
          <w:szCs w:val="28"/>
        </w:rPr>
        <w:t>(‘</w:t>
      </w:r>
      <w:r>
        <w:rPr>
          <w:rFonts w:hint="default"/>
          <w:i/>
          <w:iCs/>
          <w:sz w:val="28"/>
          <w:szCs w:val="28"/>
        </w:rPr>
        <w:t>Apple</w:t>
      </w:r>
      <w:r>
        <w:rPr>
          <w:rFonts w:hint="default"/>
          <w:i/>
          <w:iCs/>
          <w:sz w:val="28"/>
          <w:szCs w:val="28"/>
        </w:rPr>
        <w:t>)</w:t>
      </w:r>
    </w:p>
    <w:p>
      <w:pPr>
        <w:pStyle w:val="3"/>
        <w:rPr>
          <w:rFonts w:hint="default"/>
          <w:i/>
          <w:iCs/>
          <w:sz w:val="28"/>
          <w:szCs w:val="28"/>
        </w:rPr>
      </w:pPr>
      <w:r>
        <w:rPr>
          <w:rFonts w:hint="default"/>
          <w:i/>
          <w:iCs/>
          <w:sz w:val="28"/>
          <w:szCs w:val="28"/>
        </w:rPr>
        <w:t>Fruits.</w:t>
      </w:r>
      <w:r>
        <w:rPr>
          <w:rFonts w:hint="default"/>
          <w:i/>
          <w:iCs/>
          <w:sz w:val="28"/>
          <w:szCs w:val="28"/>
        </w:rPr>
        <w:t>pop</w:t>
      </w:r>
      <w:r>
        <w:rPr>
          <w:rFonts w:hint="default"/>
          <w:i/>
          <w:iCs/>
          <w:sz w:val="28"/>
          <w:szCs w:val="28"/>
        </w:rPr>
        <w:t>()</w:t>
      </w:r>
    </w:p>
    <w:p>
      <w:pPr>
        <w:pStyle w:val="3"/>
        <w:spacing w:line="240" w:lineRule="auto"/>
        <w:rPr>
          <w:rFonts w:hint="default"/>
        </w:rPr>
      </w:pPr>
      <w:r>
        <w:rPr>
          <w:rFonts w:hint="default"/>
        </w:rPr>
        <w:t>Try all of this by your own. Use python shell or any text editor to perform this.</w:t>
      </w:r>
    </w:p>
    <w:p>
      <w:pPr>
        <w:rPr>
          <w:rFonts w:hint="default"/>
        </w:rPr>
      </w:pP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B8C3AA"/>
    <w:multiLevelType w:val="singleLevel"/>
    <w:tmpl w:val="DBB8C3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677D1788"/>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2018-10-20T06:52:00Z</dcterms:created>
  <dc:creator>deepto</dc:creator>
  <cp:lastModifiedBy>deepto</cp:lastModifiedBy>
  <dcterms:modified xsi:type="dcterms:W3CDTF">2018-10-22T09:24:17Z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