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4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spacing w:line="240" w:lineRule="auto"/>
        <w:rPr>
          <w:rFonts w:hint="default"/>
        </w:rPr>
      </w:pPr>
      <w:r>
        <w:rPr>
          <w:rFonts w:hint="default"/>
        </w:rPr>
        <w:t>Point some notes by discussing with your friend</w:t>
      </w:r>
      <w:r>
        <w:rPr>
          <w:rFonts w:hint="default"/>
        </w:rPr>
        <w:t>s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Do you support hacking? 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Who is an ethical hacker?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EAD1E"/>
    <w:multiLevelType w:val="singleLevel"/>
    <w:tmpl w:val="FF7EAD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A62A8C8"/>
    <w:rsid w:val="6DFE3937"/>
    <w:rsid w:val="757F439D"/>
    <w:rsid w:val="7BACB60D"/>
    <w:rsid w:val="7FEAB6B9"/>
    <w:rsid w:val="B2FCF4A0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2018-10-22T00:52:00Z</dcterms:created>
  <dc:creator>deepto</dc:creator>
  <cp:lastModifiedBy>deepto</cp:lastModifiedBy>
  <dcterms:modified xsi:type="dcterms:W3CDTF">2018-12-18T20:00:21Z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