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9E402" w14:textId="77777777" w:rsidR="00E421A3" w:rsidRDefault="00E421A3" w:rsidP="00E421A3">
      <w:pPr>
        <w:framePr w:hSpace="180" w:wrap="around" w:hAnchor="margin" w:xAlign="center" w:y="-1440"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</w:p>
    <w:p w14:paraId="4993848D" w14:textId="77777777" w:rsidR="00E421A3" w:rsidRPr="00AC3B56" w:rsidRDefault="00E421A3" w:rsidP="00AC3B56">
      <w:pPr>
        <w:spacing w:after="0" w:line="360" w:lineRule="auto"/>
        <w:rPr>
          <w:rFonts w:ascii="Bookman Old Style" w:eastAsia="Times New Roman" w:hAnsi="Bookman Old Style" w:cs="Times New Roman"/>
          <w:b/>
          <w:color w:val="000000"/>
          <w:sz w:val="32"/>
          <w:szCs w:val="32"/>
        </w:rPr>
      </w:pPr>
      <w:r w:rsidRPr="00AC3B56">
        <w:rPr>
          <w:rFonts w:ascii="Bookman Old Style" w:eastAsia="Times New Roman" w:hAnsi="Bookman Old Style" w:cs="Times New Roman"/>
          <w:b/>
          <w:color w:val="000000"/>
          <w:sz w:val="32"/>
          <w:szCs w:val="32"/>
        </w:rPr>
        <w:t>MBEYA UNIVERSITY OF SCIENCE AND TECHNOLOGY</w:t>
      </w:r>
    </w:p>
    <w:p w14:paraId="412DB0B9" w14:textId="6462B1ED" w:rsidR="00E421A3" w:rsidRPr="00AC3B56" w:rsidRDefault="00E421A3" w:rsidP="003E0A56">
      <w:pPr>
        <w:spacing w:after="0" w:line="360" w:lineRule="auto"/>
        <w:jc w:val="center"/>
        <w:rPr>
          <w:rFonts w:ascii="Bookman Old Style" w:eastAsiaTheme="minorEastAsia" w:hAnsi="Bookman Old Style"/>
          <w:kern w:val="24"/>
          <w:sz w:val="32"/>
          <w:szCs w:val="32"/>
        </w:rPr>
      </w:pPr>
      <w:r w:rsidRPr="00AC3B56">
        <w:rPr>
          <w:noProof/>
          <w:sz w:val="28"/>
          <w:szCs w:val="28"/>
        </w:rPr>
        <w:drawing>
          <wp:inline distT="0" distB="0" distL="0" distR="0" wp14:anchorId="3950AF82" wp14:editId="01B4A40D">
            <wp:extent cx="1253836" cy="74417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6109" cy="8108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815420" w14:textId="65643439" w:rsidR="00E421A3" w:rsidRPr="00AC3B56" w:rsidRDefault="00E421A3" w:rsidP="003E0A56">
      <w:pPr>
        <w:spacing w:after="0" w:line="360" w:lineRule="auto"/>
        <w:jc w:val="center"/>
        <w:rPr>
          <w:rFonts w:ascii="Bookman Old Style" w:eastAsiaTheme="minorEastAsia" w:hAnsi="Bookman Old Style"/>
          <w:b/>
          <w:bCs/>
          <w:kern w:val="24"/>
          <w:sz w:val="24"/>
          <w:szCs w:val="24"/>
        </w:rPr>
      </w:pPr>
      <w:r w:rsidRPr="00AC3B56">
        <w:rPr>
          <w:rFonts w:ascii="Bookman Old Style" w:eastAsiaTheme="minorEastAsia" w:hAnsi="Bookman Old Style"/>
          <w:b/>
          <w:bCs/>
          <w:kern w:val="24"/>
          <w:sz w:val="24"/>
          <w:szCs w:val="24"/>
        </w:rPr>
        <w:t>College of Humanities and Business Management</w:t>
      </w:r>
    </w:p>
    <w:p w14:paraId="50345402" w14:textId="0328EF7C" w:rsidR="00E421A3" w:rsidRPr="00AC3B56" w:rsidRDefault="00E421A3" w:rsidP="003E0A56">
      <w:pPr>
        <w:spacing w:after="0" w:line="360" w:lineRule="auto"/>
        <w:jc w:val="center"/>
        <w:rPr>
          <w:rFonts w:ascii="Bookman Old Style" w:eastAsiaTheme="minorEastAsia" w:hAnsi="Bookman Old Style"/>
          <w:b/>
          <w:bCs/>
          <w:kern w:val="24"/>
          <w:sz w:val="32"/>
          <w:szCs w:val="32"/>
        </w:rPr>
      </w:pPr>
      <w:r w:rsidRPr="00AC3B56">
        <w:rPr>
          <w:rFonts w:ascii="Bookman Old Style" w:eastAsiaTheme="minorEastAsia" w:hAnsi="Bookman Old Style"/>
          <w:b/>
          <w:bCs/>
          <w:kern w:val="24"/>
          <w:sz w:val="24"/>
          <w:szCs w:val="24"/>
        </w:rPr>
        <w:t>Department of Business Management</w:t>
      </w:r>
    </w:p>
    <w:p w14:paraId="54780E42" w14:textId="768E6099" w:rsidR="00E421A3" w:rsidRDefault="00E421A3" w:rsidP="003E0A56">
      <w:pPr>
        <w:spacing w:after="0" w:line="360" w:lineRule="auto"/>
        <w:jc w:val="center"/>
        <w:rPr>
          <w:rFonts w:ascii="Bookman Old Style" w:eastAsiaTheme="minorEastAsia" w:hAnsi="Bookman Old Style"/>
          <w:b/>
          <w:bCs/>
          <w:kern w:val="24"/>
          <w:sz w:val="24"/>
          <w:szCs w:val="24"/>
        </w:rPr>
      </w:pPr>
      <w:r w:rsidRPr="00AC3B56">
        <w:rPr>
          <w:rFonts w:ascii="Bookman Old Style" w:eastAsiaTheme="minorEastAsia" w:hAnsi="Bookman Old Style"/>
          <w:b/>
          <w:bCs/>
          <w:kern w:val="24"/>
          <w:sz w:val="32"/>
          <w:szCs w:val="32"/>
        </w:rPr>
        <w:t>INDIVIDUAL ASSIGNMENT</w:t>
      </w:r>
      <w:r w:rsidR="00F56D62" w:rsidRPr="00AC3B56">
        <w:rPr>
          <w:rFonts w:ascii="Bookman Old Style" w:eastAsiaTheme="minorEastAsia" w:hAnsi="Bookman Old Style"/>
          <w:b/>
          <w:bCs/>
          <w:kern w:val="24"/>
          <w:sz w:val="32"/>
          <w:szCs w:val="32"/>
        </w:rPr>
        <w:t xml:space="preserve"> – 10 Marks</w:t>
      </w:r>
      <w:r w:rsidR="00F56D62">
        <w:rPr>
          <w:rFonts w:ascii="Bookman Old Style" w:eastAsiaTheme="minorEastAsia" w:hAnsi="Bookman Old Style"/>
          <w:b/>
          <w:bCs/>
          <w:kern w:val="24"/>
          <w:sz w:val="24"/>
          <w:szCs w:val="24"/>
        </w:rPr>
        <w:t>.</w:t>
      </w:r>
    </w:p>
    <w:p w14:paraId="28227DC8" w14:textId="447692C2" w:rsidR="00E421A3" w:rsidRPr="00E421A3" w:rsidRDefault="00E421A3" w:rsidP="00E421A3">
      <w:pPr>
        <w:spacing w:after="0" w:line="360" w:lineRule="auto"/>
        <w:rPr>
          <w:rFonts w:ascii="Bookman Old Style" w:eastAsiaTheme="minorEastAsia" w:hAnsi="Bookman Old Style"/>
          <w:b/>
          <w:bCs/>
          <w:kern w:val="24"/>
          <w:sz w:val="24"/>
          <w:szCs w:val="24"/>
        </w:rPr>
      </w:pPr>
      <w:r>
        <w:rPr>
          <w:rFonts w:ascii="Bookman Old Style" w:eastAsiaTheme="minorEastAsia" w:hAnsi="Bookman Old Style"/>
          <w:b/>
          <w:bCs/>
          <w:kern w:val="24"/>
          <w:sz w:val="24"/>
          <w:szCs w:val="24"/>
        </w:rPr>
        <w:t xml:space="preserve">Instructions </w:t>
      </w:r>
    </w:p>
    <w:p w14:paraId="52572022" w14:textId="793C737C" w:rsidR="003E0A56" w:rsidRPr="00372188" w:rsidRDefault="00E421A3" w:rsidP="00372188">
      <w:pPr>
        <w:pStyle w:val="ListParagraph"/>
        <w:numPr>
          <w:ilvl w:val="0"/>
          <w:numId w:val="9"/>
        </w:numPr>
        <w:spacing w:line="360" w:lineRule="auto"/>
        <w:rPr>
          <w:rFonts w:ascii="Bookman Old Style" w:eastAsiaTheme="minorEastAsia" w:hAnsi="Bookman Old Style"/>
          <w:kern w:val="24"/>
        </w:rPr>
      </w:pPr>
      <w:r w:rsidRPr="00372188">
        <w:rPr>
          <w:rFonts w:ascii="Bookman Old Style" w:eastAsiaTheme="minorEastAsia" w:hAnsi="Bookman Old Style"/>
          <w:kern w:val="24"/>
        </w:rPr>
        <w:t>Read about the following development theories (</w:t>
      </w:r>
      <w:r w:rsidRPr="00372188">
        <w:rPr>
          <w:rFonts w:ascii="Bookman Old Style" w:eastAsiaTheme="minorEastAsia" w:hAnsi="Bookman Old Style"/>
          <w:b/>
          <w:bCs/>
          <w:i/>
          <w:iCs/>
          <w:kern w:val="24"/>
        </w:rPr>
        <w:t xml:space="preserve">Choose any </w:t>
      </w:r>
      <w:r w:rsidRPr="000359EA">
        <w:rPr>
          <w:rFonts w:ascii="Bookman Old Style" w:eastAsiaTheme="minorEastAsia" w:hAnsi="Bookman Old Style"/>
          <w:b/>
          <w:bCs/>
          <w:i/>
          <w:iCs/>
          <w:kern w:val="24"/>
          <w:sz w:val="32"/>
          <w:szCs w:val="32"/>
        </w:rPr>
        <w:t>two</w:t>
      </w:r>
      <w:r w:rsidRPr="00372188">
        <w:rPr>
          <w:rFonts w:ascii="Bookman Old Style" w:eastAsiaTheme="minorEastAsia" w:hAnsi="Bookman Old Style"/>
          <w:b/>
          <w:bCs/>
          <w:i/>
          <w:iCs/>
          <w:kern w:val="24"/>
        </w:rPr>
        <w:t xml:space="preserve"> among</w:t>
      </w:r>
      <w:r w:rsidR="00365E89" w:rsidRPr="00372188">
        <w:rPr>
          <w:rFonts w:ascii="Bookman Old Style" w:eastAsiaTheme="minorEastAsia" w:hAnsi="Bookman Old Style"/>
          <w:b/>
          <w:bCs/>
          <w:i/>
          <w:iCs/>
          <w:kern w:val="24"/>
        </w:rPr>
        <w:t xml:space="preserve"> the </w:t>
      </w:r>
      <w:r w:rsidR="00372188" w:rsidRPr="00372188">
        <w:rPr>
          <w:rFonts w:ascii="Bookman Old Style" w:eastAsiaTheme="minorEastAsia" w:hAnsi="Bookman Old Style"/>
          <w:b/>
          <w:bCs/>
          <w:i/>
          <w:iCs/>
          <w:kern w:val="24"/>
        </w:rPr>
        <w:t>theories and</w:t>
      </w:r>
      <w:r w:rsidRPr="00372188">
        <w:rPr>
          <w:rFonts w:ascii="Bookman Old Style" w:eastAsiaTheme="minorEastAsia" w:hAnsi="Bookman Old Style"/>
          <w:b/>
          <w:bCs/>
          <w:i/>
          <w:iCs/>
          <w:kern w:val="24"/>
        </w:rPr>
        <w:t xml:space="preserve"> summarize</w:t>
      </w:r>
      <w:r w:rsidR="006977A4">
        <w:rPr>
          <w:rFonts w:ascii="Bookman Old Style" w:eastAsiaTheme="minorEastAsia" w:hAnsi="Bookman Old Style"/>
          <w:b/>
          <w:bCs/>
          <w:i/>
          <w:iCs/>
          <w:kern w:val="24"/>
        </w:rPr>
        <w:t xml:space="preserve"> key points</w:t>
      </w:r>
      <w:r w:rsidRPr="00372188">
        <w:rPr>
          <w:rFonts w:ascii="Bookman Old Style" w:eastAsiaTheme="minorEastAsia" w:hAnsi="Bookman Old Style"/>
          <w:b/>
          <w:bCs/>
          <w:i/>
          <w:iCs/>
          <w:kern w:val="24"/>
        </w:rPr>
        <w:t xml:space="preserve"> for presentation</w:t>
      </w:r>
      <w:r w:rsidR="002661B3">
        <w:rPr>
          <w:rFonts w:ascii="Bookman Old Style" w:eastAsiaTheme="minorEastAsia" w:hAnsi="Bookman Old Style"/>
          <w:b/>
          <w:bCs/>
          <w:i/>
          <w:iCs/>
          <w:kern w:val="24"/>
        </w:rPr>
        <w:t>- Maximum 1 page</w:t>
      </w:r>
      <w:r w:rsidRPr="00372188">
        <w:rPr>
          <w:rFonts w:ascii="Bookman Old Style" w:eastAsiaTheme="minorEastAsia" w:hAnsi="Bookman Old Style"/>
          <w:kern w:val="24"/>
        </w:rPr>
        <w:t xml:space="preserve">) </w:t>
      </w:r>
    </w:p>
    <w:p w14:paraId="038ABD51" w14:textId="4172B8FA" w:rsidR="003E0A56" w:rsidRPr="000D758E" w:rsidRDefault="003E0A56" w:rsidP="00372188">
      <w:pPr>
        <w:pStyle w:val="ListParagraph"/>
        <w:numPr>
          <w:ilvl w:val="0"/>
          <w:numId w:val="10"/>
        </w:numPr>
        <w:spacing w:line="360" w:lineRule="auto"/>
        <w:rPr>
          <w:rFonts w:ascii="Bookman Old Style" w:hAnsi="Bookman Old Style"/>
        </w:rPr>
      </w:pPr>
      <w:r w:rsidRPr="000D758E">
        <w:rPr>
          <w:rFonts w:ascii="Bookman Old Style" w:eastAsiaTheme="minorEastAsia" w:hAnsi="Bookman Old Style" w:cstheme="minorBidi"/>
          <w:kern w:val="24"/>
        </w:rPr>
        <w:t>Modernisation theories (1950’s, early 1960's)</w:t>
      </w:r>
    </w:p>
    <w:p w14:paraId="7C8D77F5" w14:textId="77777777" w:rsidR="003E0A56" w:rsidRPr="000D758E" w:rsidRDefault="003E0A56" w:rsidP="00372188">
      <w:pPr>
        <w:pStyle w:val="ListParagraph"/>
        <w:numPr>
          <w:ilvl w:val="0"/>
          <w:numId w:val="10"/>
        </w:numPr>
        <w:spacing w:line="360" w:lineRule="auto"/>
        <w:rPr>
          <w:rFonts w:ascii="Bookman Old Style" w:hAnsi="Bookman Old Style"/>
        </w:rPr>
      </w:pPr>
      <w:r w:rsidRPr="000D758E">
        <w:rPr>
          <w:rFonts w:ascii="Bookman Old Style" w:eastAsiaTheme="minorEastAsia" w:hAnsi="Bookman Old Style" w:cstheme="minorBidi"/>
          <w:kern w:val="24"/>
        </w:rPr>
        <w:t>Dependency theories (late 1960's, early 1970's).</w:t>
      </w:r>
    </w:p>
    <w:p w14:paraId="5A3FE04C" w14:textId="77777777" w:rsidR="003E0A56" w:rsidRPr="000D758E" w:rsidRDefault="003E0A56" w:rsidP="00372188">
      <w:pPr>
        <w:pStyle w:val="ListParagraph"/>
        <w:numPr>
          <w:ilvl w:val="0"/>
          <w:numId w:val="10"/>
        </w:numPr>
        <w:spacing w:line="360" w:lineRule="auto"/>
        <w:rPr>
          <w:rFonts w:ascii="Bookman Old Style" w:hAnsi="Bookman Old Style"/>
        </w:rPr>
      </w:pPr>
      <w:r w:rsidRPr="000D758E">
        <w:rPr>
          <w:rFonts w:ascii="Bookman Old Style" w:eastAsiaTheme="minorEastAsia" w:hAnsi="Bookman Old Style" w:cstheme="minorBidi"/>
          <w:kern w:val="24"/>
        </w:rPr>
        <w:t>World economy view (late 1970’s, early 1980's)</w:t>
      </w:r>
    </w:p>
    <w:p w14:paraId="5F8CABD5" w14:textId="77777777" w:rsidR="003E0A56" w:rsidRPr="000D758E" w:rsidRDefault="003E0A56" w:rsidP="00372188">
      <w:pPr>
        <w:pStyle w:val="ListParagraph"/>
        <w:numPr>
          <w:ilvl w:val="0"/>
          <w:numId w:val="10"/>
        </w:numPr>
        <w:spacing w:line="360" w:lineRule="auto"/>
        <w:rPr>
          <w:rFonts w:ascii="Bookman Old Style" w:hAnsi="Bookman Old Style"/>
        </w:rPr>
      </w:pPr>
      <w:r w:rsidRPr="000D758E">
        <w:rPr>
          <w:rFonts w:ascii="Bookman Old Style" w:eastAsiaTheme="minorEastAsia" w:hAnsi="Bookman Old Style" w:cstheme="minorBidi"/>
          <w:kern w:val="24"/>
        </w:rPr>
        <w:t>Basic needs approaches (late 1970's)</w:t>
      </w:r>
    </w:p>
    <w:p w14:paraId="32A8FD9F" w14:textId="77777777" w:rsidR="003E0A56" w:rsidRPr="000D758E" w:rsidRDefault="003E0A56" w:rsidP="00372188">
      <w:pPr>
        <w:pStyle w:val="ListParagraph"/>
        <w:numPr>
          <w:ilvl w:val="0"/>
          <w:numId w:val="10"/>
        </w:numPr>
        <w:spacing w:line="360" w:lineRule="auto"/>
        <w:rPr>
          <w:rFonts w:ascii="Bookman Old Style" w:hAnsi="Bookman Old Style"/>
        </w:rPr>
      </w:pPr>
      <w:r w:rsidRPr="000D758E">
        <w:rPr>
          <w:rFonts w:ascii="Bookman Old Style" w:eastAsiaTheme="minorEastAsia" w:hAnsi="Bookman Old Style" w:cstheme="minorBidi"/>
          <w:kern w:val="24"/>
        </w:rPr>
        <w:t>Alternative modes of production perspective (1980’s)</w:t>
      </w:r>
    </w:p>
    <w:p w14:paraId="31859FD6" w14:textId="0378BE73" w:rsidR="00F56D62" w:rsidRPr="006977A4" w:rsidRDefault="003E0A56" w:rsidP="006977A4">
      <w:pPr>
        <w:pStyle w:val="ListParagraph"/>
        <w:numPr>
          <w:ilvl w:val="0"/>
          <w:numId w:val="10"/>
        </w:numPr>
        <w:spacing w:line="360" w:lineRule="auto"/>
        <w:rPr>
          <w:rFonts w:ascii="Bookman Old Style" w:hAnsi="Bookman Old Style"/>
        </w:rPr>
      </w:pPr>
      <w:r w:rsidRPr="000D758E">
        <w:rPr>
          <w:rFonts w:ascii="Bookman Old Style" w:eastAsiaTheme="minorEastAsia" w:hAnsi="Bookman Old Style" w:cstheme="minorBidi"/>
          <w:kern w:val="24"/>
        </w:rPr>
        <w:t xml:space="preserve"> Sustainable livelihood approach.</w:t>
      </w:r>
    </w:p>
    <w:p w14:paraId="1E979AAD" w14:textId="3F1D5CF7" w:rsidR="00F3081B" w:rsidRPr="00F56D62" w:rsidRDefault="00AC3B56" w:rsidP="00F56D62">
      <w:pPr>
        <w:pStyle w:val="ListParagraph"/>
        <w:numPr>
          <w:ilvl w:val="0"/>
          <w:numId w:val="9"/>
        </w:numPr>
        <w:spacing w:line="360" w:lineRule="auto"/>
        <w:rPr>
          <w:rFonts w:ascii="Bookman Old Style" w:hAnsi="Bookman Old Style"/>
          <w:b/>
          <w:bCs/>
        </w:rPr>
      </w:pPr>
      <w:r w:rsidRPr="00106CCC">
        <w:rPr>
          <w:rFonts w:ascii="Bookman Old Style" w:hAnsi="Bookman Old Style"/>
        </w:rPr>
        <w:t>Answer only</w:t>
      </w:r>
      <w:r>
        <w:rPr>
          <w:rFonts w:ascii="Bookman Old Style" w:hAnsi="Bookman Old Style"/>
          <w:b/>
          <w:bCs/>
        </w:rPr>
        <w:t xml:space="preserve"> </w:t>
      </w:r>
      <w:r w:rsidR="00F56D62">
        <w:rPr>
          <w:rFonts w:ascii="Bookman Old Style" w:hAnsi="Bookman Old Style"/>
          <w:b/>
          <w:bCs/>
        </w:rPr>
        <w:t xml:space="preserve">One </w:t>
      </w:r>
      <w:r w:rsidR="00F56D62" w:rsidRPr="00106CCC">
        <w:rPr>
          <w:rFonts w:ascii="Bookman Old Style" w:hAnsi="Bookman Old Style"/>
        </w:rPr>
        <w:t>question among the following;</w:t>
      </w:r>
      <w:r w:rsidR="00F56D62">
        <w:rPr>
          <w:rFonts w:ascii="Bookman Old Style" w:hAnsi="Bookman Old Style"/>
          <w:b/>
          <w:bCs/>
        </w:rPr>
        <w:t xml:space="preserve">  </w:t>
      </w:r>
    </w:p>
    <w:p w14:paraId="2F73CEAE" w14:textId="055627FD" w:rsidR="00B40E7D" w:rsidRPr="000D758E" w:rsidRDefault="00F3081B" w:rsidP="00F56D6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Bookman Old Style" w:hAnsi="Bookman Old Style"/>
        </w:rPr>
      </w:pPr>
      <w:r w:rsidRPr="000D758E">
        <w:rPr>
          <w:rFonts w:ascii="Bookman Old Style" w:hAnsi="Bookman Old Style"/>
        </w:rPr>
        <w:t>Discuss the various measures of human development and the problems relating to its measures.</w:t>
      </w:r>
    </w:p>
    <w:p w14:paraId="040DD112" w14:textId="1D1EF1F7" w:rsidR="00A4163B" w:rsidRPr="000D758E" w:rsidRDefault="00A4163B" w:rsidP="00F56D6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Bookman Old Style" w:hAnsi="Bookman Old Style"/>
        </w:rPr>
      </w:pPr>
      <w:r w:rsidRPr="000D758E">
        <w:rPr>
          <w:rFonts w:ascii="Bookman Old Style" w:hAnsi="Bookman Old Style"/>
        </w:rPr>
        <w:t>Critically discuss Malthusian theory of development.</w:t>
      </w:r>
    </w:p>
    <w:p w14:paraId="46F33D46" w14:textId="58BDEE96" w:rsidR="0086200E" w:rsidRPr="000D758E" w:rsidRDefault="00A4163B" w:rsidP="00F56D6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Bookman Old Style" w:hAnsi="Bookman Old Style"/>
        </w:rPr>
      </w:pPr>
      <w:r w:rsidRPr="000D758E">
        <w:rPr>
          <w:rFonts w:ascii="Bookman Old Style" w:hAnsi="Bookman Old Style"/>
        </w:rPr>
        <w:t>Explain, according to Marx how capitalism leads to the emergence of socialism.</w:t>
      </w:r>
      <w:r w:rsidR="0086200E" w:rsidRPr="000D758E">
        <w:rPr>
          <w:rFonts w:ascii="Bookman Old Style" w:hAnsi="Bookman Old Style"/>
        </w:rPr>
        <w:t xml:space="preserve"> </w:t>
      </w:r>
    </w:p>
    <w:p w14:paraId="13A3EC9B" w14:textId="3EDFAC93" w:rsidR="00F56D62" w:rsidRPr="00F56D62" w:rsidRDefault="00F56D62" w:rsidP="00F56D6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Bookman Old Style" w:hAnsi="Bookman Old Style"/>
        </w:rPr>
      </w:pPr>
      <w:r w:rsidRPr="000D758E">
        <w:rPr>
          <w:rFonts w:ascii="Bookman Old Style" w:hAnsi="Bookman Old Style"/>
        </w:rPr>
        <w:t>Is the Marxist theory of social development still valid in the 21</w:t>
      </w:r>
      <w:r w:rsidRPr="000D758E">
        <w:rPr>
          <w:rFonts w:ascii="Bookman Old Style" w:hAnsi="Bookman Old Style"/>
          <w:vertAlign w:val="superscript"/>
        </w:rPr>
        <w:t>st</w:t>
      </w:r>
      <w:r w:rsidRPr="000D758E">
        <w:rPr>
          <w:rFonts w:ascii="Bookman Old Style" w:hAnsi="Bookman Old Style"/>
        </w:rPr>
        <w:t xml:space="preserve"> century? If so, indicate why</w:t>
      </w:r>
      <w:r>
        <w:rPr>
          <w:rFonts w:ascii="Bookman Old Style" w:hAnsi="Bookman Old Style"/>
        </w:rPr>
        <w:t>?</w:t>
      </w:r>
    </w:p>
    <w:p w14:paraId="516CA7A6" w14:textId="50687F25" w:rsidR="00DD4E36" w:rsidRPr="000D758E" w:rsidRDefault="00DD4E36" w:rsidP="003E0A56">
      <w:pPr>
        <w:spacing w:after="0" w:line="360" w:lineRule="auto"/>
        <w:rPr>
          <w:rFonts w:ascii="Bookman Old Style" w:eastAsia="Times New Roman" w:hAnsi="Bookman Old Style" w:cs="Times New Roman"/>
          <w:sz w:val="24"/>
          <w:szCs w:val="24"/>
        </w:rPr>
      </w:pPr>
    </w:p>
    <w:sectPr w:rsidR="00DD4E36" w:rsidRPr="000D7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3263F"/>
    <w:multiLevelType w:val="hybridMultilevel"/>
    <w:tmpl w:val="65F269C4"/>
    <w:lvl w:ilvl="0" w:tplc="EAAEC4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E44136"/>
    <w:multiLevelType w:val="hybridMultilevel"/>
    <w:tmpl w:val="DB9EF9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4638E6"/>
    <w:multiLevelType w:val="singleLevel"/>
    <w:tmpl w:val="FBCECF68"/>
    <w:lvl w:ilvl="0">
      <w:start w:val="17"/>
      <w:numFmt w:val="upperLetter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</w:abstractNum>
  <w:abstractNum w:abstractNumId="3" w15:restartNumberingAfterBreak="0">
    <w:nsid w:val="36F46DAF"/>
    <w:multiLevelType w:val="singleLevel"/>
    <w:tmpl w:val="3D22CB12"/>
    <w:lvl w:ilvl="0">
      <w:start w:val="17"/>
      <w:numFmt w:val="upperLetter"/>
      <w:lvlText w:val="%1."/>
      <w:lvlJc w:val="left"/>
      <w:pPr>
        <w:tabs>
          <w:tab w:val="num" w:pos="405"/>
        </w:tabs>
        <w:ind w:left="405" w:hanging="405"/>
      </w:pPr>
      <w:rPr>
        <w:rFonts w:ascii="Century Gothic" w:hAnsi="Century Gothic" w:hint="default"/>
      </w:rPr>
    </w:lvl>
  </w:abstractNum>
  <w:abstractNum w:abstractNumId="4" w15:restartNumberingAfterBreak="0">
    <w:nsid w:val="46CC33BC"/>
    <w:multiLevelType w:val="singleLevel"/>
    <w:tmpl w:val="FC70FBBE"/>
    <w:lvl w:ilvl="0">
      <w:start w:val="17"/>
      <w:numFmt w:val="upperLetter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</w:abstractNum>
  <w:abstractNum w:abstractNumId="5" w15:restartNumberingAfterBreak="0">
    <w:nsid w:val="47BD5DAF"/>
    <w:multiLevelType w:val="hybridMultilevel"/>
    <w:tmpl w:val="16D650B8"/>
    <w:lvl w:ilvl="0" w:tplc="0409001B">
      <w:start w:val="1"/>
      <w:numFmt w:val="lowerRoman"/>
      <w:lvlText w:val="%1."/>
      <w:lvlJc w:val="right"/>
      <w:pPr>
        <w:tabs>
          <w:tab w:val="num" w:pos="1800"/>
        </w:tabs>
        <w:ind w:left="1800" w:hanging="360"/>
      </w:pPr>
    </w:lvl>
    <w:lvl w:ilvl="1" w:tplc="FFFFFFFF" w:tentative="1">
      <w:start w:val="1"/>
      <w:numFmt w:val="upperRoman"/>
      <w:lvlText w:val="%2."/>
      <w:lvlJc w:val="right"/>
      <w:pPr>
        <w:tabs>
          <w:tab w:val="num" w:pos="2520"/>
        </w:tabs>
        <w:ind w:left="2520" w:hanging="360"/>
      </w:pPr>
    </w:lvl>
    <w:lvl w:ilvl="2" w:tplc="FFFFFFFF" w:tentative="1">
      <w:start w:val="1"/>
      <w:numFmt w:val="upperRoman"/>
      <w:lvlText w:val="%3."/>
      <w:lvlJc w:val="right"/>
      <w:pPr>
        <w:tabs>
          <w:tab w:val="num" w:pos="3240"/>
        </w:tabs>
        <w:ind w:left="3240" w:hanging="360"/>
      </w:pPr>
    </w:lvl>
    <w:lvl w:ilvl="3" w:tplc="FFFFFFFF" w:tentative="1">
      <w:start w:val="1"/>
      <w:numFmt w:val="upperRoman"/>
      <w:lvlText w:val="%4."/>
      <w:lvlJc w:val="right"/>
      <w:pPr>
        <w:tabs>
          <w:tab w:val="num" w:pos="3960"/>
        </w:tabs>
        <w:ind w:left="3960" w:hanging="360"/>
      </w:pPr>
    </w:lvl>
    <w:lvl w:ilvl="4" w:tplc="FFFFFFFF" w:tentative="1">
      <w:start w:val="1"/>
      <w:numFmt w:val="upperRoman"/>
      <w:lvlText w:val="%5."/>
      <w:lvlJc w:val="right"/>
      <w:pPr>
        <w:tabs>
          <w:tab w:val="num" w:pos="4680"/>
        </w:tabs>
        <w:ind w:left="4680" w:hanging="360"/>
      </w:pPr>
    </w:lvl>
    <w:lvl w:ilvl="5" w:tplc="FFFFFFFF" w:tentative="1">
      <w:start w:val="1"/>
      <w:numFmt w:val="upperRoman"/>
      <w:lvlText w:val="%6."/>
      <w:lvlJc w:val="right"/>
      <w:pPr>
        <w:tabs>
          <w:tab w:val="num" w:pos="5400"/>
        </w:tabs>
        <w:ind w:left="5400" w:hanging="360"/>
      </w:pPr>
    </w:lvl>
    <w:lvl w:ilvl="6" w:tplc="FFFFFFFF" w:tentative="1">
      <w:start w:val="1"/>
      <w:numFmt w:val="upperRoman"/>
      <w:lvlText w:val="%7."/>
      <w:lvlJc w:val="right"/>
      <w:pPr>
        <w:tabs>
          <w:tab w:val="num" w:pos="6120"/>
        </w:tabs>
        <w:ind w:left="6120" w:hanging="360"/>
      </w:pPr>
    </w:lvl>
    <w:lvl w:ilvl="7" w:tplc="FFFFFFFF" w:tentative="1">
      <w:start w:val="1"/>
      <w:numFmt w:val="upperRoman"/>
      <w:lvlText w:val="%8."/>
      <w:lvlJc w:val="right"/>
      <w:pPr>
        <w:tabs>
          <w:tab w:val="num" w:pos="6840"/>
        </w:tabs>
        <w:ind w:left="6840" w:hanging="360"/>
      </w:pPr>
    </w:lvl>
    <w:lvl w:ilvl="8" w:tplc="FFFFFFFF" w:tentative="1">
      <w:start w:val="1"/>
      <w:numFmt w:val="upperRoman"/>
      <w:lvlText w:val="%9."/>
      <w:lvlJc w:val="right"/>
      <w:pPr>
        <w:tabs>
          <w:tab w:val="num" w:pos="7560"/>
        </w:tabs>
        <w:ind w:left="7560" w:hanging="360"/>
      </w:pPr>
    </w:lvl>
  </w:abstractNum>
  <w:abstractNum w:abstractNumId="6" w15:restartNumberingAfterBreak="0">
    <w:nsid w:val="5E07020C"/>
    <w:multiLevelType w:val="hybridMultilevel"/>
    <w:tmpl w:val="6EF2B948"/>
    <w:lvl w:ilvl="0" w:tplc="8EDE6184">
      <w:start w:val="1"/>
      <w:numFmt w:val="upperRoman"/>
      <w:lvlText w:val="%1."/>
      <w:lvlJc w:val="right"/>
      <w:pPr>
        <w:tabs>
          <w:tab w:val="num" w:pos="1800"/>
        </w:tabs>
        <w:ind w:left="1800" w:hanging="360"/>
      </w:pPr>
    </w:lvl>
    <w:lvl w:ilvl="1" w:tplc="6B5C1CCA" w:tentative="1">
      <w:start w:val="1"/>
      <w:numFmt w:val="upperRoman"/>
      <w:lvlText w:val="%2."/>
      <w:lvlJc w:val="right"/>
      <w:pPr>
        <w:tabs>
          <w:tab w:val="num" w:pos="2520"/>
        </w:tabs>
        <w:ind w:left="2520" w:hanging="360"/>
      </w:pPr>
    </w:lvl>
    <w:lvl w:ilvl="2" w:tplc="B1B05BE8" w:tentative="1">
      <w:start w:val="1"/>
      <w:numFmt w:val="upperRoman"/>
      <w:lvlText w:val="%3."/>
      <w:lvlJc w:val="right"/>
      <w:pPr>
        <w:tabs>
          <w:tab w:val="num" w:pos="3240"/>
        </w:tabs>
        <w:ind w:left="3240" w:hanging="360"/>
      </w:pPr>
    </w:lvl>
    <w:lvl w:ilvl="3" w:tplc="68D060B6" w:tentative="1">
      <w:start w:val="1"/>
      <w:numFmt w:val="upperRoman"/>
      <w:lvlText w:val="%4."/>
      <w:lvlJc w:val="right"/>
      <w:pPr>
        <w:tabs>
          <w:tab w:val="num" w:pos="3960"/>
        </w:tabs>
        <w:ind w:left="3960" w:hanging="360"/>
      </w:pPr>
    </w:lvl>
    <w:lvl w:ilvl="4" w:tplc="899CB070" w:tentative="1">
      <w:start w:val="1"/>
      <w:numFmt w:val="upperRoman"/>
      <w:lvlText w:val="%5."/>
      <w:lvlJc w:val="right"/>
      <w:pPr>
        <w:tabs>
          <w:tab w:val="num" w:pos="4680"/>
        </w:tabs>
        <w:ind w:left="4680" w:hanging="360"/>
      </w:pPr>
    </w:lvl>
    <w:lvl w:ilvl="5" w:tplc="6F520B4A" w:tentative="1">
      <w:start w:val="1"/>
      <w:numFmt w:val="upperRoman"/>
      <w:lvlText w:val="%6."/>
      <w:lvlJc w:val="right"/>
      <w:pPr>
        <w:tabs>
          <w:tab w:val="num" w:pos="5400"/>
        </w:tabs>
        <w:ind w:left="5400" w:hanging="360"/>
      </w:pPr>
    </w:lvl>
    <w:lvl w:ilvl="6" w:tplc="9A2AD4B4" w:tentative="1">
      <w:start w:val="1"/>
      <w:numFmt w:val="upperRoman"/>
      <w:lvlText w:val="%7."/>
      <w:lvlJc w:val="right"/>
      <w:pPr>
        <w:tabs>
          <w:tab w:val="num" w:pos="6120"/>
        </w:tabs>
        <w:ind w:left="6120" w:hanging="360"/>
      </w:pPr>
    </w:lvl>
    <w:lvl w:ilvl="7" w:tplc="779AE914" w:tentative="1">
      <w:start w:val="1"/>
      <w:numFmt w:val="upperRoman"/>
      <w:lvlText w:val="%8."/>
      <w:lvlJc w:val="right"/>
      <w:pPr>
        <w:tabs>
          <w:tab w:val="num" w:pos="6840"/>
        </w:tabs>
        <w:ind w:left="6840" w:hanging="360"/>
      </w:pPr>
    </w:lvl>
    <w:lvl w:ilvl="8" w:tplc="44A6ED26" w:tentative="1">
      <w:start w:val="1"/>
      <w:numFmt w:val="upperRoman"/>
      <w:lvlText w:val="%9."/>
      <w:lvlJc w:val="right"/>
      <w:pPr>
        <w:tabs>
          <w:tab w:val="num" w:pos="7560"/>
        </w:tabs>
        <w:ind w:left="7560" w:hanging="360"/>
      </w:pPr>
    </w:lvl>
  </w:abstractNum>
  <w:abstractNum w:abstractNumId="7" w15:restartNumberingAfterBreak="0">
    <w:nsid w:val="65280180"/>
    <w:multiLevelType w:val="hybridMultilevel"/>
    <w:tmpl w:val="7ACE9BF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687230F"/>
    <w:multiLevelType w:val="hybridMultilevel"/>
    <w:tmpl w:val="078A8EE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70D0A44"/>
    <w:multiLevelType w:val="singleLevel"/>
    <w:tmpl w:val="11C4E726"/>
    <w:lvl w:ilvl="0">
      <w:start w:val="17"/>
      <w:numFmt w:val="upperLetter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</w:abstractNum>
  <w:abstractNum w:abstractNumId="10" w15:restartNumberingAfterBreak="0">
    <w:nsid w:val="7CF51CEB"/>
    <w:multiLevelType w:val="hybridMultilevel"/>
    <w:tmpl w:val="557013C4"/>
    <w:lvl w:ilvl="0" w:tplc="AEAED074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7A2C44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5CF356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22511A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F0931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998CB24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18AC24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CAC95E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0A40D32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37967354">
    <w:abstractNumId w:val="10"/>
  </w:num>
  <w:num w:numId="2" w16cid:durableId="436601034">
    <w:abstractNumId w:val="6"/>
  </w:num>
  <w:num w:numId="3" w16cid:durableId="202519747">
    <w:abstractNumId w:val="4"/>
  </w:num>
  <w:num w:numId="4" w16cid:durableId="1724282820">
    <w:abstractNumId w:val="3"/>
  </w:num>
  <w:num w:numId="5" w16cid:durableId="1554347228">
    <w:abstractNumId w:val="2"/>
  </w:num>
  <w:num w:numId="6" w16cid:durableId="1867016855">
    <w:abstractNumId w:val="9"/>
  </w:num>
  <w:num w:numId="7" w16cid:durableId="354966126">
    <w:abstractNumId w:val="7"/>
  </w:num>
  <w:num w:numId="8" w16cid:durableId="1032656232">
    <w:abstractNumId w:val="1"/>
  </w:num>
  <w:num w:numId="9" w16cid:durableId="1695766313">
    <w:abstractNumId w:val="0"/>
  </w:num>
  <w:num w:numId="10" w16cid:durableId="1131484541">
    <w:abstractNumId w:val="5"/>
  </w:num>
  <w:num w:numId="11" w16cid:durableId="8194626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A56"/>
    <w:rsid w:val="000359EA"/>
    <w:rsid w:val="000D758E"/>
    <w:rsid w:val="00106CCC"/>
    <w:rsid w:val="002661B3"/>
    <w:rsid w:val="00365E89"/>
    <w:rsid w:val="00372188"/>
    <w:rsid w:val="003E0A56"/>
    <w:rsid w:val="006977A4"/>
    <w:rsid w:val="0086200E"/>
    <w:rsid w:val="00A4163B"/>
    <w:rsid w:val="00AC3B56"/>
    <w:rsid w:val="00B40E7D"/>
    <w:rsid w:val="00B86019"/>
    <w:rsid w:val="00CA5D5E"/>
    <w:rsid w:val="00DD4E36"/>
    <w:rsid w:val="00E421A3"/>
    <w:rsid w:val="00F3081B"/>
    <w:rsid w:val="00F56D62"/>
    <w:rsid w:val="00F9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42854"/>
  <w15:chartTrackingRefBased/>
  <w15:docId w15:val="{E0F85897-EFD3-4136-8623-22B7B27F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0A5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3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8728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3599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63212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89665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92957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5997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20316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dcterms:created xsi:type="dcterms:W3CDTF">2022-12-16T02:23:00Z</dcterms:created>
  <dcterms:modified xsi:type="dcterms:W3CDTF">2022-12-20T09:20:00Z</dcterms:modified>
</cp:coreProperties>
</file>