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46E" w:rsidRPr="00472A11" w:rsidRDefault="009078A3" w:rsidP="00472A11">
      <w:pPr>
        <w:spacing w:after="0" w:line="360" w:lineRule="auto"/>
        <w:ind w:left="17" w:right="79"/>
        <w:jc w:val="center"/>
        <w:rPr>
          <w:rFonts w:ascii="Times New Roman" w:hAnsi="Times New Roman" w:cs="Times New Roman"/>
        </w:rPr>
      </w:pPr>
      <w:r w:rsidRPr="00472A11">
        <w:rPr>
          <w:rFonts w:ascii="Times New Roman" w:hAnsi="Times New Roman" w:cs="Times New Roman"/>
          <w:sz w:val="29"/>
        </w:rPr>
        <w:t>MBEYA UNIVERSITY OF SCIENCE AND TECHNOLOGY</w:t>
      </w:r>
    </w:p>
    <w:p w:rsidR="0096046E" w:rsidRPr="00472A11" w:rsidRDefault="009078A3" w:rsidP="00472A11">
      <w:pPr>
        <w:spacing w:after="817" w:line="360" w:lineRule="auto"/>
        <w:ind w:left="1839" w:right="0" w:firstLine="0"/>
        <w:jc w:val="left"/>
        <w:rPr>
          <w:rFonts w:ascii="Times New Roman" w:hAnsi="Times New Roman" w:cs="Times New Roman"/>
        </w:rPr>
      </w:pPr>
      <w:r w:rsidRPr="00472A11">
        <w:rPr>
          <w:rFonts w:ascii="Times New Roman" w:hAnsi="Times New Roman" w:cs="Times New Roman"/>
          <w:noProof/>
        </w:rPr>
        <w:drawing>
          <wp:inline distT="0" distB="0" distL="0" distR="0">
            <wp:extent cx="3238805" cy="2562454"/>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238805" cy="2562454"/>
                    </a:xfrm>
                    <a:prstGeom prst="rect">
                      <a:avLst/>
                    </a:prstGeom>
                  </pic:spPr>
                </pic:pic>
              </a:graphicData>
            </a:graphic>
          </wp:inline>
        </w:drawing>
      </w:r>
    </w:p>
    <w:p w:rsidR="0096046E" w:rsidRPr="00472A11" w:rsidRDefault="009078A3" w:rsidP="00472A11">
      <w:pPr>
        <w:spacing w:after="81" w:line="360" w:lineRule="auto"/>
        <w:ind w:left="17" w:right="7"/>
        <w:jc w:val="center"/>
        <w:rPr>
          <w:rFonts w:ascii="Times New Roman" w:hAnsi="Times New Roman" w:cs="Times New Roman"/>
        </w:rPr>
      </w:pPr>
      <w:r w:rsidRPr="00472A11">
        <w:rPr>
          <w:rFonts w:ascii="Times New Roman" w:hAnsi="Times New Roman" w:cs="Times New Roman"/>
          <w:sz w:val="29"/>
        </w:rPr>
        <w:t>COLLEGE OF INFORMATION AND COMMUNICATION</w:t>
      </w:r>
    </w:p>
    <w:p w:rsidR="0096046E" w:rsidRPr="00472A11" w:rsidRDefault="009078A3" w:rsidP="00472A11">
      <w:pPr>
        <w:spacing w:after="81" w:line="360" w:lineRule="auto"/>
        <w:ind w:left="17" w:right="0"/>
        <w:jc w:val="center"/>
        <w:rPr>
          <w:rFonts w:ascii="Times New Roman" w:hAnsi="Times New Roman" w:cs="Times New Roman"/>
        </w:rPr>
      </w:pPr>
      <w:r w:rsidRPr="00472A11">
        <w:rPr>
          <w:rFonts w:ascii="Times New Roman" w:hAnsi="Times New Roman" w:cs="Times New Roman"/>
          <w:sz w:val="29"/>
        </w:rPr>
        <w:t>TECHNOLOGY</w:t>
      </w:r>
    </w:p>
    <w:p w:rsidR="0096046E" w:rsidRPr="00472A11" w:rsidRDefault="009078A3" w:rsidP="00472A11">
      <w:pPr>
        <w:spacing w:after="81" w:line="360" w:lineRule="auto"/>
        <w:ind w:left="17" w:right="7"/>
        <w:jc w:val="center"/>
        <w:rPr>
          <w:rFonts w:ascii="Times New Roman" w:hAnsi="Times New Roman" w:cs="Times New Roman"/>
        </w:rPr>
      </w:pPr>
      <w:r w:rsidRPr="00472A11">
        <w:rPr>
          <w:rFonts w:ascii="Times New Roman" w:hAnsi="Times New Roman" w:cs="Times New Roman"/>
          <w:sz w:val="29"/>
        </w:rPr>
        <w:t>DEPARTMENT OF ELECTRONICS AND TELECOMMUNICATION ENGINEERING</w:t>
      </w:r>
    </w:p>
    <w:p w:rsidR="0096046E" w:rsidRPr="00472A11" w:rsidRDefault="009078A3" w:rsidP="00472A11">
      <w:pPr>
        <w:spacing w:after="572" w:line="360" w:lineRule="auto"/>
        <w:ind w:left="17" w:right="24"/>
        <w:jc w:val="center"/>
        <w:rPr>
          <w:rFonts w:ascii="Times New Roman" w:hAnsi="Times New Roman" w:cs="Times New Roman"/>
        </w:rPr>
      </w:pPr>
      <w:r w:rsidRPr="00472A11">
        <w:rPr>
          <w:rFonts w:ascii="Times New Roman" w:hAnsi="Times New Roman" w:cs="Times New Roman"/>
          <w:sz w:val="29"/>
        </w:rPr>
        <w:t>YOUR REFINED FINAL YEAR TITLE</w:t>
      </w:r>
    </w:p>
    <w:p w:rsidR="0096046E" w:rsidRPr="00472A11" w:rsidRDefault="009078A3" w:rsidP="00472A11">
      <w:pPr>
        <w:tabs>
          <w:tab w:val="center" w:pos="1316"/>
          <w:tab w:val="center" w:pos="4305"/>
        </w:tabs>
        <w:spacing w:after="134"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sz w:val="29"/>
        </w:rPr>
        <w:t>Student Name</w:t>
      </w:r>
      <w:r w:rsidRPr="00472A11">
        <w:rPr>
          <w:rFonts w:ascii="Times New Roman" w:hAnsi="Times New Roman" w:cs="Times New Roman"/>
          <w:sz w:val="29"/>
        </w:rPr>
        <w:tab/>
      </w:r>
      <w:r w:rsidR="00B153F8">
        <w:rPr>
          <w:rFonts w:ascii="Times New Roman" w:hAnsi="Times New Roman" w:cs="Times New Roman"/>
          <w:sz w:val="29"/>
        </w:rPr>
        <w:t xml:space="preserve">         </w:t>
      </w:r>
      <w:r w:rsidRPr="00472A11">
        <w:rPr>
          <w:rFonts w:ascii="Times New Roman" w:hAnsi="Times New Roman" w:cs="Times New Roman"/>
          <w:sz w:val="29"/>
        </w:rPr>
        <w:t xml:space="preserve">: </w:t>
      </w:r>
      <w:r w:rsidR="00472A11">
        <w:rPr>
          <w:rFonts w:ascii="Times New Roman" w:hAnsi="Times New Roman" w:cs="Times New Roman"/>
          <w:sz w:val="29"/>
        </w:rPr>
        <w:t>Boniface Ben Sankwa</w:t>
      </w:r>
    </w:p>
    <w:p w:rsidR="0096046E" w:rsidRPr="00472A11" w:rsidRDefault="009078A3" w:rsidP="00472A11">
      <w:pPr>
        <w:tabs>
          <w:tab w:val="center" w:pos="1746"/>
          <w:tab w:val="center" w:pos="4251"/>
        </w:tabs>
        <w:spacing w:after="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sz w:val="29"/>
        </w:rPr>
        <w:t>Registration Number</w:t>
      </w:r>
      <w:r w:rsidRPr="00472A11">
        <w:rPr>
          <w:rFonts w:ascii="Times New Roman" w:hAnsi="Times New Roman" w:cs="Times New Roman"/>
          <w:sz w:val="29"/>
        </w:rPr>
        <w:tab/>
      </w:r>
      <w:r w:rsidR="00B153F8">
        <w:rPr>
          <w:rFonts w:ascii="Times New Roman" w:hAnsi="Times New Roman" w:cs="Times New Roman"/>
          <w:sz w:val="29"/>
        </w:rPr>
        <w:t xml:space="preserve">     </w:t>
      </w:r>
      <w:r w:rsidRPr="00472A11">
        <w:rPr>
          <w:rFonts w:ascii="Times New Roman" w:hAnsi="Times New Roman" w:cs="Times New Roman"/>
          <w:sz w:val="29"/>
        </w:rPr>
        <w:t>: 2</w:t>
      </w:r>
      <w:r w:rsidR="00472A11">
        <w:rPr>
          <w:rFonts w:ascii="Times New Roman" w:hAnsi="Times New Roman" w:cs="Times New Roman"/>
          <w:sz w:val="29"/>
        </w:rPr>
        <w:t>2100934340091</w:t>
      </w:r>
    </w:p>
    <w:tbl>
      <w:tblPr>
        <w:tblStyle w:val="TableGrid"/>
        <w:tblW w:w="6155" w:type="dxa"/>
        <w:tblInd w:w="433" w:type="dxa"/>
        <w:tblLook w:val="04A0" w:firstRow="1" w:lastRow="0" w:firstColumn="1" w:lastColumn="0" w:noHBand="0" w:noVBand="1"/>
      </w:tblPr>
      <w:tblGrid>
        <w:gridCol w:w="2817"/>
        <w:gridCol w:w="3338"/>
      </w:tblGrid>
      <w:tr w:rsidR="0096046E" w:rsidRPr="00472A11">
        <w:trPr>
          <w:trHeight w:val="363"/>
        </w:trPr>
        <w:tc>
          <w:tcPr>
            <w:tcW w:w="2817" w:type="dxa"/>
            <w:tcBorders>
              <w:top w:val="nil"/>
              <w:left w:val="nil"/>
              <w:bottom w:val="nil"/>
              <w:right w:val="nil"/>
            </w:tcBorders>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UE Number</w:t>
            </w:r>
          </w:p>
        </w:tc>
        <w:tc>
          <w:tcPr>
            <w:tcW w:w="3338" w:type="dxa"/>
            <w:tcBorders>
              <w:top w:val="nil"/>
              <w:left w:val="nil"/>
              <w:bottom w:val="nil"/>
              <w:right w:val="nil"/>
            </w:tcBorders>
          </w:tcPr>
          <w:p w:rsidR="0096046E" w:rsidRPr="00472A11" w:rsidRDefault="009078A3" w:rsidP="00472A11">
            <w:pPr>
              <w:spacing w:after="0" w:line="360" w:lineRule="auto"/>
              <w:ind w:left="46" w:right="0" w:firstLine="0"/>
              <w:jc w:val="left"/>
              <w:rPr>
                <w:rFonts w:ascii="Times New Roman" w:hAnsi="Times New Roman" w:cs="Times New Roman"/>
              </w:rPr>
            </w:pPr>
            <w:r w:rsidRPr="00472A11">
              <w:rPr>
                <w:rFonts w:ascii="Times New Roman" w:hAnsi="Times New Roman" w:cs="Times New Roman"/>
                <w:sz w:val="29"/>
              </w:rPr>
              <w:t>: UE/BETS/25/</w:t>
            </w:r>
            <w:r w:rsidR="00472A11">
              <w:rPr>
                <w:rFonts w:ascii="Times New Roman" w:hAnsi="Times New Roman" w:cs="Times New Roman"/>
                <w:sz w:val="29"/>
              </w:rPr>
              <w:t>14543</w:t>
            </w:r>
          </w:p>
        </w:tc>
      </w:tr>
      <w:tr w:rsidR="0096046E" w:rsidRPr="00472A11">
        <w:trPr>
          <w:trHeight w:val="466"/>
        </w:trPr>
        <w:tc>
          <w:tcPr>
            <w:tcW w:w="2817" w:type="dxa"/>
            <w:tcBorders>
              <w:top w:val="nil"/>
              <w:left w:val="nil"/>
              <w:bottom w:val="nil"/>
              <w:right w:val="nil"/>
            </w:tcBorders>
            <w:vAlign w:val="center"/>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Course Name</w:t>
            </w:r>
          </w:p>
        </w:tc>
        <w:tc>
          <w:tcPr>
            <w:tcW w:w="3338" w:type="dxa"/>
            <w:tcBorders>
              <w:top w:val="nil"/>
              <w:left w:val="nil"/>
              <w:bottom w:val="nil"/>
              <w:right w:val="nil"/>
            </w:tcBorders>
            <w:vAlign w:val="center"/>
          </w:tcPr>
          <w:p w:rsidR="0096046E" w:rsidRPr="00472A11" w:rsidRDefault="009078A3" w:rsidP="00472A11">
            <w:pPr>
              <w:spacing w:after="0" w:line="360" w:lineRule="auto"/>
              <w:ind w:left="23" w:right="0" w:firstLine="0"/>
              <w:jc w:val="left"/>
              <w:rPr>
                <w:rFonts w:ascii="Times New Roman" w:hAnsi="Times New Roman" w:cs="Times New Roman"/>
              </w:rPr>
            </w:pPr>
            <w:r w:rsidRPr="00472A11">
              <w:rPr>
                <w:rFonts w:ascii="Times New Roman" w:hAnsi="Times New Roman" w:cs="Times New Roman"/>
                <w:sz w:val="29"/>
              </w:rPr>
              <w:t>: Project I</w:t>
            </w:r>
          </w:p>
        </w:tc>
      </w:tr>
      <w:tr w:rsidR="0096046E" w:rsidRPr="00472A11">
        <w:trPr>
          <w:trHeight w:val="466"/>
        </w:trPr>
        <w:tc>
          <w:tcPr>
            <w:tcW w:w="2817" w:type="dxa"/>
            <w:tcBorders>
              <w:top w:val="nil"/>
              <w:left w:val="nil"/>
              <w:bottom w:val="nil"/>
              <w:right w:val="nil"/>
            </w:tcBorders>
            <w:vAlign w:val="center"/>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Course Code</w:t>
            </w:r>
          </w:p>
        </w:tc>
        <w:tc>
          <w:tcPr>
            <w:tcW w:w="3338" w:type="dxa"/>
            <w:tcBorders>
              <w:top w:val="nil"/>
              <w:left w:val="nil"/>
              <w:bottom w:val="nil"/>
              <w:right w:val="nil"/>
            </w:tcBorders>
            <w:vAlign w:val="center"/>
          </w:tcPr>
          <w:p w:rsidR="0096046E" w:rsidRPr="00472A11" w:rsidRDefault="00472A11" w:rsidP="00472A11">
            <w:pPr>
              <w:spacing w:after="0" w:line="360" w:lineRule="auto"/>
              <w:ind w:left="0" w:right="0" w:firstLine="0"/>
              <w:jc w:val="left"/>
              <w:rPr>
                <w:rFonts w:ascii="Times New Roman" w:hAnsi="Times New Roman" w:cs="Times New Roman"/>
              </w:rPr>
            </w:pPr>
            <w:r>
              <w:rPr>
                <w:rFonts w:ascii="Times New Roman" w:hAnsi="Times New Roman" w:cs="Times New Roman"/>
                <w:sz w:val="29"/>
              </w:rPr>
              <w:t xml:space="preserve">: ET </w:t>
            </w:r>
            <w:r w:rsidR="00955054">
              <w:rPr>
                <w:rFonts w:ascii="Times New Roman" w:hAnsi="Times New Roman" w:cs="Times New Roman"/>
                <w:sz w:val="29"/>
              </w:rPr>
              <w:t>8409</w:t>
            </w:r>
          </w:p>
        </w:tc>
      </w:tr>
      <w:tr w:rsidR="0096046E" w:rsidRPr="00472A11">
        <w:trPr>
          <w:trHeight w:val="466"/>
        </w:trPr>
        <w:tc>
          <w:tcPr>
            <w:tcW w:w="2817" w:type="dxa"/>
            <w:tcBorders>
              <w:top w:val="nil"/>
              <w:left w:val="nil"/>
              <w:bottom w:val="nil"/>
              <w:right w:val="nil"/>
            </w:tcBorders>
            <w:vAlign w:val="center"/>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Supervisor</w:t>
            </w:r>
          </w:p>
        </w:tc>
        <w:tc>
          <w:tcPr>
            <w:tcW w:w="3338" w:type="dxa"/>
            <w:tcBorders>
              <w:top w:val="nil"/>
              <w:left w:val="nil"/>
              <w:bottom w:val="nil"/>
              <w:right w:val="nil"/>
            </w:tcBorders>
            <w:vAlign w:val="center"/>
          </w:tcPr>
          <w:p w:rsidR="0096046E" w:rsidRPr="00472A11" w:rsidRDefault="009078A3" w:rsidP="00955054">
            <w:pPr>
              <w:spacing w:after="0" w:line="360" w:lineRule="auto"/>
              <w:ind w:left="5" w:right="0" w:firstLine="0"/>
              <w:rPr>
                <w:rFonts w:ascii="Times New Roman" w:hAnsi="Times New Roman" w:cs="Times New Roman"/>
              </w:rPr>
            </w:pPr>
            <w:r w:rsidRPr="00472A11">
              <w:rPr>
                <w:rFonts w:ascii="Times New Roman" w:hAnsi="Times New Roman" w:cs="Times New Roman"/>
                <w:sz w:val="29"/>
              </w:rPr>
              <w:t xml:space="preserve">: </w:t>
            </w:r>
            <w:r w:rsidR="00955054">
              <w:rPr>
                <w:rFonts w:ascii="Times New Roman" w:hAnsi="Times New Roman" w:cs="Times New Roman"/>
                <w:sz w:val="29"/>
              </w:rPr>
              <w:t>Dr. Charles Nyatega</w:t>
            </w:r>
          </w:p>
        </w:tc>
      </w:tr>
      <w:tr w:rsidR="0096046E" w:rsidRPr="00472A11">
        <w:trPr>
          <w:trHeight w:val="363"/>
        </w:trPr>
        <w:tc>
          <w:tcPr>
            <w:tcW w:w="2817" w:type="dxa"/>
            <w:tcBorders>
              <w:top w:val="nil"/>
              <w:left w:val="nil"/>
              <w:bottom w:val="nil"/>
              <w:right w:val="nil"/>
            </w:tcBorders>
            <w:vAlign w:val="bottom"/>
          </w:tcPr>
          <w:p w:rsidR="0096046E" w:rsidRPr="00472A11" w:rsidRDefault="009078A3"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29"/>
              </w:rPr>
              <w:t>Academic Year</w:t>
            </w:r>
          </w:p>
        </w:tc>
        <w:tc>
          <w:tcPr>
            <w:tcW w:w="3338" w:type="dxa"/>
            <w:tcBorders>
              <w:top w:val="nil"/>
              <w:left w:val="nil"/>
              <w:bottom w:val="nil"/>
              <w:right w:val="nil"/>
            </w:tcBorders>
            <w:vAlign w:val="bottom"/>
          </w:tcPr>
          <w:p w:rsidR="0096046E" w:rsidRPr="00472A11" w:rsidRDefault="009078A3" w:rsidP="00472A11">
            <w:pPr>
              <w:spacing w:after="0" w:line="360" w:lineRule="auto"/>
              <w:ind w:left="5" w:right="0" w:firstLine="0"/>
              <w:jc w:val="left"/>
              <w:rPr>
                <w:rFonts w:ascii="Times New Roman" w:hAnsi="Times New Roman" w:cs="Times New Roman"/>
              </w:rPr>
            </w:pPr>
            <w:r w:rsidRPr="00472A11">
              <w:rPr>
                <w:rFonts w:ascii="Times New Roman" w:hAnsi="Times New Roman" w:cs="Times New Roman"/>
                <w:sz w:val="29"/>
              </w:rPr>
              <w:t>: 2025/2026</w:t>
            </w:r>
          </w:p>
        </w:tc>
      </w:tr>
    </w:tbl>
    <w:p w:rsidR="00955054" w:rsidRDefault="00955054" w:rsidP="00472A11">
      <w:pPr>
        <w:spacing w:after="81" w:line="360" w:lineRule="auto"/>
        <w:ind w:left="17" w:right="-65"/>
        <w:jc w:val="center"/>
        <w:rPr>
          <w:rFonts w:ascii="Times New Roman" w:hAnsi="Times New Roman" w:cs="Times New Roman"/>
          <w:sz w:val="29"/>
        </w:rPr>
      </w:pPr>
    </w:p>
    <w:p w:rsidR="0096046E" w:rsidRPr="00472A11" w:rsidRDefault="009078A3" w:rsidP="00472A11">
      <w:pPr>
        <w:spacing w:after="81" w:line="360" w:lineRule="auto"/>
        <w:ind w:left="17" w:right="-65"/>
        <w:jc w:val="center"/>
        <w:rPr>
          <w:rFonts w:ascii="Times New Roman" w:hAnsi="Times New Roman" w:cs="Times New Roman"/>
        </w:rPr>
      </w:pPr>
      <w:r w:rsidRPr="00472A11">
        <w:rPr>
          <w:rFonts w:ascii="Times New Roman" w:hAnsi="Times New Roman" w:cs="Times New Roman"/>
          <w:sz w:val="29"/>
        </w:rPr>
        <w:t>March, 2025</w:t>
      </w:r>
    </w:p>
    <w:p w:rsidR="00812645" w:rsidRDefault="00812645" w:rsidP="00812645">
      <w:pPr>
        <w:spacing w:after="116" w:line="360" w:lineRule="auto"/>
        <w:ind w:left="0" w:right="0" w:firstLine="0"/>
        <w:jc w:val="left"/>
        <w:rPr>
          <w:rFonts w:ascii="Times New Roman" w:hAnsi="Times New Roman" w:cs="Times New Roman"/>
          <w:sz w:val="34"/>
        </w:rPr>
      </w:pPr>
    </w:p>
    <w:p w:rsidR="0096046E" w:rsidRPr="00472A11" w:rsidRDefault="009078A3" w:rsidP="00B153F8">
      <w:pPr>
        <w:spacing w:after="116" w:line="360" w:lineRule="auto"/>
        <w:ind w:left="0" w:right="0" w:firstLine="0"/>
        <w:jc w:val="center"/>
        <w:rPr>
          <w:rFonts w:ascii="Times New Roman" w:hAnsi="Times New Roman" w:cs="Times New Roman"/>
        </w:rPr>
      </w:pPr>
      <w:r w:rsidRPr="00472A11">
        <w:rPr>
          <w:rFonts w:ascii="Times New Roman" w:hAnsi="Times New Roman" w:cs="Times New Roman"/>
          <w:sz w:val="34"/>
        </w:rPr>
        <w:lastRenderedPageBreak/>
        <w:t>A Project Report Submitted in Partial Fulfillment of the</w:t>
      </w:r>
    </w:p>
    <w:p w:rsidR="0096046E" w:rsidRDefault="009078A3" w:rsidP="00B153F8">
      <w:pPr>
        <w:spacing w:after="116" w:line="360" w:lineRule="auto"/>
        <w:ind w:left="9" w:right="0" w:firstLine="0"/>
        <w:jc w:val="center"/>
        <w:rPr>
          <w:rFonts w:ascii="Times New Roman" w:hAnsi="Times New Roman" w:cs="Times New Roman"/>
          <w:sz w:val="34"/>
        </w:rPr>
      </w:pPr>
      <w:r w:rsidRPr="00472A11">
        <w:rPr>
          <w:rFonts w:ascii="Times New Roman" w:hAnsi="Times New Roman" w:cs="Times New Roman"/>
          <w:sz w:val="34"/>
        </w:rPr>
        <w:t>Req</w:t>
      </w:r>
      <w:r w:rsidR="00812645">
        <w:rPr>
          <w:rFonts w:ascii="Times New Roman" w:hAnsi="Times New Roman" w:cs="Times New Roman"/>
          <w:sz w:val="34"/>
        </w:rPr>
        <w:t>uirements for Bachelor of Science in Telecommunication System</w:t>
      </w:r>
      <w:r w:rsidRPr="00472A11">
        <w:rPr>
          <w:rFonts w:ascii="Times New Roman" w:hAnsi="Times New Roman" w:cs="Times New Roman"/>
          <w:sz w:val="34"/>
        </w:rPr>
        <w:t xml:space="preserve"> of Mbeya</w:t>
      </w:r>
      <w:r w:rsidR="00B153F8">
        <w:rPr>
          <w:rFonts w:ascii="Times New Roman" w:hAnsi="Times New Roman" w:cs="Times New Roman"/>
        </w:rPr>
        <w:t xml:space="preserve"> </w:t>
      </w:r>
      <w:r w:rsidRPr="00472A11">
        <w:rPr>
          <w:rFonts w:ascii="Times New Roman" w:hAnsi="Times New Roman" w:cs="Times New Roman"/>
          <w:sz w:val="34"/>
        </w:rPr>
        <w:t>University of Science and Technology</w:t>
      </w:r>
    </w:p>
    <w:p w:rsidR="00B153F8" w:rsidRDefault="00B153F8" w:rsidP="00B153F8">
      <w:pPr>
        <w:spacing w:after="116" w:line="360" w:lineRule="auto"/>
        <w:ind w:left="9" w:right="0" w:firstLine="0"/>
        <w:jc w:val="center"/>
        <w:rPr>
          <w:rFonts w:ascii="Times New Roman" w:hAnsi="Times New Roman" w:cs="Times New Roman"/>
          <w:sz w:val="34"/>
        </w:rPr>
      </w:pPr>
    </w:p>
    <w:p w:rsidR="00B153F8" w:rsidRDefault="00B153F8" w:rsidP="00B153F8">
      <w:pPr>
        <w:spacing w:after="116" w:line="360" w:lineRule="auto"/>
        <w:ind w:left="9" w:right="0" w:firstLine="0"/>
        <w:jc w:val="center"/>
        <w:rPr>
          <w:rFonts w:ascii="Times New Roman" w:hAnsi="Times New Roman" w:cs="Times New Roman"/>
          <w:sz w:val="34"/>
        </w:rPr>
      </w:pPr>
    </w:p>
    <w:p w:rsidR="00B153F8" w:rsidRPr="00472A11" w:rsidRDefault="00B153F8" w:rsidP="00B153F8">
      <w:pPr>
        <w:spacing w:after="116" w:line="360" w:lineRule="auto"/>
        <w:ind w:left="9" w:right="0" w:firstLine="0"/>
        <w:jc w:val="center"/>
        <w:rPr>
          <w:rFonts w:ascii="Times New Roman" w:hAnsi="Times New Roman" w:cs="Times New Roman"/>
        </w:rPr>
      </w:pPr>
    </w:p>
    <w:p w:rsidR="0096046E" w:rsidRPr="00812645" w:rsidRDefault="00812645" w:rsidP="00472A11">
      <w:pPr>
        <w:spacing w:after="2982" w:line="360" w:lineRule="auto"/>
        <w:ind w:left="108" w:right="118"/>
        <w:jc w:val="center"/>
        <w:rPr>
          <w:rFonts w:ascii="Times New Roman" w:hAnsi="Times New Roman" w:cs="Times New Roman"/>
          <w:sz w:val="34"/>
          <w:szCs w:val="34"/>
        </w:rPr>
      </w:pPr>
      <w:r w:rsidRPr="00812645">
        <w:rPr>
          <w:rFonts w:ascii="Times New Roman" w:hAnsi="Times New Roman" w:cs="Times New Roman"/>
          <w:sz w:val="34"/>
          <w:szCs w:val="34"/>
        </w:rPr>
        <w:t>Explainable AI for Pulmonary Edema Detection in Chest X-Ray Images.</w:t>
      </w:r>
    </w:p>
    <w:p w:rsidR="0096046E" w:rsidRPr="00472A11" w:rsidRDefault="00812645" w:rsidP="00472A11">
      <w:pPr>
        <w:spacing w:after="1749" w:line="360" w:lineRule="auto"/>
        <w:ind w:left="108" w:right="0"/>
        <w:jc w:val="center"/>
        <w:rPr>
          <w:rFonts w:ascii="Times New Roman" w:hAnsi="Times New Roman" w:cs="Times New Roman"/>
        </w:rPr>
      </w:pPr>
      <w:r>
        <w:rPr>
          <w:rFonts w:ascii="Times New Roman" w:hAnsi="Times New Roman" w:cs="Times New Roman"/>
          <w:sz w:val="34"/>
        </w:rPr>
        <w:t>By Your Full Name 22100934340091</w:t>
      </w:r>
    </w:p>
    <w:p w:rsidR="0096046E" w:rsidRPr="00472A11" w:rsidRDefault="009078A3" w:rsidP="00B153F8">
      <w:pPr>
        <w:spacing w:after="107" w:line="360" w:lineRule="auto"/>
        <w:ind w:left="108" w:right="0"/>
        <w:jc w:val="center"/>
        <w:rPr>
          <w:rFonts w:ascii="Times New Roman" w:hAnsi="Times New Roman" w:cs="Times New Roman"/>
        </w:rPr>
      </w:pPr>
      <w:r w:rsidRPr="00472A11">
        <w:rPr>
          <w:rFonts w:ascii="Times New Roman" w:hAnsi="Times New Roman" w:cs="Times New Roman"/>
          <w:sz w:val="34"/>
        </w:rPr>
        <w:t>Mbeya University of Science and Technology College of Information and Communication</w:t>
      </w:r>
    </w:p>
    <w:p w:rsidR="0096046E" w:rsidRPr="00472A11" w:rsidRDefault="009078A3" w:rsidP="00B153F8">
      <w:pPr>
        <w:spacing w:after="116" w:line="360" w:lineRule="auto"/>
        <w:ind w:left="650" w:right="0" w:firstLine="0"/>
        <w:jc w:val="center"/>
        <w:rPr>
          <w:rFonts w:ascii="Times New Roman" w:hAnsi="Times New Roman" w:cs="Times New Roman"/>
        </w:rPr>
      </w:pPr>
      <w:r w:rsidRPr="00472A11">
        <w:rPr>
          <w:rFonts w:ascii="Times New Roman" w:hAnsi="Times New Roman" w:cs="Times New Roman"/>
          <w:sz w:val="34"/>
        </w:rPr>
        <w:t>Department of Electronics and Telecommunication</w:t>
      </w:r>
    </w:p>
    <w:p w:rsidR="00B153F8" w:rsidRDefault="009078A3" w:rsidP="00B153F8">
      <w:pPr>
        <w:spacing w:after="107" w:line="360" w:lineRule="auto"/>
        <w:ind w:left="0" w:right="98" w:firstLine="0"/>
        <w:jc w:val="center"/>
        <w:rPr>
          <w:rFonts w:ascii="Times New Roman" w:hAnsi="Times New Roman" w:cs="Times New Roman"/>
          <w:sz w:val="34"/>
        </w:rPr>
      </w:pPr>
      <w:r w:rsidRPr="00472A11">
        <w:rPr>
          <w:rFonts w:ascii="Times New Roman" w:hAnsi="Times New Roman" w:cs="Times New Roman"/>
          <w:sz w:val="34"/>
        </w:rPr>
        <w:t>P.O Box 131, Mbeya</w:t>
      </w:r>
    </w:p>
    <w:p w:rsidR="0096046E" w:rsidRPr="00472A11" w:rsidRDefault="009078A3" w:rsidP="00B153F8">
      <w:pPr>
        <w:spacing w:after="107" w:line="360" w:lineRule="auto"/>
        <w:ind w:left="0" w:right="98" w:firstLine="0"/>
        <w:jc w:val="center"/>
        <w:rPr>
          <w:rFonts w:ascii="Times New Roman" w:hAnsi="Times New Roman" w:cs="Times New Roman"/>
        </w:rPr>
      </w:pPr>
      <w:r w:rsidRPr="00472A11">
        <w:rPr>
          <w:rFonts w:ascii="Times New Roman" w:hAnsi="Times New Roman" w:cs="Times New Roman"/>
          <w:sz w:val="34"/>
        </w:rPr>
        <w:t>March, 2025</w:t>
      </w:r>
    </w:p>
    <w:p w:rsidR="0096046E" w:rsidRPr="00472A11" w:rsidRDefault="0096046E" w:rsidP="00472A11">
      <w:pPr>
        <w:spacing w:line="360" w:lineRule="auto"/>
        <w:rPr>
          <w:rFonts w:ascii="Times New Roman" w:hAnsi="Times New Roman" w:cs="Times New Roman"/>
        </w:rPr>
        <w:sectPr w:rsidR="0096046E" w:rsidRPr="00472A11">
          <w:footerReference w:type="even" r:id="rId9"/>
          <w:footerReference w:type="default" r:id="rId10"/>
          <w:footerReference w:type="first" r:id="rId11"/>
          <w:pgSz w:w="11906" w:h="16838"/>
          <w:pgMar w:top="1446" w:right="1564" w:bottom="1330" w:left="1564" w:header="720" w:footer="720" w:gutter="0"/>
          <w:cols w:space="720"/>
        </w:sectPr>
      </w:pPr>
    </w:p>
    <w:p w:rsidR="0096046E" w:rsidRPr="00472A11" w:rsidRDefault="009078A3" w:rsidP="00472A11">
      <w:pPr>
        <w:pStyle w:val="Heading1"/>
        <w:spacing w:line="360" w:lineRule="auto"/>
        <w:rPr>
          <w:rFonts w:ascii="Times New Roman" w:hAnsi="Times New Roman" w:cs="Times New Roman"/>
        </w:rPr>
      </w:pPr>
      <w:r w:rsidRPr="00472A11">
        <w:rPr>
          <w:rFonts w:ascii="Times New Roman" w:hAnsi="Times New Roman" w:cs="Times New Roman"/>
        </w:rPr>
        <w:lastRenderedPageBreak/>
        <w:t>CERTIFICATION</w:t>
      </w:r>
    </w:p>
    <w:p w:rsidR="0096046E" w:rsidRPr="00472A11" w:rsidRDefault="009078A3" w:rsidP="00472A11">
      <w:pPr>
        <w:spacing w:after="2934" w:line="360" w:lineRule="auto"/>
        <w:ind w:left="-6" w:right="27" w:firstLine="351"/>
        <w:rPr>
          <w:rFonts w:ascii="Times New Roman" w:hAnsi="Times New Roman" w:cs="Times New Roman"/>
        </w:rPr>
      </w:pPr>
      <w:r w:rsidRPr="00472A11">
        <w:rPr>
          <w:rFonts w:ascii="Times New Roman" w:hAnsi="Times New Roman" w:cs="Times New Roman"/>
        </w:rPr>
        <w:t>The undersigned, hereby certify that the project titled "Your Refined Final Year Title," submitted in partial fulfillment of the requirements for the Bachelor of Engineering in Telecommunication Systems at Mbeya University of Science and Technology, has been reviewed and is recommended for acceptance.</w:t>
      </w:r>
    </w:p>
    <w:p w:rsidR="0096046E" w:rsidRPr="00472A11" w:rsidRDefault="009078A3" w:rsidP="00472A11">
      <w:pPr>
        <w:spacing w:after="30" w:line="360" w:lineRule="auto"/>
        <w:ind w:left="2960" w:right="0" w:firstLine="397"/>
        <w:jc w:val="left"/>
        <w:rPr>
          <w:rFonts w:ascii="Times New Roman" w:hAnsi="Times New Roman" w:cs="Times New Roman"/>
        </w:rPr>
      </w:pPr>
      <w:r w:rsidRPr="00472A11">
        <w:rPr>
          <w:rFonts w:ascii="Times New Roman" w:hAnsi="Times New Roman" w:cs="Times New Roman"/>
        </w:rPr>
        <w:t>Name of the Supervisor : Your Supervisor Full Name Signature of the Supervisor :</w:t>
      </w:r>
    </w:p>
    <w:p w:rsidR="0096046E" w:rsidRPr="00472A11" w:rsidRDefault="009078A3"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r w:rsidRPr="00472A11">
        <w:rPr>
          <w:rFonts w:ascii="Times New Roman" w:hAnsi="Times New Roman" w:cs="Times New Roman"/>
          <w:noProof/>
          <w:sz w:val="22"/>
        </w:rPr>
        <mc:AlternateContent>
          <mc:Choice Requires="wpg">
            <w:drawing>
              <wp:anchor distT="0" distB="0" distL="114300" distR="114300" simplePos="0" relativeHeight="251658240" behindDoc="0" locked="0" layoutInCell="1" allowOverlap="1">
                <wp:simplePos x="0" y="0"/>
                <wp:positionH relativeFrom="column">
                  <wp:posOffset>3826624</wp:posOffset>
                </wp:positionH>
                <wp:positionV relativeFrom="paragraph">
                  <wp:posOffset>99366</wp:posOffset>
                </wp:positionV>
                <wp:extent cx="697357" cy="10795"/>
                <wp:effectExtent l="0" t="0" r="0" b="0"/>
                <wp:wrapNone/>
                <wp:docPr id="6447" name="Group 6447"/>
                <wp:cNvGraphicFramePr/>
                <a:graphic xmlns:a="http://schemas.openxmlformats.org/drawingml/2006/main">
                  <a:graphicData uri="http://schemas.microsoft.com/office/word/2010/wordprocessingGroup">
                    <wpg:wgp>
                      <wpg:cNvGrpSpPr/>
                      <wpg:grpSpPr>
                        <a:xfrm>
                          <a:off x="0" y="0"/>
                          <a:ext cx="697357" cy="10795"/>
                          <a:chOff x="0" y="0"/>
                          <a:chExt cx="697357" cy="10795"/>
                        </a:xfrm>
                      </wpg:grpSpPr>
                      <wps:wsp>
                        <wps:cNvPr id="66" name="Shape 66"/>
                        <wps:cNvSpPr/>
                        <wps:spPr>
                          <a:xfrm>
                            <a:off x="0" y="0"/>
                            <a:ext cx="179997" cy="0"/>
                          </a:xfrm>
                          <a:custGeom>
                            <a:avLst/>
                            <a:gdLst/>
                            <a:ahLst/>
                            <a:cxnLst/>
                            <a:rect l="0" t="0" r="0" b="0"/>
                            <a:pathLst>
                              <a:path w="179997">
                                <a:moveTo>
                                  <a:pt x="0" y="0"/>
                                </a:moveTo>
                                <a:lnTo>
                                  <a:pt x="179997"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s:wsp>
                        <wps:cNvPr id="68" name="Shape 68"/>
                        <wps:cNvSpPr/>
                        <wps:spPr>
                          <a:xfrm>
                            <a:off x="517360" y="0"/>
                            <a:ext cx="179997" cy="0"/>
                          </a:xfrm>
                          <a:custGeom>
                            <a:avLst/>
                            <a:gdLst/>
                            <a:ahLst/>
                            <a:cxnLst/>
                            <a:rect l="0" t="0" r="0" b="0"/>
                            <a:pathLst>
                              <a:path w="179997">
                                <a:moveTo>
                                  <a:pt x="0" y="0"/>
                                </a:moveTo>
                                <a:lnTo>
                                  <a:pt x="179997"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47" style="width:54.91pt;height:0.85pt;position:absolute;z-index:9;mso-position-horizontal-relative:text;mso-position-horizontal:absolute;margin-left:301.309pt;mso-position-vertical-relative:text;margin-top:7.82407pt;" coordsize="6973,107">
                <v:shape id="Shape 66" style="position:absolute;width:1799;height:0;left:0;top:0;" coordsize="179997,0" path="m0,0l179997,0">
                  <v:stroke weight="0.85pt" endcap="flat" joinstyle="miter" miterlimit="10" on="true" color="#000000"/>
                  <v:fill on="false" color="#000000" opacity="0"/>
                </v:shape>
                <v:shape id="Shape 68" style="position:absolute;width:1799;height:0;left:5173;top:0;" coordsize="179997,0" path="m0,0l179997,0">
                  <v:stroke weight="0.85pt" endcap="flat" joinstyle="miter" miterlimit="10" on="true" color="#000000"/>
                  <v:fill on="false" color="#000000" opacity="0"/>
                </v:shape>
              </v:group>
            </w:pict>
          </mc:Fallback>
        </mc:AlternateContent>
      </w:r>
      <w:r w:rsidRPr="00472A11">
        <w:rPr>
          <w:rFonts w:ascii="Times New Roman" w:hAnsi="Times New Roman" w:cs="Times New Roman"/>
          <w:sz w:val="22"/>
        </w:rPr>
        <w:tab/>
      </w:r>
      <w:r w:rsidRPr="00472A11">
        <w:rPr>
          <w:rFonts w:ascii="Times New Roman" w:hAnsi="Times New Roman" w:cs="Times New Roman"/>
        </w:rPr>
        <w:t>Day</w:t>
      </w:r>
      <w:r w:rsidRPr="00472A11">
        <w:rPr>
          <w:rFonts w:ascii="Times New Roman" w:hAnsi="Times New Roman" w:cs="Times New Roman"/>
        </w:rPr>
        <w:tab/>
        <w:t>Month</w:t>
      </w:r>
      <w:r w:rsidRPr="00472A11">
        <w:rPr>
          <w:rFonts w:ascii="Times New Roman" w:hAnsi="Times New Roman" w:cs="Times New Roman"/>
        </w:rPr>
        <w:tab/>
      </w:r>
      <w:r w:rsidRPr="00472A11">
        <w:rPr>
          <w:rFonts w:ascii="Times New Roman" w:hAnsi="Times New Roman" w:cs="Times New Roman"/>
          <w:noProof/>
          <w:sz w:val="22"/>
        </w:rPr>
        <mc:AlternateContent>
          <mc:Choice Requires="wpg">
            <w:drawing>
              <wp:inline distT="0" distB="0" distL="0" distR="0">
                <wp:extent cx="359994" cy="10795"/>
                <wp:effectExtent l="0" t="0" r="0" b="0"/>
                <wp:docPr id="6448" name="Group 6448"/>
                <wp:cNvGraphicFramePr/>
                <a:graphic xmlns:a="http://schemas.openxmlformats.org/drawingml/2006/main">
                  <a:graphicData uri="http://schemas.microsoft.com/office/word/2010/wordprocessingGroup">
                    <wpg:wgp>
                      <wpg:cNvGrpSpPr/>
                      <wpg:grpSpPr>
                        <a:xfrm>
                          <a:off x="0" y="0"/>
                          <a:ext cx="359994" cy="10795"/>
                          <a:chOff x="0" y="0"/>
                          <a:chExt cx="359994" cy="10795"/>
                        </a:xfrm>
                      </wpg:grpSpPr>
                      <wps:wsp>
                        <wps:cNvPr id="70" name="Shape 70"/>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48" style="width:28.346pt;height:0.85pt;mso-position-horizontal-relative:char;mso-position-vertical-relative:line" coordsize="3599,107">
                <v:shape id="Shape 70" style="position:absolute;width:3599;height:0;left:0;top:0;" coordsize="359994,0" path="m0,0l359994,0">
                  <v:stroke weight="0.85pt" endcap="flat" joinstyle="miter" miterlimit="10" on="true" color="#000000"/>
                  <v:fill on="false" color="#000000" opacity="0"/>
                </v:shape>
              </v:group>
            </w:pict>
          </mc:Fallback>
        </mc:AlternateContent>
      </w:r>
      <w:r w:rsidRPr="00472A11">
        <w:rPr>
          <w:rFonts w:ascii="Times New Roman" w:hAnsi="Times New Roman" w:cs="Times New Roman"/>
        </w:rPr>
        <w:t xml:space="preserve"> Year</w:t>
      </w:r>
    </w:p>
    <w:p w:rsidR="0096046E" w:rsidRPr="00472A11" w:rsidRDefault="009078A3" w:rsidP="00472A11">
      <w:pPr>
        <w:pStyle w:val="Heading1"/>
        <w:spacing w:line="360" w:lineRule="auto"/>
        <w:rPr>
          <w:rFonts w:ascii="Times New Roman" w:hAnsi="Times New Roman" w:cs="Times New Roman"/>
        </w:rPr>
      </w:pPr>
      <w:r w:rsidRPr="00472A11">
        <w:rPr>
          <w:rFonts w:ascii="Times New Roman" w:hAnsi="Times New Roman" w:cs="Times New Roman"/>
        </w:rPr>
        <w:t>DECLARATION</w:t>
      </w:r>
    </w:p>
    <w:p w:rsidR="0096046E" w:rsidRPr="00472A11" w:rsidRDefault="009078A3" w:rsidP="00472A11">
      <w:pPr>
        <w:spacing w:after="0" w:line="360" w:lineRule="auto"/>
        <w:ind w:left="-6" w:right="27" w:firstLine="351"/>
        <w:rPr>
          <w:rFonts w:ascii="Times New Roman" w:hAnsi="Times New Roman" w:cs="Times New Roman"/>
        </w:rPr>
      </w:pPr>
      <w:r w:rsidRPr="00472A11">
        <w:rPr>
          <w:rFonts w:ascii="Times New Roman" w:hAnsi="Times New Roman" w:cs="Times New Roman"/>
        </w:rPr>
        <w:t>I, "Your Full Name", declare that I carried out the work reported in this report for the Department of Electronics and Telecommunication Engineering at MUST, under the supervision of "Your Supervisor Full Name", I solemnly declare that, to the best of my knowledge, no part of this report has been submitted here or elsewhere in a previous application for award or a degree.</w:t>
      </w:r>
    </w:p>
    <w:p w:rsidR="0096046E" w:rsidRPr="00472A11" w:rsidRDefault="009078A3" w:rsidP="00472A11">
      <w:pPr>
        <w:spacing w:after="3046" w:line="360" w:lineRule="auto"/>
        <w:ind w:left="4" w:right="27"/>
        <w:rPr>
          <w:rFonts w:ascii="Times New Roman" w:hAnsi="Times New Roman" w:cs="Times New Roman"/>
        </w:rPr>
      </w:pPr>
      <w:r w:rsidRPr="00472A11">
        <w:rPr>
          <w:rFonts w:ascii="Times New Roman" w:hAnsi="Times New Roman" w:cs="Times New Roman"/>
        </w:rPr>
        <w:t>All sources of knowledge used have been duly acknowledged.</w:t>
      </w:r>
    </w:p>
    <w:p w:rsidR="0096046E" w:rsidRPr="00472A11" w:rsidRDefault="009078A3" w:rsidP="00472A11">
      <w:pPr>
        <w:spacing w:after="30" w:line="360" w:lineRule="auto"/>
        <w:ind w:left="3357" w:right="352" w:firstLine="397"/>
        <w:jc w:val="left"/>
        <w:rPr>
          <w:rFonts w:ascii="Times New Roman" w:hAnsi="Times New Roman" w:cs="Times New Roman"/>
        </w:rPr>
      </w:pPr>
      <w:r w:rsidRPr="00472A11">
        <w:rPr>
          <w:rFonts w:ascii="Times New Roman" w:hAnsi="Times New Roman" w:cs="Times New Roman"/>
        </w:rPr>
        <w:lastRenderedPageBreak/>
        <w:t>Name of the Student : Your Full Name Signature of the Student :</w:t>
      </w:r>
    </w:p>
    <w:p w:rsidR="0096046E" w:rsidRPr="00472A11" w:rsidRDefault="009078A3"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r w:rsidRPr="00472A11">
        <w:rPr>
          <w:rFonts w:ascii="Times New Roman" w:hAnsi="Times New Roman" w:cs="Times New Roman"/>
          <w:noProof/>
          <w:sz w:val="22"/>
        </w:rPr>
        <mc:AlternateContent>
          <mc:Choice Requires="wpg">
            <w:drawing>
              <wp:anchor distT="0" distB="0" distL="114300" distR="114300" simplePos="0" relativeHeight="251659264" behindDoc="0" locked="0" layoutInCell="1" allowOverlap="1">
                <wp:simplePos x="0" y="0"/>
                <wp:positionH relativeFrom="column">
                  <wp:posOffset>3826624</wp:posOffset>
                </wp:positionH>
                <wp:positionV relativeFrom="paragraph">
                  <wp:posOffset>99366</wp:posOffset>
                </wp:positionV>
                <wp:extent cx="697357" cy="10795"/>
                <wp:effectExtent l="0" t="0" r="0" b="0"/>
                <wp:wrapNone/>
                <wp:docPr id="6839" name="Group 6839"/>
                <wp:cNvGraphicFramePr/>
                <a:graphic xmlns:a="http://schemas.openxmlformats.org/drawingml/2006/main">
                  <a:graphicData uri="http://schemas.microsoft.com/office/word/2010/wordprocessingGroup">
                    <wpg:wgp>
                      <wpg:cNvGrpSpPr/>
                      <wpg:grpSpPr>
                        <a:xfrm>
                          <a:off x="0" y="0"/>
                          <a:ext cx="697357" cy="10795"/>
                          <a:chOff x="0" y="0"/>
                          <a:chExt cx="697357" cy="10795"/>
                        </a:xfrm>
                      </wpg:grpSpPr>
                      <wps:wsp>
                        <wps:cNvPr id="83" name="Shape 83"/>
                        <wps:cNvSpPr/>
                        <wps:spPr>
                          <a:xfrm>
                            <a:off x="0" y="0"/>
                            <a:ext cx="179997" cy="0"/>
                          </a:xfrm>
                          <a:custGeom>
                            <a:avLst/>
                            <a:gdLst/>
                            <a:ahLst/>
                            <a:cxnLst/>
                            <a:rect l="0" t="0" r="0" b="0"/>
                            <a:pathLst>
                              <a:path w="179997">
                                <a:moveTo>
                                  <a:pt x="0" y="0"/>
                                </a:moveTo>
                                <a:lnTo>
                                  <a:pt x="179997"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s:wsp>
                        <wps:cNvPr id="85" name="Shape 85"/>
                        <wps:cNvSpPr/>
                        <wps:spPr>
                          <a:xfrm>
                            <a:off x="517360" y="0"/>
                            <a:ext cx="179997" cy="0"/>
                          </a:xfrm>
                          <a:custGeom>
                            <a:avLst/>
                            <a:gdLst/>
                            <a:ahLst/>
                            <a:cxnLst/>
                            <a:rect l="0" t="0" r="0" b="0"/>
                            <a:pathLst>
                              <a:path w="179997">
                                <a:moveTo>
                                  <a:pt x="0" y="0"/>
                                </a:moveTo>
                                <a:lnTo>
                                  <a:pt x="179997"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39" style="width:54.91pt;height:0.85pt;position:absolute;z-index:10;mso-position-horizontal-relative:text;mso-position-horizontal:absolute;margin-left:301.309pt;mso-position-vertical-relative:text;margin-top:7.8241pt;" coordsize="6973,107">
                <v:shape id="Shape 83" style="position:absolute;width:1799;height:0;left:0;top:0;" coordsize="179997,0" path="m0,0l179997,0">
                  <v:stroke weight="0.85pt" endcap="flat" joinstyle="miter" miterlimit="10" on="true" color="#000000"/>
                  <v:fill on="false" color="#000000" opacity="0"/>
                </v:shape>
                <v:shape id="Shape 85" style="position:absolute;width:1799;height:0;left:5173;top:0;" coordsize="179997,0" path="m0,0l179997,0">
                  <v:stroke weight="0.85pt" endcap="flat" joinstyle="miter" miterlimit="10" on="true" color="#000000"/>
                  <v:fill on="false" color="#000000" opacity="0"/>
                </v:shape>
              </v:group>
            </w:pict>
          </mc:Fallback>
        </mc:AlternateContent>
      </w:r>
      <w:r w:rsidRPr="00472A11">
        <w:rPr>
          <w:rFonts w:ascii="Times New Roman" w:hAnsi="Times New Roman" w:cs="Times New Roman"/>
          <w:sz w:val="22"/>
        </w:rPr>
        <w:tab/>
      </w:r>
      <w:r w:rsidRPr="00472A11">
        <w:rPr>
          <w:rFonts w:ascii="Times New Roman" w:hAnsi="Times New Roman" w:cs="Times New Roman"/>
        </w:rPr>
        <w:t>Day</w:t>
      </w:r>
      <w:r w:rsidRPr="00472A11">
        <w:rPr>
          <w:rFonts w:ascii="Times New Roman" w:hAnsi="Times New Roman" w:cs="Times New Roman"/>
        </w:rPr>
        <w:tab/>
        <w:t>Month</w:t>
      </w:r>
      <w:r w:rsidRPr="00472A11">
        <w:rPr>
          <w:rFonts w:ascii="Times New Roman" w:hAnsi="Times New Roman" w:cs="Times New Roman"/>
        </w:rPr>
        <w:tab/>
      </w:r>
      <w:r w:rsidRPr="00472A11">
        <w:rPr>
          <w:rFonts w:ascii="Times New Roman" w:hAnsi="Times New Roman" w:cs="Times New Roman"/>
          <w:noProof/>
          <w:sz w:val="22"/>
        </w:rPr>
        <mc:AlternateContent>
          <mc:Choice Requires="wpg">
            <w:drawing>
              <wp:inline distT="0" distB="0" distL="0" distR="0">
                <wp:extent cx="359994" cy="10795"/>
                <wp:effectExtent l="0" t="0" r="0" b="0"/>
                <wp:docPr id="6840" name="Group 6840"/>
                <wp:cNvGraphicFramePr/>
                <a:graphic xmlns:a="http://schemas.openxmlformats.org/drawingml/2006/main">
                  <a:graphicData uri="http://schemas.microsoft.com/office/word/2010/wordprocessingGroup">
                    <wpg:wgp>
                      <wpg:cNvGrpSpPr/>
                      <wpg:grpSpPr>
                        <a:xfrm>
                          <a:off x="0" y="0"/>
                          <a:ext cx="359994" cy="10795"/>
                          <a:chOff x="0" y="0"/>
                          <a:chExt cx="359994" cy="10795"/>
                        </a:xfrm>
                      </wpg:grpSpPr>
                      <wps:wsp>
                        <wps:cNvPr id="87" name="Shape 87"/>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0" style="width:28.346pt;height:0.85pt;mso-position-horizontal-relative:char;mso-position-vertical-relative:line" coordsize="3599,107">
                <v:shape id="Shape 87" style="position:absolute;width:3599;height:0;left:0;top:0;" coordsize="359994,0" path="m0,0l359994,0">
                  <v:stroke weight="0.85pt" endcap="flat" joinstyle="miter" miterlimit="10" on="true" color="#000000"/>
                  <v:fill on="false" color="#000000" opacity="0"/>
                </v:shape>
              </v:group>
            </w:pict>
          </mc:Fallback>
        </mc:AlternateContent>
      </w:r>
      <w:r w:rsidRPr="00472A11">
        <w:rPr>
          <w:rFonts w:ascii="Times New Roman" w:hAnsi="Times New Roman" w:cs="Times New Roman"/>
        </w:rPr>
        <w:t xml:space="preserve"> Year</w:t>
      </w:r>
    </w:p>
    <w:p w:rsidR="0096046E" w:rsidRPr="00472A11" w:rsidRDefault="009078A3" w:rsidP="00472A11">
      <w:pPr>
        <w:pStyle w:val="Heading1"/>
        <w:spacing w:line="360" w:lineRule="auto"/>
        <w:rPr>
          <w:rFonts w:ascii="Times New Roman" w:hAnsi="Times New Roman" w:cs="Times New Roman"/>
        </w:rPr>
      </w:pPr>
      <w:r w:rsidRPr="00472A11">
        <w:rPr>
          <w:rFonts w:ascii="Times New Roman" w:hAnsi="Times New Roman" w:cs="Times New Roman"/>
        </w:rPr>
        <w:t>COPYRIGHT</w:t>
      </w:r>
    </w:p>
    <w:p w:rsidR="0096046E" w:rsidRPr="00472A11" w:rsidRDefault="009078A3" w:rsidP="00472A11">
      <w:pPr>
        <w:spacing w:line="360" w:lineRule="auto"/>
        <w:ind w:left="-6" w:right="27" w:firstLine="351"/>
        <w:rPr>
          <w:rFonts w:ascii="Times New Roman" w:hAnsi="Times New Roman" w:cs="Times New Roman"/>
        </w:rPr>
      </w:pPr>
      <w:r w:rsidRPr="00472A11">
        <w:rPr>
          <w:rFonts w:ascii="Times New Roman" w:hAnsi="Times New Roman" w:cs="Times New Roman"/>
        </w:rPr>
        <w:t>The reproduction, storage, retrieval, or transmission of any part of this project in any form or by any means, electronic, mechanical, photocopying, recording, or otherwise, is strictly prohibited without the prior written permission of Mbeya University of Science and Technology. Unauthorized use or distribution of this project, in whole or in part, is a violation of copyright law and may result in severe civil and criminal penalties. To obtain permission for any usage beyond personal reading, please contact Mbeya University of Science and Technology directly.</w:t>
      </w:r>
      <w:r w:rsidRPr="00472A11">
        <w:rPr>
          <w:rFonts w:ascii="Times New Roman" w:hAnsi="Times New Roman" w:cs="Times New Roman"/>
        </w:rPr>
        <w:br w:type="page"/>
      </w:r>
    </w:p>
    <w:p w:rsidR="0096046E" w:rsidRPr="00472A11" w:rsidRDefault="009078A3" w:rsidP="00472A11">
      <w:pPr>
        <w:pStyle w:val="Heading1"/>
        <w:spacing w:line="360" w:lineRule="auto"/>
        <w:rPr>
          <w:rFonts w:ascii="Times New Roman" w:hAnsi="Times New Roman" w:cs="Times New Roman"/>
        </w:rPr>
      </w:pPr>
      <w:r w:rsidRPr="00472A11">
        <w:rPr>
          <w:rFonts w:ascii="Times New Roman" w:hAnsi="Times New Roman" w:cs="Times New Roman"/>
        </w:rPr>
        <w:lastRenderedPageBreak/>
        <w:t>DEDICATION</w:t>
      </w:r>
    </w:p>
    <w:p w:rsidR="0096046E" w:rsidRPr="00472A11" w:rsidRDefault="009078A3" w:rsidP="00472A11">
      <w:pPr>
        <w:spacing w:line="360" w:lineRule="auto"/>
        <w:ind w:left="-6" w:right="27" w:firstLine="351"/>
        <w:rPr>
          <w:rFonts w:ascii="Times New Roman" w:hAnsi="Times New Roman" w:cs="Times New Roman"/>
        </w:rPr>
      </w:pPr>
      <w:r w:rsidRPr="00472A11">
        <w:rPr>
          <w:rFonts w:ascii="Times New Roman" w:hAnsi="Times New Roman" w:cs="Times New Roman"/>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RPr="00472A11">
        <w:rPr>
          <w:rFonts w:ascii="Times New Roman" w:hAnsi="Times New Roman" w:cs="Times New Roman"/>
        </w:rPr>
        <w:br w:type="page"/>
      </w:r>
    </w:p>
    <w:p w:rsidR="0096046E" w:rsidRPr="00472A11" w:rsidRDefault="009078A3" w:rsidP="00472A11">
      <w:pPr>
        <w:spacing w:after="397" w:line="360" w:lineRule="auto"/>
        <w:ind w:left="10" w:right="33"/>
        <w:jc w:val="center"/>
        <w:rPr>
          <w:rFonts w:ascii="Times New Roman" w:hAnsi="Times New Roman" w:cs="Times New Roman"/>
        </w:rPr>
      </w:pPr>
      <w:r w:rsidRPr="00472A11">
        <w:rPr>
          <w:rFonts w:ascii="Times New Roman" w:hAnsi="Times New Roman" w:cs="Times New Roman"/>
          <w:sz w:val="28"/>
        </w:rPr>
        <w:lastRenderedPageBreak/>
        <w:t>Acknowledgment</w:t>
      </w:r>
    </w:p>
    <w:p w:rsidR="0096046E" w:rsidRPr="00472A11" w:rsidRDefault="009078A3" w:rsidP="00472A11">
      <w:pPr>
        <w:spacing w:line="360" w:lineRule="auto"/>
        <w:ind w:left="-6" w:right="27" w:firstLine="351"/>
        <w:rPr>
          <w:rFonts w:ascii="Times New Roman" w:hAnsi="Times New Roman" w:cs="Times New Roman"/>
        </w:rPr>
      </w:pPr>
      <w:r w:rsidRPr="00472A11">
        <w:rPr>
          <w:rFonts w:ascii="Times New Roman" w:hAnsi="Times New Roman" w:cs="Times New Roman"/>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RPr="00472A11">
        <w:rPr>
          <w:rFonts w:ascii="Times New Roman" w:hAnsi="Times New Roman" w:cs="Times New Roman"/>
        </w:rPr>
        <w:br w:type="page"/>
      </w:r>
    </w:p>
    <w:p w:rsidR="0096046E" w:rsidRPr="00472A11" w:rsidRDefault="009078A3" w:rsidP="00472A11">
      <w:pPr>
        <w:spacing w:after="535" w:line="360" w:lineRule="auto"/>
        <w:ind w:left="10" w:right="50"/>
        <w:jc w:val="center"/>
        <w:rPr>
          <w:rFonts w:ascii="Times New Roman" w:hAnsi="Times New Roman" w:cs="Times New Roman"/>
        </w:rPr>
      </w:pPr>
      <w:r w:rsidRPr="00472A11">
        <w:rPr>
          <w:rFonts w:ascii="Times New Roman" w:hAnsi="Times New Roman" w:cs="Times New Roman"/>
          <w:sz w:val="50"/>
        </w:rPr>
        <w:lastRenderedPageBreak/>
        <w:t>Table of Contents</w:t>
      </w:r>
    </w:p>
    <w:p w:rsidR="0096046E" w:rsidRPr="00472A11" w:rsidRDefault="009078A3" w:rsidP="00472A11">
      <w:pPr>
        <w:tabs>
          <w:tab w:val="center" w:pos="5030"/>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Certification</w:t>
      </w:r>
      <w:r w:rsidRPr="00472A11">
        <w:rPr>
          <w:rFonts w:ascii="Times New Roman" w:hAnsi="Times New Roman" w:cs="Times New Roman"/>
        </w:rPr>
        <w:tab/>
        <w:t>. . . . . . . . . . . . . . . . . . . . . . . . . . . . . . . . . . . . . . . .</w:t>
      </w:r>
      <w:r w:rsidRPr="00472A11">
        <w:rPr>
          <w:rFonts w:ascii="Times New Roman" w:hAnsi="Times New Roman" w:cs="Times New Roman"/>
        </w:rPr>
        <w:tab/>
        <w:t>i</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Declaration . . . . . . . . . . . . . . . . . . . . . . . . . . . . . . . . . . . . . . . . .</w:t>
      </w:r>
      <w:r w:rsidRPr="00472A11">
        <w:rPr>
          <w:rFonts w:ascii="Times New Roman" w:hAnsi="Times New Roman" w:cs="Times New Roman"/>
        </w:rPr>
        <w:tab/>
        <w:t>ii</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Copyright . . . . . . . . . . . . . . . . . . . . . . . . . . . . . . . . . . . . . . . . . .</w:t>
      </w:r>
      <w:r w:rsidRPr="00472A11">
        <w:rPr>
          <w:rFonts w:ascii="Times New Roman" w:hAnsi="Times New Roman" w:cs="Times New Roman"/>
        </w:rPr>
        <w:tab/>
        <w:t>iii</w:t>
      </w:r>
    </w:p>
    <w:p w:rsidR="0096046E" w:rsidRPr="00472A11" w:rsidRDefault="009078A3" w:rsidP="00472A11">
      <w:pPr>
        <w:tabs>
          <w:tab w:val="center" w:pos="4940"/>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Dedication</w:t>
      </w:r>
      <w:r w:rsidRPr="00472A11">
        <w:rPr>
          <w:rFonts w:ascii="Times New Roman" w:hAnsi="Times New Roman" w:cs="Times New Roman"/>
        </w:rPr>
        <w:tab/>
        <w:t>. . . . . . . . . . . . . . . . . . . . . . . . . . . . . . . . . . . . . . . . .</w:t>
      </w:r>
      <w:r w:rsidRPr="00472A11">
        <w:rPr>
          <w:rFonts w:ascii="Times New Roman" w:hAnsi="Times New Roman" w:cs="Times New Roman"/>
        </w:rPr>
        <w:tab/>
        <w:t>iv</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Acknowledgement . . . . . . . . . . . . . . . . . . . . . . . . . . . . . . . . . . . . .</w:t>
      </w:r>
      <w:r w:rsidRPr="00472A11">
        <w:rPr>
          <w:rFonts w:ascii="Times New Roman" w:hAnsi="Times New Roman" w:cs="Times New Roman"/>
        </w:rPr>
        <w:tab/>
        <w:t>v</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List of Figures</w:t>
      </w:r>
      <w:r w:rsidRPr="00472A11">
        <w:rPr>
          <w:rFonts w:ascii="Times New Roman" w:hAnsi="Times New Roman" w:cs="Times New Roman"/>
        </w:rPr>
        <w:tab/>
        <w:t>. . . . . . . . . . . . . . . . . . . . . . . . . . . . . . . . . . . . . . . viii</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List of Tables . . . . . . . . . . . . . . . . . . . . . . . . . . . . . . . . . . . . . . . .</w:t>
      </w:r>
      <w:r w:rsidRPr="00472A11">
        <w:rPr>
          <w:rFonts w:ascii="Times New Roman" w:hAnsi="Times New Roman" w:cs="Times New Roman"/>
        </w:rPr>
        <w:tab/>
        <w:t>ix</w:t>
      </w:r>
    </w:p>
    <w:p w:rsidR="0096046E" w:rsidRPr="00472A11" w:rsidRDefault="009078A3" w:rsidP="00472A11">
      <w:pPr>
        <w:tabs>
          <w:tab w:val="center" w:pos="5478"/>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List of Abbreviations</w:t>
      </w:r>
      <w:r w:rsidRPr="00472A11">
        <w:rPr>
          <w:rFonts w:ascii="Times New Roman" w:hAnsi="Times New Roman" w:cs="Times New Roman"/>
        </w:rPr>
        <w:tab/>
        <w:t>. . . . . . . . . . . . . . . . . . . . . . . . . . . . . . . . . . .</w:t>
      </w:r>
      <w:r w:rsidRPr="00472A11">
        <w:rPr>
          <w:rFonts w:ascii="Times New Roman" w:hAnsi="Times New Roman" w:cs="Times New Roman"/>
        </w:rPr>
        <w:tab/>
        <w:t>x</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Chapter 1 Introduction</w:t>
      </w:r>
      <w:r w:rsidRPr="00472A11">
        <w:rPr>
          <w:rFonts w:ascii="Times New Roman" w:hAnsi="Times New Roman" w:cs="Times New Roman"/>
        </w:rPr>
        <w:tab/>
        <w:t>1</w:t>
      </w:r>
    </w:p>
    <w:p w:rsidR="0096046E" w:rsidRPr="00472A11" w:rsidRDefault="009078A3" w:rsidP="00472A11">
      <w:pPr>
        <w:tabs>
          <w:tab w:val="center" w:pos="517"/>
          <w:tab w:val="center" w:pos="2103"/>
          <w:tab w:val="center" w:pos="6016"/>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1.1</w:t>
      </w:r>
      <w:r w:rsidRPr="00472A11">
        <w:rPr>
          <w:rFonts w:ascii="Times New Roman" w:hAnsi="Times New Roman" w:cs="Times New Roman"/>
        </w:rPr>
        <w:tab/>
        <w:t>Background Information</w:t>
      </w:r>
      <w:r w:rsidRPr="00472A11">
        <w:rPr>
          <w:rFonts w:ascii="Times New Roman" w:hAnsi="Times New Roman" w:cs="Times New Roman"/>
        </w:rPr>
        <w:tab/>
        <w:t>. . . . . . . . . . . . . . . . . . . . . . . . . . . . .</w:t>
      </w:r>
      <w:r w:rsidRPr="00472A11">
        <w:rPr>
          <w:rFonts w:ascii="Times New Roman" w:hAnsi="Times New Roman" w:cs="Times New Roman"/>
        </w:rPr>
        <w:tab/>
        <w:t>1</w:t>
      </w:r>
    </w:p>
    <w:p w:rsidR="0096046E" w:rsidRPr="00472A11" w:rsidRDefault="009078A3" w:rsidP="00472A11">
      <w:pPr>
        <w:tabs>
          <w:tab w:val="center" w:pos="517"/>
          <w:tab w:val="center" w:pos="1830"/>
          <w:tab w:val="center" w:pos="574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1.2</w:t>
      </w:r>
      <w:r w:rsidRPr="00472A11">
        <w:rPr>
          <w:rFonts w:ascii="Times New Roman" w:hAnsi="Times New Roman" w:cs="Times New Roman"/>
        </w:rPr>
        <w:tab/>
        <w:t>Problem Statement</w:t>
      </w:r>
      <w:r w:rsidRPr="00472A11">
        <w:rPr>
          <w:rFonts w:ascii="Times New Roman" w:hAnsi="Times New Roman" w:cs="Times New Roman"/>
        </w:rPr>
        <w:tab/>
        <w:t>. . . . . . . . . . . . . . . . . . . . . . . . . . . . . . . .</w:t>
      </w:r>
      <w:r w:rsidRPr="00472A11">
        <w:rPr>
          <w:rFonts w:ascii="Times New Roman" w:hAnsi="Times New Roman" w:cs="Times New Roman"/>
        </w:rPr>
        <w:tab/>
        <w:t>1</w:t>
      </w:r>
    </w:p>
    <w:p w:rsidR="0096046E" w:rsidRPr="00472A11" w:rsidRDefault="009078A3" w:rsidP="00472A11">
      <w:pPr>
        <w:tabs>
          <w:tab w:val="center" w:pos="517"/>
          <w:tab w:val="center" w:pos="1719"/>
          <w:tab w:val="center" w:pos="565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1.3</w:t>
      </w:r>
      <w:r w:rsidRPr="00472A11">
        <w:rPr>
          <w:rFonts w:ascii="Times New Roman" w:hAnsi="Times New Roman" w:cs="Times New Roman"/>
        </w:rPr>
        <w:tab/>
        <w:t>Project objective</w:t>
      </w:r>
      <w:r w:rsidRPr="00472A11">
        <w:rPr>
          <w:rFonts w:ascii="Times New Roman" w:hAnsi="Times New Roman" w:cs="Times New Roman"/>
        </w:rPr>
        <w:tab/>
        <w:t>. . . . . . . . . . . . . . . . . . . . . . . . . . . . . . . . .</w:t>
      </w:r>
      <w:r w:rsidRPr="00472A11">
        <w:rPr>
          <w:rFonts w:ascii="Times New Roman" w:hAnsi="Times New Roman" w:cs="Times New Roman"/>
        </w:rPr>
        <w:tab/>
        <w:t>1</w:t>
      </w:r>
    </w:p>
    <w:p w:rsidR="0096046E" w:rsidRPr="00472A11" w:rsidRDefault="009078A3" w:rsidP="00472A11">
      <w:pPr>
        <w:tabs>
          <w:tab w:val="center" w:pos="1156"/>
          <w:tab w:val="center" w:pos="2398"/>
          <w:tab w:val="center" w:pos="5926"/>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1.3.1</w:t>
      </w:r>
      <w:r w:rsidRPr="00472A11">
        <w:rPr>
          <w:rFonts w:ascii="Times New Roman" w:hAnsi="Times New Roman" w:cs="Times New Roman"/>
        </w:rPr>
        <w:tab/>
        <w:t>Main objective</w:t>
      </w:r>
      <w:r w:rsidRPr="00472A11">
        <w:rPr>
          <w:rFonts w:ascii="Times New Roman" w:hAnsi="Times New Roman" w:cs="Times New Roman"/>
        </w:rPr>
        <w:tab/>
        <w:t>. . . . . . . . . . . . . . . . . . . . . . . . . . . . . .</w:t>
      </w:r>
      <w:r w:rsidRPr="00472A11">
        <w:rPr>
          <w:rFonts w:ascii="Times New Roman" w:hAnsi="Times New Roman" w:cs="Times New Roman"/>
        </w:rPr>
        <w:tab/>
        <w:t>2</w:t>
      </w:r>
    </w:p>
    <w:p w:rsidR="0096046E" w:rsidRPr="00472A11" w:rsidRDefault="009078A3" w:rsidP="00472A11">
      <w:pPr>
        <w:tabs>
          <w:tab w:val="center" w:pos="1156"/>
          <w:tab w:val="center" w:pos="2577"/>
          <w:tab w:val="center" w:pos="6106"/>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1.3.2</w:t>
      </w:r>
      <w:r w:rsidRPr="00472A11">
        <w:rPr>
          <w:rFonts w:ascii="Times New Roman" w:hAnsi="Times New Roman" w:cs="Times New Roman"/>
        </w:rPr>
        <w:tab/>
        <w:t>Specific objectives</w:t>
      </w:r>
      <w:r w:rsidRPr="00472A11">
        <w:rPr>
          <w:rFonts w:ascii="Times New Roman" w:hAnsi="Times New Roman" w:cs="Times New Roman"/>
        </w:rPr>
        <w:tab/>
        <w:t>. . . . . . . . . . . . . . . . . . . . . . . . . . . .</w:t>
      </w:r>
      <w:r w:rsidRPr="00472A11">
        <w:rPr>
          <w:rFonts w:ascii="Times New Roman" w:hAnsi="Times New Roman" w:cs="Times New Roman"/>
        </w:rPr>
        <w:tab/>
        <w:t>2</w:t>
      </w:r>
    </w:p>
    <w:p w:rsidR="0096046E" w:rsidRPr="00472A11" w:rsidRDefault="009078A3" w:rsidP="00472A11">
      <w:pPr>
        <w:tabs>
          <w:tab w:val="center" w:pos="517"/>
          <w:tab w:val="center" w:pos="473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1.4</w:t>
      </w:r>
      <w:r w:rsidRPr="00472A11">
        <w:rPr>
          <w:rFonts w:ascii="Times New Roman" w:hAnsi="Times New Roman" w:cs="Times New Roman"/>
        </w:rPr>
        <w:tab/>
        <w:t>Significant of the Project . . . . . . . . . . . . . . . . . . . . . . . . . . . . .</w:t>
      </w:r>
      <w:r w:rsidRPr="00472A11">
        <w:rPr>
          <w:rFonts w:ascii="Times New Roman" w:hAnsi="Times New Roman" w:cs="Times New Roman"/>
        </w:rPr>
        <w:tab/>
        <w:t>2</w:t>
      </w:r>
    </w:p>
    <w:p w:rsidR="0096046E" w:rsidRPr="00472A11" w:rsidRDefault="009078A3" w:rsidP="00472A11">
      <w:pPr>
        <w:tabs>
          <w:tab w:val="center" w:pos="517"/>
          <w:tab w:val="center" w:pos="473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1.5</w:t>
      </w:r>
      <w:r w:rsidRPr="00472A11">
        <w:rPr>
          <w:rFonts w:ascii="Times New Roman" w:hAnsi="Times New Roman" w:cs="Times New Roman"/>
        </w:rPr>
        <w:tab/>
        <w:t>Scope of the Project . . . . . . . . . . . . . . . . . . . . . . . . . . . . . . . .</w:t>
      </w:r>
      <w:r w:rsidRPr="00472A11">
        <w:rPr>
          <w:rFonts w:ascii="Times New Roman" w:hAnsi="Times New Roman" w:cs="Times New Roman"/>
        </w:rPr>
        <w:tab/>
        <w:t>2</w:t>
      </w:r>
    </w:p>
    <w:p w:rsidR="0096046E" w:rsidRPr="00472A11" w:rsidRDefault="009078A3" w:rsidP="00472A11">
      <w:pPr>
        <w:tabs>
          <w:tab w:val="center" w:pos="517"/>
          <w:tab w:val="center" w:pos="473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1.6</w:t>
      </w:r>
      <w:r w:rsidRPr="00472A11">
        <w:rPr>
          <w:rFonts w:ascii="Times New Roman" w:hAnsi="Times New Roman" w:cs="Times New Roman"/>
        </w:rPr>
        <w:tab/>
        <w:t>Project Limitation . . . . . . . . . . . . . . . . . . . . . . . . . . . . . . . . .</w:t>
      </w:r>
      <w:r w:rsidRPr="00472A11">
        <w:rPr>
          <w:rFonts w:ascii="Times New Roman" w:hAnsi="Times New Roman" w:cs="Times New Roman"/>
        </w:rPr>
        <w:tab/>
        <w:t>2</w:t>
      </w:r>
    </w:p>
    <w:p w:rsidR="0096046E" w:rsidRPr="00472A11" w:rsidRDefault="009078A3" w:rsidP="00472A11">
      <w:pPr>
        <w:tabs>
          <w:tab w:val="center" w:pos="517"/>
          <w:tab w:val="center" w:pos="1724"/>
          <w:tab w:val="center" w:pos="565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1.7</w:t>
      </w:r>
      <w:r w:rsidRPr="00472A11">
        <w:rPr>
          <w:rFonts w:ascii="Times New Roman" w:hAnsi="Times New Roman" w:cs="Times New Roman"/>
        </w:rPr>
        <w:tab/>
        <w:t>Project Structure</w:t>
      </w:r>
      <w:r w:rsidRPr="00472A11">
        <w:rPr>
          <w:rFonts w:ascii="Times New Roman" w:hAnsi="Times New Roman" w:cs="Times New Roman"/>
        </w:rPr>
        <w:tab/>
        <w:t>. . . . . . . . . . . . . . . . . . . . . . . . . . . . . . . . .</w:t>
      </w:r>
      <w:r w:rsidRPr="00472A11">
        <w:rPr>
          <w:rFonts w:ascii="Times New Roman" w:hAnsi="Times New Roman" w:cs="Times New Roman"/>
        </w:rPr>
        <w:tab/>
        <w:t>3</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Chapter 2 Literature Review</w:t>
      </w:r>
      <w:r w:rsidRPr="00472A11">
        <w:rPr>
          <w:rFonts w:ascii="Times New Roman" w:hAnsi="Times New Roman" w:cs="Times New Roman"/>
        </w:rPr>
        <w:tab/>
        <w:t>4</w:t>
      </w:r>
    </w:p>
    <w:p w:rsidR="0096046E" w:rsidRPr="00472A11" w:rsidRDefault="009078A3" w:rsidP="00472A11">
      <w:pPr>
        <w:tabs>
          <w:tab w:val="center" w:pos="517"/>
          <w:tab w:val="center" w:pos="473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2.1</w:t>
      </w:r>
      <w:r w:rsidRPr="00472A11">
        <w:rPr>
          <w:rFonts w:ascii="Times New Roman" w:hAnsi="Times New Roman" w:cs="Times New Roman"/>
        </w:rPr>
        <w:tab/>
        <w:t>Introduction . . . . . . . . . . . . . . . . . . . . . . . . . . . . . . . . . . . .</w:t>
      </w:r>
      <w:r w:rsidRPr="00472A11">
        <w:rPr>
          <w:rFonts w:ascii="Times New Roman" w:hAnsi="Times New Roman" w:cs="Times New Roman"/>
        </w:rPr>
        <w:tab/>
        <w:t>4</w:t>
      </w:r>
    </w:p>
    <w:p w:rsidR="0096046E" w:rsidRPr="00472A11" w:rsidRDefault="009078A3" w:rsidP="00472A11">
      <w:pPr>
        <w:tabs>
          <w:tab w:val="center" w:pos="517"/>
          <w:tab w:val="center" w:pos="4730"/>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2.2</w:t>
      </w:r>
      <w:r w:rsidRPr="00472A11">
        <w:rPr>
          <w:rFonts w:ascii="Times New Roman" w:hAnsi="Times New Roman" w:cs="Times New Roman"/>
        </w:rPr>
        <w:tab/>
        <w:t>Your Section Title . . . . . . . . . . . . . . . . . . . . . . . . . . . . . . . . .</w:t>
      </w:r>
      <w:r w:rsidRPr="00472A11">
        <w:rPr>
          <w:rFonts w:ascii="Times New Roman" w:hAnsi="Times New Roman" w:cs="Times New Roman"/>
        </w:rPr>
        <w:tab/>
        <w:t>4</w:t>
      </w:r>
    </w:p>
    <w:p w:rsidR="0096046E" w:rsidRPr="00472A11" w:rsidRDefault="0096046E" w:rsidP="00472A11">
      <w:pPr>
        <w:spacing w:after="0" w:line="360" w:lineRule="auto"/>
        <w:ind w:left="-1431" w:right="42" w:firstLine="0"/>
        <w:jc w:val="left"/>
        <w:rPr>
          <w:rFonts w:ascii="Times New Roman" w:hAnsi="Times New Roman" w:cs="Times New Roman"/>
        </w:rPr>
      </w:pPr>
    </w:p>
    <w:p w:rsidR="0096046E" w:rsidRPr="00472A11" w:rsidRDefault="009078A3" w:rsidP="00472A11">
      <w:pPr>
        <w:tabs>
          <w:tab w:val="center" w:pos="517"/>
          <w:tab w:val="center" w:pos="4730"/>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2.3</w:t>
      </w:r>
      <w:r w:rsidRPr="00472A11">
        <w:rPr>
          <w:rFonts w:ascii="Times New Roman" w:hAnsi="Times New Roman" w:cs="Times New Roman"/>
        </w:rPr>
        <w:tab/>
        <w:t>Your Section Title . . . . . . . . . . . . . . . . . . . . . . . . . . . . . . . . .</w:t>
      </w:r>
      <w:r w:rsidRPr="00472A11">
        <w:rPr>
          <w:rFonts w:ascii="Times New Roman" w:hAnsi="Times New Roman" w:cs="Times New Roman"/>
        </w:rPr>
        <w:tab/>
        <w:t>4</w:t>
      </w:r>
    </w:p>
    <w:p w:rsidR="0096046E" w:rsidRPr="00472A11" w:rsidRDefault="009078A3" w:rsidP="00472A11">
      <w:pPr>
        <w:tabs>
          <w:tab w:val="center" w:pos="1156"/>
          <w:tab w:val="center" w:pos="5113"/>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2.3.1</w:t>
      </w:r>
      <w:r w:rsidRPr="00472A11">
        <w:rPr>
          <w:rFonts w:ascii="Times New Roman" w:hAnsi="Times New Roman" w:cs="Times New Roman"/>
        </w:rPr>
        <w:tab/>
        <w:t>Your Subsection Title . . . . . . . . . . . . . . . . . . . . . . . . . . .</w:t>
      </w:r>
      <w:r w:rsidRPr="00472A11">
        <w:rPr>
          <w:rFonts w:ascii="Times New Roman" w:hAnsi="Times New Roman" w:cs="Times New Roman"/>
        </w:rPr>
        <w:tab/>
        <w:t>4</w:t>
      </w:r>
    </w:p>
    <w:p w:rsidR="0096046E" w:rsidRPr="00472A11" w:rsidRDefault="009078A3" w:rsidP="00472A11">
      <w:pPr>
        <w:tabs>
          <w:tab w:val="center" w:pos="1156"/>
          <w:tab w:val="center" w:pos="5113"/>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2.3.2</w:t>
      </w:r>
      <w:r w:rsidRPr="00472A11">
        <w:rPr>
          <w:rFonts w:ascii="Times New Roman" w:hAnsi="Times New Roman" w:cs="Times New Roman"/>
        </w:rPr>
        <w:tab/>
        <w:t>Your Subsection Title . . . . . . . . . . . . . . . . . . . . . . . . . . .</w:t>
      </w:r>
      <w:r w:rsidRPr="00472A11">
        <w:rPr>
          <w:rFonts w:ascii="Times New Roman" w:hAnsi="Times New Roman" w:cs="Times New Roman"/>
        </w:rPr>
        <w:tab/>
        <w:t>4</w:t>
      </w:r>
    </w:p>
    <w:p w:rsidR="0096046E" w:rsidRPr="00472A11" w:rsidRDefault="009078A3" w:rsidP="00472A11">
      <w:pPr>
        <w:tabs>
          <w:tab w:val="center" w:pos="1156"/>
          <w:tab w:val="center" w:pos="5113"/>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2.3.3</w:t>
      </w:r>
      <w:r w:rsidRPr="00472A11">
        <w:rPr>
          <w:rFonts w:ascii="Times New Roman" w:hAnsi="Times New Roman" w:cs="Times New Roman"/>
        </w:rPr>
        <w:tab/>
        <w:t>Your Subsection Title . . . . . . . . . . . . . . . . . . . . . . . . . . .</w:t>
      </w:r>
      <w:r w:rsidRPr="00472A11">
        <w:rPr>
          <w:rFonts w:ascii="Times New Roman" w:hAnsi="Times New Roman" w:cs="Times New Roman"/>
        </w:rPr>
        <w:tab/>
        <w:t>4</w:t>
      </w:r>
    </w:p>
    <w:p w:rsidR="0096046E" w:rsidRPr="00472A11" w:rsidRDefault="009078A3" w:rsidP="00472A11">
      <w:pPr>
        <w:tabs>
          <w:tab w:val="center" w:pos="517"/>
          <w:tab w:val="center" w:pos="2452"/>
          <w:tab w:val="center" w:pos="6375"/>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2.4</w:t>
      </w:r>
      <w:r w:rsidRPr="00472A11">
        <w:rPr>
          <w:rFonts w:ascii="Times New Roman" w:hAnsi="Times New Roman" w:cs="Times New Roman"/>
        </w:rPr>
        <w:tab/>
        <w:t>Empirical Review Methodology</w:t>
      </w:r>
      <w:r w:rsidRPr="00472A11">
        <w:rPr>
          <w:rFonts w:ascii="Times New Roman" w:hAnsi="Times New Roman" w:cs="Times New Roman"/>
        </w:rPr>
        <w:tab/>
        <w:t>. . . . . . . . . . . . . . . . . . . . . . . . .</w:t>
      </w:r>
      <w:r w:rsidRPr="00472A11">
        <w:rPr>
          <w:rFonts w:ascii="Times New Roman" w:hAnsi="Times New Roman" w:cs="Times New Roman"/>
        </w:rPr>
        <w:tab/>
        <w:t>4</w:t>
      </w:r>
    </w:p>
    <w:p w:rsidR="0096046E" w:rsidRPr="00472A11" w:rsidRDefault="009078A3" w:rsidP="00472A11">
      <w:pPr>
        <w:tabs>
          <w:tab w:val="center" w:pos="517"/>
          <w:tab w:val="center" w:pos="4737"/>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2.5</w:t>
      </w:r>
      <w:r w:rsidRPr="00472A11">
        <w:rPr>
          <w:rFonts w:ascii="Times New Roman" w:hAnsi="Times New Roman" w:cs="Times New Roman"/>
        </w:rPr>
        <w:tab/>
        <w:t>Existing system . . . . . . . . . . . . . . . . . . . . . . . . . . . . . . . . . .</w:t>
      </w:r>
      <w:r w:rsidRPr="00472A11">
        <w:rPr>
          <w:rFonts w:ascii="Times New Roman" w:hAnsi="Times New Roman" w:cs="Times New Roman"/>
        </w:rPr>
        <w:tab/>
        <w:t>5</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References</w:t>
      </w:r>
      <w:r w:rsidRPr="00472A11">
        <w:rPr>
          <w:rFonts w:ascii="Times New Roman" w:hAnsi="Times New Roman" w:cs="Times New Roman"/>
        </w:rPr>
        <w:tab/>
        <w:t>6</w:t>
      </w:r>
    </w:p>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Appendix A Any Data Sheet</w:t>
      </w:r>
      <w:r w:rsidRPr="00472A11">
        <w:rPr>
          <w:rFonts w:ascii="Times New Roman" w:hAnsi="Times New Roman" w:cs="Times New Roman"/>
        </w:rPr>
        <w:tab/>
        <w:t>7</w:t>
      </w:r>
    </w:p>
    <w:p w:rsidR="0096046E" w:rsidRPr="00472A11" w:rsidRDefault="009078A3" w:rsidP="00472A11">
      <w:pPr>
        <w:pStyle w:val="Heading1"/>
        <w:spacing w:after="797" w:line="360" w:lineRule="auto"/>
        <w:ind w:right="93"/>
        <w:rPr>
          <w:rFonts w:ascii="Times New Roman" w:hAnsi="Times New Roman" w:cs="Times New Roman"/>
        </w:rPr>
      </w:pPr>
      <w:r w:rsidRPr="00472A11">
        <w:rPr>
          <w:rFonts w:ascii="Times New Roman" w:hAnsi="Times New Roman" w:cs="Times New Roman"/>
          <w:sz w:val="50"/>
        </w:rPr>
        <w:t>List of Figures</w:t>
      </w:r>
    </w:p>
    <w:p w:rsidR="0096046E" w:rsidRPr="00472A11" w:rsidRDefault="009078A3" w:rsidP="00472A11">
      <w:pPr>
        <w:tabs>
          <w:tab w:val="center" w:pos="892"/>
          <w:tab w:val="center" w:pos="5312"/>
          <w:tab w:val="right" w:pos="9076"/>
        </w:tabs>
        <w:spacing w:after="152"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Figure 2.1:</w:t>
      </w:r>
      <w:r w:rsidRPr="00472A11">
        <w:rPr>
          <w:rFonts w:ascii="Times New Roman" w:hAnsi="Times New Roman" w:cs="Times New Roman"/>
        </w:rPr>
        <w:tab/>
        <w:t>Figure 1 . . . . . . . . . . . . . . . . . . . . . . . . . . . . . . . .</w:t>
      </w:r>
      <w:r w:rsidRPr="00472A11">
        <w:rPr>
          <w:rFonts w:ascii="Times New Roman" w:hAnsi="Times New Roman" w:cs="Times New Roman"/>
        </w:rPr>
        <w:tab/>
        <w:t>4</w:t>
      </w:r>
    </w:p>
    <w:p w:rsidR="0096046E" w:rsidRPr="00472A11" w:rsidRDefault="009078A3" w:rsidP="00472A11">
      <w:pPr>
        <w:tabs>
          <w:tab w:val="center" w:pos="892"/>
          <w:tab w:val="center" w:pos="4632"/>
          <w:tab w:val="center" w:pos="7989"/>
          <w:tab w:val="right" w:pos="9076"/>
        </w:tabs>
        <w:spacing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Figure 2.2:</w:t>
      </w:r>
      <w:r w:rsidRPr="00472A11">
        <w:rPr>
          <w:rFonts w:ascii="Times New Roman" w:hAnsi="Times New Roman" w:cs="Times New Roman"/>
        </w:rPr>
        <w:tab/>
        <w:t>Block Diagram of the Existing System (Source: own)</w:t>
      </w:r>
      <w:r w:rsidRPr="00472A11">
        <w:rPr>
          <w:rFonts w:ascii="Times New Roman" w:hAnsi="Times New Roman" w:cs="Times New Roman"/>
        </w:rPr>
        <w:tab/>
        <w:t>. . . . . . .</w:t>
      </w:r>
      <w:r w:rsidRPr="00472A11">
        <w:rPr>
          <w:rFonts w:ascii="Times New Roman" w:hAnsi="Times New Roman" w:cs="Times New Roman"/>
        </w:rPr>
        <w:tab/>
        <w:t>5</w:t>
      </w:r>
      <w:r w:rsidRPr="00472A11">
        <w:rPr>
          <w:rFonts w:ascii="Times New Roman" w:hAnsi="Times New Roman" w:cs="Times New Roman"/>
        </w:rPr>
        <w:br w:type="page"/>
      </w:r>
    </w:p>
    <w:p w:rsidR="0096046E" w:rsidRPr="00472A11" w:rsidRDefault="009078A3" w:rsidP="00472A11">
      <w:pPr>
        <w:pStyle w:val="Heading1"/>
        <w:spacing w:after="797" w:line="360" w:lineRule="auto"/>
        <w:ind w:right="93"/>
        <w:rPr>
          <w:rFonts w:ascii="Times New Roman" w:hAnsi="Times New Roman" w:cs="Times New Roman"/>
        </w:rPr>
      </w:pPr>
      <w:r w:rsidRPr="00472A11">
        <w:rPr>
          <w:rFonts w:ascii="Times New Roman" w:hAnsi="Times New Roman" w:cs="Times New Roman"/>
          <w:sz w:val="50"/>
        </w:rPr>
        <w:lastRenderedPageBreak/>
        <w:t>List of Tables</w:t>
      </w:r>
    </w:p>
    <w:p w:rsidR="0096046E" w:rsidRPr="00472A11" w:rsidRDefault="009078A3" w:rsidP="00472A11">
      <w:pPr>
        <w:tabs>
          <w:tab w:val="center" w:pos="842"/>
          <w:tab w:val="center" w:pos="5312"/>
          <w:tab w:val="right" w:pos="9076"/>
        </w:tabs>
        <w:spacing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Table 2.1:</w:t>
      </w:r>
      <w:r w:rsidRPr="00472A11">
        <w:rPr>
          <w:rFonts w:ascii="Times New Roman" w:hAnsi="Times New Roman" w:cs="Times New Roman"/>
        </w:rPr>
        <w:tab/>
        <w:t>Example of the Table . . . . . . . . . . . . . . . . . . . . . . . . .</w:t>
      </w:r>
      <w:r w:rsidRPr="00472A11">
        <w:rPr>
          <w:rFonts w:ascii="Times New Roman" w:hAnsi="Times New Roman" w:cs="Times New Roman"/>
        </w:rPr>
        <w:tab/>
        <w:t>4</w:t>
      </w:r>
      <w:r w:rsidRPr="00472A11">
        <w:rPr>
          <w:rFonts w:ascii="Times New Roman" w:hAnsi="Times New Roman" w:cs="Times New Roman"/>
        </w:rPr>
        <w:br w:type="page"/>
      </w:r>
    </w:p>
    <w:p w:rsidR="0096046E" w:rsidRPr="00472A11" w:rsidRDefault="009078A3" w:rsidP="00472A11">
      <w:pPr>
        <w:pStyle w:val="Heading1"/>
        <w:spacing w:after="437" w:line="360" w:lineRule="auto"/>
        <w:ind w:left="0" w:right="3298" w:firstLine="0"/>
        <w:jc w:val="right"/>
        <w:rPr>
          <w:rFonts w:ascii="Times New Roman" w:hAnsi="Times New Roman" w:cs="Times New Roman"/>
        </w:rPr>
      </w:pPr>
      <w:r w:rsidRPr="00472A11">
        <w:rPr>
          <w:rFonts w:ascii="Times New Roman" w:hAnsi="Times New Roman" w:cs="Times New Roman"/>
        </w:rPr>
        <w:lastRenderedPageBreak/>
        <w:t>List of Abbreviations</w:t>
      </w:r>
    </w:p>
    <w:p w:rsidR="0096046E" w:rsidRPr="00472A11" w:rsidRDefault="009078A3" w:rsidP="00472A11">
      <w:pPr>
        <w:tabs>
          <w:tab w:val="center" w:pos="1891"/>
        </w:tabs>
        <w:spacing w:line="360" w:lineRule="auto"/>
        <w:ind w:left="-6" w:right="0" w:firstLine="0"/>
        <w:jc w:val="left"/>
        <w:rPr>
          <w:rFonts w:ascii="Times New Roman" w:hAnsi="Times New Roman" w:cs="Times New Roman"/>
        </w:rPr>
      </w:pPr>
      <w:r w:rsidRPr="00472A11">
        <w:rPr>
          <w:rFonts w:ascii="Times New Roman" w:hAnsi="Times New Roman" w:cs="Times New Roman"/>
        </w:rPr>
        <w:t>AI</w:t>
      </w:r>
      <w:r w:rsidRPr="00472A11">
        <w:rPr>
          <w:rFonts w:ascii="Times New Roman" w:hAnsi="Times New Roman" w:cs="Times New Roman"/>
        </w:rPr>
        <w:tab/>
        <w:t>Artificial Intelligence</w:t>
      </w:r>
    </w:p>
    <w:p w:rsidR="0096046E" w:rsidRPr="00472A11" w:rsidRDefault="009078A3" w:rsidP="00472A11">
      <w:pPr>
        <w:tabs>
          <w:tab w:val="center" w:pos="2344"/>
        </w:tabs>
        <w:spacing w:line="360" w:lineRule="auto"/>
        <w:ind w:left="-6" w:right="0" w:firstLine="0"/>
        <w:jc w:val="left"/>
        <w:rPr>
          <w:rFonts w:ascii="Times New Roman" w:hAnsi="Times New Roman" w:cs="Times New Roman"/>
        </w:rPr>
      </w:pPr>
      <w:r w:rsidRPr="00472A11">
        <w:rPr>
          <w:rFonts w:ascii="Times New Roman" w:hAnsi="Times New Roman" w:cs="Times New Roman"/>
        </w:rPr>
        <w:t>CNN</w:t>
      </w:r>
      <w:r w:rsidRPr="00472A11">
        <w:rPr>
          <w:rFonts w:ascii="Times New Roman" w:hAnsi="Times New Roman" w:cs="Times New Roman"/>
        </w:rPr>
        <w:tab/>
        <w:t>Convolutional Neural Network</w:t>
      </w:r>
    </w:p>
    <w:p w:rsidR="0096046E" w:rsidRPr="00472A11" w:rsidRDefault="009078A3" w:rsidP="00472A11">
      <w:pPr>
        <w:tabs>
          <w:tab w:val="center" w:pos="2417"/>
        </w:tabs>
        <w:spacing w:line="360" w:lineRule="auto"/>
        <w:ind w:left="-6" w:right="0" w:firstLine="0"/>
        <w:jc w:val="left"/>
        <w:rPr>
          <w:rFonts w:ascii="Times New Roman" w:hAnsi="Times New Roman" w:cs="Times New Roman"/>
        </w:rPr>
      </w:pPr>
      <w:r w:rsidRPr="00472A11">
        <w:rPr>
          <w:rFonts w:ascii="Times New Roman" w:hAnsi="Times New Roman" w:cs="Times New Roman"/>
        </w:rPr>
        <w:t>GAN</w:t>
      </w:r>
      <w:r w:rsidRPr="00472A11">
        <w:rPr>
          <w:rFonts w:ascii="Times New Roman" w:hAnsi="Times New Roman" w:cs="Times New Roman"/>
        </w:rPr>
        <w:tab/>
        <w:t>Generative Adversarial Network</w:t>
      </w:r>
    </w:p>
    <w:p w:rsidR="0096046E" w:rsidRPr="00472A11" w:rsidRDefault="009078A3" w:rsidP="00472A11">
      <w:pPr>
        <w:tabs>
          <w:tab w:val="center" w:pos="3153"/>
        </w:tabs>
        <w:spacing w:line="360" w:lineRule="auto"/>
        <w:ind w:left="-6" w:right="0" w:firstLine="0"/>
        <w:jc w:val="left"/>
        <w:rPr>
          <w:rFonts w:ascii="Times New Roman" w:hAnsi="Times New Roman" w:cs="Times New Roman"/>
        </w:rPr>
      </w:pPr>
      <w:r w:rsidRPr="00472A11">
        <w:rPr>
          <w:rFonts w:ascii="Times New Roman" w:hAnsi="Times New Roman" w:cs="Times New Roman"/>
        </w:rPr>
        <w:t>IEEE</w:t>
      </w:r>
      <w:r w:rsidRPr="00472A11">
        <w:rPr>
          <w:rFonts w:ascii="Times New Roman" w:hAnsi="Times New Roman" w:cs="Times New Roman"/>
        </w:rPr>
        <w:tab/>
        <w:t>Institute of Electrical and Electronics Engineers</w:t>
      </w:r>
    </w:p>
    <w:p w:rsidR="0096046E" w:rsidRPr="00472A11" w:rsidRDefault="009078A3" w:rsidP="00472A11">
      <w:pPr>
        <w:tabs>
          <w:tab w:val="center" w:pos="1728"/>
        </w:tabs>
        <w:spacing w:line="360" w:lineRule="auto"/>
        <w:ind w:left="-6" w:right="0" w:firstLine="0"/>
        <w:jc w:val="left"/>
        <w:rPr>
          <w:rFonts w:ascii="Times New Roman" w:hAnsi="Times New Roman" w:cs="Times New Roman"/>
        </w:rPr>
      </w:pPr>
      <w:r w:rsidRPr="00472A11">
        <w:rPr>
          <w:rFonts w:ascii="Times New Roman" w:hAnsi="Times New Roman" w:cs="Times New Roman"/>
        </w:rPr>
        <w:t>IoT</w:t>
      </w:r>
      <w:r w:rsidRPr="00472A11">
        <w:rPr>
          <w:rFonts w:ascii="Times New Roman" w:hAnsi="Times New Roman" w:cs="Times New Roman"/>
        </w:rPr>
        <w:tab/>
        <w:t>Internet of Things</w:t>
      </w:r>
    </w:p>
    <w:p w:rsidR="0096046E" w:rsidRPr="00472A11" w:rsidRDefault="009078A3" w:rsidP="00472A11">
      <w:pPr>
        <w:tabs>
          <w:tab w:val="center" w:pos="2273"/>
        </w:tabs>
        <w:spacing w:line="360" w:lineRule="auto"/>
        <w:ind w:left="-6" w:right="0" w:firstLine="0"/>
        <w:jc w:val="left"/>
        <w:rPr>
          <w:rFonts w:ascii="Times New Roman" w:hAnsi="Times New Roman" w:cs="Times New Roman"/>
        </w:rPr>
      </w:pPr>
      <w:r w:rsidRPr="00472A11">
        <w:rPr>
          <w:rFonts w:ascii="Times New Roman" w:hAnsi="Times New Roman" w:cs="Times New Roman"/>
        </w:rPr>
        <w:t>NLP</w:t>
      </w:r>
      <w:r w:rsidRPr="00472A11">
        <w:rPr>
          <w:rFonts w:ascii="Times New Roman" w:hAnsi="Times New Roman" w:cs="Times New Roman"/>
        </w:rPr>
        <w:tab/>
        <w:t>Natural Language Processing</w:t>
      </w:r>
    </w:p>
    <w:p w:rsidR="0096046E" w:rsidRPr="00472A11" w:rsidRDefault="009078A3" w:rsidP="00472A11">
      <w:pPr>
        <w:tabs>
          <w:tab w:val="center" w:pos="1446"/>
        </w:tabs>
        <w:spacing w:line="360" w:lineRule="auto"/>
        <w:ind w:left="-6" w:right="0" w:firstLine="0"/>
        <w:jc w:val="left"/>
        <w:rPr>
          <w:rFonts w:ascii="Times New Roman" w:hAnsi="Times New Roman" w:cs="Times New Roman"/>
        </w:rPr>
      </w:pPr>
      <w:r w:rsidRPr="00472A11">
        <w:rPr>
          <w:rFonts w:ascii="Times New Roman" w:hAnsi="Times New Roman" w:cs="Times New Roman"/>
        </w:rPr>
        <w:t>OC</w:t>
      </w:r>
      <w:r w:rsidRPr="00472A11">
        <w:rPr>
          <w:rFonts w:ascii="Times New Roman" w:hAnsi="Times New Roman" w:cs="Times New Roman"/>
        </w:rPr>
        <w:tab/>
        <w:t>Optical Cup</w:t>
      </w:r>
    </w:p>
    <w:p w:rsidR="0096046E" w:rsidRPr="00472A11" w:rsidRDefault="009078A3" w:rsidP="00472A11">
      <w:pPr>
        <w:tabs>
          <w:tab w:val="center" w:pos="2326"/>
        </w:tabs>
        <w:spacing w:line="360" w:lineRule="auto"/>
        <w:ind w:left="-6" w:right="0" w:firstLine="0"/>
        <w:jc w:val="left"/>
        <w:rPr>
          <w:rFonts w:ascii="Times New Roman" w:hAnsi="Times New Roman" w:cs="Times New Roman"/>
        </w:rPr>
      </w:pPr>
      <w:r w:rsidRPr="00472A11">
        <w:rPr>
          <w:rFonts w:ascii="Times New Roman" w:hAnsi="Times New Roman" w:cs="Times New Roman"/>
        </w:rPr>
        <w:t>OCR</w:t>
      </w:r>
      <w:r w:rsidRPr="00472A11">
        <w:rPr>
          <w:rFonts w:ascii="Times New Roman" w:hAnsi="Times New Roman" w:cs="Times New Roman"/>
        </w:rPr>
        <w:tab/>
        <w:t>Optical Character Recognition</w:t>
      </w:r>
    </w:p>
    <w:p w:rsidR="0096046E" w:rsidRPr="00472A11" w:rsidRDefault="009078A3" w:rsidP="00472A11">
      <w:pPr>
        <w:tabs>
          <w:tab w:val="center" w:pos="1622"/>
        </w:tabs>
        <w:spacing w:line="360" w:lineRule="auto"/>
        <w:ind w:left="-6" w:right="0" w:firstLine="0"/>
        <w:jc w:val="left"/>
        <w:rPr>
          <w:rFonts w:ascii="Times New Roman" w:hAnsi="Times New Roman" w:cs="Times New Roman"/>
        </w:rPr>
      </w:pPr>
      <w:r w:rsidRPr="00472A11">
        <w:rPr>
          <w:rFonts w:ascii="Times New Roman" w:hAnsi="Times New Roman" w:cs="Times New Roman"/>
        </w:rPr>
        <w:t>STT</w:t>
      </w:r>
      <w:r w:rsidRPr="00472A11">
        <w:rPr>
          <w:rFonts w:ascii="Times New Roman" w:hAnsi="Times New Roman" w:cs="Times New Roman"/>
        </w:rPr>
        <w:tab/>
        <w:t>Speech-To-Text</w:t>
      </w:r>
    </w:p>
    <w:p w:rsidR="0096046E" w:rsidRPr="00472A11" w:rsidRDefault="009078A3" w:rsidP="00472A11">
      <w:pPr>
        <w:tabs>
          <w:tab w:val="center" w:pos="1622"/>
        </w:tabs>
        <w:spacing w:line="360" w:lineRule="auto"/>
        <w:ind w:left="-6" w:right="0" w:firstLine="0"/>
        <w:jc w:val="left"/>
        <w:rPr>
          <w:rFonts w:ascii="Times New Roman" w:hAnsi="Times New Roman" w:cs="Times New Roman"/>
        </w:rPr>
      </w:pPr>
      <w:r w:rsidRPr="00472A11">
        <w:rPr>
          <w:rFonts w:ascii="Times New Roman" w:hAnsi="Times New Roman" w:cs="Times New Roman"/>
        </w:rPr>
        <w:t>TTS</w:t>
      </w:r>
      <w:r w:rsidRPr="00472A11">
        <w:rPr>
          <w:rFonts w:ascii="Times New Roman" w:hAnsi="Times New Roman" w:cs="Times New Roman"/>
        </w:rPr>
        <w:tab/>
        <w:t>Text-To-Speech</w:t>
      </w:r>
    </w:p>
    <w:p w:rsidR="0096046E" w:rsidRPr="00472A11" w:rsidRDefault="009078A3" w:rsidP="00472A11">
      <w:pPr>
        <w:tabs>
          <w:tab w:val="center" w:pos="1572"/>
        </w:tabs>
        <w:spacing w:line="360" w:lineRule="auto"/>
        <w:ind w:left="-6" w:right="0" w:firstLine="0"/>
        <w:jc w:val="left"/>
        <w:rPr>
          <w:rFonts w:ascii="Times New Roman" w:hAnsi="Times New Roman" w:cs="Times New Roman"/>
        </w:rPr>
      </w:pPr>
      <w:r w:rsidRPr="00472A11">
        <w:rPr>
          <w:rFonts w:ascii="Times New Roman" w:hAnsi="Times New Roman" w:cs="Times New Roman"/>
        </w:rPr>
        <w:t>VR</w:t>
      </w:r>
      <w:r w:rsidRPr="00472A11">
        <w:rPr>
          <w:rFonts w:ascii="Times New Roman" w:hAnsi="Times New Roman" w:cs="Times New Roman"/>
        </w:rPr>
        <w:tab/>
        <w:t>Virtual Reality</w:t>
      </w:r>
    </w:p>
    <w:p w:rsidR="0096046E" w:rsidRPr="00472A11" w:rsidRDefault="0096046E" w:rsidP="00472A11">
      <w:pPr>
        <w:spacing w:line="360" w:lineRule="auto"/>
        <w:rPr>
          <w:rFonts w:ascii="Times New Roman" w:hAnsi="Times New Roman" w:cs="Times New Roman"/>
        </w:rPr>
        <w:sectPr w:rsidR="0096046E" w:rsidRPr="00472A11">
          <w:footerReference w:type="even" r:id="rId12"/>
          <w:footerReference w:type="default" r:id="rId13"/>
          <w:footerReference w:type="first" r:id="rId14"/>
          <w:pgSz w:w="11906" w:h="16838"/>
          <w:pgMar w:top="1517" w:right="1398" w:bottom="1651" w:left="1431" w:header="720" w:footer="791" w:gutter="0"/>
          <w:pgNumType w:fmt="lowerRoman" w:start="1"/>
          <w:cols w:space="720"/>
        </w:sectPr>
      </w:pPr>
    </w:p>
    <w:p w:rsidR="0096046E" w:rsidRPr="00472A11" w:rsidRDefault="009078A3" w:rsidP="00472A11">
      <w:pPr>
        <w:pStyle w:val="Heading1"/>
        <w:spacing w:after="245" w:line="360" w:lineRule="auto"/>
        <w:rPr>
          <w:rFonts w:ascii="Times New Roman" w:hAnsi="Times New Roman" w:cs="Times New Roman"/>
        </w:rPr>
      </w:pPr>
      <w:r w:rsidRPr="00472A11">
        <w:rPr>
          <w:rFonts w:ascii="Times New Roman" w:hAnsi="Times New Roman" w:cs="Times New Roman"/>
        </w:rPr>
        <w:lastRenderedPageBreak/>
        <w:t>Chapter 1 : Introduction</w:t>
      </w:r>
    </w:p>
    <w:p w:rsidR="0096046E" w:rsidRPr="00472A11" w:rsidRDefault="009078A3" w:rsidP="00472A11">
      <w:pPr>
        <w:pStyle w:val="Heading2"/>
        <w:spacing w:line="360" w:lineRule="auto"/>
        <w:ind w:left="4"/>
        <w:rPr>
          <w:rFonts w:cs="Times New Roman"/>
        </w:rPr>
      </w:pPr>
      <w:r w:rsidRPr="00472A11">
        <w:rPr>
          <w:rFonts w:cs="Times New Roman"/>
        </w:rPr>
        <w:t>1.1 Background Information</w:t>
      </w:r>
    </w:p>
    <w:p w:rsidR="0096046E" w:rsidRPr="00B11D9B" w:rsidRDefault="00B11D9B" w:rsidP="00CB36FA">
      <w:pPr>
        <w:spacing w:after="100" w:line="360" w:lineRule="auto"/>
        <w:ind w:left="-6" w:right="27" w:firstLine="0"/>
        <w:rPr>
          <w:rFonts w:ascii="Times New Roman" w:hAnsi="Times New Roman" w:cs="Times New Roman"/>
        </w:rPr>
      </w:pPr>
      <w:r w:rsidRPr="00B11D9B">
        <w:rPr>
          <w:rFonts w:ascii="Times New Roman" w:hAnsi="Times New Roman" w:cs="Times New Roman"/>
        </w:rPr>
        <w:t>Pulmonary edema is a serious medical condition in which fluid accumulates in the lungs, impairing breathing and reducing oxygen exchange. It is often associated with heart failure and can be life-threatening if not detected early (Abbasi et al., 2025; Danilov et al., 2024). Chest X-ray imaging is one of the most widely used diagnostic tools because it is affordable, accessible, and non-invasive (Irvin et al., 2019; Wang et al., 2017).</w:t>
      </w:r>
    </w:p>
    <w:p w:rsidR="0096046E" w:rsidRPr="00B11D9B" w:rsidRDefault="00B11D9B" w:rsidP="00CB36FA">
      <w:pPr>
        <w:spacing w:after="100" w:line="360" w:lineRule="auto"/>
        <w:ind w:left="-6" w:right="27" w:firstLine="0"/>
        <w:rPr>
          <w:rFonts w:ascii="Times New Roman" w:hAnsi="Times New Roman" w:cs="Times New Roman"/>
        </w:rPr>
      </w:pPr>
      <w:r w:rsidRPr="00B11D9B">
        <w:rPr>
          <w:rFonts w:ascii="Times New Roman" w:hAnsi="Times New Roman" w:cs="Times New Roman"/>
        </w:rPr>
        <w:t>However, interpretation of chest X-rays is not straightforward and requires experienced radiologists, since pulmonary edema often shares visual similarities with pneumonia and other lung diseases (Rajpurkar et al., 2017). This can lead to diagnostic errors and delays in treatment.</w:t>
      </w:r>
    </w:p>
    <w:p w:rsidR="0096046E" w:rsidRPr="00E62655" w:rsidRDefault="00B11D9B" w:rsidP="00CB36FA">
      <w:pPr>
        <w:spacing w:after="100" w:line="360" w:lineRule="auto"/>
        <w:ind w:left="-6" w:right="27" w:firstLine="0"/>
        <w:rPr>
          <w:rFonts w:ascii="Times New Roman" w:hAnsi="Times New Roman" w:cs="Times New Roman"/>
        </w:rPr>
      </w:pPr>
      <w:r w:rsidRPr="00E62655">
        <w:rPr>
          <w:rFonts w:ascii="Times New Roman" w:hAnsi="Times New Roman" w:cs="Times New Roman"/>
        </w:rPr>
        <w:t>Recent advances in Artificial Intelligence (AI), particularly deep learning, have enabled computers to automatically analyze medical images. Convolutional Neural Networks (CNNs) have demonstrated strong performance in detecting lung diseases from chest X-rays (Litjens et al., 2017; Esteva et al., 2019).</w:t>
      </w:r>
    </w:p>
    <w:p w:rsidR="0096046E" w:rsidRPr="00E62655" w:rsidRDefault="00E62655" w:rsidP="00CB36FA">
      <w:pPr>
        <w:spacing w:after="72" w:line="360" w:lineRule="auto"/>
        <w:ind w:left="-6" w:right="27" w:firstLine="0"/>
        <w:rPr>
          <w:rFonts w:ascii="Times New Roman" w:hAnsi="Times New Roman" w:cs="Times New Roman"/>
        </w:rPr>
      </w:pPr>
      <w:r w:rsidRPr="00E62655">
        <w:rPr>
          <w:rFonts w:ascii="Times New Roman" w:hAnsi="Times New Roman" w:cs="Times New Roman"/>
        </w:rPr>
        <w:t xml:space="preserve">Despite this success, most models act as “black-boxes,” providing predictions without explaining the reasoning behind them. This lack of transparency reduces clinical trust. Therefore, there is a need for </w:t>
      </w:r>
      <w:r w:rsidRPr="00E62655">
        <w:rPr>
          <w:rStyle w:val="Strong"/>
          <w:rFonts w:ascii="Times New Roman" w:hAnsi="Times New Roman" w:cs="Times New Roman"/>
        </w:rPr>
        <w:t>Explainable AI (XAI)</w:t>
      </w:r>
      <w:r w:rsidRPr="00E62655">
        <w:rPr>
          <w:rFonts w:ascii="Times New Roman" w:hAnsi="Times New Roman" w:cs="Times New Roman"/>
        </w:rPr>
        <w:t xml:space="preserve"> systems that can detect pulmonary edema while also highlighting the regions of the chest X-ray used for prediction (Danilov et al., 2023).</w:t>
      </w:r>
    </w:p>
    <w:p w:rsidR="00E62655" w:rsidRPr="00472A11" w:rsidRDefault="00E62655" w:rsidP="00472A11">
      <w:pPr>
        <w:spacing w:after="72" w:line="360" w:lineRule="auto"/>
        <w:ind w:left="-6" w:right="27" w:firstLine="357"/>
        <w:rPr>
          <w:rFonts w:ascii="Times New Roman" w:hAnsi="Times New Roman" w:cs="Times New Roman"/>
        </w:rPr>
      </w:pPr>
    </w:p>
    <w:p w:rsidR="0096046E" w:rsidRPr="00472A11" w:rsidRDefault="009078A3" w:rsidP="00472A11">
      <w:pPr>
        <w:pStyle w:val="Heading2"/>
        <w:spacing w:line="360" w:lineRule="auto"/>
        <w:ind w:left="4"/>
        <w:rPr>
          <w:rFonts w:cs="Times New Roman"/>
        </w:rPr>
      </w:pPr>
      <w:r w:rsidRPr="00472A11">
        <w:rPr>
          <w:rFonts w:cs="Times New Roman"/>
        </w:rPr>
        <w:t>1.2 Problem Statement</w:t>
      </w:r>
    </w:p>
    <w:p w:rsidR="00E62655" w:rsidRPr="00E62655" w:rsidRDefault="00E62655" w:rsidP="00CB36FA">
      <w:pPr>
        <w:pStyle w:val="NormalWeb"/>
        <w:spacing w:line="360" w:lineRule="auto"/>
        <w:jc w:val="both"/>
      </w:pPr>
      <w:r w:rsidRPr="00E62655">
        <w:t>Despite the widespread use of chest X-rays, the detection of pulmonary edema remains a challenge. Diagnosis relies heavily on skilled radiologists, yet many healthcare facilities face a shortage of trained experts, leading to delays and potential errors (Topol, 2019; WHO, 2020).</w:t>
      </w:r>
    </w:p>
    <w:p w:rsidR="00E62655" w:rsidRDefault="00E62655" w:rsidP="00CB36FA">
      <w:pPr>
        <w:pStyle w:val="NormalWeb"/>
        <w:spacing w:line="360" w:lineRule="auto"/>
        <w:jc w:val="both"/>
      </w:pPr>
      <w:r>
        <w:t>Additionally, pulmonary edema often resembles pneumonia, making manual interpretation difficult and error-prone (Rajpurkar et al., 2017). Deep learning models have shown promise, but their lack of explainability limits clinical adoption (Danilov et al., 2024). Thus, there is a need for an automated system that not only detects pulmonary edema but also provides visual explanations to support medical decision-making (Abbasi et al., 2025).</w:t>
      </w:r>
    </w:p>
    <w:p w:rsidR="0096046E" w:rsidRPr="00472A11" w:rsidRDefault="009078A3" w:rsidP="00472A11">
      <w:pPr>
        <w:pStyle w:val="Heading2"/>
        <w:spacing w:line="360" w:lineRule="auto"/>
        <w:ind w:left="4"/>
        <w:rPr>
          <w:rFonts w:cs="Times New Roman"/>
        </w:rPr>
      </w:pPr>
      <w:r w:rsidRPr="00472A11">
        <w:rPr>
          <w:rFonts w:cs="Times New Roman"/>
        </w:rPr>
        <w:lastRenderedPageBreak/>
        <w:t>1.3 Project objective</w:t>
      </w:r>
    </w:p>
    <w:p w:rsidR="0096046E" w:rsidRPr="00472A11" w:rsidRDefault="009078A3" w:rsidP="00CB36FA">
      <w:pPr>
        <w:spacing w:line="360" w:lineRule="auto"/>
        <w:ind w:left="-6" w:right="27" w:firstLine="0"/>
        <w:rPr>
          <w:rFonts w:ascii="Times New Roman" w:hAnsi="Times New Roman" w:cs="Times New Roman"/>
        </w:rPr>
      </w:pPr>
      <w:r w:rsidRPr="00472A11">
        <w:rPr>
          <w:rFonts w:ascii="Times New Roman" w:hAnsi="Times New Roman" w:cs="Times New Roman"/>
        </w:rPr>
        <w:t>The objectives of this project are divided into two main categories, the main objective and the specific objectives.</w:t>
      </w:r>
    </w:p>
    <w:p w:rsidR="0096046E" w:rsidRPr="00472A11" w:rsidRDefault="009078A3" w:rsidP="00472A11">
      <w:pPr>
        <w:pStyle w:val="Heading3"/>
        <w:spacing w:line="360" w:lineRule="auto"/>
        <w:ind w:left="4"/>
        <w:rPr>
          <w:rFonts w:ascii="Times New Roman" w:hAnsi="Times New Roman" w:cs="Times New Roman"/>
        </w:rPr>
      </w:pPr>
      <w:r w:rsidRPr="00472A11">
        <w:rPr>
          <w:rFonts w:ascii="Times New Roman" w:hAnsi="Times New Roman" w:cs="Times New Roman"/>
        </w:rPr>
        <w:t>1.3.1 Main objective</w:t>
      </w:r>
    </w:p>
    <w:p w:rsidR="0096046E" w:rsidRPr="00472A11" w:rsidRDefault="009078A3" w:rsidP="00E62655">
      <w:pPr>
        <w:spacing w:after="112" w:line="360" w:lineRule="auto"/>
        <w:ind w:left="370" w:right="27"/>
        <w:rPr>
          <w:rFonts w:ascii="Times New Roman" w:hAnsi="Times New Roman" w:cs="Times New Roman"/>
        </w:rPr>
      </w:pPr>
      <w:r w:rsidRPr="00472A11">
        <w:rPr>
          <w:rFonts w:ascii="Times New Roman" w:hAnsi="Times New Roman" w:cs="Times New Roman"/>
        </w:rPr>
        <w:t xml:space="preserve">To </w:t>
      </w:r>
      <w:r w:rsidR="00E62655" w:rsidRPr="00E62655">
        <w:rPr>
          <w:rFonts w:ascii="Times New Roman" w:hAnsi="Times New Roman" w:cs="Times New Roman"/>
        </w:rPr>
        <w:t>develop an Explainable AI system for detecting pulmonary edema in chest X-ray images, capable of providing diagnostic results along with visual explanations of the regions used for prediction.</w:t>
      </w:r>
    </w:p>
    <w:p w:rsidR="0096046E" w:rsidRPr="00472A11" w:rsidRDefault="009078A3" w:rsidP="00472A11">
      <w:pPr>
        <w:pStyle w:val="Heading3"/>
        <w:spacing w:after="159" w:line="360" w:lineRule="auto"/>
        <w:ind w:left="4"/>
        <w:rPr>
          <w:rFonts w:ascii="Times New Roman" w:hAnsi="Times New Roman" w:cs="Times New Roman"/>
        </w:rPr>
      </w:pPr>
      <w:r w:rsidRPr="00472A11">
        <w:rPr>
          <w:rFonts w:ascii="Times New Roman" w:hAnsi="Times New Roman" w:cs="Times New Roman"/>
        </w:rPr>
        <w:t>1.3.2 Specific objectives</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study the radiographic features of pulmonary edema in chest X-ray images.</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collect and preprocess chest X-ray datasets for training and validation.</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design and train a CNN model for pulmonary edema detection.</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apply Explainable AI techniques (e.g., Grad-CAM) to visualize the regions of the X-ray used for prediction.</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evaluat</w:t>
      </w:r>
      <w:r w:rsidR="008D36C9" w:rsidRPr="008D36C9">
        <w:rPr>
          <w:rFonts w:ascii="Times New Roman" w:hAnsi="Times New Roman" w:cs="Times New Roman"/>
        </w:rPr>
        <w:t>e the performance of the system.</w:t>
      </w:r>
    </w:p>
    <w:p w:rsidR="008D36C9" w:rsidRDefault="008D36C9"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develop a simple interface that displays both predictions and heatmaps for medical practitioners</w:t>
      </w:r>
      <w:r>
        <w:rPr>
          <w:rFonts w:ascii="Times New Roman" w:hAnsi="Times New Roman" w:cs="Times New Roman"/>
        </w:rPr>
        <w:t>.</w:t>
      </w:r>
    </w:p>
    <w:p w:rsidR="008D36C9" w:rsidRPr="008D36C9" w:rsidRDefault="008D36C9" w:rsidP="008D36C9">
      <w:pPr>
        <w:spacing w:line="360" w:lineRule="auto"/>
        <w:ind w:left="0" w:firstLine="0"/>
        <w:rPr>
          <w:rFonts w:ascii="Times New Roman" w:hAnsi="Times New Roman" w:cs="Times New Roman"/>
        </w:rPr>
      </w:pPr>
    </w:p>
    <w:p w:rsidR="0096046E" w:rsidRPr="00472A11" w:rsidRDefault="009078A3" w:rsidP="00472A11">
      <w:pPr>
        <w:pStyle w:val="Heading2"/>
        <w:spacing w:line="360" w:lineRule="auto"/>
        <w:ind w:left="4"/>
        <w:rPr>
          <w:rFonts w:cs="Times New Roman"/>
        </w:rPr>
      </w:pPr>
      <w:r w:rsidRPr="00472A11">
        <w:rPr>
          <w:rFonts w:cs="Times New Roman"/>
        </w:rPr>
        <w:t>1.4 Significant of the Project</w:t>
      </w:r>
    </w:p>
    <w:p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Once realized, the proposed project will provide the following advantages</w:t>
      </w:r>
    </w:p>
    <w:p w:rsidR="008D36C9" w:rsidRPr="00287490" w:rsidRDefault="008D36C9" w:rsidP="00287490">
      <w:pPr>
        <w:pStyle w:val="ListParagraph"/>
        <w:numPr>
          <w:ilvl w:val="0"/>
          <w:numId w:val="8"/>
        </w:numPr>
        <w:spacing w:line="360" w:lineRule="auto"/>
        <w:jc w:val="left"/>
        <w:rPr>
          <w:rFonts w:ascii="Times New Roman" w:hAnsi="Times New Roman" w:cs="Times New Roman"/>
        </w:rPr>
      </w:pPr>
      <w:r w:rsidRPr="00287490">
        <w:rPr>
          <w:rFonts w:ascii="Times New Roman" w:hAnsi="Times New Roman" w:cs="Times New Roman"/>
        </w:rPr>
        <w:t>Enhances trust in AI systems by providing transparent predictions.</w:t>
      </w:r>
    </w:p>
    <w:p w:rsidR="008D36C9" w:rsidRPr="00287490" w:rsidRDefault="008D36C9" w:rsidP="00287490">
      <w:pPr>
        <w:pStyle w:val="ListParagraph"/>
        <w:numPr>
          <w:ilvl w:val="0"/>
          <w:numId w:val="8"/>
        </w:numPr>
        <w:spacing w:line="360" w:lineRule="auto"/>
        <w:jc w:val="left"/>
        <w:rPr>
          <w:rFonts w:ascii="Times New Roman" w:hAnsi="Times New Roman" w:cs="Times New Roman"/>
        </w:rPr>
      </w:pPr>
      <w:r w:rsidRPr="00287490">
        <w:rPr>
          <w:rFonts w:ascii="Times New Roman" w:hAnsi="Times New Roman" w:cs="Times New Roman"/>
        </w:rPr>
        <w:t>Supports clinical decision-making by offering explanations alongside results.</w:t>
      </w:r>
    </w:p>
    <w:p w:rsidR="008D36C9" w:rsidRPr="00287490" w:rsidRDefault="008D36C9" w:rsidP="00287490">
      <w:pPr>
        <w:pStyle w:val="ListParagraph"/>
        <w:numPr>
          <w:ilvl w:val="0"/>
          <w:numId w:val="8"/>
        </w:numPr>
        <w:spacing w:line="360" w:lineRule="auto"/>
        <w:jc w:val="left"/>
        <w:rPr>
          <w:rFonts w:ascii="Times New Roman" w:hAnsi="Times New Roman" w:cs="Times New Roman"/>
        </w:rPr>
      </w:pPr>
      <w:r w:rsidRPr="00287490">
        <w:rPr>
          <w:rFonts w:ascii="Times New Roman" w:hAnsi="Times New Roman" w:cs="Times New Roman"/>
        </w:rPr>
        <w:t>Reduces the workload of radiologists and medical staff.</w:t>
      </w:r>
    </w:p>
    <w:p w:rsidR="00287490" w:rsidRPr="00287490" w:rsidRDefault="00287490" w:rsidP="00287490">
      <w:pPr>
        <w:pStyle w:val="ListParagraph"/>
        <w:numPr>
          <w:ilvl w:val="0"/>
          <w:numId w:val="8"/>
        </w:numPr>
        <w:spacing w:line="360" w:lineRule="auto"/>
        <w:jc w:val="left"/>
        <w:rPr>
          <w:rFonts w:ascii="Times New Roman" w:hAnsi="Times New Roman" w:cs="Times New Roman"/>
        </w:rPr>
      </w:pPr>
      <w:r w:rsidRPr="00287490">
        <w:rPr>
          <w:rFonts w:ascii="Times New Roman" w:hAnsi="Times New Roman" w:cs="Times New Roman"/>
        </w:rPr>
        <w:t>Promotes early diagnosis and timely treatment of patients.</w:t>
      </w:r>
    </w:p>
    <w:p w:rsidR="00287490" w:rsidRPr="00287490" w:rsidRDefault="00287490" w:rsidP="00287490">
      <w:pPr>
        <w:pStyle w:val="ListParagraph"/>
        <w:numPr>
          <w:ilvl w:val="0"/>
          <w:numId w:val="8"/>
        </w:numPr>
        <w:spacing w:line="360" w:lineRule="auto"/>
        <w:jc w:val="left"/>
        <w:rPr>
          <w:rFonts w:ascii="Times New Roman" w:hAnsi="Times New Roman" w:cs="Times New Roman"/>
        </w:rPr>
      </w:pPr>
      <w:r w:rsidRPr="00287490">
        <w:rPr>
          <w:rFonts w:ascii="Times New Roman" w:hAnsi="Times New Roman" w:cs="Times New Roman"/>
        </w:rPr>
        <w:t>Provides a solution suitable for hospitals with limited resource.</w:t>
      </w:r>
    </w:p>
    <w:p w:rsidR="008D36C9" w:rsidRDefault="008D36C9" w:rsidP="008D36C9"/>
    <w:p w:rsidR="00287490" w:rsidRPr="008D36C9" w:rsidRDefault="00287490" w:rsidP="008D36C9"/>
    <w:p w:rsidR="0096046E" w:rsidRPr="00472A11" w:rsidRDefault="009078A3" w:rsidP="00472A11">
      <w:pPr>
        <w:pStyle w:val="Heading2"/>
        <w:spacing w:line="360" w:lineRule="auto"/>
        <w:ind w:left="4"/>
        <w:rPr>
          <w:rFonts w:cs="Times New Roman"/>
        </w:rPr>
      </w:pPr>
      <w:r w:rsidRPr="00472A11">
        <w:rPr>
          <w:rFonts w:cs="Times New Roman"/>
        </w:rPr>
        <w:lastRenderedPageBreak/>
        <w:t>1.5 Scope of the Project</w:t>
      </w:r>
    </w:p>
    <w:p w:rsidR="006D027A" w:rsidRDefault="006D027A" w:rsidP="00CB36FA">
      <w:pPr>
        <w:pStyle w:val="NormalWeb"/>
        <w:spacing w:line="360" w:lineRule="auto"/>
        <w:jc w:val="both"/>
      </w:pPr>
      <w:r>
        <w:t>This project focuses exclusively on chest X-ray images for pulmonary edema detection. It employs CNN-based deep learning techniques combined with Explainable AI methods such as Grad-CAM. Publicly available datasets are used for training and testing (Irvin et al., 2019). The system is designed to support radiologists and not replace clinical judgment.</w:t>
      </w:r>
    </w:p>
    <w:p w:rsidR="00287490" w:rsidRPr="00472A11" w:rsidRDefault="00287490" w:rsidP="00472A11">
      <w:pPr>
        <w:spacing w:after="72" w:line="360" w:lineRule="auto"/>
        <w:ind w:left="-6" w:right="27" w:firstLine="357"/>
        <w:rPr>
          <w:rFonts w:ascii="Times New Roman" w:hAnsi="Times New Roman" w:cs="Times New Roman"/>
        </w:rPr>
      </w:pPr>
    </w:p>
    <w:p w:rsidR="0096046E" w:rsidRPr="00472A11" w:rsidRDefault="009078A3" w:rsidP="00472A11">
      <w:pPr>
        <w:pStyle w:val="Heading2"/>
        <w:spacing w:line="360" w:lineRule="auto"/>
        <w:ind w:left="4"/>
        <w:rPr>
          <w:rFonts w:cs="Times New Roman"/>
        </w:rPr>
      </w:pPr>
      <w:r w:rsidRPr="00472A11">
        <w:rPr>
          <w:rFonts w:cs="Times New Roman"/>
        </w:rPr>
        <w:t>1.6 Project Limitation</w:t>
      </w:r>
    </w:p>
    <w:p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This proposed project has the following limitations</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The accuracy of the system depends on the quality and size of the dataset</w:t>
      </w:r>
      <w:r>
        <w:rPr>
          <w:rFonts w:ascii="Times New Roman" w:hAnsi="Times New Roman" w:cs="Times New Roman"/>
        </w:rPr>
        <w:t xml:space="preserve"> </w:t>
      </w:r>
      <w:r w:rsidRPr="004E148D">
        <w:rPr>
          <w:rFonts w:ascii="Times New Roman" w:hAnsi="Times New Roman" w:cs="Times New Roman"/>
        </w:rPr>
        <w:t>(Shorten &amp; Khoshgoftaar, 2019).</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Limited computing resources may restrict the use of very deep models (Goodfellow et al., 2016).</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Explainability techniques may produce incomplete or imprecise visualizations, requiring clinical validation.</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The model is restricted to chest X-rays and may not generalize to other imaging modalities such as CT scans.</w:t>
      </w:r>
    </w:p>
    <w:p w:rsidR="004E148D" w:rsidRPr="00287490" w:rsidRDefault="004E148D" w:rsidP="006D027A">
      <w:pPr>
        <w:ind w:left="0" w:firstLine="0"/>
      </w:pPr>
    </w:p>
    <w:p w:rsidR="0096046E" w:rsidRPr="00472A11" w:rsidRDefault="009078A3" w:rsidP="00472A11">
      <w:pPr>
        <w:pStyle w:val="Heading2"/>
        <w:spacing w:line="360" w:lineRule="auto"/>
        <w:ind w:left="4"/>
        <w:rPr>
          <w:rFonts w:cs="Times New Roman"/>
        </w:rPr>
      </w:pPr>
      <w:r w:rsidRPr="00472A11">
        <w:rPr>
          <w:rFonts w:cs="Times New Roman"/>
        </w:rPr>
        <w:t>1.7 Project Structure</w:t>
      </w:r>
    </w:p>
    <w:p w:rsidR="0096046E" w:rsidRPr="00472A11" w:rsidRDefault="009078A3" w:rsidP="00CB36FA">
      <w:pPr>
        <w:spacing w:after="0" w:line="360" w:lineRule="auto"/>
        <w:ind w:left="-6" w:right="27" w:firstLine="0"/>
        <w:rPr>
          <w:rFonts w:ascii="Times New Roman" w:hAnsi="Times New Roman" w:cs="Times New Roman"/>
        </w:rPr>
      </w:pPr>
      <w:r w:rsidRPr="00472A11">
        <w:rPr>
          <w:rFonts w:ascii="Times New Roman" w:hAnsi="Times New Roman" w:cs="Times New Roman"/>
        </w:rPr>
        <w:t>This section of the project report discusses the organization and general structure. The report is divided into six chapters. Also, the chapters are split into multiple subheadings to provide specific information on chapter sections. Chapter 1 is the introductory part of the project. It provides an introduction to the study and also discusses the project’s background. This also outlines the project’s objectives, significance, scope, limitations, and structure. Chapter 2 contains the literature review. It includes a review of several academic publications on the subject. Documents like journals, journals, and publications have all been reviewed.</w:t>
      </w:r>
      <w:r w:rsidRPr="00472A11">
        <w:rPr>
          <w:rFonts w:ascii="Times New Roman" w:hAnsi="Times New Roman" w:cs="Times New Roman"/>
        </w:rPr>
        <w:br w:type="page"/>
      </w:r>
    </w:p>
    <w:p w:rsidR="0096046E" w:rsidRPr="00472A11" w:rsidRDefault="009078A3" w:rsidP="00472A11">
      <w:pPr>
        <w:pStyle w:val="Heading1"/>
        <w:spacing w:after="245" w:line="360" w:lineRule="auto"/>
        <w:rPr>
          <w:rFonts w:ascii="Times New Roman" w:hAnsi="Times New Roman" w:cs="Times New Roman"/>
        </w:rPr>
      </w:pPr>
      <w:r w:rsidRPr="00472A11">
        <w:rPr>
          <w:rFonts w:ascii="Times New Roman" w:hAnsi="Times New Roman" w:cs="Times New Roman"/>
        </w:rPr>
        <w:lastRenderedPageBreak/>
        <w:t>Chapter 2 : Literature Review</w:t>
      </w:r>
    </w:p>
    <w:p w:rsidR="0096046E" w:rsidRDefault="009078A3" w:rsidP="00472A11">
      <w:pPr>
        <w:pStyle w:val="Heading2"/>
        <w:spacing w:after="0" w:line="360" w:lineRule="auto"/>
        <w:ind w:left="4"/>
        <w:rPr>
          <w:rFonts w:cs="Times New Roman"/>
        </w:rPr>
      </w:pPr>
      <w:r w:rsidRPr="00472A11">
        <w:rPr>
          <w:rFonts w:cs="Times New Roman"/>
        </w:rPr>
        <w:t>2.1 Introduction</w:t>
      </w:r>
    </w:p>
    <w:p w:rsidR="004A7CE3" w:rsidRPr="004A7CE3" w:rsidRDefault="004A7CE3" w:rsidP="004A7CE3">
      <w:pPr>
        <w:ind w:left="29"/>
        <w:rPr>
          <w:rFonts w:ascii="Times New Roman" w:hAnsi="Times New Roman" w:cs="Times New Roman"/>
        </w:rPr>
      </w:pPr>
      <w:bookmarkStart w:id="0" w:name="_GoBack"/>
      <w:r w:rsidRPr="004A7CE3">
        <w:rPr>
          <w:rFonts w:ascii="Times New Roman" w:hAnsi="Times New Roman" w:cs="Times New Roman"/>
        </w:rPr>
        <w:t>This chapter presents a review of existing literature related to pulmonary edema detection in chest X-ray images, the application of deep learning in medical imaging, and the role of Explainable Artificial Intelligence (XAI). The purpose of the literature review is to provide a theoretical and empirical foundation for the study, highlight the strengths and limitations of previous approaches, and identify the research gap that this project seeks to address.</w:t>
      </w:r>
    </w:p>
    <w:p w:rsidR="004A7CE3" w:rsidRPr="004A7CE3" w:rsidRDefault="004A7CE3" w:rsidP="004A7CE3">
      <w:pPr>
        <w:rPr>
          <w:rFonts w:ascii="Times New Roman" w:hAnsi="Times New Roman" w:cs="Times New Roman"/>
        </w:rPr>
      </w:pPr>
      <w:r w:rsidRPr="004A7CE3">
        <w:rPr>
          <w:rFonts w:ascii="Times New Roman" w:hAnsi="Times New Roman" w:cs="Times New Roman"/>
        </w:rPr>
        <w:t>Pulmonary edema remains a critical condition that requires timely and accurate diagnosis. Chest X-rays are widely used due to their affordability and accessibility, but interpretation is often challenging because edema shares visual similarities with other lung diseases such as pneumonia (Rajpurkar et al., 2017; Irvin et al., 2019). Deep learning, particularly Convolutional Neural Networks (CNNs), has shown strong performance in automating medical image analysis, achieving high accuracy in detecting radiographic features of lung diseases (Litjens et al., 2017; Abbasi et al., 2025).</w:t>
      </w:r>
    </w:p>
    <w:p w:rsidR="004A7CE3" w:rsidRPr="004A7CE3" w:rsidRDefault="004A7CE3" w:rsidP="004A7CE3">
      <w:pPr>
        <w:rPr>
          <w:rFonts w:ascii="Times New Roman" w:hAnsi="Times New Roman" w:cs="Times New Roman"/>
        </w:rPr>
      </w:pPr>
      <w:r w:rsidRPr="004A7CE3">
        <w:rPr>
          <w:rFonts w:ascii="Times New Roman" w:hAnsi="Times New Roman" w:cs="Times New Roman"/>
        </w:rPr>
        <w:t>Despite these advances, most deep learning models function as “black-boxes,” providing predictions without explaining the reasoning behind them. This lack of transparency limits clinical trust and adoption (Danilov et al., 2024; Tjoa &amp; Guan, 2020). Explainable AI techniques, such as Grad-CAM and saliency maps, have been introduced to address this challenge by visualizing the regions of chest X-rays that contribute to predictions.</w:t>
      </w:r>
    </w:p>
    <w:p w:rsidR="004A7CE3" w:rsidRPr="004A7CE3" w:rsidRDefault="004A7CE3" w:rsidP="004A7CE3">
      <w:pPr>
        <w:rPr>
          <w:rFonts w:ascii="Times New Roman" w:hAnsi="Times New Roman" w:cs="Times New Roman"/>
        </w:rPr>
      </w:pPr>
      <w:r w:rsidRPr="004A7CE3">
        <w:rPr>
          <w:rFonts w:ascii="Times New Roman" w:hAnsi="Times New Roman" w:cs="Times New Roman"/>
        </w:rPr>
        <w:t>Therefore, this chapter reviews theoretical concepts, empirical studies, and existing systems in order to establish the foundation for developing an Explainable AI system for pulmonary edema detection. The review concludes by identifying the research gap and justifying the need for this project.</w:t>
      </w:r>
    </w:p>
    <w:bookmarkEnd w:id="0"/>
    <w:p w:rsidR="006D4C64" w:rsidRPr="006D4C64" w:rsidRDefault="006D4C64" w:rsidP="006D4C64"/>
    <w:p w:rsidR="0096046E" w:rsidRDefault="009078A3" w:rsidP="00472A11">
      <w:pPr>
        <w:pStyle w:val="Heading2"/>
        <w:spacing w:after="0" w:line="360" w:lineRule="auto"/>
        <w:ind w:left="4"/>
        <w:rPr>
          <w:rFonts w:cs="Times New Roman"/>
        </w:rPr>
      </w:pPr>
      <w:r w:rsidRPr="00472A11">
        <w:rPr>
          <w:rFonts w:cs="Times New Roman"/>
        </w:rPr>
        <w:t xml:space="preserve">2.2 </w:t>
      </w:r>
      <w:r w:rsidR="005B5E44" w:rsidRPr="005B5E44">
        <w:rPr>
          <w:rFonts w:cs="Times New Roman"/>
        </w:rPr>
        <w:t>Theoretical Review</w:t>
      </w:r>
    </w:p>
    <w:p w:rsidR="004A7CE3" w:rsidRPr="004A7CE3" w:rsidRDefault="004A7CE3" w:rsidP="004A7CE3">
      <w:pPr>
        <w:rPr>
          <w:rFonts w:ascii="Times New Roman" w:hAnsi="Times New Roman" w:cs="Times New Roman"/>
        </w:rPr>
      </w:pPr>
      <w:r w:rsidRPr="004A7CE3">
        <w:rPr>
          <w:rFonts w:ascii="Times New Roman" w:hAnsi="Times New Roman" w:cs="Times New Roman"/>
        </w:rPr>
        <w:t>Pulmonary edema is a condition characterized by the accumulation of fluid in the lungs, which interferes with normal breathing and oxygen exchange. It is commonly associated with congestive heart failure and can be life-threatening if not diagnosed early (Abbasi et al., 2025; Danilov et al., 2024). Chest X-rays are the most widely used imaging modality for detecting pulmonary edema because they are affordable, accessible, and non-invasive (Irvin et al., 2019; Wang et al., 2017).</w:t>
      </w:r>
    </w:p>
    <w:p w:rsidR="004A7CE3" w:rsidRPr="004A7CE3" w:rsidRDefault="004A7CE3" w:rsidP="004A7CE3">
      <w:pPr>
        <w:rPr>
          <w:rFonts w:ascii="Times New Roman" w:hAnsi="Times New Roman" w:cs="Times New Roman"/>
        </w:rPr>
      </w:pPr>
      <w:r w:rsidRPr="004A7CE3">
        <w:rPr>
          <w:rFonts w:ascii="Times New Roman" w:hAnsi="Times New Roman" w:cs="Times New Roman"/>
        </w:rPr>
        <w:t>However, interpretation of chest X-rays is complex. Pulmonary edema often presents with radiographic features such as cephalization of pulmonary vessels, Kerley B lines, pleural effusions, and increased lung opacity. These features can be subtle and may overlap with other lung conditions such as pneumonia, leading to diagnostic errors (Rajpurkar et al., 2017).</w:t>
      </w:r>
    </w:p>
    <w:p w:rsidR="004A7CE3" w:rsidRPr="004A7CE3" w:rsidRDefault="004A7CE3" w:rsidP="004A7CE3">
      <w:pPr>
        <w:rPr>
          <w:rFonts w:ascii="Times New Roman" w:hAnsi="Times New Roman" w:cs="Times New Roman"/>
        </w:rPr>
      </w:pPr>
      <w:r w:rsidRPr="004A7CE3">
        <w:rPr>
          <w:rFonts w:ascii="Times New Roman" w:hAnsi="Times New Roman" w:cs="Times New Roman"/>
        </w:rPr>
        <w:t>Deep learning, particularly Convolutional Neural Networks (CNNs), has transformed medical imaging by enabling automated detection of diseases. CNNs are capable of learning hierarchical features directly from raw images, making them highly effective in medical image classification tasks (Litjens et al., 2017; Esteva et al., 2019). Transfer learning approaches, which adapt pre-trained models such as ResNet and DenseNet, have further improved performance in pulmonary edema detection by leveraging knowledge from large-scale datasets (Abbasi et al., 2025).</w:t>
      </w:r>
    </w:p>
    <w:p w:rsidR="004A7CE3" w:rsidRPr="004A7CE3" w:rsidRDefault="004A7CE3" w:rsidP="004A7CE3">
      <w:pPr>
        <w:rPr>
          <w:rFonts w:ascii="Times New Roman" w:hAnsi="Times New Roman" w:cs="Times New Roman"/>
        </w:rPr>
      </w:pPr>
      <w:r w:rsidRPr="004A7CE3">
        <w:rPr>
          <w:rFonts w:ascii="Times New Roman" w:hAnsi="Times New Roman" w:cs="Times New Roman"/>
        </w:rPr>
        <w:t>Despite these advances, deep learning models are often criticized for being “black-boxes.” Clinicians may hesitate to rely on predictions without understanding the reasoning behind them. Explainable AI (XAI) techniques, such as Gradient-weighted Class Activation Mapping (Grad-CAM) and saliency maps, have been introduced to address this challenge. These methods provide visual explanations by highlighting the regions of chest X-rays that contribute to predictions, thereby enhancing transparency and clinical trust (Danilov et al., 2024; Tjoa &amp; Guan, 2020).</w:t>
      </w:r>
    </w:p>
    <w:p w:rsidR="004A7CE3" w:rsidRPr="004A7CE3" w:rsidRDefault="004A7CE3" w:rsidP="004A7CE3">
      <w:pPr>
        <w:rPr>
          <w:rFonts w:ascii="Times New Roman" w:hAnsi="Times New Roman" w:cs="Times New Roman"/>
        </w:rPr>
      </w:pPr>
      <w:r w:rsidRPr="004A7CE3">
        <w:rPr>
          <w:rFonts w:ascii="Times New Roman" w:hAnsi="Times New Roman" w:cs="Times New Roman"/>
        </w:rPr>
        <w:t>In summary, the theoretical foundation of this study rests on the integration of CNN-based deep learning for pulmonary edema detection with Explainable AI techniques to ensure transparency, reliability, and clinical adoption.</w:t>
      </w:r>
    </w:p>
    <w:p w:rsidR="004A7CE3" w:rsidRPr="004A7CE3" w:rsidRDefault="004A7CE3" w:rsidP="004A7CE3"/>
    <w:p w:rsidR="001E4893" w:rsidRPr="001E4893" w:rsidRDefault="009078A3" w:rsidP="001E4893">
      <w:pPr>
        <w:pStyle w:val="Heading2"/>
        <w:spacing w:after="54" w:line="360" w:lineRule="auto"/>
        <w:ind w:left="4" w:right="6229"/>
      </w:pPr>
      <w:r w:rsidRPr="00472A11">
        <w:rPr>
          <w:rFonts w:cs="Times New Roman"/>
        </w:rPr>
        <w:t xml:space="preserve">2.3 </w:t>
      </w:r>
      <w:r w:rsidR="005B5E44" w:rsidRPr="005B5E44">
        <w:t>Empirical Review</w:t>
      </w:r>
    </w:p>
    <w:p w:rsidR="0096046E" w:rsidRPr="00472A11" w:rsidRDefault="009078A3" w:rsidP="00472A11">
      <w:pPr>
        <w:pStyle w:val="Heading3"/>
        <w:spacing w:after="54" w:line="360" w:lineRule="auto"/>
        <w:ind w:left="4" w:right="6229"/>
        <w:rPr>
          <w:rFonts w:ascii="Times New Roman" w:hAnsi="Times New Roman" w:cs="Times New Roman"/>
        </w:rPr>
      </w:pPr>
      <w:r w:rsidRPr="00472A11">
        <w:rPr>
          <w:rFonts w:ascii="Times New Roman" w:hAnsi="Times New Roman" w:cs="Times New Roman"/>
        </w:rPr>
        <w:t>2.3.1 Your Subsection Title</w:t>
      </w:r>
    </w:p>
    <w:p w:rsidR="0096046E" w:rsidRPr="00472A11" w:rsidRDefault="009078A3" w:rsidP="00472A11">
      <w:pPr>
        <w:spacing w:after="337" w:line="360" w:lineRule="auto"/>
        <w:ind w:left="10" w:right="1413"/>
        <w:jc w:val="right"/>
        <w:rPr>
          <w:rFonts w:ascii="Times New Roman" w:hAnsi="Times New Roman" w:cs="Times New Roman"/>
        </w:rPr>
      </w:pPr>
      <w:r w:rsidRPr="00472A11">
        <w:rPr>
          <w:rFonts w:ascii="Times New Roman" w:hAnsi="Times New Roman" w:cs="Times New Roman"/>
          <w:noProof/>
          <w:sz w:val="22"/>
        </w:rPr>
        <mc:AlternateContent>
          <mc:Choice Requires="wpg">
            <w:drawing>
              <wp:inline distT="0" distB="0" distL="0" distR="0">
                <wp:extent cx="1098743" cy="1082207"/>
                <wp:effectExtent l="0" t="0" r="0" b="0"/>
                <wp:docPr id="9519" name="Group 9519"/>
                <wp:cNvGraphicFramePr/>
                <a:graphic xmlns:a="http://schemas.openxmlformats.org/drawingml/2006/main">
                  <a:graphicData uri="http://schemas.microsoft.com/office/word/2010/wordprocessingGroup">
                    <wpg:wgp>
                      <wpg:cNvGrpSpPr/>
                      <wpg:grpSpPr>
                        <a:xfrm>
                          <a:off x="0" y="0"/>
                          <a:ext cx="1098743" cy="1082207"/>
                          <a:chOff x="0" y="0"/>
                          <a:chExt cx="1098743" cy="1082207"/>
                        </a:xfrm>
                      </wpg:grpSpPr>
                      <wps:wsp>
                        <wps:cNvPr id="417" name="Shape 417"/>
                        <wps:cNvSpPr/>
                        <wps:spPr>
                          <a:xfrm>
                            <a:off x="144653" y="0"/>
                            <a:ext cx="0" cy="822960"/>
                          </a:xfrm>
                          <a:custGeom>
                            <a:avLst/>
                            <a:gdLst/>
                            <a:ahLst/>
                            <a:cxnLst/>
                            <a:rect l="0" t="0" r="0" b="0"/>
                            <a:pathLst>
                              <a:path h="822960">
                                <a:moveTo>
                                  <a:pt x="0" y="82296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8" name="Shape 418"/>
                        <wps:cNvSpPr/>
                        <wps:spPr>
                          <a:xfrm>
                            <a:off x="142126" y="2527"/>
                            <a:ext cx="822960" cy="0"/>
                          </a:xfrm>
                          <a:custGeom>
                            <a:avLst/>
                            <a:gdLst/>
                            <a:ahLst/>
                            <a:cxnLst/>
                            <a:rect l="0" t="0" r="0" b="0"/>
                            <a:pathLst>
                              <a:path w="822960">
                                <a:moveTo>
                                  <a:pt x="0" y="0"/>
                                </a:moveTo>
                                <a:lnTo>
                                  <a:pt x="8229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 name="Shape 420"/>
                        <wps:cNvSpPr/>
                        <wps:spPr>
                          <a:xfrm>
                            <a:off x="142126" y="820420"/>
                            <a:ext cx="822960" cy="0"/>
                          </a:xfrm>
                          <a:custGeom>
                            <a:avLst/>
                            <a:gdLst/>
                            <a:ahLst/>
                            <a:cxnLst/>
                            <a:rect l="0" t="0" r="0" b="0"/>
                            <a:pathLst>
                              <a:path w="822960">
                                <a:moveTo>
                                  <a:pt x="0" y="0"/>
                                </a:moveTo>
                                <a:lnTo>
                                  <a:pt x="8229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 name="Shape 421"/>
                        <wps:cNvSpPr/>
                        <wps:spPr>
                          <a:xfrm>
                            <a:off x="962546" y="0"/>
                            <a:ext cx="0" cy="822960"/>
                          </a:xfrm>
                          <a:custGeom>
                            <a:avLst/>
                            <a:gdLst/>
                            <a:ahLst/>
                            <a:cxnLst/>
                            <a:rect l="0" t="0" r="0" b="0"/>
                            <a:pathLst>
                              <a:path h="822960">
                                <a:moveTo>
                                  <a:pt x="0" y="82296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2" name="Rectangle 422"/>
                        <wps:cNvSpPr/>
                        <wps:spPr>
                          <a:xfrm>
                            <a:off x="0" y="968715"/>
                            <a:ext cx="722587" cy="150945"/>
                          </a:xfrm>
                          <a:prstGeom prst="rect">
                            <a:avLst/>
                          </a:prstGeom>
                          <a:ln>
                            <a:noFill/>
                          </a:ln>
                        </wps:spPr>
                        <wps:txbx>
                          <w:txbxContent>
                            <w:p w:rsidR="0096046E" w:rsidRDefault="009078A3">
                              <w:pPr>
                                <w:spacing w:after="160" w:line="259" w:lineRule="auto"/>
                                <w:ind w:left="0" w:right="0" w:firstLine="0"/>
                                <w:jc w:val="left"/>
                              </w:pPr>
                              <w:r>
                                <w:rPr>
                                  <w:i/>
                                  <w:w w:val="107"/>
                                  <w:sz w:val="20"/>
                                </w:rPr>
                                <w:t>Figure</w:t>
                              </w:r>
                              <w:r>
                                <w:rPr>
                                  <w:i/>
                                  <w:spacing w:val="5"/>
                                  <w:w w:val="107"/>
                                  <w:sz w:val="20"/>
                                </w:rPr>
                                <w:t xml:space="preserve"> </w:t>
                              </w:r>
                              <w:r>
                                <w:rPr>
                                  <w:i/>
                                  <w:w w:val="107"/>
                                  <w:sz w:val="20"/>
                                </w:rPr>
                                <w:t>2.1</w:t>
                              </w:r>
                            </w:p>
                          </w:txbxContent>
                        </wps:txbx>
                        <wps:bodyPr horzOverflow="overflow" vert="horz" lIns="0" tIns="0" rIns="0" bIns="0" rtlCol="0">
                          <a:noAutofit/>
                        </wps:bodyPr>
                      </wps:wsp>
                      <wps:wsp>
                        <wps:cNvPr id="423" name="Rectangle 423"/>
                        <wps:cNvSpPr/>
                        <wps:spPr>
                          <a:xfrm>
                            <a:off x="669823" y="971118"/>
                            <a:ext cx="570464" cy="145056"/>
                          </a:xfrm>
                          <a:prstGeom prst="rect">
                            <a:avLst/>
                          </a:prstGeom>
                          <a:ln>
                            <a:noFill/>
                          </a:ln>
                        </wps:spPr>
                        <wps:txbx>
                          <w:txbxContent>
                            <w:p w:rsidR="0096046E" w:rsidRDefault="009078A3">
                              <w:pPr>
                                <w:spacing w:after="160" w:line="259" w:lineRule="auto"/>
                                <w:ind w:left="0" w:right="0" w:firstLine="0"/>
                                <w:jc w:val="left"/>
                              </w:pPr>
                              <w:r>
                                <w:rPr>
                                  <w:i/>
                                  <w:w w:val="104"/>
                                  <w:sz w:val="20"/>
                                </w:rPr>
                                <w:t>Figure</w:t>
                              </w:r>
                              <w:r>
                                <w:rPr>
                                  <w:i/>
                                  <w:spacing w:val="5"/>
                                  <w:w w:val="104"/>
                                  <w:sz w:val="20"/>
                                </w:rPr>
                                <w:t xml:space="preserve"> </w:t>
                              </w:r>
                              <w:r>
                                <w:rPr>
                                  <w:i/>
                                  <w:w w:val="104"/>
                                  <w:sz w:val="20"/>
                                </w:rPr>
                                <w:t>1</w:t>
                              </w:r>
                            </w:p>
                          </w:txbxContent>
                        </wps:txbx>
                        <wps:bodyPr horzOverflow="overflow" vert="horz" lIns="0" tIns="0" rIns="0" bIns="0" rtlCol="0">
                          <a:noAutofit/>
                        </wps:bodyPr>
                      </wps:wsp>
                    </wpg:wgp>
                  </a:graphicData>
                </a:graphic>
              </wp:inline>
            </w:drawing>
          </mc:Choice>
          <mc:Fallback>
            <w:pict>
              <v:group id="Group 9519" o:spid="_x0000_s1026" style="width:86.5pt;height:85.2pt;mso-position-horizontal-relative:char;mso-position-vertical-relative:line" coordsize="10987,10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">
                <v:shape id="Shape 417" o:spid="_x0000_s1027" style="position:absolute;left:1446;width:0;height:8229;visibility:visible;mso-wrap-style:square;v-text-anchor:top" coordsize="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" path="m,822960l,e" filled="f" strokeweight=".14042mm">
                  <v:stroke miterlimit="83231f" joinstyle="miter"/>
                  <v:path arrowok="t" textboxrect="0,0,0,822960"/>
                </v:shape>
                <v:shape id="Shape 418" o:spid="_x0000_s1028" style="position:absolute;left:1421;top:25;width:8229;height:0;visibility:visible;mso-wrap-style:square;v-text-anchor:top" coordsize="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" path="m,l822960,e" filled="f" strokeweight=".14042mm">
                  <v:stroke miterlimit="83231f" joinstyle="miter"/>
                  <v:path arrowok="t" textboxrect="0,0,822960,0"/>
                </v:shape>
                <v:shape id="Shape 420" o:spid="_x0000_s1029" style="position:absolute;left:1421;top:8204;width:8229;height:0;visibility:visible;mso-wrap-style:square;v-text-anchor:top" coordsize="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" path="m,l822960,e" filled="f" strokeweight=".14042mm">
                  <v:stroke miterlimit="83231f" joinstyle="miter"/>
                  <v:path arrowok="t" textboxrect="0,0,822960,0"/>
                </v:shape>
                <v:shape id="Shape 421" o:spid="_x0000_s1030" style="position:absolute;left:9625;width:0;height:8229;visibility:visible;mso-wrap-style:square;v-text-anchor:top" coordsize="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" path="m,822960l,e" filled="f" strokeweight=".14042mm">
                  <v:stroke miterlimit="83231f" joinstyle="miter"/>
                  <v:path arrowok="t" textboxrect="0,0,0,822960"/>
                </v:shape>
                <v:rect id="Rectangle 422" o:spid="_x0000_s1031" style="position:absolute;top:9687;width:7225;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rsidR="0096046E" w:rsidRDefault="009078A3">
                        <w:pPr>
                          <w:spacing w:after="160" w:line="259" w:lineRule="auto"/>
                          <w:ind w:left="0" w:right="0" w:firstLine="0"/>
                          <w:jc w:val="left"/>
                        </w:pPr>
                        <w:r>
                          <w:rPr>
                            <w:i/>
                            <w:w w:val="107"/>
                            <w:sz w:val="20"/>
                          </w:rPr>
                          <w:t>Figure</w:t>
                        </w:r>
                        <w:r>
                          <w:rPr>
                            <w:i/>
                            <w:spacing w:val="5"/>
                            <w:w w:val="107"/>
                            <w:sz w:val="20"/>
                          </w:rPr>
                          <w:t xml:space="preserve"> </w:t>
                        </w:r>
                        <w:r>
                          <w:rPr>
                            <w:i/>
                            <w:w w:val="107"/>
                            <w:sz w:val="20"/>
                          </w:rPr>
                          <w:t>2.1</w:t>
                        </w:r>
                      </w:p>
                    </w:txbxContent>
                  </v:textbox>
                </v:rect>
                <v:rect id="Rectangle 423" o:spid="_x0000_s1032" style="position:absolute;left:6698;top:9711;width:5704;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rsidR="0096046E" w:rsidRDefault="009078A3">
                        <w:pPr>
                          <w:spacing w:after="160" w:line="259" w:lineRule="auto"/>
                          <w:ind w:left="0" w:right="0" w:firstLine="0"/>
                          <w:jc w:val="left"/>
                        </w:pPr>
                        <w:r>
                          <w:rPr>
                            <w:i/>
                            <w:w w:val="104"/>
                            <w:sz w:val="20"/>
                          </w:rPr>
                          <w:t>Figure</w:t>
                        </w:r>
                        <w:r>
                          <w:rPr>
                            <w:i/>
                            <w:spacing w:val="5"/>
                            <w:w w:val="104"/>
                            <w:sz w:val="20"/>
                          </w:rPr>
                          <w:t xml:space="preserve"> </w:t>
                        </w:r>
                        <w:r>
                          <w:rPr>
                            <w:i/>
                            <w:w w:val="104"/>
                            <w:sz w:val="20"/>
                          </w:rPr>
                          <w:t>1</w:t>
                        </w:r>
                      </w:p>
                    </w:txbxContent>
                  </v:textbox>
                </v:rect>
                <w10:anchorlock/>
              </v:group>
            </w:pict>
          </mc:Fallback>
        </mc:AlternateContent>
      </w:r>
      <w:r w:rsidRPr="00472A11">
        <w:rPr>
          <w:rFonts w:ascii="Times New Roman" w:hAnsi="Times New Roman" w:cs="Times New Roman"/>
        </w:rPr>
        <w:t>figures/Flow Chart (2).png</w:t>
      </w:r>
    </w:p>
    <w:p w:rsidR="0096046E" w:rsidRPr="00472A11" w:rsidRDefault="009078A3" w:rsidP="00472A11">
      <w:pPr>
        <w:pStyle w:val="Heading3"/>
        <w:spacing w:after="156" w:line="360" w:lineRule="auto"/>
        <w:ind w:left="4"/>
        <w:rPr>
          <w:rFonts w:ascii="Times New Roman" w:hAnsi="Times New Roman" w:cs="Times New Roman"/>
        </w:rPr>
      </w:pPr>
      <w:r w:rsidRPr="00472A11">
        <w:rPr>
          <w:rFonts w:ascii="Times New Roman" w:hAnsi="Times New Roman" w:cs="Times New Roman"/>
        </w:rPr>
        <w:t>2.3.2 Your Subsection Title</w:t>
      </w:r>
    </w:p>
    <w:p w:rsidR="0096046E" w:rsidRPr="00472A11" w:rsidRDefault="009078A3" w:rsidP="00472A11">
      <w:pPr>
        <w:numPr>
          <w:ilvl w:val="0"/>
          <w:numId w:val="1"/>
        </w:numPr>
        <w:spacing w:after="159" w:line="360" w:lineRule="auto"/>
        <w:ind w:right="0" w:hanging="296"/>
        <w:jc w:val="left"/>
        <w:rPr>
          <w:rFonts w:ascii="Times New Roman" w:hAnsi="Times New Roman" w:cs="Times New Roman"/>
        </w:rPr>
      </w:pPr>
      <w:r w:rsidRPr="00472A11">
        <w:rPr>
          <w:rFonts w:ascii="Times New Roman" w:hAnsi="Times New Roman" w:cs="Times New Roman"/>
        </w:rPr>
        <w:t>Item 1</w:t>
      </w:r>
    </w:p>
    <w:p w:rsidR="0096046E" w:rsidRPr="00472A11" w:rsidRDefault="009078A3" w:rsidP="00472A11">
      <w:pPr>
        <w:spacing w:after="0" w:line="360" w:lineRule="auto"/>
        <w:ind w:left="799" w:right="6725" w:firstLine="66"/>
        <w:rPr>
          <w:rFonts w:ascii="Times New Roman" w:hAnsi="Times New Roman" w:cs="Times New Roman"/>
        </w:rPr>
      </w:pPr>
      <w:r w:rsidRPr="00472A11">
        <w:rPr>
          <w:rFonts w:ascii="Times New Roman" w:hAnsi="Times New Roman" w:cs="Times New Roman"/>
        </w:rPr>
        <w:lastRenderedPageBreak/>
        <w:t>i. Sub Item 1 ii. Sub Item 2</w:t>
      </w:r>
    </w:p>
    <w:p w:rsidR="0096046E" w:rsidRPr="00472A11" w:rsidRDefault="009078A3" w:rsidP="00472A11">
      <w:pPr>
        <w:numPr>
          <w:ilvl w:val="0"/>
          <w:numId w:val="1"/>
        </w:numPr>
        <w:spacing w:after="126" w:line="360" w:lineRule="auto"/>
        <w:ind w:right="0" w:hanging="296"/>
        <w:jc w:val="left"/>
        <w:rPr>
          <w:rFonts w:ascii="Times New Roman" w:hAnsi="Times New Roman" w:cs="Times New Roman"/>
        </w:rPr>
      </w:pPr>
      <w:r w:rsidRPr="00472A11">
        <w:rPr>
          <w:rFonts w:ascii="Times New Roman" w:hAnsi="Times New Roman" w:cs="Times New Roman"/>
        </w:rPr>
        <w:t>Item 2</w:t>
      </w:r>
    </w:p>
    <w:p w:rsidR="0096046E" w:rsidRPr="00472A11" w:rsidRDefault="009078A3" w:rsidP="00472A11">
      <w:pPr>
        <w:pStyle w:val="Heading3"/>
        <w:spacing w:line="360" w:lineRule="auto"/>
        <w:ind w:left="4"/>
        <w:rPr>
          <w:rFonts w:ascii="Times New Roman" w:hAnsi="Times New Roman" w:cs="Times New Roman"/>
        </w:rPr>
      </w:pPr>
      <w:r w:rsidRPr="00472A11">
        <w:rPr>
          <w:rFonts w:ascii="Times New Roman" w:hAnsi="Times New Roman" w:cs="Times New Roman"/>
        </w:rPr>
        <w:t>2.3.3 Your Subsection Title</w:t>
      </w:r>
    </w:p>
    <w:p w:rsidR="0096046E" w:rsidRPr="00472A11" w:rsidRDefault="009078A3" w:rsidP="00472A11">
      <w:pPr>
        <w:spacing w:after="228" w:line="360" w:lineRule="auto"/>
        <w:ind w:left="0" w:right="791" w:firstLine="0"/>
        <w:jc w:val="center"/>
        <w:rPr>
          <w:rFonts w:ascii="Times New Roman" w:hAnsi="Times New Roman" w:cs="Times New Roman"/>
        </w:rPr>
      </w:pPr>
      <w:r w:rsidRPr="00472A11">
        <w:rPr>
          <w:rFonts w:ascii="Times New Roman" w:hAnsi="Times New Roman" w:cs="Times New Roman"/>
        </w:rPr>
        <w:t>Bold any other title of an item in the subsection if there is no item followed</w:t>
      </w:r>
    </w:p>
    <w:p w:rsidR="0096046E" w:rsidRPr="00472A11" w:rsidRDefault="009078A3" w:rsidP="00472A11">
      <w:pPr>
        <w:tabs>
          <w:tab w:val="center" w:pos="3575"/>
          <w:tab w:val="center" w:pos="4988"/>
        </w:tabs>
        <w:spacing w:after="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i/>
          <w:sz w:val="20"/>
        </w:rPr>
        <w:t>Table 2.1</w:t>
      </w:r>
      <w:r w:rsidRPr="00472A11">
        <w:rPr>
          <w:rFonts w:ascii="Times New Roman" w:hAnsi="Times New Roman" w:cs="Times New Roman"/>
          <w:i/>
          <w:sz w:val="20"/>
        </w:rPr>
        <w:tab/>
        <w:t>Example of the Table</w:t>
      </w:r>
    </w:p>
    <w:tbl>
      <w:tblPr>
        <w:tblStyle w:val="TableGrid"/>
        <w:tblW w:w="9278" w:type="dxa"/>
        <w:tblInd w:w="62" w:type="dxa"/>
        <w:tblCellMar>
          <w:top w:w="60" w:type="dxa"/>
          <w:right w:w="96" w:type="dxa"/>
        </w:tblCellMar>
        <w:tblLook w:val="04A0" w:firstRow="1" w:lastRow="0" w:firstColumn="1" w:lastColumn="0" w:noHBand="0" w:noVBand="1"/>
      </w:tblPr>
      <w:tblGrid>
        <w:gridCol w:w="3166"/>
        <w:gridCol w:w="610"/>
        <w:gridCol w:w="1876"/>
        <w:gridCol w:w="1876"/>
        <w:gridCol w:w="1750"/>
      </w:tblGrid>
      <w:tr w:rsidR="0096046E" w:rsidRPr="00472A11">
        <w:trPr>
          <w:trHeight w:val="336"/>
        </w:trPr>
        <w:tc>
          <w:tcPr>
            <w:tcW w:w="3167" w:type="dxa"/>
            <w:tcBorders>
              <w:top w:val="single" w:sz="10" w:space="0" w:color="000000"/>
              <w:left w:val="nil"/>
              <w:bottom w:val="double" w:sz="10" w:space="0" w:color="000000"/>
              <w:right w:val="nil"/>
            </w:tcBorders>
          </w:tcPr>
          <w:p w:rsidR="0096046E" w:rsidRPr="00472A11" w:rsidRDefault="009078A3" w:rsidP="00472A11">
            <w:pPr>
              <w:spacing w:after="0" w:line="360" w:lineRule="auto"/>
              <w:ind w:left="0" w:right="30" w:firstLine="0"/>
              <w:jc w:val="center"/>
              <w:rPr>
                <w:rFonts w:ascii="Times New Roman" w:hAnsi="Times New Roman" w:cs="Times New Roman"/>
              </w:rPr>
            </w:pPr>
            <w:r w:rsidRPr="00472A11">
              <w:rPr>
                <w:rFonts w:ascii="Times New Roman" w:hAnsi="Times New Roman" w:cs="Times New Roman"/>
                <w:sz w:val="18"/>
              </w:rPr>
              <w:t>Ref</w:t>
            </w:r>
          </w:p>
        </w:tc>
        <w:tc>
          <w:tcPr>
            <w:tcW w:w="610" w:type="dxa"/>
            <w:tcBorders>
              <w:top w:val="single" w:sz="10" w:space="0" w:color="000000"/>
              <w:left w:val="nil"/>
              <w:bottom w:val="double" w:sz="10" w:space="0" w:color="000000"/>
              <w:right w:val="nil"/>
            </w:tcBorders>
          </w:tcPr>
          <w:p w:rsidR="0096046E" w:rsidRPr="00472A11" w:rsidRDefault="009078A3"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18"/>
              </w:rPr>
              <w:t>Year</w:t>
            </w:r>
          </w:p>
        </w:tc>
        <w:tc>
          <w:tcPr>
            <w:tcW w:w="1876" w:type="dxa"/>
            <w:tcBorders>
              <w:top w:val="single" w:sz="10" w:space="0" w:color="000000"/>
              <w:left w:val="nil"/>
              <w:bottom w:val="double" w:sz="10" w:space="0" w:color="000000"/>
              <w:right w:val="nil"/>
            </w:tcBorders>
          </w:tcPr>
          <w:p w:rsidR="0096046E" w:rsidRPr="00472A11" w:rsidRDefault="009078A3" w:rsidP="00472A11">
            <w:pPr>
              <w:spacing w:after="0" w:line="360" w:lineRule="auto"/>
              <w:ind w:left="405" w:right="0" w:firstLine="0"/>
              <w:jc w:val="left"/>
              <w:rPr>
                <w:rFonts w:ascii="Times New Roman" w:hAnsi="Times New Roman" w:cs="Times New Roman"/>
              </w:rPr>
            </w:pPr>
            <w:r w:rsidRPr="00472A11">
              <w:rPr>
                <w:rFonts w:ascii="Times New Roman" w:hAnsi="Times New Roman" w:cs="Times New Roman"/>
                <w:sz w:val="18"/>
              </w:rPr>
              <w:t>Parameter</w:t>
            </w:r>
          </w:p>
        </w:tc>
        <w:tc>
          <w:tcPr>
            <w:tcW w:w="1876" w:type="dxa"/>
            <w:tcBorders>
              <w:top w:val="single" w:sz="10" w:space="0" w:color="000000"/>
              <w:left w:val="nil"/>
              <w:bottom w:val="double" w:sz="10" w:space="0" w:color="000000"/>
              <w:right w:val="nil"/>
            </w:tcBorders>
          </w:tcPr>
          <w:p w:rsidR="0096046E" w:rsidRPr="00472A11" w:rsidRDefault="009078A3" w:rsidP="00472A11">
            <w:pPr>
              <w:spacing w:after="0" w:line="360" w:lineRule="auto"/>
              <w:ind w:left="405" w:right="0" w:firstLine="0"/>
              <w:jc w:val="left"/>
              <w:rPr>
                <w:rFonts w:ascii="Times New Roman" w:hAnsi="Times New Roman" w:cs="Times New Roman"/>
              </w:rPr>
            </w:pPr>
            <w:r w:rsidRPr="00472A11">
              <w:rPr>
                <w:rFonts w:ascii="Times New Roman" w:hAnsi="Times New Roman" w:cs="Times New Roman"/>
                <w:sz w:val="18"/>
              </w:rPr>
              <w:t>Parameter</w:t>
            </w:r>
          </w:p>
        </w:tc>
        <w:tc>
          <w:tcPr>
            <w:tcW w:w="1750" w:type="dxa"/>
            <w:tcBorders>
              <w:top w:val="single" w:sz="10" w:space="0" w:color="000000"/>
              <w:left w:val="nil"/>
              <w:bottom w:val="double" w:sz="10" w:space="0" w:color="000000"/>
              <w:right w:val="nil"/>
            </w:tcBorders>
          </w:tcPr>
          <w:p w:rsidR="0096046E" w:rsidRPr="00472A11" w:rsidRDefault="009078A3" w:rsidP="00472A11">
            <w:pPr>
              <w:spacing w:after="0" w:line="360" w:lineRule="auto"/>
              <w:ind w:left="405" w:right="0" w:firstLine="0"/>
              <w:jc w:val="left"/>
              <w:rPr>
                <w:rFonts w:ascii="Times New Roman" w:hAnsi="Times New Roman" w:cs="Times New Roman"/>
              </w:rPr>
            </w:pPr>
            <w:r w:rsidRPr="00472A11">
              <w:rPr>
                <w:rFonts w:ascii="Times New Roman" w:hAnsi="Times New Roman" w:cs="Times New Roman"/>
                <w:sz w:val="18"/>
              </w:rPr>
              <w:t>Parameter</w:t>
            </w:r>
          </w:p>
        </w:tc>
      </w:tr>
      <w:tr w:rsidR="0096046E" w:rsidRPr="00472A11">
        <w:trPr>
          <w:trHeight w:val="1198"/>
        </w:trPr>
        <w:tc>
          <w:tcPr>
            <w:tcW w:w="3167" w:type="dxa"/>
            <w:tcBorders>
              <w:top w:val="double" w:sz="10" w:space="0" w:color="000000"/>
              <w:left w:val="nil"/>
              <w:bottom w:val="nil"/>
              <w:right w:val="nil"/>
            </w:tcBorders>
          </w:tcPr>
          <w:p w:rsidR="0096046E" w:rsidRPr="00472A11" w:rsidRDefault="009078A3" w:rsidP="00472A11">
            <w:pPr>
              <w:spacing w:after="0" w:line="360" w:lineRule="auto"/>
              <w:ind w:left="126" w:right="0" w:firstLine="0"/>
              <w:jc w:val="left"/>
              <w:rPr>
                <w:rFonts w:ascii="Times New Roman" w:hAnsi="Times New Roman" w:cs="Times New Roman"/>
              </w:rPr>
            </w:pPr>
            <w:r w:rsidRPr="00472A11">
              <w:rPr>
                <w:rFonts w:ascii="Times New Roman" w:hAnsi="Times New Roman" w:cs="Times New Roman"/>
                <w:sz w:val="18"/>
              </w:rPr>
              <w:t>(Rattanaphinyowanich &amp; Nunta, 2021)</w:t>
            </w:r>
          </w:p>
        </w:tc>
        <w:tc>
          <w:tcPr>
            <w:tcW w:w="610" w:type="dxa"/>
            <w:tcBorders>
              <w:top w:val="double" w:sz="10" w:space="0" w:color="000000"/>
              <w:left w:val="nil"/>
              <w:bottom w:val="nil"/>
              <w:right w:val="nil"/>
            </w:tcBorders>
          </w:tcPr>
          <w:p w:rsidR="0096046E" w:rsidRPr="00472A11" w:rsidRDefault="009078A3"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18"/>
              </w:rPr>
              <w:t>2021</w:t>
            </w:r>
          </w:p>
        </w:tc>
        <w:tc>
          <w:tcPr>
            <w:tcW w:w="1876" w:type="dxa"/>
            <w:tcBorders>
              <w:top w:val="double" w:sz="10" w:space="0" w:color="000000"/>
              <w:left w:val="nil"/>
              <w:bottom w:val="nil"/>
              <w:right w:val="nil"/>
            </w:tcBorders>
          </w:tcPr>
          <w:p w:rsidR="0096046E" w:rsidRPr="00472A11" w:rsidRDefault="009078A3" w:rsidP="00472A11">
            <w:pPr>
              <w:spacing w:after="0" w:line="360" w:lineRule="auto"/>
              <w:ind w:left="0" w:right="126" w:firstLine="0"/>
              <w:rPr>
                <w:rFonts w:ascii="Times New Roman" w:hAnsi="Times New Roman" w:cs="Times New Roman"/>
              </w:rPr>
            </w:pPr>
            <w:r w:rsidRPr="00472A11">
              <w:rPr>
                <w:rFonts w:ascii="Times New Roman" w:hAnsi="Times New Roman" w:cs="Times New Roman"/>
                <w:sz w:val="18"/>
              </w:rPr>
              <w:t>At vero eos et accusamus et iusto odio dignissimos ducimus qui blanditiis praesentium</w:t>
            </w:r>
          </w:p>
        </w:tc>
        <w:tc>
          <w:tcPr>
            <w:tcW w:w="1876" w:type="dxa"/>
            <w:tcBorders>
              <w:top w:val="double" w:sz="10" w:space="0" w:color="000000"/>
              <w:left w:val="nil"/>
              <w:bottom w:val="nil"/>
              <w:right w:val="nil"/>
            </w:tcBorders>
          </w:tcPr>
          <w:p w:rsidR="0096046E" w:rsidRPr="00472A11" w:rsidRDefault="009078A3" w:rsidP="00472A11">
            <w:pPr>
              <w:spacing w:after="0" w:line="360" w:lineRule="auto"/>
              <w:ind w:left="0" w:right="126" w:firstLine="0"/>
              <w:rPr>
                <w:rFonts w:ascii="Times New Roman" w:hAnsi="Times New Roman" w:cs="Times New Roman"/>
              </w:rPr>
            </w:pPr>
            <w:r w:rsidRPr="00472A11">
              <w:rPr>
                <w:rFonts w:ascii="Times New Roman" w:hAnsi="Times New Roman" w:cs="Times New Roman"/>
                <w:sz w:val="18"/>
              </w:rPr>
              <w:t>At vero eos et accusamus et iusto odio dignissimos ducimus qui blanditiis praesentiumsafe.</w:t>
            </w:r>
          </w:p>
        </w:tc>
        <w:tc>
          <w:tcPr>
            <w:tcW w:w="1750" w:type="dxa"/>
            <w:tcBorders>
              <w:top w:val="double" w:sz="10" w:space="0" w:color="000000"/>
              <w:left w:val="nil"/>
              <w:bottom w:val="nil"/>
              <w:right w:val="nil"/>
            </w:tcBorders>
          </w:tcPr>
          <w:p w:rsidR="0096046E" w:rsidRPr="00472A11" w:rsidRDefault="009078A3" w:rsidP="00472A11">
            <w:pPr>
              <w:spacing w:after="0" w:line="360" w:lineRule="auto"/>
              <w:ind w:left="0" w:right="0" w:firstLine="0"/>
              <w:rPr>
                <w:rFonts w:ascii="Times New Roman" w:hAnsi="Times New Roman" w:cs="Times New Roman"/>
              </w:rPr>
            </w:pPr>
            <w:r w:rsidRPr="00472A11">
              <w:rPr>
                <w:rFonts w:ascii="Times New Roman" w:hAnsi="Times New Roman" w:cs="Times New Roman"/>
                <w:sz w:val="18"/>
              </w:rPr>
              <w:t>At vero eos et accusamus et iusto odio dignissimos ducimus qui blanditiis praesentium</w:t>
            </w:r>
          </w:p>
        </w:tc>
      </w:tr>
      <w:tr w:rsidR="0096046E" w:rsidRPr="00472A11">
        <w:trPr>
          <w:trHeight w:val="1139"/>
        </w:trPr>
        <w:tc>
          <w:tcPr>
            <w:tcW w:w="3167" w:type="dxa"/>
            <w:tcBorders>
              <w:top w:val="nil"/>
              <w:left w:val="nil"/>
              <w:bottom w:val="single" w:sz="10" w:space="0" w:color="000000"/>
              <w:right w:val="nil"/>
            </w:tcBorders>
          </w:tcPr>
          <w:p w:rsidR="0096046E" w:rsidRPr="00472A11" w:rsidRDefault="009078A3" w:rsidP="00472A11">
            <w:pPr>
              <w:spacing w:after="0" w:line="360" w:lineRule="auto"/>
              <w:ind w:left="126" w:right="0" w:firstLine="0"/>
              <w:jc w:val="left"/>
              <w:rPr>
                <w:rFonts w:ascii="Times New Roman" w:hAnsi="Times New Roman" w:cs="Times New Roman"/>
              </w:rPr>
            </w:pPr>
            <w:r w:rsidRPr="00472A11">
              <w:rPr>
                <w:rFonts w:ascii="Times New Roman" w:hAnsi="Times New Roman" w:cs="Times New Roman"/>
                <w:sz w:val="18"/>
              </w:rPr>
              <w:t>(Pandya &amp; Goradiya, 2021)</w:t>
            </w:r>
          </w:p>
        </w:tc>
        <w:tc>
          <w:tcPr>
            <w:tcW w:w="610" w:type="dxa"/>
            <w:tcBorders>
              <w:top w:val="nil"/>
              <w:left w:val="nil"/>
              <w:bottom w:val="single" w:sz="10" w:space="0" w:color="000000"/>
              <w:right w:val="nil"/>
            </w:tcBorders>
          </w:tcPr>
          <w:p w:rsidR="0096046E" w:rsidRPr="00472A11" w:rsidRDefault="009078A3"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18"/>
              </w:rPr>
              <w:t>2021</w:t>
            </w:r>
          </w:p>
        </w:tc>
        <w:tc>
          <w:tcPr>
            <w:tcW w:w="1876" w:type="dxa"/>
            <w:tcBorders>
              <w:top w:val="nil"/>
              <w:left w:val="nil"/>
              <w:bottom w:val="single" w:sz="10" w:space="0" w:color="000000"/>
              <w:right w:val="nil"/>
            </w:tcBorders>
          </w:tcPr>
          <w:p w:rsidR="0096046E" w:rsidRPr="00472A11" w:rsidRDefault="009078A3" w:rsidP="00472A11">
            <w:pPr>
              <w:spacing w:after="0" w:line="360" w:lineRule="auto"/>
              <w:ind w:left="0" w:right="126" w:firstLine="0"/>
              <w:rPr>
                <w:rFonts w:ascii="Times New Roman" w:hAnsi="Times New Roman" w:cs="Times New Roman"/>
              </w:rPr>
            </w:pPr>
            <w:r w:rsidRPr="00472A11">
              <w:rPr>
                <w:rFonts w:ascii="Times New Roman" w:hAnsi="Times New Roman" w:cs="Times New Roman"/>
                <w:sz w:val="18"/>
              </w:rPr>
              <w:t>At vero eos et accusamus et iusto odio dignissimos ducimus qui blanditiis praesentium</w:t>
            </w:r>
          </w:p>
        </w:tc>
        <w:tc>
          <w:tcPr>
            <w:tcW w:w="1876" w:type="dxa"/>
            <w:tcBorders>
              <w:top w:val="nil"/>
              <w:left w:val="nil"/>
              <w:bottom w:val="single" w:sz="10" w:space="0" w:color="000000"/>
              <w:right w:val="nil"/>
            </w:tcBorders>
          </w:tcPr>
          <w:p w:rsidR="0096046E" w:rsidRPr="00472A11" w:rsidRDefault="009078A3" w:rsidP="00472A11">
            <w:pPr>
              <w:spacing w:after="0" w:line="360" w:lineRule="auto"/>
              <w:ind w:left="0" w:right="126" w:firstLine="0"/>
              <w:rPr>
                <w:rFonts w:ascii="Times New Roman" w:hAnsi="Times New Roman" w:cs="Times New Roman"/>
              </w:rPr>
            </w:pPr>
            <w:r w:rsidRPr="00472A11">
              <w:rPr>
                <w:rFonts w:ascii="Times New Roman" w:hAnsi="Times New Roman" w:cs="Times New Roman"/>
                <w:sz w:val="18"/>
              </w:rPr>
              <w:t>At vero eos et accusamus et iusto odio dignissimos ducimus qui blanditiis praesentium</w:t>
            </w:r>
          </w:p>
        </w:tc>
        <w:tc>
          <w:tcPr>
            <w:tcW w:w="1750" w:type="dxa"/>
            <w:tcBorders>
              <w:top w:val="nil"/>
              <w:left w:val="nil"/>
              <w:bottom w:val="single" w:sz="10" w:space="0" w:color="000000"/>
              <w:right w:val="nil"/>
            </w:tcBorders>
          </w:tcPr>
          <w:p w:rsidR="0096046E" w:rsidRPr="00472A11" w:rsidRDefault="009078A3" w:rsidP="00472A11">
            <w:pPr>
              <w:spacing w:after="0" w:line="360" w:lineRule="auto"/>
              <w:ind w:left="0" w:right="0" w:firstLine="0"/>
              <w:rPr>
                <w:rFonts w:ascii="Times New Roman" w:hAnsi="Times New Roman" w:cs="Times New Roman"/>
              </w:rPr>
            </w:pPr>
            <w:r w:rsidRPr="00472A11">
              <w:rPr>
                <w:rFonts w:ascii="Times New Roman" w:hAnsi="Times New Roman" w:cs="Times New Roman"/>
                <w:sz w:val="18"/>
              </w:rPr>
              <w:t>Only available in selected areas</w:t>
            </w:r>
          </w:p>
        </w:tc>
      </w:tr>
    </w:tbl>
    <w:p w:rsidR="0096046E" w:rsidRPr="00472A11" w:rsidRDefault="009078A3" w:rsidP="00472A11">
      <w:pPr>
        <w:spacing w:after="398" w:line="360" w:lineRule="auto"/>
        <w:ind w:left="62" w:right="-264" w:firstLine="0"/>
        <w:jc w:val="left"/>
        <w:rPr>
          <w:rFonts w:ascii="Times New Roman" w:hAnsi="Times New Roman" w:cs="Times New Roman"/>
        </w:rPr>
      </w:pPr>
      <w:r w:rsidRPr="00472A11">
        <w:rPr>
          <w:rFonts w:ascii="Times New Roman" w:hAnsi="Times New Roman" w:cs="Times New Roman"/>
          <w:noProof/>
          <w:sz w:val="22"/>
        </w:rPr>
        <mc:AlternateContent>
          <mc:Choice Requires="wpg">
            <w:drawing>
              <wp:inline distT="0" distB="0" distL="0" distR="0">
                <wp:extent cx="5891285" cy="16197"/>
                <wp:effectExtent l="0" t="0" r="0" b="0"/>
                <wp:docPr id="9520" name="Group 9520"/>
                <wp:cNvGraphicFramePr/>
                <a:graphic xmlns:a="http://schemas.openxmlformats.org/drawingml/2006/main">
                  <a:graphicData uri="http://schemas.microsoft.com/office/word/2010/wordprocessingGroup">
                    <wpg:wgp>
                      <wpg:cNvGrpSpPr/>
                      <wpg:grpSpPr>
                        <a:xfrm>
                          <a:off x="0" y="0"/>
                          <a:ext cx="5891285" cy="16197"/>
                          <a:chOff x="0" y="0"/>
                          <a:chExt cx="5891285" cy="16197"/>
                        </a:xfrm>
                      </wpg:grpSpPr>
                      <wps:wsp>
                        <wps:cNvPr id="10492" name="Shape 10492"/>
                        <wps:cNvSpPr/>
                        <wps:spPr>
                          <a:xfrm>
                            <a:off x="0" y="0"/>
                            <a:ext cx="5891285" cy="16197"/>
                          </a:xfrm>
                          <a:custGeom>
                            <a:avLst/>
                            <a:gdLst/>
                            <a:ahLst/>
                            <a:cxnLst/>
                            <a:rect l="0" t="0" r="0" b="0"/>
                            <a:pathLst>
                              <a:path w="5891285" h="16197">
                                <a:moveTo>
                                  <a:pt x="0" y="0"/>
                                </a:moveTo>
                                <a:lnTo>
                                  <a:pt x="5891285" y="0"/>
                                </a:lnTo>
                                <a:lnTo>
                                  <a:pt x="5891285" y="16197"/>
                                </a:lnTo>
                                <a:lnTo>
                                  <a:pt x="0" y="16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20" style="width:463.881pt;height:1.27533pt;mso-position-horizontal-relative:char;mso-position-vertical-relative:line" coordsize="58912,161">
                <v:shape id="Shape 10493" style="position:absolute;width:58912;height:161;left:0;top:0;" coordsize="5891285,16197" path="m0,0l5891285,0l5891285,16197l0,16197l0,0">
                  <v:stroke weight="0pt" endcap="flat" joinstyle="miter" miterlimit="10" on="false" color="#000000" opacity="0"/>
                  <v:fill on="true" color="#000000"/>
                </v:shape>
              </v:group>
            </w:pict>
          </mc:Fallback>
        </mc:AlternateContent>
      </w:r>
    </w:p>
    <w:p w:rsidR="0096046E" w:rsidRPr="00472A11" w:rsidRDefault="009078A3" w:rsidP="00472A11">
      <w:pPr>
        <w:pStyle w:val="Heading2"/>
        <w:spacing w:line="360" w:lineRule="auto"/>
        <w:ind w:left="4"/>
        <w:rPr>
          <w:rFonts w:cs="Times New Roman"/>
        </w:rPr>
      </w:pPr>
      <w:r w:rsidRPr="00472A11">
        <w:rPr>
          <w:rFonts w:cs="Times New Roman"/>
        </w:rPr>
        <w:t>2.4 Empirical Review Methodology</w:t>
      </w:r>
    </w:p>
    <w:p w:rsidR="0021077B" w:rsidRPr="0021077B" w:rsidRDefault="0021077B" w:rsidP="0021077B">
      <w:pPr>
        <w:spacing w:line="360" w:lineRule="auto"/>
        <w:ind w:left="370" w:right="27"/>
        <w:rPr>
          <w:rFonts w:ascii="Times New Roman" w:hAnsi="Times New Roman" w:cs="Times New Roman"/>
        </w:rPr>
      </w:pPr>
      <w:r w:rsidRPr="0021077B">
        <w:rPr>
          <w:rFonts w:ascii="Times New Roman" w:hAnsi="Times New Roman" w:cs="Times New Roman"/>
        </w:rPr>
        <w:t xml:space="preserve">Empirical studies on pulmonary edema detection have employed systematic methodologies to validate the effectiveness of deep learning and Explainable AI in medical imaging. In this project, the empirical methodology will rely on chest X-ray data obtained directly from the </w:t>
      </w:r>
      <w:r w:rsidRPr="0021077B">
        <w:rPr>
          <w:rFonts w:ascii="Times New Roman" w:hAnsi="Times New Roman" w:cs="Times New Roman"/>
          <w:b/>
          <w:bCs/>
        </w:rPr>
        <w:t>Mbeya Regional Hospital</w:t>
      </w:r>
      <w:r w:rsidRPr="0021077B">
        <w:rPr>
          <w:rFonts w:ascii="Times New Roman" w:hAnsi="Times New Roman" w:cs="Times New Roman"/>
        </w:rPr>
        <w:t>, ensuring that the study is grounded in real-world, local medical cases.</w:t>
      </w:r>
    </w:p>
    <w:p w:rsidR="0021077B" w:rsidRPr="0021077B" w:rsidRDefault="0021077B" w:rsidP="0021077B">
      <w:pPr>
        <w:spacing w:line="360" w:lineRule="auto"/>
        <w:ind w:left="370" w:right="27"/>
        <w:rPr>
          <w:rFonts w:ascii="Times New Roman" w:hAnsi="Times New Roman" w:cs="Times New Roman"/>
        </w:rPr>
      </w:pPr>
      <w:r w:rsidRPr="0021077B">
        <w:rPr>
          <w:rFonts w:ascii="Times New Roman" w:hAnsi="Times New Roman" w:cs="Times New Roman"/>
          <w:b/>
          <w:bCs/>
        </w:rPr>
        <w:t>Datasets Used:</w:t>
      </w:r>
    </w:p>
    <w:p w:rsidR="0021077B" w:rsidRPr="0021077B" w:rsidRDefault="0021077B" w:rsidP="0021077B">
      <w:pPr>
        <w:numPr>
          <w:ilvl w:val="0"/>
          <w:numId w:val="11"/>
        </w:numPr>
        <w:spacing w:line="360" w:lineRule="auto"/>
        <w:ind w:right="27"/>
        <w:rPr>
          <w:rFonts w:ascii="Times New Roman" w:hAnsi="Times New Roman" w:cs="Times New Roman"/>
        </w:rPr>
      </w:pPr>
      <w:r w:rsidRPr="0021077B">
        <w:rPr>
          <w:rFonts w:ascii="Times New Roman" w:hAnsi="Times New Roman" w:cs="Times New Roman"/>
        </w:rPr>
        <w:t>Chest X-ray images collected from Mbeya Regional Hospital, representing patients diagnosed with pulmonary edema and other thoracic conditions.</w:t>
      </w:r>
    </w:p>
    <w:p w:rsidR="0021077B" w:rsidRPr="0021077B" w:rsidRDefault="0021077B" w:rsidP="0021077B">
      <w:pPr>
        <w:numPr>
          <w:ilvl w:val="0"/>
          <w:numId w:val="11"/>
        </w:numPr>
        <w:spacing w:line="360" w:lineRule="auto"/>
        <w:ind w:right="27"/>
        <w:rPr>
          <w:rFonts w:ascii="Times New Roman" w:hAnsi="Times New Roman" w:cs="Times New Roman"/>
        </w:rPr>
      </w:pPr>
      <w:r w:rsidRPr="0021077B">
        <w:rPr>
          <w:rFonts w:ascii="Times New Roman" w:hAnsi="Times New Roman" w:cs="Times New Roman"/>
        </w:rPr>
        <w:t>These locally sourced datasets provide practical relevance and reflect the diagnostic challenges faced in Tanzanian healthcare settings.</w:t>
      </w:r>
    </w:p>
    <w:p w:rsidR="0021077B" w:rsidRPr="0021077B" w:rsidRDefault="0021077B" w:rsidP="0021077B">
      <w:pPr>
        <w:spacing w:line="360" w:lineRule="auto"/>
        <w:ind w:left="370" w:right="27"/>
        <w:rPr>
          <w:rFonts w:ascii="Times New Roman" w:hAnsi="Times New Roman" w:cs="Times New Roman"/>
        </w:rPr>
      </w:pPr>
      <w:r w:rsidRPr="0021077B">
        <w:rPr>
          <w:rFonts w:ascii="Times New Roman" w:hAnsi="Times New Roman" w:cs="Times New Roman"/>
          <w:b/>
          <w:bCs/>
        </w:rPr>
        <w:t>Preprocessing Techniques:</w:t>
      </w:r>
    </w:p>
    <w:p w:rsidR="0021077B" w:rsidRPr="0021077B" w:rsidRDefault="0021077B" w:rsidP="0021077B">
      <w:pPr>
        <w:numPr>
          <w:ilvl w:val="0"/>
          <w:numId w:val="12"/>
        </w:numPr>
        <w:spacing w:line="360" w:lineRule="auto"/>
        <w:ind w:right="27"/>
        <w:rPr>
          <w:rFonts w:ascii="Times New Roman" w:hAnsi="Times New Roman" w:cs="Times New Roman"/>
        </w:rPr>
      </w:pPr>
      <w:r w:rsidRPr="0021077B">
        <w:rPr>
          <w:rFonts w:ascii="Times New Roman" w:hAnsi="Times New Roman" w:cs="Times New Roman"/>
        </w:rPr>
        <w:t>Image normalization and resizing to standard dimensions.</w:t>
      </w:r>
    </w:p>
    <w:p w:rsidR="0021077B" w:rsidRPr="0021077B" w:rsidRDefault="0021077B" w:rsidP="0021077B">
      <w:pPr>
        <w:numPr>
          <w:ilvl w:val="0"/>
          <w:numId w:val="12"/>
        </w:numPr>
        <w:spacing w:line="360" w:lineRule="auto"/>
        <w:ind w:right="27"/>
        <w:rPr>
          <w:rFonts w:ascii="Times New Roman" w:hAnsi="Times New Roman" w:cs="Times New Roman"/>
        </w:rPr>
      </w:pPr>
      <w:r w:rsidRPr="0021077B">
        <w:rPr>
          <w:rFonts w:ascii="Times New Roman" w:hAnsi="Times New Roman" w:cs="Times New Roman"/>
        </w:rPr>
        <w:t>Data augmentation (rotation, flipping, contrast adjustment) to improve generalization and reduce overfitting.</w:t>
      </w:r>
    </w:p>
    <w:p w:rsidR="0021077B" w:rsidRPr="0021077B" w:rsidRDefault="0021077B" w:rsidP="0021077B">
      <w:pPr>
        <w:spacing w:line="360" w:lineRule="auto"/>
        <w:ind w:left="370" w:right="27"/>
        <w:rPr>
          <w:rFonts w:ascii="Times New Roman" w:hAnsi="Times New Roman" w:cs="Times New Roman"/>
        </w:rPr>
      </w:pPr>
      <w:r w:rsidRPr="0021077B">
        <w:rPr>
          <w:rFonts w:ascii="Times New Roman" w:hAnsi="Times New Roman" w:cs="Times New Roman"/>
          <w:b/>
          <w:bCs/>
        </w:rPr>
        <w:t>Model Architectures:</w:t>
      </w:r>
    </w:p>
    <w:p w:rsidR="0021077B" w:rsidRPr="0021077B" w:rsidRDefault="0021077B" w:rsidP="0021077B">
      <w:pPr>
        <w:numPr>
          <w:ilvl w:val="0"/>
          <w:numId w:val="13"/>
        </w:numPr>
        <w:spacing w:line="360" w:lineRule="auto"/>
        <w:ind w:right="27"/>
        <w:rPr>
          <w:rFonts w:ascii="Times New Roman" w:hAnsi="Times New Roman" w:cs="Times New Roman"/>
        </w:rPr>
      </w:pPr>
      <w:r w:rsidRPr="0021077B">
        <w:rPr>
          <w:rFonts w:ascii="Times New Roman" w:hAnsi="Times New Roman" w:cs="Times New Roman"/>
        </w:rPr>
        <w:t>CNN-based models such as ResNet, DenseNet, and VGG will be applied.</w:t>
      </w:r>
    </w:p>
    <w:p w:rsidR="0021077B" w:rsidRPr="0021077B" w:rsidRDefault="0021077B" w:rsidP="0021077B">
      <w:pPr>
        <w:numPr>
          <w:ilvl w:val="0"/>
          <w:numId w:val="13"/>
        </w:numPr>
        <w:spacing w:line="360" w:lineRule="auto"/>
        <w:ind w:right="27"/>
        <w:rPr>
          <w:rFonts w:ascii="Times New Roman" w:hAnsi="Times New Roman" w:cs="Times New Roman"/>
        </w:rPr>
      </w:pPr>
      <w:r w:rsidRPr="0021077B">
        <w:rPr>
          <w:rFonts w:ascii="Times New Roman" w:hAnsi="Times New Roman" w:cs="Times New Roman"/>
        </w:rPr>
        <w:t>Transfer learning will be used to adapt pre-trained models to the Mbeya dataset, improving accuracy with limited local data.</w:t>
      </w:r>
    </w:p>
    <w:p w:rsidR="0021077B" w:rsidRPr="0021077B" w:rsidRDefault="0021077B" w:rsidP="0021077B">
      <w:pPr>
        <w:spacing w:line="360" w:lineRule="auto"/>
        <w:ind w:left="370" w:right="27"/>
        <w:rPr>
          <w:rFonts w:ascii="Times New Roman" w:hAnsi="Times New Roman" w:cs="Times New Roman"/>
        </w:rPr>
      </w:pPr>
      <w:r w:rsidRPr="0021077B">
        <w:rPr>
          <w:rFonts w:ascii="Times New Roman" w:hAnsi="Times New Roman" w:cs="Times New Roman"/>
          <w:b/>
          <w:bCs/>
        </w:rPr>
        <w:t>Explainable AI Integration:</w:t>
      </w:r>
    </w:p>
    <w:p w:rsidR="0021077B" w:rsidRPr="0021077B" w:rsidRDefault="0021077B" w:rsidP="0021077B">
      <w:pPr>
        <w:numPr>
          <w:ilvl w:val="0"/>
          <w:numId w:val="14"/>
        </w:numPr>
        <w:spacing w:line="360" w:lineRule="auto"/>
        <w:ind w:right="27"/>
        <w:rPr>
          <w:rFonts w:ascii="Times New Roman" w:hAnsi="Times New Roman" w:cs="Times New Roman"/>
        </w:rPr>
      </w:pPr>
      <w:r w:rsidRPr="0021077B">
        <w:rPr>
          <w:rFonts w:ascii="Times New Roman" w:hAnsi="Times New Roman" w:cs="Times New Roman"/>
        </w:rPr>
        <w:t>Grad-CAM and saliency maps will be applied to visualize the regions of chest X-rays contributing to predictions.</w:t>
      </w:r>
    </w:p>
    <w:p w:rsidR="0021077B" w:rsidRPr="0021077B" w:rsidRDefault="0021077B" w:rsidP="0021077B">
      <w:pPr>
        <w:numPr>
          <w:ilvl w:val="0"/>
          <w:numId w:val="14"/>
        </w:numPr>
        <w:spacing w:line="360" w:lineRule="auto"/>
        <w:ind w:right="27"/>
        <w:rPr>
          <w:rFonts w:ascii="Times New Roman" w:hAnsi="Times New Roman" w:cs="Times New Roman"/>
        </w:rPr>
      </w:pPr>
      <w:r w:rsidRPr="0021077B">
        <w:rPr>
          <w:rFonts w:ascii="Times New Roman" w:hAnsi="Times New Roman" w:cs="Times New Roman"/>
        </w:rPr>
        <w:t>These methods enhance transparency and allow clinicians at Mbeya Regional Hospital to verify AI decisions.</w:t>
      </w:r>
    </w:p>
    <w:p w:rsidR="0021077B" w:rsidRPr="0021077B" w:rsidRDefault="0021077B" w:rsidP="0021077B">
      <w:pPr>
        <w:spacing w:line="360" w:lineRule="auto"/>
        <w:ind w:left="370" w:right="27"/>
        <w:rPr>
          <w:rFonts w:ascii="Times New Roman" w:hAnsi="Times New Roman" w:cs="Times New Roman"/>
        </w:rPr>
      </w:pPr>
      <w:r w:rsidRPr="0021077B">
        <w:rPr>
          <w:rFonts w:ascii="Times New Roman" w:hAnsi="Times New Roman" w:cs="Times New Roman"/>
          <w:b/>
          <w:bCs/>
        </w:rPr>
        <w:t>Evaluation Metrics:</w:t>
      </w:r>
    </w:p>
    <w:p w:rsidR="0021077B" w:rsidRPr="0021077B" w:rsidRDefault="0021077B" w:rsidP="0021077B">
      <w:pPr>
        <w:numPr>
          <w:ilvl w:val="0"/>
          <w:numId w:val="15"/>
        </w:numPr>
        <w:spacing w:line="360" w:lineRule="auto"/>
        <w:ind w:right="27"/>
        <w:rPr>
          <w:rFonts w:ascii="Times New Roman" w:hAnsi="Times New Roman" w:cs="Times New Roman"/>
        </w:rPr>
      </w:pPr>
      <w:r w:rsidRPr="0021077B">
        <w:rPr>
          <w:rFonts w:ascii="Times New Roman" w:hAnsi="Times New Roman" w:cs="Times New Roman"/>
        </w:rPr>
        <w:t>Accuracy, sensitivity, specificity, and Area Under the Curve (AUC) will be used to assess performance.</w:t>
      </w:r>
    </w:p>
    <w:p w:rsidR="0021077B" w:rsidRDefault="0021077B" w:rsidP="0021077B">
      <w:pPr>
        <w:numPr>
          <w:ilvl w:val="0"/>
          <w:numId w:val="15"/>
        </w:numPr>
        <w:spacing w:line="360" w:lineRule="auto"/>
        <w:ind w:right="27"/>
        <w:rPr>
          <w:rFonts w:ascii="Times New Roman" w:hAnsi="Times New Roman" w:cs="Times New Roman"/>
        </w:rPr>
      </w:pPr>
      <w:r w:rsidRPr="0021077B">
        <w:rPr>
          <w:rFonts w:ascii="Times New Roman" w:hAnsi="Times New Roman" w:cs="Times New Roman"/>
        </w:rPr>
        <w:t>Cross-validation will ensure reliability and reproducibility of results.</w:t>
      </w:r>
    </w:p>
    <w:p w:rsidR="0021077B" w:rsidRPr="0021077B" w:rsidRDefault="0021077B" w:rsidP="0021077B">
      <w:pPr>
        <w:spacing w:line="360" w:lineRule="auto"/>
        <w:ind w:left="720" w:right="27" w:firstLine="0"/>
        <w:rPr>
          <w:rFonts w:ascii="Times New Roman" w:hAnsi="Times New Roman" w:cs="Times New Roman"/>
        </w:rPr>
      </w:pPr>
    </w:p>
    <w:p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The following are the Key Findings:</w:t>
      </w:r>
    </w:p>
    <w:p w:rsidR="0096046E" w:rsidRPr="00472A11" w:rsidRDefault="009078A3" w:rsidP="00472A11">
      <w:pPr>
        <w:numPr>
          <w:ilvl w:val="0"/>
          <w:numId w:val="2"/>
        </w:numPr>
        <w:spacing w:after="585" w:line="360" w:lineRule="auto"/>
        <w:ind w:right="27" w:hanging="376"/>
        <w:rPr>
          <w:rFonts w:ascii="Times New Roman" w:hAnsi="Times New Roman" w:cs="Times New Roman"/>
        </w:rPr>
      </w:pPr>
      <w:r w:rsidRPr="00472A11">
        <w:rPr>
          <w:rFonts w:ascii="Times New Roman" w:hAnsi="Times New Roman" w:cs="Times New Roman"/>
        </w:rPr>
        <w:t>Effectiveness of Compared Systems</w:t>
      </w:r>
      <w:r w:rsidR="0021077B">
        <w:rPr>
          <w:rFonts w:ascii="Times New Roman" w:hAnsi="Times New Roman" w:cs="Times New Roman"/>
        </w:rPr>
        <w:t xml:space="preserve"> - </w:t>
      </w:r>
      <w:r w:rsidR="0021077B" w:rsidRPr="0021077B">
        <w:rPr>
          <w:rFonts w:ascii="Times New Roman" w:hAnsi="Times New Roman" w:cs="Times New Roman"/>
        </w:rPr>
        <w:t>CNNs achieve high accuracy in pulmonary edema detection.</w:t>
      </w:r>
    </w:p>
    <w:p w:rsidR="0096046E" w:rsidRPr="00472A11" w:rsidRDefault="009078A3" w:rsidP="00472A11">
      <w:pPr>
        <w:numPr>
          <w:ilvl w:val="0"/>
          <w:numId w:val="2"/>
        </w:numPr>
        <w:spacing w:after="585" w:line="360" w:lineRule="auto"/>
        <w:ind w:right="27" w:hanging="376"/>
        <w:rPr>
          <w:rFonts w:ascii="Times New Roman" w:hAnsi="Times New Roman" w:cs="Times New Roman"/>
        </w:rPr>
      </w:pPr>
      <w:r w:rsidRPr="00472A11">
        <w:rPr>
          <w:rFonts w:ascii="Times New Roman" w:hAnsi="Times New Roman" w:cs="Times New Roman"/>
        </w:rPr>
        <w:t>Usability and Accessibility</w:t>
      </w:r>
      <w:r w:rsidR="0021077B">
        <w:rPr>
          <w:rFonts w:ascii="Times New Roman" w:hAnsi="Times New Roman" w:cs="Times New Roman"/>
        </w:rPr>
        <w:t xml:space="preserve"> - </w:t>
      </w:r>
      <w:r w:rsidR="008E2A1D">
        <w:t>Locally sourced hospital data ensures practical relevance and supports real-world application.</w:t>
      </w:r>
    </w:p>
    <w:p w:rsidR="0096046E" w:rsidRPr="00472A11" w:rsidRDefault="009078A3" w:rsidP="00472A11">
      <w:pPr>
        <w:numPr>
          <w:ilvl w:val="0"/>
          <w:numId w:val="2"/>
        </w:numPr>
        <w:spacing w:line="360" w:lineRule="auto"/>
        <w:ind w:right="27" w:hanging="376"/>
        <w:rPr>
          <w:rFonts w:ascii="Times New Roman" w:hAnsi="Times New Roman" w:cs="Times New Roman"/>
        </w:rPr>
      </w:pPr>
      <w:r w:rsidRPr="00472A11">
        <w:rPr>
          <w:rFonts w:ascii="Times New Roman" w:hAnsi="Times New Roman" w:cs="Times New Roman"/>
        </w:rPr>
        <w:t>Challenges and Barriers</w:t>
      </w:r>
      <w:r w:rsidR="008E2A1D">
        <w:rPr>
          <w:rFonts w:ascii="Times New Roman" w:hAnsi="Times New Roman" w:cs="Times New Roman"/>
        </w:rPr>
        <w:t xml:space="preserve"> - </w:t>
      </w:r>
      <w:r w:rsidR="008E2A1D" w:rsidRPr="008E2A1D">
        <w:rPr>
          <w:rFonts w:ascii="Times New Roman" w:hAnsi="Times New Roman" w:cs="Times New Roman"/>
        </w:rPr>
        <w:t>Limited dataset size compared to global repositories; need for careful annotation and validation.</w:t>
      </w:r>
    </w:p>
    <w:p w:rsidR="0096046E" w:rsidRDefault="009078A3" w:rsidP="00472A11">
      <w:pPr>
        <w:numPr>
          <w:ilvl w:val="0"/>
          <w:numId w:val="2"/>
        </w:numPr>
        <w:spacing w:after="0" w:line="360" w:lineRule="auto"/>
        <w:ind w:right="27" w:hanging="376"/>
        <w:rPr>
          <w:rFonts w:ascii="Times New Roman" w:hAnsi="Times New Roman" w:cs="Times New Roman"/>
        </w:rPr>
      </w:pPr>
      <w:r w:rsidRPr="00472A11">
        <w:rPr>
          <w:rFonts w:ascii="Times New Roman" w:hAnsi="Times New Roman" w:cs="Times New Roman"/>
        </w:rPr>
        <w:t>Recommendations and Future Directions</w:t>
      </w:r>
      <w:r w:rsidR="008E2A1D">
        <w:rPr>
          <w:rFonts w:ascii="Times New Roman" w:hAnsi="Times New Roman" w:cs="Times New Roman"/>
        </w:rPr>
        <w:t xml:space="preserve"> - </w:t>
      </w:r>
      <w:r w:rsidR="008E2A1D" w:rsidRPr="008E2A1D">
        <w:rPr>
          <w:rFonts w:ascii="Times New Roman" w:hAnsi="Times New Roman" w:cs="Times New Roman"/>
        </w:rPr>
        <w:t>Integration of Explainable AI (Grad-CAM, saliency maps) is essential to enhance transparency, clinical trust, and adoption in healthcare.</w:t>
      </w:r>
    </w:p>
    <w:p w:rsidR="008E2A1D" w:rsidRPr="00472A11" w:rsidRDefault="008E2A1D" w:rsidP="008E2A1D">
      <w:pPr>
        <w:spacing w:after="0" w:line="360" w:lineRule="auto"/>
        <w:ind w:left="627" w:right="27" w:firstLine="0"/>
        <w:rPr>
          <w:rFonts w:ascii="Times New Roman" w:hAnsi="Times New Roman" w:cs="Times New Roman"/>
        </w:rPr>
      </w:pPr>
    </w:p>
    <w:p w:rsidR="0096046E" w:rsidRDefault="009078A3" w:rsidP="00472A11">
      <w:pPr>
        <w:pStyle w:val="Heading2"/>
        <w:spacing w:after="0" w:line="360" w:lineRule="auto"/>
        <w:ind w:left="-6" w:right="4259" w:firstLine="244"/>
        <w:jc w:val="both"/>
        <w:rPr>
          <w:rFonts w:cs="Times New Roman"/>
        </w:rPr>
      </w:pPr>
      <w:r w:rsidRPr="00472A11">
        <w:rPr>
          <w:rFonts w:cs="Times New Roman"/>
        </w:rPr>
        <w:t xml:space="preserve">2.5 </w:t>
      </w:r>
      <w:r w:rsidRPr="00057321">
        <w:t>Existing system</w:t>
      </w:r>
    </w:p>
    <w:p w:rsidR="00BD5C33" w:rsidRPr="00BD5C33" w:rsidRDefault="00BD5C33" w:rsidP="00BD5C33">
      <w:pPr>
        <w:rPr>
          <w:rFonts w:ascii="Times New Roman" w:hAnsi="Times New Roman" w:cs="Times New Roman"/>
        </w:rPr>
      </w:pPr>
      <w:r w:rsidRPr="00BD5C33">
        <w:rPr>
          <w:rFonts w:ascii="Times New Roman" w:hAnsi="Times New Roman" w:cs="Times New Roman"/>
        </w:rPr>
        <w:t>Several AI-based systems have been developed for chest X-ray analysis, focusing on the detection of pneumonia, tuberculosis, and other thoracic diseases. These systems demonstrate the potential of deep learning in medical imaging but reveal important limitations when applied specifically to pulmonary edema detection.</w:t>
      </w:r>
    </w:p>
    <w:p w:rsidR="00BD5C33" w:rsidRPr="00BD5C33" w:rsidRDefault="00BD5C33" w:rsidP="00BD5C33">
      <w:pPr>
        <w:rPr>
          <w:rFonts w:ascii="Times New Roman" w:hAnsi="Times New Roman" w:cs="Times New Roman"/>
        </w:rPr>
      </w:pPr>
      <w:r w:rsidRPr="00BD5C33">
        <w:rPr>
          <w:rFonts w:ascii="Times New Roman" w:hAnsi="Times New Roman" w:cs="Times New Roman"/>
          <w:b/>
          <w:bCs/>
        </w:rPr>
        <w:t>Examples of Existing Systems:</w:t>
      </w:r>
    </w:p>
    <w:p w:rsidR="00BD5C33" w:rsidRPr="00BD5C33" w:rsidRDefault="00BD5C33" w:rsidP="00BD5C33">
      <w:pPr>
        <w:numPr>
          <w:ilvl w:val="0"/>
          <w:numId w:val="16"/>
        </w:numPr>
        <w:rPr>
          <w:rFonts w:ascii="Times New Roman" w:hAnsi="Times New Roman" w:cs="Times New Roman"/>
        </w:rPr>
      </w:pPr>
      <w:r w:rsidRPr="00BD5C33">
        <w:rPr>
          <w:rFonts w:ascii="Times New Roman" w:hAnsi="Times New Roman" w:cs="Times New Roman"/>
          <w:b/>
          <w:bCs/>
        </w:rPr>
        <w:t>CheXNet (Rajpurkar et al., 2017):</w:t>
      </w:r>
      <w:r w:rsidRPr="00BD5C33">
        <w:rPr>
          <w:rFonts w:ascii="Times New Roman" w:hAnsi="Times New Roman" w:cs="Times New Roman"/>
        </w:rPr>
        <w:t xml:space="preserve"> A CNN model trained on the ChestX-ray14 dataset to detect pneumonia. It achieved radiologist-level accuracy but lacked explainability.</w:t>
      </w:r>
    </w:p>
    <w:p w:rsidR="00BD5C33" w:rsidRPr="00BD5C33" w:rsidRDefault="00BD5C33" w:rsidP="00BD5C33">
      <w:pPr>
        <w:numPr>
          <w:ilvl w:val="0"/>
          <w:numId w:val="16"/>
        </w:numPr>
        <w:rPr>
          <w:rFonts w:ascii="Times New Roman" w:hAnsi="Times New Roman" w:cs="Times New Roman"/>
        </w:rPr>
      </w:pPr>
      <w:r w:rsidRPr="00BD5C33">
        <w:rPr>
          <w:rFonts w:ascii="Times New Roman" w:hAnsi="Times New Roman" w:cs="Times New Roman"/>
          <w:b/>
          <w:bCs/>
        </w:rPr>
        <w:t>CheXpert (Irvin et al., 2019):</w:t>
      </w:r>
      <w:r w:rsidRPr="00BD5C33">
        <w:rPr>
          <w:rFonts w:ascii="Times New Roman" w:hAnsi="Times New Roman" w:cs="Times New Roman"/>
        </w:rPr>
        <w:t xml:space="preserve"> Expanded detection to multiple thoracic diseases, including pulmonary edema. While effective in classification, it still functioned as a “black-box” system.</w:t>
      </w:r>
    </w:p>
    <w:p w:rsidR="00BD5C33" w:rsidRPr="00BD5C33" w:rsidRDefault="00BD5C33" w:rsidP="00BD5C33">
      <w:pPr>
        <w:numPr>
          <w:ilvl w:val="0"/>
          <w:numId w:val="16"/>
        </w:numPr>
        <w:rPr>
          <w:rFonts w:ascii="Times New Roman" w:hAnsi="Times New Roman" w:cs="Times New Roman"/>
        </w:rPr>
      </w:pPr>
      <w:r w:rsidRPr="00BD5C33">
        <w:rPr>
          <w:rFonts w:ascii="Times New Roman" w:hAnsi="Times New Roman" w:cs="Times New Roman"/>
          <w:b/>
          <w:bCs/>
        </w:rPr>
        <w:t>Tuberculosis Detection System (Lakhani &amp; Sundaram, 2017):</w:t>
      </w:r>
      <w:r w:rsidRPr="00BD5C33">
        <w:rPr>
          <w:rFonts w:ascii="Times New Roman" w:hAnsi="Times New Roman" w:cs="Times New Roman"/>
        </w:rPr>
        <w:t xml:space="preserve"> CNN-based model with high accuracy, but no transparency in predictions.</w:t>
      </w:r>
    </w:p>
    <w:p w:rsidR="00BD5C33" w:rsidRPr="00BD5C33" w:rsidRDefault="00BD5C33" w:rsidP="00BD5C33"/>
    <w:p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The following are the drawbacks of the existing system ....</w:t>
      </w:r>
    </w:p>
    <w:p w:rsidR="00517CBE" w:rsidRPr="00517CBE" w:rsidRDefault="00BD5C33" w:rsidP="00517CBE">
      <w:pPr>
        <w:pStyle w:val="ListParagraph"/>
        <w:numPr>
          <w:ilvl w:val="1"/>
          <w:numId w:val="16"/>
        </w:numPr>
        <w:rPr>
          <w:rFonts w:ascii="Times New Roman" w:hAnsi="Times New Roman" w:cs="Times New Roman"/>
        </w:rPr>
      </w:pPr>
      <w:r w:rsidRPr="00517CBE">
        <w:rPr>
          <w:rFonts w:ascii="Times New Roman" w:hAnsi="Times New Roman" w:cs="Times New Roman"/>
        </w:rPr>
        <w:t xml:space="preserve">Limited focus on pulmonary edema compared to other diseases. </w:t>
      </w:r>
    </w:p>
    <w:p w:rsidR="00517CBE" w:rsidRDefault="00BD5C33" w:rsidP="00517CBE">
      <w:pPr>
        <w:pStyle w:val="ListParagraph"/>
        <w:numPr>
          <w:ilvl w:val="1"/>
          <w:numId w:val="16"/>
        </w:numPr>
        <w:rPr>
          <w:rFonts w:ascii="Times New Roman" w:hAnsi="Times New Roman" w:cs="Times New Roman"/>
        </w:rPr>
      </w:pPr>
      <w:r w:rsidRPr="00517CBE">
        <w:rPr>
          <w:rFonts w:ascii="Times New Roman" w:hAnsi="Times New Roman" w:cs="Times New Roman"/>
        </w:rPr>
        <w:t xml:space="preserve">Lack of integrated explainability features. </w:t>
      </w:r>
    </w:p>
    <w:p w:rsidR="00517CBE" w:rsidRDefault="00BD5C33" w:rsidP="00517CBE">
      <w:pPr>
        <w:pStyle w:val="ListParagraph"/>
        <w:numPr>
          <w:ilvl w:val="1"/>
          <w:numId w:val="16"/>
        </w:numPr>
        <w:rPr>
          <w:rFonts w:ascii="Times New Roman" w:hAnsi="Times New Roman" w:cs="Times New Roman"/>
        </w:rPr>
      </w:pPr>
      <w:r w:rsidRPr="00517CBE">
        <w:rPr>
          <w:rFonts w:ascii="Times New Roman" w:hAnsi="Times New Roman" w:cs="Times New Roman"/>
        </w:rPr>
        <w:t xml:space="preserve">Dependence on large datasets, which may not be available in resource-limited hospitals such as Mbeya Regional Hospital. </w:t>
      </w:r>
    </w:p>
    <w:p w:rsidR="00057321" w:rsidRDefault="00BD5C33" w:rsidP="00517CBE">
      <w:pPr>
        <w:pStyle w:val="ListParagraph"/>
        <w:numPr>
          <w:ilvl w:val="1"/>
          <w:numId w:val="16"/>
        </w:numPr>
        <w:rPr>
          <w:rFonts w:ascii="Times New Roman" w:hAnsi="Times New Roman" w:cs="Times New Roman"/>
        </w:rPr>
      </w:pPr>
      <w:r w:rsidRPr="00517CBE">
        <w:rPr>
          <w:rFonts w:ascii="Times New Roman" w:hAnsi="Times New Roman" w:cs="Times New Roman"/>
        </w:rPr>
        <w:t>Minimal clinical adoption due to lack of transparency.</w:t>
      </w:r>
    </w:p>
    <w:p w:rsidR="00057321" w:rsidRDefault="00057321" w:rsidP="00057321">
      <w:pPr>
        <w:rPr>
          <w:rFonts w:ascii="Times New Roman" w:hAnsi="Times New Roman" w:cs="Times New Roman"/>
        </w:rPr>
      </w:pPr>
    </w:p>
    <w:p w:rsidR="007C7CCA" w:rsidRDefault="007C7CCA" w:rsidP="007C7CCA">
      <w:pPr>
        <w:pStyle w:val="Heading2"/>
        <w:spacing w:after="0" w:line="360" w:lineRule="auto"/>
        <w:ind w:left="-6" w:right="4259" w:firstLine="244"/>
        <w:jc w:val="both"/>
      </w:pPr>
      <w:r>
        <w:rPr>
          <w:rFonts w:cs="Times New Roman"/>
        </w:rPr>
        <w:t>2.6</w:t>
      </w:r>
      <w:r w:rsidRPr="00472A11">
        <w:rPr>
          <w:rFonts w:cs="Times New Roman"/>
        </w:rPr>
        <w:t xml:space="preserve"> </w:t>
      </w:r>
      <w:r w:rsidRPr="007C7CCA">
        <w:t>Research Gap</w:t>
      </w:r>
    </w:p>
    <w:p w:rsidR="007C7CCA" w:rsidRPr="007C7CCA" w:rsidRDefault="007C7CCA" w:rsidP="007C7CCA">
      <w:pPr>
        <w:rPr>
          <w:rFonts w:ascii="Times New Roman" w:hAnsi="Times New Roman" w:cs="Times New Roman"/>
        </w:rPr>
      </w:pPr>
      <w:r w:rsidRPr="007C7CCA">
        <w:rPr>
          <w:rFonts w:ascii="Times New Roman" w:hAnsi="Times New Roman" w:cs="Times New Roman"/>
        </w:rPr>
        <w:t>The reviewed literature and existing systems demonstrate that deep learning, particularly Convolutional Neural Networks (CNNs), has achieved significant success in detecting thoracic diseases from chest X-ray images. Systems such as CheXNet and CheXpert have proven the potential of AI in medical imaging, while empirical studies confirm the effectiveness of CNNs in identifying radiographic features of pulmonary edema.</w:t>
      </w:r>
    </w:p>
    <w:p w:rsidR="007C7CCA" w:rsidRPr="007C7CCA" w:rsidRDefault="007C7CCA" w:rsidP="007C7CCA">
      <w:pPr>
        <w:rPr>
          <w:rFonts w:ascii="Times New Roman" w:hAnsi="Times New Roman" w:cs="Times New Roman"/>
        </w:rPr>
      </w:pPr>
      <w:r w:rsidRPr="007C7CCA">
        <w:rPr>
          <w:rFonts w:ascii="Times New Roman" w:hAnsi="Times New Roman" w:cs="Times New Roman"/>
        </w:rPr>
        <w:t>However, several gaps remain unaddressed:</w:t>
      </w:r>
    </w:p>
    <w:p w:rsidR="007C7CCA" w:rsidRDefault="007C7CCA" w:rsidP="007C7CCA">
      <w:pPr>
        <w:rPr>
          <w:rFonts w:ascii="Times New Roman" w:hAnsi="Times New Roman" w:cs="Times New Roman"/>
        </w:rPr>
      </w:pPr>
      <w:r w:rsidRPr="007C7CCA">
        <w:rPr>
          <w:rFonts w:ascii="Times New Roman" w:hAnsi="Times New Roman" w:cs="Times New Roman"/>
          <w:b/>
          <w:bCs/>
        </w:rPr>
        <w:t>Identified Gaps:</w:t>
      </w:r>
      <w:r w:rsidRPr="007C7CCA">
        <w:rPr>
          <w:rFonts w:ascii="Times New Roman" w:hAnsi="Times New Roman" w:cs="Times New Roman"/>
        </w:rPr>
        <w:t xml:space="preserve"> </w:t>
      </w:r>
    </w:p>
    <w:p w:rsidR="007C7CCA" w:rsidRPr="007C7CCA" w:rsidRDefault="007C7CCA" w:rsidP="007C7CCA">
      <w:pPr>
        <w:pStyle w:val="ListParagraph"/>
        <w:numPr>
          <w:ilvl w:val="0"/>
          <w:numId w:val="17"/>
        </w:numPr>
        <w:rPr>
          <w:rFonts w:ascii="Times New Roman" w:hAnsi="Times New Roman" w:cs="Times New Roman"/>
        </w:rPr>
      </w:pPr>
      <w:r w:rsidRPr="007C7CCA">
        <w:rPr>
          <w:rFonts w:ascii="Times New Roman" w:hAnsi="Times New Roman" w:cs="Times New Roman"/>
          <w:b/>
          <w:bCs/>
        </w:rPr>
        <w:t>Limited Focus on Pulmonary Edema</w:t>
      </w:r>
      <w:r w:rsidRPr="007C7CCA">
        <w:rPr>
          <w:rFonts w:ascii="Times New Roman" w:hAnsi="Times New Roman" w:cs="Times New Roman"/>
        </w:rPr>
        <w:t xml:space="preserve"> – Most existing systems emphasize pneumonia and tuberculosis, with pulmonary edema detection receiving minimal attention. </w:t>
      </w:r>
    </w:p>
    <w:p w:rsidR="007C7CCA" w:rsidRDefault="007C7CCA" w:rsidP="007C7CCA">
      <w:pPr>
        <w:pStyle w:val="ListParagraph"/>
        <w:numPr>
          <w:ilvl w:val="0"/>
          <w:numId w:val="17"/>
        </w:numPr>
        <w:rPr>
          <w:rFonts w:ascii="Times New Roman" w:hAnsi="Times New Roman" w:cs="Times New Roman"/>
        </w:rPr>
      </w:pPr>
      <w:r w:rsidRPr="007C7CCA">
        <w:rPr>
          <w:rFonts w:ascii="Times New Roman" w:hAnsi="Times New Roman" w:cs="Times New Roman"/>
          <w:b/>
          <w:bCs/>
        </w:rPr>
        <w:t>Lack of Explainability</w:t>
      </w:r>
      <w:r w:rsidRPr="007C7CCA">
        <w:rPr>
          <w:rFonts w:ascii="Times New Roman" w:hAnsi="Times New Roman" w:cs="Times New Roman"/>
        </w:rPr>
        <w:t xml:space="preserve"> – Current CNN-based systems operate as “black-boxes,” providing predictions without transparency. Clinicians cannot easily verify how decisions are made, reducing trust and adoption.</w:t>
      </w:r>
    </w:p>
    <w:p w:rsidR="007C7CCA" w:rsidRDefault="007C7CCA" w:rsidP="007C7CCA">
      <w:pPr>
        <w:pStyle w:val="ListParagraph"/>
        <w:numPr>
          <w:ilvl w:val="0"/>
          <w:numId w:val="17"/>
        </w:numPr>
        <w:rPr>
          <w:rFonts w:ascii="Times New Roman" w:hAnsi="Times New Roman" w:cs="Times New Roman"/>
        </w:rPr>
      </w:pPr>
      <w:r w:rsidRPr="007C7CCA">
        <w:rPr>
          <w:rFonts w:ascii="Times New Roman" w:hAnsi="Times New Roman" w:cs="Times New Roman"/>
          <w:b/>
          <w:bCs/>
        </w:rPr>
        <w:t>Dependence on Global Datasets</w:t>
      </w:r>
      <w:r w:rsidRPr="007C7CCA">
        <w:rPr>
          <w:rFonts w:ascii="Times New Roman" w:hAnsi="Times New Roman" w:cs="Times New Roman"/>
        </w:rPr>
        <w:t xml:space="preserve"> – Many systems rely on massive datasets such as ChestX-ray14 or CheXpert, which do not reflect the diagnostic realities of local hospitals. In resource-limited settings like Mbeya Regional Hospital, such datasets are unavailable, making locally sourced data essential. </w:t>
      </w:r>
    </w:p>
    <w:p w:rsidR="007C7CCA" w:rsidRPr="007C7CCA" w:rsidRDefault="007C7CCA" w:rsidP="007C7CCA">
      <w:pPr>
        <w:pStyle w:val="ListParagraph"/>
        <w:numPr>
          <w:ilvl w:val="0"/>
          <w:numId w:val="17"/>
        </w:numPr>
        <w:rPr>
          <w:rFonts w:ascii="Times New Roman" w:hAnsi="Times New Roman" w:cs="Times New Roman"/>
        </w:rPr>
      </w:pPr>
      <w:r w:rsidRPr="007C7CCA">
        <w:rPr>
          <w:rFonts w:ascii="Times New Roman" w:hAnsi="Times New Roman" w:cs="Times New Roman"/>
          <w:b/>
          <w:bCs/>
        </w:rPr>
        <w:t>Minimal Clinical Adoption</w:t>
      </w:r>
      <w:r w:rsidRPr="007C7CCA">
        <w:rPr>
          <w:rFonts w:ascii="Times New Roman" w:hAnsi="Times New Roman" w:cs="Times New Roman"/>
        </w:rPr>
        <w:t xml:space="preserve"> – Despite high accuracy, the absence of integrated Explainable AI features has limited the use of these systems in real-world healthcare settings.</w:t>
      </w:r>
    </w:p>
    <w:p w:rsidR="005F0C7F" w:rsidRPr="005F0C7F" w:rsidRDefault="005F0C7F" w:rsidP="005F0C7F">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5F0C7F">
        <w:rPr>
          <w:rFonts w:ascii="Times New Roman" w:eastAsia="Times New Roman" w:hAnsi="Times New Roman" w:cs="Times New Roman"/>
          <w:b/>
          <w:bCs/>
          <w:color w:val="auto"/>
          <w:szCs w:val="24"/>
        </w:rPr>
        <w:t>Key Findings:</w:t>
      </w:r>
    </w:p>
    <w:p w:rsidR="005F0C7F" w:rsidRPr="005F0C7F" w:rsidRDefault="005F0C7F" w:rsidP="005F0C7F">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Deep learning systems are effective but not transparent.</w:t>
      </w:r>
    </w:p>
    <w:p w:rsidR="005F0C7F" w:rsidRPr="005F0C7F" w:rsidRDefault="005F0C7F" w:rsidP="005F0C7F">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Pulmonary edema detection is underexplored compared to other lung diseases.</w:t>
      </w:r>
    </w:p>
    <w:p w:rsidR="005F0C7F" w:rsidRPr="005F0C7F" w:rsidRDefault="005F0C7F" w:rsidP="005F0C7F">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There is a need for locally relevant solutions that can work with smaller datasets.</w:t>
      </w:r>
    </w:p>
    <w:p w:rsidR="005F0C7F" w:rsidRPr="005F0C7F" w:rsidRDefault="005F0C7F" w:rsidP="005F0C7F">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Integration of Explainable AI is essential to enhance clinical trust and usability.</w:t>
      </w:r>
    </w:p>
    <w:p w:rsidR="005F0C7F" w:rsidRPr="005F0C7F" w:rsidRDefault="005F0C7F" w:rsidP="005F0C7F">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Therefore, there is a need for a CNN-based system specifically designed for pulmonary edema detection, using chest X-ray data from Mbeya Regional Hospital, and integrated with Explainable AI techniques such as Grad-CAM. This approach will not only provide accurate diagnostic predictions but also highlight the regions of chest X-rays contributing to those predictions, thereby enhancing transparency, clinical trust, and usability in the Tanzanian healthcare context.</w:t>
      </w:r>
    </w:p>
    <w:p w:rsidR="007C7CCA" w:rsidRPr="007C7CCA" w:rsidRDefault="007C7CCA" w:rsidP="007C7CCA"/>
    <w:p w:rsidR="0096046E" w:rsidRPr="00057321" w:rsidRDefault="009078A3" w:rsidP="007C7CCA">
      <w:r w:rsidRPr="00057321">
        <w:br w:type="page"/>
      </w:r>
    </w:p>
    <w:p w:rsidR="0096046E" w:rsidRPr="00472A11" w:rsidRDefault="009078A3" w:rsidP="00472A11">
      <w:pPr>
        <w:pStyle w:val="Heading1"/>
        <w:spacing w:line="360" w:lineRule="auto"/>
        <w:rPr>
          <w:rFonts w:ascii="Times New Roman" w:hAnsi="Times New Roman" w:cs="Times New Roman"/>
        </w:rPr>
      </w:pPr>
      <w:r w:rsidRPr="00472A11">
        <w:rPr>
          <w:rFonts w:ascii="Times New Roman" w:hAnsi="Times New Roman" w:cs="Times New Roman"/>
        </w:rPr>
        <w:t>References</w:t>
      </w:r>
    </w:p>
    <w:p w:rsidR="0096046E" w:rsidRPr="00472A11" w:rsidRDefault="009078A3" w:rsidP="00472A11">
      <w:pPr>
        <w:spacing w:after="145" w:line="360" w:lineRule="auto"/>
        <w:ind w:left="4" w:right="27"/>
        <w:rPr>
          <w:rFonts w:ascii="Times New Roman" w:hAnsi="Times New Roman" w:cs="Times New Roman"/>
        </w:rPr>
      </w:pPr>
      <w:r w:rsidRPr="00472A11">
        <w:rPr>
          <w:rFonts w:ascii="Times New Roman" w:hAnsi="Times New Roman" w:cs="Times New Roman"/>
        </w:rPr>
        <w:t>Pandya, K., &amp; Goradiya, D. B. C. (2021). AUDIO ASSISTED ELECTRONIC GLASSES FOR</w:t>
      </w:r>
    </w:p>
    <w:p w:rsidR="0096046E" w:rsidRPr="00472A11" w:rsidRDefault="009078A3" w:rsidP="00472A11">
      <w:pPr>
        <w:spacing w:after="152" w:line="360" w:lineRule="auto"/>
        <w:ind w:left="616" w:right="27"/>
        <w:rPr>
          <w:rFonts w:ascii="Times New Roman" w:hAnsi="Times New Roman" w:cs="Times New Roman"/>
        </w:rPr>
      </w:pPr>
      <w:r w:rsidRPr="00472A11">
        <w:rPr>
          <w:rFonts w:ascii="Times New Roman" w:hAnsi="Times New Roman" w:cs="Times New Roman"/>
        </w:rPr>
        <w:t xml:space="preserve">BLIND &amp; VISUALLY IMPAIRED PEOPLE USING DEEP LEARNING. , </w:t>
      </w:r>
      <w:r w:rsidRPr="00472A11">
        <w:rPr>
          <w:rFonts w:ascii="Times New Roman" w:hAnsi="Times New Roman" w:cs="Times New Roman"/>
          <w:i/>
        </w:rPr>
        <w:t>16</w:t>
      </w:r>
      <w:r w:rsidRPr="00472A11">
        <w:rPr>
          <w:rFonts w:ascii="Times New Roman" w:hAnsi="Times New Roman" w:cs="Times New Roman"/>
        </w:rPr>
        <w:t>.</w:t>
      </w:r>
    </w:p>
    <w:p w:rsidR="0096046E" w:rsidRPr="00472A11" w:rsidRDefault="009078A3" w:rsidP="00472A11">
      <w:pPr>
        <w:tabs>
          <w:tab w:val="center" w:pos="5287"/>
          <w:tab w:val="right" w:pos="9076"/>
        </w:tabs>
        <w:spacing w:after="119" w:line="360" w:lineRule="auto"/>
        <w:ind w:left="-6" w:right="0" w:firstLine="0"/>
        <w:jc w:val="left"/>
        <w:rPr>
          <w:rFonts w:ascii="Times New Roman" w:hAnsi="Times New Roman" w:cs="Times New Roman"/>
        </w:rPr>
      </w:pPr>
      <w:r w:rsidRPr="00472A11">
        <w:rPr>
          <w:rFonts w:ascii="Times New Roman" w:hAnsi="Times New Roman" w:cs="Times New Roman"/>
        </w:rPr>
        <w:t>Rattanaphinyowanich, T., &amp; Nunta, S.</w:t>
      </w:r>
      <w:r w:rsidRPr="00472A11">
        <w:rPr>
          <w:rFonts w:ascii="Times New Roman" w:hAnsi="Times New Roman" w:cs="Times New Roman"/>
        </w:rPr>
        <w:tab/>
        <w:t>(2021, March).</w:t>
      </w:r>
      <w:r w:rsidRPr="00472A11">
        <w:rPr>
          <w:rFonts w:ascii="Times New Roman" w:hAnsi="Times New Roman" w:cs="Times New Roman"/>
        </w:rPr>
        <w:tab/>
        <w:t>Development of DAISY-</w:t>
      </w:r>
    </w:p>
    <w:p w:rsidR="0096046E" w:rsidRPr="00472A11" w:rsidRDefault="009078A3" w:rsidP="00472A11">
      <w:pPr>
        <w:spacing w:after="20" w:line="360" w:lineRule="auto"/>
        <w:ind w:left="605" w:right="27"/>
        <w:rPr>
          <w:rFonts w:ascii="Times New Roman" w:hAnsi="Times New Roman" w:cs="Times New Roman"/>
        </w:rPr>
      </w:pPr>
      <w:r w:rsidRPr="00472A11">
        <w:rPr>
          <w:rFonts w:ascii="Times New Roman" w:hAnsi="Times New Roman" w:cs="Times New Roman"/>
        </w:rPr>
        <w:t xml:space="preserve">WIBORD as computer assisted learning facilities for children with visual impairment. </w:t>
      </w:r>
      <w:r w:rsidRPr="00472A11">
        <w:rPr>
          <w:rFonts w:ascii="Times New Roman" w:hAnsi="Times New Roman" w:cs="Times New Roman"/>
          <w:i/>
        </w:rPr>
        <w:t>Journal of Physics: Conference Series</w:t>
      </w:r>
      <w:r w:rsidRPr="00472A11">
        <w:rPr>
          <w:rFonts w:ascii="Times New Roman" w:hAnsi="Times New Roman" w:cs="Times New Roman"/>
        </w:rPr>
        <w:t xml:space="preserve">, </w:t>
      </w:r>
      <w:r w:rsidRPr="00472A11">
        <w:rPr>
          <w:rFonts w:ascii="Times New Roman" w:hAnsi="Times New Roman" w:cs="Times New Roman"/>
          <w:i/>
        </w:rPr>
        <w:t>1835</w:t>
      </w:r>
      <w:r w:rsidRPr="00472A11">
        <w:rPr>
          <w:rFonts w:ascii="Times New Roman" w:hAnsi="Times New Roman" w:cs="Times New Roman"/>
        </w:rPr>
        <w:t>(1), 012080. Retrieved 2024-02-</w:t>
      </w:r>
    </w:p>
    <w:p w:rsidR="0096046E" w:rsidRPr="00472A11" w:rsidRDefault="009078A3" w:rsidP="00472A11">
      <w:pPr>
        <w:spacing w:after="171" w:line="360" w:lineRule="auto"/>
        <w:ind w:left="10" w:right="-2"/>
        <w:jc w:val="right"/>
        <w:rPr>
          <w:rFonts w:ascii="Times New Roman" w:hAnsi="Times New Roman" w:cs="Times New Roman"/>
        </w:rPr>
      </w:pPr>
      <w:r w:rsidRPr="00472A11">
        <w:rPr>
          <w:rFonts w:ascii="Times New Roman" w:hAnsi="Times New Roman" w:cs="Times New Roman"/>
        </w:rPr>
        <w:t xml:space="preserve">29, from </w:t>
      </w:r>
      <w:hyperlink r:id="rId15">
        <w:r w:rsidRPr="00472A11">
          <w:rPr>
            <w:rFonts w:ascii="Times New Roman" w:hAnsi="Times New Roman" w:cs="Times New Roman"/>
          </w:rPr>
          <w:t>https://iopscience.iop.org/article/10.1088/1742-6596/</w:t>
        </w:r>
      </w:hyperlink>
    </w:p>
    <w:p w:rsidR="0096046E" w:rsidRPr="00472A11" w:rsidRDefault="0058284D" w:rsidP="00472A11">
      <w:pPr>
        <w:spacing w:line="360" w:lineRule="auto"/>
        <w:ind w:left="609" w:right="27"/>
        <w:rPr>
          <w:rFonts w:ascii="Times New Roman" w:hAnsi="Times New Roman" w:cs="Times New Roman"/>
        </w:rPr>
      </w:pPr>
      <w:hyperlink r:id="rId16">
        <w:r w:rsidR="009078A3" w:rsidRPr="00472A11">
          <w:rPr>
            <w:rFonts w:ascii="Times New Roman" w:hAnsi="Times New Roman" w:cs="Times New Roman"/>
          </w:rPr>
          <w:t>1835/1/012080</w:t>
        </w:r>
      </w:hyperlink>
      <w:r w:rsidR="009078A3" w:rsidRPr="00472A11">
        <w:rPr>
          <w:rFonts w:ascii="Times New Roman" w:hAnsi="Times New Roman" w:cs="Times New Roman"/>
        </w:rPr>
        <w:t xml:space="preserve"> doi: 10.1088/1742-6596/1835/1/012080</w:t>
      </w:r>
      <w:r w:rsidR="009078A3" w:rsidRPr="00472A11">
        <w:rPr>
          <w:rFonts w:ascii="Times New Roman" w:hAnsi="Times New Roman" w:cs="Times New Roman"/>
        </w:rPr>
        <w:br w:type="page"/>
      </w:r>
    </w:p>
    <w:p w:rsidR="0096046E" w:rsidRPr="00472A11" w:rsidRDefault="009078A3" w:rsidP="00472A11">
      <w:pPr>
        <w:pStyle w:val="Heading1"/>
        <w:spacing w:after="0" w:line="360" w:lineRule="auto"/>
        <w:ind w:left="2747" w:right="0" w:firstLine="0"/>
        <w:jc w:val="left"/>
        <w:rPr>
          <w:rFonts w:ascii="Times New Roman" w:hAnsi="Times New Roman" w:cs="Times New Roman"/>
        </w:rPr>
      </w:pPr>
      <w:r w:rsidRPr="00472A11">
        <w:rPr>
          <w:rFonts w:ascii="Times New Roman" w:hAnsi="Times New Roman" w:cs="Times New Roman"/>
        </w:rPr>
        <w:lastRenderedPageBreak/>
        <w:t>Appendix A : Any Data Sheet</w:t>
      </w:r>
    </w:p>
    <w:sectPr w:rsidR="0096046E" w:rsidRPr="00472A11">
      <w:footerReference w:type="even" r:id="rId17"/>
      <w:footerReference w:type="default" r:id="rId18"/>
      <w:footerReference w:type="first" r:id="rId19"/>
      <w:pgSz w:w="11906" w:h="16838"/>
      <w:pgMar w:top="1514" w:right="1398" w:bottom="1538" w:left="1431" w:header="720" w:footer="7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84D" w:rsidRDefault="0058284D">
      <w:pPr>
        <w:spacing w:after="0" w:line="240" w:lineRule="auto"/>
      </w:pPr>
      <w:r>
        <w:separator/>
      </w:r>
    </w:p>
  </w:endnote>
  <w:endnote w:type="continuationSeparator" w:id="0">
    <w:p w:rsidR="0058284D" w:rsidRDefault="00582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6046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6046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6046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078A3">
    <w:pPr>
      <w:spacing w:after="0" w:line="259" w:lineRule="auto"/>
      <w:ind w:left="0" w:right="33"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078A3">
    <w:pPr>
      <w:spacing w:after="0" w:line="259" w:lineRule="auto"/>
      <w:ind w:left="0" w:right="33" w:firstLine="0"/>
      <w:jc w:val="center"/>
    </w:pPr>
    <w:r>
      <w:fldChar w:fldCharType="begin"/>
    </w:r>
    <w:r>
      <w:instrText xml:space="preserve"> PAGE   \* MERGEFORMAT </w:instrText>
    </w:r>
    <w:r>
      <w:fldChar w:fldCharType="separate"/>
    </w:r>
    <w:r w:rsidR="007A4728">
      <w:rPr>
        <w:noProof/>
      </w:rPr>
      <w:t>viii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078A3">
    <w:pPr>
      <w:spacing w:after="0" w:line="259" w:lineRule="auto"/>
      <w:ind w:left="0" w:right="33"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078A3">
    <w:pPr>
      <w:spacing w:after="0" w:line="259" w:lineRule="auto"/>
      <w:ind w:left="0" w:right="33"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078A3">
    <w:pPr>
      <w:spacing w:after="0" w:line="259" w:lineRule="auto"/>
      <w:ind w:left="0" w:right="33" w:firstLine="0"/>
      <w:jc w:val="center"/>
    </w:pPr>
    <w:r>
      <w:fldChar w:fldCharType="begin"/>
    </w:r>
    <w:r>
      <w:instrText xml:space="preserve"> PAGE   \* MERGEFORMAT </w:instrText>
    </w:r>
    <w:r>
      <w:fldChar w:fldCharType="separate"/>
    </w:r>
    <w:r w:rsidR="007A4728">
      <w:rPr>
        <w:noProof/>
      </w:rPr>
      <w:t>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46E" w:rsidRDefault="009078A3">
    <w:pPr>
      <w:spacing w:after="0" w:line="259" w:lineRule="auto"/>
      <w:ind w:left="0" w:right="33"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84D" w:rsidRDefault="0058284D">
      <w:pPr>
        <w:spacing w:after="0" w:line="240" w:lineRule="auto"/>
      </w:pPr>
      <w:r>
        <w:separator/>
      </w:r>
    </w:p>
  </w:footnote>
  <w:footnote w:type="continuationSeparator" w:id="0">
    <w:p w:rsidR="0058284D" w:rsidRDefault="00582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96E30"/>
    <w:multiLevelType w:val="hybridMultilevel"/>
    <w:tmpl w:val="EB4EAB2E"/>
    <w:lvl w:ilvl="0" w:tplc="7E1469DE">
      <w:start w:val="1"/>
      <w:numFmt w:val="decimal"/>
      <w:lvlText w:val="%1."/>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40C9F4">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3C821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C60C6E">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DA06A6">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986264">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B6998E">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283E4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CAF9C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9355D2"/>
    <w:multiLevelType w:val="multilevel"/>
    <w:tmpl w:val="63AA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165E"/>
    <w:multiLevelType w:val="multilevel"/>
    <w:tmpl w:val="8FF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629BE"/>
    <w:multiLevelType w:val="hybridMultilevel"/>
    <w:tmpl w:val="984E5D90"/>
    <w:lvl w:ilvl="0" w:tplc="3CD65B28">
      <w:start w:val="1"/>
      <w:numFmt w:val="low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4" w15:restartNumberingAfterBreak="0">
    <w:nsid w:val="1FF94ECC"/>
    <w:multiLevelType w:val="multilevel"/>
    <w:tmpl w:val="E2D82F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67435"/>
    <w:multiLevelType w:val="hybridMultilevel"/>
    <w:tmpl w:val="B1DCFCBA"/>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6" w15:restartNumberingAfterBreak="0">
    <w:nsid w:val="22DB532B"/>
    <w:multiLevelType w:val="multilevel"/>
    <w:tmpl w:val="B51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06C1A"/>
    <w:multiLevelType w:val="hybridMultilevel"/>
    <w:tmpl w:val="EB2E06B4"/>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8" w15:restartNumberingAfterBreak="0">
    <w:nsid w:val="37DA61CF"/>
    <w:multiLevelType w:val="hybridMultilevel"/>
    <w:tmpl w:val="2DCA2A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DA1EBA"/>
    <w:multiLevelType w:val="hybridMultilevel"/>
    <w:tmpl w:val="A7DAEF22"/>
    <w:lvl w:ilvl="0" w:tplc="5C8869F0">
      <w:start w:val="1"/>
      <w:numFmt w:val="lowerRoman"/>
      <w:lvlText w:val="%1."/>
      <w:lvlJc w:val="left"/>
      <w:pPr>
        <w:ind w:left="729" w:hanging="72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0" w15:restartNumberingAfterBreak="0">
    <w:nsid w:val="66A35AD3"/>
    <w:multiLevelType w:val="hybridMultilevel"/>
    <w:tmpl w:val="4B3CD142"/>
    <w:lvl w:ilvl="0" w:tplc="75666DD0">
      <w:start w:val="1"/>
      <w:numFmt w:val="low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1" w15:restartNumberingAfterBreak="0">
    <w:nsid w:val="69053FD8"/>
    <w:multiLevelType w:val="hybridMultilevel"/>
    <w:tmpl w:val="0798AE3E"/>
    <w:lvl w:ilvl="0" w:tplc="29D6696E">
      <w:start w:val="1"/>
      <w:numFmt w:val="lowerRoman"/>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50A524">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40EA3C">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02428E">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1EAC86">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BA68F6">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187710">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265784">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909F6E">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A01976"/>
    <w:multiLevelType w:val="multilevel"/>
    <w:tmpl w:val="174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D48C5"/>
    <w:multiLevelType w:val="multilevel"/>
    <w:tmpl w:val="DC6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00902"/>
    <w:multiLevelType w:val="hybridMultilevel"/>
    <w:tmpl w:val="66E02480"/>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5" w15:restartNumberingAfterBreak="0">
    <w:nsid w:val="77107E37"/>
    <w:multiLevelType w:val="hybridMultilevel"/>
    <w:tmpl w:val="FA7851E8"/>
    <w:lvl w:ilvl="0" w:tplc="1EAC11E6">
      <w:start w:val="1"/>
      <w:numFmt w:val="lowerRoman"/>
      <w:lvlText w:val="%1."/>
      <w:lvlJc w:val="left"/>
      <w:pPr>
        <w:ind w:left="729" w:hanging="72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6" w15:restartNumberingAfterBreak="0">
    <w:nsid w:val="7F5E7EBC"/>
    <w:multiLevelType w:val="hybridMultilevel"/>
    <w:tmpl w:val="B22CB8B8"/>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7" w15:restartNumberingAfterBreak="0">
    <w:nsid w:val="7F83083F"/>
    <w:multiLevelType w:val="multilevel"/>
    <w:tmpl w:val="07E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8"/>
  </w:num>
  <w:num w:numId="4">
    <w:abstractNumId w:val="3"/>
  </w:num>
  <w:num w:numId="5">
    <w:abstractNumId w:val="7"/>
  </w:num>
  <w:num w:numId="6">
    <w:abstractNumId w:val="14"/>
  </w:num>
  <w:num w:numId="7">
    <w:abstractNumId w:val="15"/>
  </w:num>
  <w:num w:numId="8">
    <w:abstractNumId w:val="16"/>
  </w:num>
  <w:num w:numId="9">
    <w:abstractNumId w:val="10"/>
  </w:num>
  <w:num w:numId="10">
    <w:abstractNumId w:val="5"/>
  </w:num>
  <w:num w:numId="11">
    <w:abstractNumId w:val="13"/>
  </w:num>
  <w:num w:numId="12">
    <w:abstractNumId w:val="17"/>
  </w:num>
  <w:num w:numId="13">
    <w:abstractNumId w:val="6"/>
  </w:num>
  <w:num w:numId="14">
    <w:abstractNumId w:val="2"/>
  </w:num>
  <w:num w:numId="15">
    <w:abstractNumId w:val="1"/>
  </w:num>
  <w:num w:numId="16">
    <w:abstractNumId w:val="4"/>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46E"/>
    <w:rsid w:val="00002C75"/>
    <w:rsid w:val="00057321"/>
    <w:rsid w:val="001E4893"/>
    <w:rsid w:val="0021077B"/>
    <w:rsid w:val="00280A4C"/>
    <w:rsid w:val="00287490"/>
    <w:rsid w:val="00340961"/>
    <w:rsid w:val="00472A11"/>
    <w:rsid w:val="004A7CE3"/>
    <w:rsid w:val="004E148D"/>
    <w:rsid w:val="004E7C0E"/>
    <w:rsid w:val="00517CBE"/>
    <w:rsid w:val="0058284D"/>
    <w:rsid w:val="005B5E44"/>
    <w:rsid w:val="005D2CA1"/>
    <w:rsid w:val="005F0C7F"/>
    <w:rsid w:val="006D027A"/>
    <w:rsid w:val="006D4C64"/>
    <w:rsid w:val="007A4728"/>
    <w:rsid w:val="007C7CCA"/>
    <w:rsid w:val="00812645"/>
    <w:rsid w:val="008C6A56"/>
    <w:rsid w:val="008D36C9"/>
    <w:rsid w:val="008E2A1D"/>
    <w:rsid w:val="009078A3"/>
    <w:rsid w:val="00955054"/>
    <w:rsid w:val="0096046E"/>
    <w:rsid w:val="00976480"/>
    <w:rsid w:val="00B11D9B"/>
    <w:rsid w:val="00B153F8"/>
    <w:rsid w:val="00BD5C33"/>
    <w:rsid w:val="00CB36FA"/>
    <w:rsid w:val="00CC4650"/>
    <w:rsid w:val="00E6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70C9"/>
  <w15:docId w15:val="{F2173614-598F-4BD0-B9CC-32AD6D2A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8" w:line="265" w:lineRule="auto"/>
      <w:ind w:left="19" w:right="2"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97" w:line="265" w:lineRule="auto"/>
      <w:ind w:left="10" w:right="33" w:hanging="10"/>
      <w:jc w:val="center"/>
      <w:outlineLvl w:val="0"/>
    </w:pPr>
    <w:rPr>
      <w:rFonts w:ascii="Calibri" w:eastAsia="Calibri" w:hAnsi="Calibri" w:cs="Calibri"/>
      <w:color w:val="000000"/>
      <w:sz w:val="28"/>
    </w:rPr>
  </w:style>
  <w:style w:type="paragraph" w:styleId="Heading2">
    <w:name w:val="heading 2"/>
    <w:next w:val="Normal"/>
    <w:link w:val="Heading2Char"/>
    <w:uiPriority w:val="9"/>
    <w:unhideWhenUsed/>
    <w:qFormat/>
    <w:rsid w:val="00057321"/>
    <w:pPr>
      <w:keepNext/>
      <w:keepLines/>
      <w:spacing w:before="120" w:after="120"/>
      <w:ind w:left="115" w:hanging="115"/>
      <w:outlineLvl w:val="1"/>
    </w:pPr>
    <w:rPr>
      <w:rFonts w:ascii="Times New Roman" w:eastAsia="Calibri" w:hAnsi="Times New Roman" w:cs="Calibri"/>
      <w:color w:val="000000"/>
      <w:sz w:val="24"/>
    </w:rPr>
  </w:style>
  <w:style w:type="paragraph" w:styleId="Heading3">
    <w:name w:val="heading 3"/>
    <w:next w:val="Normal"/>
    <w:link w:val="Heading3Char"/>
    <w:uiPriority w:val="9"/>
    <w:unhideWhenUsed/>
    <w:qFormat/>
    <w:pPr>
      <w:keepNext/>
      <w:keepLines/>
      <w:spacing w:after="126"/>
      <w:ind w:left="2970" w:hanging="10"/>
      <w:outlineLvl w:val="2"/>
    </w:pPr>
    <w:rPr>
      <w:rFonts w:ascii="Calibri" w:eastAsia="Calibri" w:hAnsi="Calibri" w:cs="Calibr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character" w:customStyle="1" w:styleId="Heading2Char">
    <w:name w:val="Heading 2 Char"/>
    <w:link w:val="Heading2"/>
    <w:uiPriority w:val="9"/>
    <w:rsid w:val="00057321"/>
    <w:rPr>
      <w:rFonts w:ascii="Times New Roman" w:eastAsia="Calibri" w:hAnsi="Times New Roman" w:cs="Calibri"/>
      <w:color w:val="000000"/>
      <w:sz w:val="24"/>
    </w:rPr>
  </w:style>
  <w:style w:type="character" w:customStyle="1" w:styleId="Heading3Char">
    <w:name w:val="Heading 3 Char"/>
    <w:link w:val="Heading3"/>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62655"/>
    <w:rPr>
      <w:b/>
      <w:bCs/>
    </w:rPr>
  </w:style>
  <w:style w:type="paragraph" w:styleId="NormalWeb">
    <w:name w:val="Normal (Web)"/>
    <w:basedOn w:val="Normal"/>
    <w:uiPriority w:val="99"/>
    <w:semiHidden/>
    <w:unhideWhenUsed/>
    <w:rsid w:val="00E62655"/>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ListParagraph">
    <w:name w:val="List Paragraph"/>
    <w:basedOn w:val="Normal"/>
    <w:uiPriority w:val="34"/>
    <w:qFormat/>
    <w:rsid w:val="009764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7470">
      <w:bodyDiv w:val="1"/>
      <w:marLeft w:val="0"/>
      <w:marRight w:val="0"/>
      <w:marTop w:val="0"/>
      <w:marBottom w:val="0"/>
      <w:divBdr>
        <w:top w:val="none" w:sz="0" w:space="0" w:color="auto"/>
        <w:left w:val="none" w:sz="0" w:space="0" w:color="auto"/>
        <w:bottom w:val="none" w:sz="0" w:space="0" w:color="auto"/>
        <w:right w:val="none" w:sz="0" w:space="0" w:color="auto"/>
      </w:divBdr>
    </w:div>
    <w:div w:id="215623882">
      <w:bodyDiv w:val="1"/>
      <w:marLeft w:val="0"/>
      <w:marRight w:val="0"/>
      <w:marTop w:val="0"/>
      <w:marBottom w:val="0"/>
      <w:divBdr>
        <w:top w:val="none" w:sz="0" w:space="0" w:color="auto"/>
        <w:left w:val="none" w:sz="0" w:space="0" w:color="auto"/>
        <w:bottom w:val="none" w:sz="0" w:space="0" w:color="auto"/>
        <w:right w:val="none" w:sz="0" w:space="0" w:color="auto"/>
      </w:divBdr>
    </w:div>
    <w:div w:id="367728006">
      <w:bodyDiv w:val="1"/>
      <w:marLeft w:val="0"/>
      <w:marRight w:val="0"/>
      <w:marTop w:val="0"/>
      <w:marBottom w:val="0"/>
      <w:divBdr>
        <w:top w:val="none" w:sz="0" w:space="0" w:color="auto"/>
        <w:left w:val="none" w:sz="0" w:space="0" w:color="auto"/>
        <w:bottom w:val="none" w:sz="0" w:space="0" w:color="auto"/>
        <w:right w:val="none" w:sz="0" w:space="0" w:color="auto"/>
      </w:divBdr>
    </w:div>
    <w:div w:id="851068710">
      <w:bodyDiv w:val="1"/>
      <w:marLeft w:val="0"/>
      <w:marRight w:val="0"/>
      <w:marTop w:val="0"/>
      <w:marBottom w:val="0"/>
      <w:divBdr>
        <w:top w:val="none" w:sz="0" w:space="0" w:color="auto"/>
        <w:left w:val="none" w:sz="0" w:space="0" w:color="auto"/>
        <w:bottom w:val="none" w:sz="0" w:space="0" w:color="auto"/>
        <w:right w:val="none" w:sz="0" w:space="0" w:color="auto"/>
      </w:divBdr>
    </w:div>
    <w:div w:id="1061632461">
      <w:bodyDiv w:val="1"/>
      <w:marLeft w:val="0"/>
      <w:marRight w:val="0"/>
      <w:marTop w:val="0"/>
      <w:marBottom w:val="0"/>
      <w:divBdr>
        <w:top w:val="none" w:sz="0" w:space="0" w:color="auto"/>
        <w:left w:val="none" w:sz="0" w:space="0" w:color="auto"/>
        <w:bottom w:val="none" w:sz="0" w:space="0" w:color="auto"/>
        <w:right w:val="none" w:sz="0" w:space="0" w:color="auto"/>
      </w:divBdr>
    </w:div>
    <w:div w:id="1210923860">
      <w:bodyDiv w:val="1"/>
      <w:marLeft w:val="0"/>
      <w:marRight w:val="0"/>
      <w:marTop w:val="0"/>
      <w:marBottom w:val="0"/>
      <w:divBdr>
        <w:top w:val="none" w:sz="0" w:space="0" w:color="auto"/>
        <w:left w:val="none" w:sz="0" w:space="0" w:color="auto"/>
        <w:bottom w:val="none" w:sz="0" w:space="0" w:color="auto"/>
        <w:right w:val="none" w:sz="0" w:space="0" w:color="auto"/>
      </w:divBdr>
    </w:div>
    <w:div w:id="1240483938">
      <w:bodyDiv w:val="1"/>
      <w:marLeft w:val="0"/>
      <w:marRight w:val="0"/>
      <w:marTop w:val="0"/>
      <w:marBottom w:val="0"/>
      <w:divBdr>
        <w:top w:val="none" w:sz="0" w:space="0" w:color="auto"/>
        <w:left w:val="none" w:sz="0" w:space="0" w:color="auto"/>
        <w:bottom w:val="none" w:sz="0" w:space="0" w:color="auto"/>
        <w:right w:val="none" w:sz="0" w:space="0" w:color="auto"/>
      </w:divBdr>
    </w:div>
    <w:div w:id="1453593070">
      <w:bodyDiv w:val="1"/>
      <w:marLeft w:val="0"/>
      <w:marRight w:val="0"/>
      <w:marTop w:val="0"/>
      <w:marBottom w:val="0"/>
      <w:divBdr>
        <w:top w:val="none" w:sz="0" w:space="0" w:color="auto"/>
        <w:left w:val="none" w:sz="0" w:space="0" w:color="auto"/>
        <w:bottom w:val="none" w:sz="0" w:space="0" w:color="auto"/>
        <w:right w:val="none" w:sz="0" w:space="0" w:color="auto"/>
      </w:divBdr>
    </w:div>
    <w:div w:id="1523281615">
      <w:bodyDiv w:val="1"/>
      <w:marLeft w:val="0"/>
      <w:marRight w:val="0"/>
      <w:marTop w:val="0"/>
      <w:marBottom w:val="0"/>
      <w:divBdr>
        <w:top w:val="none" w:sz="0" w:space="0" w:color="auto"/>
        <w:left w:val="none" w:sz="0" w:space="0" w:color="auto"/>
        <w:bottom w:val="none" w:sz="0" w:space="0" w:color="auto"/>
        <w:right w:val="none" w:sz="0" w:space="0" w:color="auto"/>
      </w:divBdr>
    </w:div>
    <w:div w:id="2023243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iopscience.iop.org/article/10.1088/1742-6596/1835/1/01208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iopscience.iop.org/article/10.1088/1742-6596/1835/1/012080" TargetMode="Externa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83D1E-32BF-4155-9957-A81AAEABA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2128</TotalTime>
  <Pages>16</Pages>
  <Words>3408</Words>
  <Characters>19431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cp:lastModifiedBy>sabo benson</cp:lastModifiedBy>
  <cp:revision>10</cp:revision>
  <dcterms:created xsi:type="dcterms:W3CDTF">2026-03-18T15:27:00Z</dcterms:created>
  <dcterms:modified xsi:type="dcterms:W3CDTF">2026-03-21T13:50:00Z</dcterms:modified>
</cp:coreProperties>
</file>