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21D9" w14:textId="77777777" w:rsidR="001E1ECD" w:rsidRPr="00CD2874" w:rsidRDefault="001E1ECD" w:rsidP="001E1ECD">
      <w:pPr>
        <w:pStyle w:val="af1"/>
        <w:spacing w:before="0" w:beforeAutospacing="0" w:after="0" w:afterAutospacing="0" w:line="240" w:lineRule="exact"/>
        <w:ind w:firstLine="340"/>
        <w:jc w:val="both"/>
        <w:rPr>
          <w:b/>
          <w:color w:val="000000" w:themeColor="text1"/>
          <w:sz w:val="22"/>
          <w:szCs w:val="28"/>
          <w:lang w:val="kk-KZ"/>
        </w:rPr>
      </w:pPr>
      <w:r w:rsidRPr="00CD2874">
        <w:rPr>
          <w:b/>
          <w:color w:val="000000" w:themeColor="text1"/>
          <w:sz w:val="22"/>
          <w:szCs w:val="28"/>
          <w:lang w:val="kk-KZ"/>
        </w:rPr>
        <w:t>Кейс 1</w:t>
      </w:r>
    </w:p>
    <w:p w14:paraId="1ED64ABD" w14:textId="77777777" w:rsidR="001E1ECD" w:rsidRPr="00CD2874" w:rsidRDefault="001E1ECD" w:rsidP="001E1ECD">
      <w:pPr>
        <w:pStyle w:val="af1"/>
        <w:spacing w:before="0" w:beforeAutospacing="0" w:after="0" w:afterAutospacing="0" w:line="240" w:lineRule="exact"/>
        <w:ind w:firstLine="340"/>
        <w:jc w:val="both"/>
        <w:rPr>
          <w:b/>
          <w:color w:val="000000" w:themeColor="text1"/>
          <w:sz w:val="22"/>
          <w:szCs w:val="28"/>
          <w:lang w:val="kk-KZ"/>
        </w:rPr>
      </w:pPr>
      <w:r w:rsidRPr="00CD2874">
        <w:rPr>
          <w:b/>
          <w:color w:val="000000" w:themeColor="text1"/>
          <w:sz w:val="22"/>
          <w:szCs w:val="28"/>
          <w:lang w:val="kk-KZ"/>
        </w:rPr>
        <w:t xml:space="preserve"> Жағдай: </w:t>
      </w:r>
      <w:r w:rsidRPr="00CD2874">
        <w:rPr>
          <w:color w:val="000000" w:themeColor="text1"/>
          <w:sz w:val="22"/>
          <w:szCs w:val="28"/>
          <w:lang w:val="kk-KZ"/>
        </w:rPr>
        <w:t xml:space="preserve">Азамат </w:t>
      </w:r>
      <w:r w:rsidRPr="00CD2874">
        <w:rPr>
          <w:rStyle w:val="af2"/>
          <w:b w:val="0"/>
          <w:color w:val="000000" w:themeColor="text1"/>
          <w:sz w:val="22"/>
          <w:szCs w:val="28"/>
          <w:lang w:val="kk-KZ"/>
        </w:rPr>
        <w:t>Арман Төлегенов</w:t>
      </w:r>
      <w:r w:rsidRPr="00CD2874">
        <w:rPr>
          <w:color w:val="000000" w:themeColor="text1"/>
          <w:sz w:val="22"/>
          <w:szCs w:val="28"/>
          <w:lang w:val="kk-KZ"/>
        </w:rPr>
        <w:t xml:space="preserve"> 2024 жылдың наурыз айында «Үй-Жиһаз» дүкенімен ас үй жиһазын сатып алу туралы шарт жасасты. Шарт бойынша жиһаздың жалпы құны 850 000 теңге болып белгіленіп, Арман алдын ала 500 000 теңге төледі. Қалған соманы тауар жеткізілген соң төлеуі тиіс еді.</w:t>
      </w:r>
    </w:p>
    <w:p w14:paraId="1DFE0463" w14:textId="77777777" w:rsidR="001E1ECD" w:rsidRPr="00CD2874" w:rsidRDefault="001E1ECD" w:rsidP="001E1ECD">
      <w:pPr>
        <w:pStyle w:val="af1"/>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Шартта жиһаз 20 күн ішінде, яғни 2024 жылдың 25 наурызына дейін жеткізілуі тиіс деп көрсетілген. Алайда дүкен түрлі себептермен жеткізуді бірнеше рет кейінге қалдырып, жиһазды тек мамыр айында ғана жеткізуге дайын екенін хабарлады. Арман бірнеше рет жазбаша талап жолдағанымен, нәтиже болмады.</w:t>
      </w:r>
    </w:p>
    <w:p w14:paraId="34FB07A2" w14:textId="77777777" w:rsidR="001E1ECD" w:rsidRPr="00CD2874" w:rsidRDefault="001E1ECD" w:rsidP="001E1ECD">
      <w:pPr>
        <w:pStyle w:val="af1"/>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Осыған байланысты Арман басқа жерден жиһаз сатып алуға мәжбүр болды.</w:t>
      </w:r>
    </w:p>
    <w:p w14:paraId="1D609823" w14:textId="77777777" w:rsidR="001E1ECD" w:rsidRPr="00CD2874" w:rsidRDefault="001E1ECD" w:rsidP="001E1ECD">
      <w:pPr>
        <w:pStyle w:val="3"/>
        <w:spacing w:before="0" w:after="0" w:line="240" w:lineRule="exact"/>
        <w:ind w:firstLine="340"/>
        <w:jc w:val="both"/>
        <w:rPr>
          <w:rFonts w:ascii="Times New Roman" w:hAnsi="Times New Roman" w:cs="Times New Roman"/>
          <w:color w:val="000000" w:themeColor="text1"/>
          <w:sz w:val="22"/>
          <w:lang w:val="kk-KZ"/>
        </w:rPr>
      </w:pPr>
      <w:r w:rsidRPr="00CD2874">
        <w:rPr>
          <w:rFonts w:ascii="Times New Roman" w:hAnsi="Times New Roman" w:cs="Times New Roman"/>
          <w:color w:val="000000" w:themeColor="text1"/>
          <w:sz w:val="22"/>
          <w:lang w:val="kk-KZ"/>
        </w:rPr>
        <w:t xml:space="preserve"> </w:t>
      </w:r>
      <w:r w:rsidRPr="003C2DB3">
        <w:rPr>
          <w:rFonts w:ascii="Times New Roman" w:hAnsi="Times New Roman" w:cs="Times New Roman"/>
          <w:b/>
          <w:color w:val="000000" w:themeColor="text1"/>
          <w:sz w:val="22"/>
          <w:lang w:val="kk-KZ"/>
        </w:rPr>
        <w:t>Сұрақ:</w:t>
      </w:r>
      <w:r w:rsidRPr="00CD2874">
        <w:rPr>
          <w:rFonts w:ascii="Times New Roman" w:hAnsi="Times New Roman" w:cs="Times New Roman"/>
          <w:color w:val="000000" w:themeColor="text1"/>
          <w:sz w:val="22"/>
          <w:lang w:val="kk-KZ"/>
        </w:rPr>
        <w:t xml:space="preserve"> Арман Төлегенов қандай құқықтарға ие?</w:t>
      </w:r>
    </w:p>
    <w:p w14:paraId="1DB938BB" w14:textId="77777777" w:rsidR="001E1ECD" w:rsidRPr="00CD2874" w:rsidRDefault="001E1ECD" w:rsidP="001E1ECD">
      <w:pPr>
        <w:pStyle w:val="af1"/>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Жауабы:</w:t>
      </w:r>
      <w:r w:rsidRPr="00CD2874">
        <w:rPr>
          <w:color w:val="000000" w:themeColor="text1"/>
          <w:sz w:val="22"/>
          <w:szCs w:val="28"/>
          <w:lang w:val="kk-KZ"/>
        </w:rPr>
        <w:t xml:space="preserve"> Арман Төлегеновтің шарты тиісінше орындалмаған, себебі дүкен тауарды белгіленген мерзімде жеткізбеген (ҚР АК 272-бап). Мұндай жағдайда борышкер міндеттемені бұзғаны үшін жауап береді (ҚР АК 349-бап). Сондықтан Арман шартты бұзуды, алдын ала төлеген 500 000 теңгені қайтаруды және келтірілген залалды өтеуді талап етуге құқылы. Ол бұл талаптарын сот тәртібімен қорғауға құқылы.</w:t>
      </w:r>
    </w:p>
    <w:p w14:paraId="65C21262" w14:textId="77777777" w:rsidR="001E1ECD" w:rsidRPr="00811AA9" w:rsidRDefault="001E1ECD" w:rsidP="001E1ECD">
      <w:pPr>
        <w:pStyle w:val="af"/>
        <w:rPr>
          <w:sz w:val="12"/>
          <w:szCs w:val="12"/>
        </w:rPr>
      </w:pPr>
      <w:r w:rsidRPr="00CD2874">
        <w:t xml:space="preserve"> </w:t>
      </w:r>
    </w:p>
    <w:p w14:paraId="61481922" w14:textId="77777777" w:rsidR="001E1ECD" w:rsidRPr="00CD2874" w:rsidRDefault="001E1ECD" w:rsidP="001E1ECD">
      <w:pPr>
        <w:pStyle w:val="af1"/>
        <w:spacing w:before="0" w:beforeAutospacing="0" w:after="0" w:afterAutospacing="0" w:line="240" w:lineRule="exact"/>
        <w:ind w:firstLine="340"/>
        <w:jc w:val="both"/>
        <w:rPr>
          <w:b/>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Кейс 2</w:t>
      </w:r>
    </w:p>
    <w:p w14:paraId="25F91DE5" w14:textId="77777777" w:rsidR="001E1ECD" w:rsidRPr="00CD2874" w:rsidRDefault="001E1ECD" w:rsidP="001E1ECD">
      <w:pPr>
        <w:pStyle w:val="af1"/>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2024 жылдың шілде айында Шымкент қаласында азамат </w:t>
      </w:r>
      <w:r w:rsidRPr="00CD2874">
        <w:rPr>
          <w:rStyle w:val="af2"/>
          <w:color w:val="000000" w:themeColor="text1"/>
          <w:sz w:val="22"/>
          <w:szCs w:val="28"/>
          <w:lang w:val="kk-KZ"/>
        </w:rPr>
        <w:t>Нұрлан Жақыпов</w:t>
      </w:r>
      <w:r w:rsidRPr="00CD2874">
        <w:rPr>
          <w:color w:val="000000" w:themeColor="text1"/>
          <w:sz w:val="22"/>
          <w:szCs w:val="28"/>
          <w:lang w:val="kk-KZ"/>
        </w:rPr>
        <w:t xml:space="preserve"> жеке автокөлігімен жол ережесін бұзып, бағдаршамның қызыл шамына өтіп кеткен. Соның салдарынан ол азамат </w:t>
      </w:r>
      <w:r w:rsidRPr="00CD2874">
        <w:rPr>
          <w:rStyle w:val="af2"/>
          <w:color w:val="000000" w:themeColor="text1"/>
          <w:sz w:val="22"/>
          <w:szCs w:val="28"/>
          <w:lang w:val="kk-KZ"/>
        </w:rPr>
        <w:t>Айсұлу Жанәділованың</w:t>
      </w:r>
      <w:r w:rsidRPr="00CD2874">
        <w:rPr>
          <w:color w:val="000000" w:themeColor="text1"/>
          <w:sz w:val="22"/>
          <w:szCs w:val="28"/>
          <w:lang w:val="kk-KZ"/>
        </w:rPr>
        <w:t xml:space="preserve"> көлігіне соғылды.</w:t>
      </w:r>
    </w:p>
    <w:p w14:paraId="60FCAD49" w14:textId="77777777" w:rsidR="001E1ECD" w:rsidRPr="00CD2874" w:rsidRDefault="001E1ECD" w:rsidP="001E1ECD">
      <w:pPr>
        <w:pStyle w:val="af1"/>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Апат нәтижесінде Айсұлудың көлігі қатты зақымданып, жөндеуге 1 200 000 теңге қажет болды. Сонымен қатар, Айсұлу таксимен жүруге және көлік жалдауға қосымша шығын шығарды. Нұрлан өз кінәсін мойындағанымен, тек көлікті жөндеуге кеткен ақшаны ғана төлеуге дайын екенін айтты.</w:t>
      </w:r>
    </w:p>
    <w:p w14:paraId="5890B437" w14:textId="77777777" w:rsidR="001E1ECD" w:rsidRPr="00CD2874" w:rsidRDefault="001E1ECD" w:rsidP="001E1ECD">
      <w:pPr>
        <w:pStyle w:val="3"/>
        <w:spacing w:before="0" w:after="0" w:line="240" w:lineRule="exact"/>
        <w:ind w:firstLine="340"/>
        <w:jc w:val="both"/>
        <w:rPr>
          <w:rFonts w:ascii="Times New Roman" w:hAnsi="Times New Roman" w:cs="Times New Roman"/>
          <w:b/>
          <w:color w:val="000000" w:themeColor="text1"/>
          <w:sz w:val="22"/>
          <w:lang w:val="kk-KZ"/>
        </w:rPr>
      </w:pPr>
      <w:r w:rsidRPr="00CD2874">
        <w:rPr>
          <w:rFonts w:ascii="Times New Roman" w:hAnsi="Times New Roman" w:cs="Times New Roman"/>
          <w:color w:val="000000" w:themeColor="text1"/>
          <w:sz w:val="22"/>
          <w:lang w:val="kk-KZ"/>
        </w:rPr>
        <w:t xml:space="preserve"> </w:t>
      </w:r>
      <w:r w:rsidRPr="003C2DB3">
        <w:rPr>
          <w:rFonts w:ascii="Times New Roman" w:hAnsi="Times New Roman" w:cs="Times New Roman"/>
          <w:b/>
          <w:color w:val="000000" w:themeColor="text1"/>
          <w:sz w:val="22"/>
          <w:lang w:val="kk-KZ"/>
        </w:rPr>
        <w:t>Сұрақ:</w:t>
      </w:r>
      <w:r w:rsidRPr="00CD2874">
        <w:rPr>
          <w:rFonts w:ascii="Times New Roman" w:hAnsi="Times New Roman" w:cs="Times New Roman"/>
          <w:color w:val="000000" w:themeColor="text1"/>
          <w:sz w:val="22"/>
          <w:lang w:val="kk-KZ"/>
        </w:rPr>
        <w:t xml:space="preserve"> </w:t>
      </w:r>
      <w:r w:rsidRPr="003C2DB3">
        <w:rPr>
          <w:rFonts w:ascii="Times New Roman" w:hAnsi="Times New Roman" w:cs="Times New Roman"/>
          <w:color w:val="000000" w:themeColor="text1"/>
          <w:sz w:val="22"/>
          <w:lang w:val="kk-KZ"/>
        </w:rPr>
        <w:t>1.</w:t>
      </w:r>
      <w:r>
        <w:rPr>
          <w:rFonts w:ascii="Times New Roman" w:hAnsi="Times New Roman" w:cs="Times New Roman"/>
          <w:b/>
          <w:color w:val="000000" w:themeColor="text1"/>
          <w:sz w:val="22"/>
          <w:lang w:val="kk-KZ"/>
        </w:rPr>
        <w:t xml:space="preserve"> </w:t>
      </w:r>
      <w:r w:rsidRPr="00CD2874">
        <w:rPr>
          <w:rFonts w:ascii="Times New Roman" w:hAnsi="Times New Roman" w:cs="Times New Roman"/>
          <w:color w:val="000000" w:themeColor="text1"/>
          <w:sz w:val="22"/>
          <w:lang w:val="kk-KZ"/>
        </w:rPr>
        <w:t>Бұл жағдайда Арманның қандай құқықтары бар?</w:t>
      </w:r>
    </w:p>
    <w:p w14:paraId="425E94FF" w14:textId="77777777" w:rsidR="001E1ECD" w:rsidRPr="00CD2874" w:rsidRDefault="001E1ECD" w:rsidP="001E1ECD">
      <w:pPr>
        <w:pStyle w:val="3"/>
        <w:spacing w:before="0" w:after="0" w:line="240" w:lineRule="exact"/>
        <w:ind w:left="492"/>
        <w:jc w:val="both"/>
        <w:rPr>
          <w:rFonts w:ascii="Times New Roman" w:hAnsi="Times New Roman" w:cs="Times New Roman"/>
          <w:b/>
          <w:color w:val="000000" w:themeColor="text1"/>
          <w:sz w:val="22"/>
          <w:lang w:val="kk-KZ"/>
        </w:rPr>
      </w:pPr>
      <w:r>
        <w:rPr>
          <w:rFonts w:ascii="Times New Roman" w:hAnsi="Times New Roman" w:cs="Times New Roman"/>
          <w:color w:val="000000" w:themeColor="text1"/>
          <w:sz w:val="22"/>
          <w:lang w:val="kk-KZ"/>
        </w:rPr>
        <w:t xml:space="preserve">            2. </w:t>
      </w:r>
      <w:r w:rsidRPr="00CD2874">
        <w:rPr>
          <w:rFonts w:ascii="Times New Roman" w:hAnsi="Times New Roman" w:cs="Times New Roman"/>
          <w:color w:val="000000" w:themeColor="text1"/>
          <w:sz w:val="22"/>
          <w:lang w:val="kk-KZ"/>
        </w:rPr>
        <w:t>Нұрланға қандай міндеттер жүктеледі?</w:t>
      </w:r>
    </w:p>
    <w:p w14:paraId="4186CD82" w14:textId="77777777" w:rsidR="001E1ECD" w:rsidRPr="00CD2874" w:rsidRDefault="001E1ECD" w:rsidP="001E1ECD">
      <w:pPr>
        <w:pStyle w:val="af1"/>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Жауап:</w:t>
      </w:r>
      <w:r w:rsidRPr="00CD2874">
        <w:rPr>
          <w:color w:val="000000" w:themeColor="text1"/>
          <w:sz w:val="22"/>
          <w:szCs w:val="28"/>
          <w:lang w:val="kk-KZ"/>
        </w:rPr>
        <w:t xml:space="preserve"> </w:t>
      </w:r>
    </w:p>
    <w:p w14:paraId="6B86CA04" w14:textId="77777777" w:rsidR="001E1ECD" w:rsidRPr="00CD2874" w:rsidRDefault="001E1ECD" w:rsidP="001E1ECD">
      <w:pPr>
        <w:pStyle w:val="af1"/>
        <w:numPr>
          <w:ilvl w:val="0"/>
          <w:numId w:val="2"/>
        </w:numPr>
        <w:spacing w:before="0" w:beforeAutospacing="0" w:after="0" w:afterAutospacing="0" w:line="240" w:lineRule="exact"/>
        <w:ind w:left="0" w:firstLine="340"/>
        <w:jc w:val="both"/>
        <w:rPr>
          <w:color w:val="000000" w:themeColor="text1"/>
          <w:sz w:val="22"/>
          <w:szCs w:val="28"/>
          <w:lang w:val="kk-KZ"/>
        </w:rPr>
      </w:pPr>
      <w:r w:rsidRPr="00CD2874">
        <w:rPr>
          <w:color w:val="000000" w:themeColor="text1"/>
          <w:sz w:val="22"/>
          <w:szCs w:val="28"/>
          <w:lang w:val="kk-KZ"/>
        </w:rPr>
        <w:t>Арман Төлегеновтің шарты тиісінше орындалмаған, себебі дүкен</w:t>
      </w:r>
    </w:p>
    <w:p w14:paraId="2D00FAD5" w14:textId="77777777" w:rsidR="001E1ECD" w:rsidRPr="00CD2874" w:rsidRDefault="001E1ECD" w:rsidP="001E1ECD">
      <w:pPr>
        <w:pStyle w:val="af1"/>
        <w:spacing w:before="0" w:beforeAutospacing="0" w:after="0" w:afterAutospacing="0" w:line="240" w:lineRule="exact"/>
        <w:ind w:firstLine="340"/>
        <w:jc w:val="both"/>
        <w:rPr>
          <w:b/>
          <w:color w:val="000000" w:themeColor="text1"/>
          <w:sz w:val="22"/>
          <w:szCs w:val="28"/>
          <w:lang w:val="kk-KZ"/>
        </w:rPr>
      </w:pPr>
      <w:r w:rsidRPr="00CD2874">
        <w:rPr>
          <w:color w:val="000000" w:themeColor="text1"/>
          <w:sz w:val="22"/>
          <w:szCs w:val="28"/>
          <w:lang w:val="kk-KZ"/>
        </w:rPr>
        <w:t>тауарды белгіленген мерзімде жеткізбеген. Қазақстан Республикасының Азаматтық кодексінің 272-бабына сәйкес міндеттеме шарт талаптарына сай орындалуы тиіс. Міндеттеме бұзылған жағдайда борышкер жауапкершілікке тартылады (ҚР АК 349-бап). Сондықтан Арман шартты бұзуды, алдын ала төлеген 500 000 теңгені қайтаруды және келтірілген залалды өтеуді талап етуге құқылы. Қажет болған жағдайда ол өз талаптарын сот тәртібімен қорғай алады.</w:t>
      </w:r>
      <w:r w:rsidRPr="00CD2874">
        <w:rPr>
          <w:b/>
          <w:color w:val="000000" w:themeColor="text1"/>
          <w:sz w:val="22"/>
          <w:szCs w:val="28"/>
          <w:lang w:val="kk-KZ"/>
        </w:rPr>
        <w:t xml:space="preserve"> </w:t>
      </w:r>
    </w:p>
    <w:p w14:paraId="19A38F21" w14:textId="77777777" w:rsidR="001E1ECD" w:rsidRPr="00CD2874" w:rsidRDefault="001E1ECD" w:rsidP="001E1ECD">
      <w:pPr>
        <w:pStyle w:val="af1"/>
        <w:numPr>
          <w:ilvl w:val="0"/>
          <w:numId w:val="2"/>
        </w:numPr>
        <w:spacing w:before="0" w:beforeAutospacing="0" w:after="0" w:afterAutospacing="0" w:line="240" w:lineRule="exact"/>
        <w:ind w:left="0" w:firstLine="340"/>
        <w:jc w:val="both"/>
        <w:rPr>
          <w:b/>
          <w:color w:val="000000" w:themeColor="text1"/>
          <w:sz w:val="22"/>
          <w:szCs w:val="28"/>
          <w:lang w:val="kk-KZ"/>
        </w:rPr>
      </w:pPr>
      <w:r w:rsidRPr="00CD2874">
        <w:rPr>
          <w:color w:val="000000" w:themeColor="text1"/>
          <w:sz w:val="22"/>
          <w:szCs w:val="28"/>
          <w:lang w:val="kk-KZ"/>
        </w:rPr>
        <w:t>Нұрлан Жақыпов жол-көлік оқиғасы арқылы басқа тұлғаға мүліктік</w:t>
      </w:r>
    </w:p>
    <w:p w14:paraId="32B69EFC" w14:textId="77777777" w:rsidR="001E1ECD" w:rsidRPr="00CD2874" w:rsidRDefault="001E1ECD" w:rsidP="001E1ECD">
      <w:pPr>
        <w:pStyle w:val="af1"/>
        <w:spacing w:before="0" w:beforeAutospacing="0" w:after="0" w:afterAutospacing="0" w:line="240" w:lineRule="exact"/>
        <w:ind w:firstLine="340"/>
        <w:jc w:val="both"/>
        <w:rPr>
          <w:b/>
          <w:color w:val="000000" w:themeColor="text1"/>
          <w:sz w:val="22"/>
          <w:szCs w:val="28"/>
          <w:lang w:val="kk-KZ"/>
        </w:rPr>
      </w:pPr>
      <w:r w:rsidRPr="00CD2874">
        <w:rPr>
          <w:color w:val="000000" w:themeColor="text1"/>
          <w:sz w:val="22"/>
          <w:szCs w:val="28"/>
          <w:lang w:val="kk-KZ"/>
        </w:rPr>
        <w:t>зиян келтіргендіктен, келтірілген зиянды толық көлемде өтеуге міндетті. Қазақстан Республикасының Азаматтық кодексінің 932-бабына сәйкес зиян келтірген тұлға оны толық өтеуге тиіс.</w:t>
      </w:r>
      <w:r w:rsidRPr="00CD2874">
        <w:rPr>
          <w:b/>
          <w:color w:val="000000" w:themeColor="text1"/>
          <w:sz w:val="22"/>
          <w:szCs w:val="28"/>
          <w:lang w:val="kk-KZ"/>
        </w:rPr>
        <w:t xml:space="preserve"> </w:t>
      </w:r>
      <w:r w:rsidRPr="00CD2874">
        <w:rPr>
          <w:color w:val="000000" w:themeColor="text1"/>
          <w:sz w:val="22"/>
          <w:szCs w:val="28"/>
          <w:lang w:val="kk-KZ"/>
        </w:rPr>
        <w:t>Зиянды өтеу тек көлікті жөндеу шығындарын ғана емес, сонымен қатар келтірілген қосымша шығындарды да қамтиды (ҚР АК 933-бап). Сондықтан Нұрлан Айсұлудың көлігін жөндеуге кеткен 1 200 000 теңгені және такси мен көлік жалдауға жұмсалған нақты шығындарды өтеуге міндетті.</w:t>
      </w:r>
    </w:p>
    <w:p w14:paraId="22FDF3A7" w14:textId="77777777" w:rsidR="001E1ECD" w:rsidRPr="00811AA9" w:rsidRDefault="001E1ECD" w:rsidP="001E1ECD">
      <w:pPr>
        <w:pStyle w:val="af"/>
        <w:rPr>
          <w:sz w:val="10"/>
          <w:szCs w:val="10"/>
        </w:rPr>
      </w:pPr>
    </w:p>
    <w:p w14:paraId="037919CD" w14:textId="77777777" w:rsidR="001E1ECD" w:rsidRPr="00CD2874" w:rsidRDefault="001E1ECD" w:rsidP="001E1ECD">
      <w:pPr>
        <w:pStyle w:val="af1"/>
        <w:spacing w:before="0" w:beforeAutospacing="0" w:after="0" w:afterAutospacing="0" w:line="240" w:lineRule="exact"/>
        <w:ind w:firstLine="340"/>
        <w:jc w:val="both"/>
        <w:rPr>
          <w:b/>
          <w:color w:val="000000" w:themeColor="text1"/>
          <w:sz w:val="22"/>
          <w:szCs w:val="28"/>
          <w:lang w:val="kk-KZ"/>
        </w:rPr>
      </w:pPr>
      <w:r w:rsidRPr="00CD2874">
        <w:rPr>
          <w:b/>
          <w:color w:val="000000" w:themeColor="text1"/>
          <w:sz w:val="22"/>
          <w:szCs w:val="28"/>
          <w:lang w:val="kk-KZ"/>
        </w:rPr>
        <w:t xml:space="preserve"> Кейс 3</w:t>
      </w:r>
    </w:p>
    <w:p w14:paraId="57DF6F90" w14:textId="77777777" w:rsidR="001E1ECD" w:rsidRPr="00CD2874" w:rsidRDefault="001E1ECD" w:rsidP="001E1ECD">
      <w:pPr>
        <w:pStyle w:val="af1"/>
        <w:spacing w:before="0" w:beforeAutospacing="0" w:after="0" w:afterAutospacing="0" w:line="232" w:lineRule="exact"/>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 xml:space="preserve">Жағдай: </w:t>
      </w:r>
      <w:r w:rsidRPr="00CD2874">
        <w:rPr>
          <w:color w:val="000000" w:themeColor="text1"/>
          <w:sz w:val="22"/>
          <w:szCs w:val="28"/>
          <w:lang w:val="kk-KZ"/>
        </w:rPr>
        <w:t xml:space="preserve">2024 жылдың қыркүйек айында «ҚазБанк» қызметкерінің техникалық қателігі салдарынан азамат </w:t>
      </w:r>
      <w:r w:rsidRPr="00CD2874">
        <w:rPr>
          <w:rStyle w:val="af2"/>
          <w:b w:val="0"/>
          <w:color w:val="000000" w:themeColor="text1"/>
          <w:sz w:val="22"/>
          <w:szCs w:val="28"/>
          <w:lang w:val="kk-KZ"/>
        </w:rPr>
        <w:t>Ермек Қанатовтың</w:t>
      </w:r>
      <w:r w:rsidRPr="00CD2874">
        <w:rPr>
          <w:color w:val="000000" w:themeColor="text1"/>
          <w:sz w:val="22"/>
          <w:szCs w:val="28"/>
          <w:lang w:val="kk-KZ"/>
        </w:rPr>
        <w:t xml:space="preserve"> есепшотына белгісіз тұлғаның атына арналған 300 000 теңге қате аударылды.</w:t>
      </w:r>
    </w:p>
    <w:p w14:paraId="31C7D9F4" w14:textId="77777777" w:rsidR="001E1ECD" w:rsidRPr="00CD2874" w:rsidRDefault="001E1ECD" w:rsidP="001E1ECD">
      <w:pPr>
        <w:pStyle w:val="af1"/>
        <w:spacing w:before="0" w:beforeAutospacing="0" w:after="0" w:afterAutospacing="0" w:line="232" w:lineRule="exact"/>
        <w:ind w:firstLine="340"/>
        <w:jc w:val="both"/>
        <w:rPr>
          <w:color w:val="000000" w:themeColor="text1"/>
          <w:sz w:val="22"/>
          <w:szCs w:val="28"/>
          <w:lang w:val="kk-KZ"/>
        </w:rPr>
      </w:pPr>
      <w:r w:rsidRPr="00CD2874">
        <w:rPr>
          <w:color w:val="000000" w:themeColor="text1"/>
          <w:sz w:val="22"/>
          <w:szCs w:val="28"/>
          <w:lang w:val="kk-KZ"/>
        </w:rPr>
        <w:t xml:space="preserve"> Ермек бұл ақшаның өзіне тиесілі емес екенін білгенімен, оны бір ай ішінде жеке қажеттіліктеріне жұмсап жіберді. Кейін банк қатені анықтап, Ермекке ресми талап жолдады. Алайда Ермек ақшаны қайтарудан бас тартты.</w:t>
      </w:r>
    </w:p>
    <w:p w14:paraId="5B013C08" w14:textId="77777777" w:rsidR="001E1ECD" w:rsidRPr="00CD2874" w:rsidRDefault="001E1ECD" w:rsidP="001E1ECD">
      <w:pPr>
        <w:pStyle w:val="3"/>
        <w:spacing w:before="0" w:after="0" w:line="232" w:lineRule="exact"/>
        <w:ind w:firstLine="340"/>
        <w:jc w:val="both"/>
        <w:rPr>
          <w:rFonts w:ascii="Times New Roman" w:hAnsi="Times New Roman" w:cs="Times New Roman"/>
          <w:b/>
          <w:color w:val="000000" w:themeColor="text1"/>
          <w:sz w:val="22"/>
          <w:lang w:val="kk-KZ"/>
        </w:rPr>
      </w:pPr>
      <w:r w:rsidRPr="00CD2874">
        <w:rPr>
          <w:rFonts w:ascii="Times New Roman" w:hAnsi="Times New Roman" w:cs="Times New Roman"/>
          <w:color w:val="000000" w:themeColor="text1"/>
          <w:sz w:val="22"/>
          <w:lang w:val="kk-KZ"/>
        </w:rPr>
        <w:t xml:space="preserve"> Сұрақ: Ермек Қанатов қандай жауапкершілікке тартылады?</w:t>
      </w:r>
    </w:p>
    <w:p w14:paraId="7B0F6831" w14:textId="5968E94E" w:rsidR="00692220" w:rsidRPr="001E1ECD" w:rsidRDefault="001E1ECD" w:rsidP="001E1ECD">
      <w:pPr>
        <w:rPr>
          <w:lang w:val="kk-KZ"/>
        </w:rPr>
      </w:pPr>
      <w:r w:rsidRPr="00CD2874">
        <w:rPr>
          <w:color w:val="000000" w:themeColor="text1"/>
          <w:szCs w:val="28"/>
          <w:lang w:val="kk-KZ"/>
        </w:rPr>
        <w:t xml:space="preserve"> </w:t>
      </w:r>
      <w:r w:rsidRPr="00CD2874">
        <w:rPr>
          <w:b/>
          <w:color w:val="000000" w:themeColor="text1"/>
          <w:szCs w:val="28"/>
          <w:lang w:val="kk-KZ"/>
        </w:rPr>
        <w:t>Жауап:</w:t>
      </w:r>
      <w:r w:rsidRPr="00CD2874">
        <w:rPr>
          <w:color w:val="000000" w:themeColor="text1"/>
          <w:szCs w:val="28"/>
          <w:lang w:val="kk-KZ"/>
        </w:rPr>
        <w:t xml:space="preserve"> Ермек Қанатов өзіне заңды негізсіз түскен ақшаны пайдаланып қойғандықтан, негізсіз баюға жол берген болып саналады (ҚР АК 960-бап). Мұндай жағдайда ол алынған 300 000 теңгені толық көлемде қайтаруға міндетті (ҚР АК 961-бап). Егер ақшаны қайтарудан бас тартса, банк сот арқылы өндіруді талап ете алады.</w:t>
      </w:r>
    </w:p>
    <w:sectPr w:rsidR="00692220" w:rsidRPr="001E1E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2BB7"/>
    <w:multiLevelType w:val="multilevel"/>
    <w:tmpl w:val="8606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0D4B17"/>
    <w:multiLevelType w:val="hybridMultilevel"/>
    <w:tmpl w:val="AECC6190"/>
    <w:lvl w:ilvl="0" w:tplc="C1F8FA80">
      <w:start w:val="1"/>
      <w:numFmt w:val="decimal"/>
      <w:lvlText w:val="%1."/>
      <w:lvlJc w:val="left"/>
      <w:pPr>
        <w:ind w:left="864" w:hanging="360"/>
      </w:pPr>
      <w:rPr>
        <w:rFonts w:hint="default"/>
      </w:rPr>
    </w:lvl>
    <w:lvl w:ilvl="1" w:tplc="04190019" w:tentative="1">
      <w:start w:val="1"/>
      <w:numFmt w:val="lowerLetter"/>
      <w:lvlText w:val="%2."/>
      <w:lvlJc w:val="left"/>
      <w:pPr>
        <w:ind w:left="1584" w:hanging="360"/>
      </w:pPr>
    </w:lvl>
    <w:lvl w:ilvl="2" w:tplc="0419001B" w:tentative="1">
      <w:start w:val="1"/>
      <w:numFmt w:val="lowerRoman"/>
      <w:lvlText w:val="%3."/>
      <w:lvlJc w:val="right"/>
      <w:pPr>
        <w:ind w:left="2304" w:hanging="180"/>
      </w:pPr>
    </w:lvl>
    <w:lvl w:ilvl="3" w:tplc="0419000F" w:tentative="1">
      <w:start w:val="1"/>
      <w:numFmt w:val="decimal"/>
      <w:lvlText w:val="%4."/>
      <w:lvlJc w:val="left"/>
      <w:pPr>
        <w:ind w:left="3024" w:hanging="360"/>
      </w:pPr>
    </w:lvl>
    <w:lvl w:ilvl="4" w:tplc="04190019" w:tentative="1">
      <w:start w:val="1"/>
      <w:numFmt w:val="lowerLetter"/>
      <w:lvlText w:val="%5."/>
      <w:lvlJc w:val="left"/>
      <w:pPr>
        <w:ind w:left="3744" w:hanging="360"/>
      </w:pPr>
    </w:lvl>
    <w:lvl w:ilvl="5" w:tplc="0419001B" w:tentative="1">
      <w:start w:val="1"/>
      <w:numFmt w:val="lowerRoman"/>
      <w:lvlText w:val="%6."/>
      <w:lvlJc w:val="right"/>
      <w:pPr>
        <w:ind w:left="4464" w:hanging="180"/>
      </w:pPr>
    </w:lvl>
    <w:lvl w:ilvl="6" w:tplc="0419000F" w:tentative="1">
      <w:start w:val="1"/>
      <w:numFmt w:val="decimal"/>
      <w:lvlText w:val="%7."/>
      <w:lvlJc w:val="left"/>
      <w:pPr>
        <w:ind w:left="5184" w:hanging="360"/>
      </w:pPr>
    </w:lvl>
    <w:lvl w:ilvl="7" w:tplc="04190019" w:tentative="1">
      <w:start w:val="1"/>
      <w:numFmt w:val="lowerLetter"/>
      <w:lvlText w:val="%8."/>
      <w:lvlJc w:val="left"/>
      <w:pPr>
        <w:ind w:left="5904" w:hanging="360"/>
      </w:pPr>
    </w:lvl>
    <w:lvl w:ilvl="8" w:tplc="0419001B" w:tentative="1">
      <w:start w:val="1"/>
      <w:numFmt w:val="lowerRoman"/>
      <w:lvlText w:val="%9."/>
      <w:lvlJc w:val="right"/>
      <w:pPr>
        <w:ind w:left="6624" w:hanging="180"/>
      </w:pPr>
    </w:lvl>
  </w:abstractNum>
  <w:num w:numId="1" w16cid:durableId="933048961">
    <w:abstractNumId w:val="0"/>
  </w:num>
  <w:num w:numId="2" w16cid:durableId="495271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45"/>
    <w:rsid w:val="000E15AA"/>
    <w:rsid w:val="001C0A45"/>
    <w:rsid w:val="001E1ECD"/>
    <w:rsid w:val="0057732B"/>
    <w:rsid w:val="00692220"/>
    <w:rsid w:val="00816404"/>
    <w:rsid w:val="008C76E6"/>
    <w:rsid w:val="009F666C"/>
    <w:rsid w:val="00C456E5"/>
    <w:rsid w:val="00E74C8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6DB5"/>
  <w15:chartTrackingRefBased/>
  <w15:docId w15:val="{32E1C260-F01A-4FBC-910B-60D1B93E2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C8C"/>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af">
    <w:name w:val="сурет"/>
    <w:basedOn w:val="a"/>
    <w:link w:val="af0"/>
    <w:qFormat/>
    <w:rsid w:val="00E74C8C"/>
    <w:pPr>
      <w:spacing w:after="0" w:line="240" w:lineRule="auto"/>
      <w:jc w:val="center"/>
    </w:pPr>
    <w:rPr>
      <w:rFonts w:ascii="Times New Roman" w:eastAsiaTheme="minorEastAsia" w:hAnsi="Times New Roman"/>
      <w:bCs/>
      <w:sz w:val="18"/>
      <w:szCs w:val="18"/>
      <w:lang w:val="kk-KZ"/>
    </w:rPr>
  </w:style>
  <w:style w:type="character" w:customStyle="1" w:styleId="af0">
    <w:name w:val="сурет Знак"/>
    <w:basedOn w:val="a0"/>
    <w:link w:val="af"/>
    <w:rsid w:val="00E74C8C"/>
    <w:rPr>
      <w:rFonts w:ascii="Times New Roman" w:eastAsiaTheme="minorEastAsia" w:hAnsi="Times New Roman" w:cs="Times New Roman"/>
      <w:bCs/>
      <w:kern w:val="0"/>
      <w:sz w:val="18"/>
      <w:szCs w:val="18"/>
      <w:lang w:val="kk-KZ" w:eastAsia="ru-RU"/>
      <w14:ligatures w14:val="none"/>
    </w:rPr>
  </w:style>
  <w:style w:type="paragraph" w:styleId="af1">
    <w:name w:val="Normal (Web)"/>
    <w:basedOn w:val="a"/>
    <w:uiPriority w:val="99"/>
    <w:unhideWhenUsed/>
    <w:rsid w:val="00E74C8C"/>
    <w:pPr>
      <w:spacing w:before="100" w:beforeAutospacing="1" w:after="100" w:afterAutospacing="1" w:line="240" w:lineRule="auto"/>
    </w:pPr>
    <w:rPr>
      <w:rFonts w:ascii="Times New Roman" w:hAnsi="Times New Roman"/>
      <w:sz w:val="24"/>
      <w:szCs w:val="24"/>
      <w:lang w:val="en-US" w:eastAsia="en-US"/>
    </w:rPr>
  </w:style>
  <w:style w:type="character" w:styleId="af2">
    <w:name w:val="Strong"/>
    <w:basedOn w:val="a0"/>
    <w:uiPriority w:val="22"/>
    <w:qFormat/>
    <w:rsid w:val="001E1E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2026-10-01T14:32:00Z</dcterms:created>
  <dcterms:modified xsi:type="dcterms:W3CDTF">2026-10-02T17:36:00Z</dcterms:modified>
</cp:coreProperties>
</file>