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7058" w14:textId="77777777" w:rsidR="005857BC" w:rsidRPr="00CD2874" w:rsidRDefault="005857BC" w:rsidP="005857BC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Кейс 1</w:t>
      </w:r>
    </w:p>
    <w:p w14:paraId="7991E32A" w14:textId="77777777" w:rsidR="005857BC" w:rsidRPr="00CD2874" w:rsidRDefault="005857BC" w:rsidP="005857BC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 xml:space="preserve"> Жағдай: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Алматы қаласында тіркелген «Arman Trade» ЖШС Шымкентте филиал ашты. Филиал жетекшісі Нұрсұлтан Әлиев филиал атынан өз бетімен жеткізу шартына қол қойды. Кейін серіктес ұйым шартты бұзып, сотқа </w:t>
      </w:r>
      <w:r w:rsidRPr="00CD2874">
        <w:rPr>
          <w:rFonts w:ascii="Times New Roman" w:hAnsi="Times New Roman"/>
          <w:bCs/>
          <w:color w:val="000000" w:themeColor="text1"/>
          <w:szCs w:val="28"/>
          <w:lang w:val="kk-KZ"/>
        </w:rPr>
        <w:t>филиалды жауапкер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етіп берді. </w:t>
      </w:r>
    </w:p>
    <w:p w14:paraId="6CC4C48E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Сұрақ: </w:t>
      </w:r>
      <w:r w:rsidRPr="00CD2874">
        <w:rPr>
          <w:color w:val="000000" w:themeColor="text1"/>
          <w:sz w:val="22"/>
          <w:szCs w:val="28"/>
          <w:lang w:val="kk-KZ"/>
        </w:rPr>
        <w:t>Филиал азаматтық-құқықтық қатынастардың дербес субъектісі ретінде жауапкер бола ала ма?</w:t>
      </w:r>
    </w:p>
    <w:p w14:paraId="53B576FE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rFonts w:eastAsiaTheme="majorEastAsia"/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rStyle w:val="af1"/>
          <w:rFonts w:eastAsiaTheme="majorEastAsia"/>
          <w:color w:val="000000" w:themeColor="text1"/>
          <w:sz w:val="22"/>
          <w:szCs w:val="28"/>
          <w:lang w:val="kk-KZ"/>
        </w:rPr>
        <w:t xml:space="preserve"> Жауап: </w:t>
      </w:r>
      <w:r w:rsidRPr="00CD2874">
        <w:rPr>
          <w:rStyle w:val="af1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Филиал азаматтық-құқықтық қатынастардың дербес субъектісі ретінде жауапкер бола алмайды. Себебі ҚР Азаматтық кодексінің 43-бабына сай филиал – заңды тұлғаның оқшау бөлімшесі ғана және дербес заңды тұлға мәртебесіне ие емес. Сондықтан филиалдың атынан жасалған мәмілелер бойынша құқықтар мен міндеттер, соның ішінде жауапкершілік те негізгі заңды тұлғаға жүктеледі. </w:t>
      </w:r>
    </w:p>
    <w:p w14:paraId="73A2CE67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rStyle w:val="af1"/>
          <w:rFonts w:eastAsiaTheme="majorEastAsia"/>
          <w:b w:val="0"/>
          <w:color w:val="000000" w:themeColor="text1"/>
          <w:sz w:val="22"/>
          <w:szCs w:val="28"/>
          <w:lang w:val="kk-KZ"/>
        </w:rPr>
      </w:pPr>
      <w:r w:rsidRPr="00CD2874">
        <w:rPr>
          <w:rStyle w:val="af1"/>
          <w:rFonts w:eastAsiaTheme="majorEastAsia"/>
          <w:b w:val="0"/>
          <w:color w:val="000000" w:themeColor="text1"/>
          <w:sz w:val="22"/>
          <w:szCs w:val="28"/>
          <w:lang w:val="kk-KZ"/>
        </w:rPr>
        <w:t xml:space="preserve"> Демек, сотта жауапкер ретінде филиал емес, «Arman Trade» ЖШС тартылуы тиіс. </w:t>
      </w:r>
    </w:p>
    <w:p w14:paraId="47D54758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rFonts w:eastAsiaTheme="majorEastAsia"/>
          <w:color w:val="000000" w:themeColor="text1"/>
          <w:sz w:val="22"/>
          <w:szCs w:val="28"/>
          <w:lang w:val="kk-KZ"/>
        </w:rPr>
      </w:pPr>
    </w:p>
    <w:p w14:paraId="5C1ED39C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Кейс 2 </w:t>
      </w:r>
    </w:p>
    <w:p w14:paraId="25A8DCF1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Жағдай: </w:t>
      </w:r>
      <w:r w:rsidRPr="00CD2874">
        <w:rPr>
          <w:color w:val="000000" w:themeColor="text1"/>
          <w:sz w:val="22"/>
          <w:szCs w:val="28"/>
          <w:lang w:val="kk-KZ"/>
        </w:rPr>
        <w:t xml:space="preserve">Ержан Сәрсенов және Динара Қайратқызы жаңа компания құруға шешім қабылдап, жарғы жасап, мөр дайындады. Олар бірден кеңсе жалдап, жеткізушімен шартқа қол қойып, тауар алды. Бірақ ұйым мемлекеттік тіркеуден өтпеген. </w:t>
      </w:r>
    </w:p>
    <w:p w14:paraId="5A30D826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Сұрақ: </w:t>
      </w:r>
      <w:r w:rsidRPr="00CD2874">
        <w:rPr>
          <w:color w:val="000000" w:themeColor="text1"/>
          <w:sz w:val="22"/>
          <w:szCs w:val="28"/>
          <w:lang w:val="kk-KZ"/>
        </w:rPr>
        <w:t xml:space="preserve">Мемлекеттік тіркеуден өтпеген ұйым заңды тұлға болып санала ма және шарт жарамды ма? </w:t>
      </w:r>
    </w:p>
    <w:p w14:paraId="1EE11867" w14:textId="77777777" w:rsidR="005857BC" w:rsidRPr="00CD2874" w:rsidRDefault="005857BC" w:rsidP="005857BC">
      <w:pPr>
        <w:pStyle w:val="af2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rStyle w:val="af1"/>
          <w:rFonts w:eastAsiaTheme="majorEastAsia"/>
          <w:color w:val="000000" w:themeColor="text1"/>
          <w:sz w:val="22"/>
          <w:szCs w:val="28"/>
          <w:lang w:val="kk-KZ"/>
        </w:rPr>
        <w:t xml:space="preserve"> Жауап: </w:t>
      </w:r>
      <w:r w:rsidRPr="00CD2874">
        <w:rPr>
          <w:rStyle w:val="af1"/>
          <w:rFonts w:eastAsiaTheme="majorEastAsia"/>
          <w:b w:val="0"/>
          <w:color w:val="000000" w:themeColor="text1"/>
          <w:sz w:val="22"/>
          <w:szCs w:val="28"/>
          <w:lang w:val="kk-KZ"/>
        </w:rPr>
        <w:t>ҚР АК 42-бабына сәйкес, мемлекеттік тіркеуден өтпеген ұйым заңды тұлға болып саналмайды, өйткені заңды тұлғаның құқық қабілеттілігі тіркелген кезден бастап пайда болады. Мұндай жағдайда азаматтық айналымға қатысу</w:t>
      </w:r>
      <w:r w:rsidRPr="00CD2874">
        <w:rPr>
          <w:rStyle w:val="af1"/>
          <w:rFonts w:eastAsiaTheme="majorEastAsia"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color w:val="000000" w:themeColor="text1"/>
          <w:sz w:val="22"/>
          <w:szCs w:val="28"/>
          <w:lang w:val="kk-KZ"/>
        </w:rPr>
        <w:t xml:space="preserve">заңды тұлға атынан емес, оны жасаған нақты тұлғалардың (Ержан Сәрсенов пен Динара Қайратқызының) атынан жасалған әрекет ретінде қарастырылуы мүмкін. Сондықтан құқықтық жауапкершілік ұйымға емес, нақты тұлғаларға жүктелуі мүмкін. </w:t>
      </w:r>
    </w:p>
    <w:p w14:paraId="640C10B1" w14:textId="77777777" w:rsidR="00692220" w:rsidRPr="005857BC" w:rsidRDefault="00692220" w:rsidP="005857BC"/>
    <w:sectPr w:rsidR="00692220" w:rsidRPr="00585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3EB4"/>
    <w:multiLevelType w:val="hybridMultilevel"/>
    <w:tmpl w:val="6FE876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0762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BC"/>
    <w:rsid w:val="000E15AA"/>
    <w:rsid w:val="0057732B"/>
    <w:rsid w:val="005857BC"/>
    <w:rsid w:val="00692220"/>
    <w:rsid w:val="00816404"/>
    <w:rsid w:val="008C76E6"/>
    <w:rsid w:val="00962131"/>
    <w:rsid w:val="009F666C"/>
    <w:rsid w:val="00C456E5"/>
    <w:rsid w:val="00E8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CD8E9"/>
  <w15:chartTrackingRefBased/>
  <w15:docId w15:val="{F88F7E72-A9DE-4BDF-867A-A3858F78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131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customStyle="1" w:styleId="af">
    <w:name w:val="сурет"/>
    <w:basedOn w:val="a"/>
    <w:link w:val="af0"/>
    <w:qFormat/>
    <w:rsid w:val="00962131"/>
    <w:pPr>
      <w:spacing w:after="0" w:line="240" w:lineRule="auto"/>
      <w:jc w:val="center"/>
    </w:pPr>
    <w:rPr>
      <w:rFonts w:ascii="Times New Roman" w:eastAsiaTheme="minorEastAsia" w:hAnsi="Times New Roman"/>
      <w:bCs/>
      <w:sz w:val="18"/>
      <w:szCs w:val="18"/>
      <w:lang w:val="kk-KZ"/>
    </w:rPr>
  </w:style>
  <w:style w:type="character" w:customStyle="1" w:styleId="af0">
    <w:name w:val="сурет Знак"/>
    <w:basedOn w:val="a0"/>
    <w:link w:val="af"/>
    <w:rsid w:val="00962131"/>
    <w:rPr>
      <w:rFonts w:ascii="Times New Roman" w:eastAsiaTheme="minorEastAsia" w:hAnsi="Times New Roman" w:cs="Times New Roman"/>
      <w:bCs/>
      <w:kern w:val="0"/>
      <w:sz w:val="18"/>
      <w:szCs w:val="18"/>
      <w:lang w:val="kk-KZ" w:eastAsia="ru-RU"/>
      <w14:ligatures w14:val="none"/>
    </w:rPr>
  </w:style>
  <w:style w:type="character" w:styleId="af1">
    <w:name w:val="Strong"/>
    <w:basedOn w:val="a0"/>
    <w:uiPriority w:val="22"/>
    <w:qFormat/>
    <w:rsid w:val="005857BC"/>
    <w:rPr>
      <w:b/>
      <w:bCs/>
    </w:rPr>
  </w:style>
  <w:style w:type="paragraph" w:styleId="af2">
    <w:name w:val="Normal (Web)"/>
    <w:basedOn w:val="a"/>
    <w:uiPriority w:val="99"/>
    <w:unhideWhenUsed/>
    <w:rsid w:val="005857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3</cp:revision>
  <dcterms:created xsi:type="dcterms:W3CDTF">2026-10-01T14:29:00Z</dcterms:created>
  <dcterms:modified xsi:type="dcterms:W3CDTF">2026-10-02T17:32:00Z</dcterms:modified>
</cp:coreProperties>
</file>