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5AC3" w14:textId="77777777" w:rsidR="00C701AD" w:rsidRPr="00CD2874" w:rsidRDefault="00C701AD" w:rsidP="00C701AD">
      <w:pPr>
        <w:pStyle w:val="a3"/>
        <w:spacing w:after="0" w:line="240" w:lineRule="auto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</w:p>
    <w:p w14:paraId="6D8ACB58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6-тақырып бойынша бақылау тест сұрақтары</w:t>
      </w:r>
    </w:p>
    <w:p w14:paraId="00A7ED61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</w:p>
    <w:p w14:paraId="454A3FD6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1. Коммерциялық ұйымның басты мақсаты қандай?</w:t>
      </w:r>
    </w:p>
    <w:p w14:paraId="4C7FC4EB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Қайырымдылық жасау </w:t>
      </w:r>
    </w:p>
    <w:p w14:paraId="5CB237F2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Пайда табу және оны қатысушылар арасында бөлу</w:t>
      </w:r>
    </w:p>
    <w:p w14:paraId="3C19312E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Мемлекеттік қызмет атқару </w:t>
      </w:r>
    </w:p>
    <w:p w14:paraId="2D808BA0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Тек қоғамдық іс-шара өткізу</w:t>
      </w:r>
    </w:p>
    <w:p w14:paraId="377951C4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В</w:t>
      </w:r>
    </w:p>
    <w:p w14:paraId="4442A179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4B396D8E" w14:textId="77777777" w:rsidR="00C701AD" w:rsidRPr="00CD2874" w:rsidRDefault="00C701AD" w:rsidP="00C701AD">
      <w:pPr>
        <w:tabs>
          <w:tab w:val="right" w:pos="9355"/>
        </w:tabs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2. ҚР АК 33-бабына сәйкес заңды тұлға қандай негізгі белгіге ие болуы тиіс? </w:t>
      </w:r>
    </w:p>
    <w:p w14:paraId="752CCF2D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Азаматтығы болуы керек </w:t>
      </w:r>
    </w:p>
    <w:p w14:paraId="5314F572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Оқшау мүлкі болуы керек </w:t>
      </w:r>
    </w:p>
    <w:p w14:paraId="6618F93E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Тек ауызша келісім жасай алады</w:t>
      </w:r>
    </w:p>
    <w:p w14:paraId="671EAFC4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Тек мемлекеттік ұйым болуы керек </w:t>
      </w:r>
    </w:p>
    <w:p w14:paraId="1F49CFCA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В</w:t>
      </w:r>
    </w:p>
    <w:p w14:paraId="6DB54D33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5F5F8F0B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3. Заңды тұлғаның құқық қабілеттілігі қашан пайда болады? </w:t>
      </w:r>
    </w:p>
    <w:p w14:paraId="6FFF7A07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Басшы тағайындалғанда</w:t>
      </w:r>
    </w:p>
    <w:p w14:paraId="36F94100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Жарғы жазылғанда</w:t>
      </w:r>
    </w:p>
    <w:p w14:paraId="133F6A8E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Мемлекеттік тіркелген кезден бастап </w:t>
      </w:r>
    </w:p>
    <w:p w14:paraId="02E77CFE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Алғашқы табыс тапқан кезден бастап </w:t>
      </w:r>
    </w:p>
    <w:p w14:paraId="05B2C09E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С</w:t>
      </w:r>
    </w:p>
    <w:p w14:paraId="3594248D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0F4AF3B5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4. Коммерциялық ұйымдар қандай нысанда құрылуы мүмкін? </w:t>
      </w:r>
    </w:p>
    <w:p w14:paraId="49741DAD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Тек ЖШС түрінде </w:t>
      </w:r>
    </w:p>
    <w:p w14:paraId="06A35529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Тек кооператив түрінде </w:t>
      </w:r>
    </w:p>
    <w:p w14:paraId="4306BB2B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Мемлекеттік кәсіпорын, шаруашылық серіктестік, АҚ, өндірістік </w:t>
      </w:r>
    </w:p>
    <w:p w14:paraId="74474014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кооператив </w:t>
      </w:r>
    </w:p>
    <w:p w14:paraId="6C7228D6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Тек қоғамдық қор түрінде </w:t>
      </w:r>
    </w:p>
    <w:p w14:paraId="72959765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С</w:t>
      </w:r>
    </w:p>
    <w:p w14:paraId="6FDDEF0E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3028E58C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5. Мемлекеттік кәсіпорынның мүлкі кімнің меншігі болып қалады?</w:t>
      </w:r>
    </w:p>
    <w:p w14:paraId="2BFAF045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Директордың </w:t>
      </w:r>
    </w:p>
    <w:p w14:paraId="54E05AAF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Қатысушылардың </w:t>
      </w:r>
    </w:p>
    <w:p w14:paraId="3E03E0B0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Мемлекеттің</w:t>
      </w:r>
    </w:p>
    <w:p w14:paraId="35CF961B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Қызметкерлердің </w:t>
      </w:r>
    </w:p>
    <w:p w14:paraId="77BE5F4C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С</w:t>
      </w:r>
    </w:p>
    <w:p w14:paraId="5D5AF07A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04C85A8E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6. Шаруашылық серіктестік неліктен кең таралған? </w:t>
      </w:r>
    </w:p>
    <w:p w14:paraId="1546B216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Себебі тіркеусіз жұмыс істей алады</w:t>
      </w:r>
    </w:p>
    <w:p w14:paraId="542AA7D2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Кәсіпкерлік қызмет жүргізуге ыңғайлы </w:t>
      </w:r>
    </w:p>
    <w:p w14:paraId="0374F51D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Тек бюджеттен қаржыландырады</w:t>
      </w:r>
    </w:p>
    <w:p w14:paraId="38EC1A80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Тек ауыл шаруашылығында қолданылады</w:t>
      </w:r>
    </w:p>
    <w:p w14:paraId="54C1667B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В </w:t>
      </w:r>
    </w:p>
    <w:p w14:paraId="1A856F8D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0C153929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7. ЖШС қатысушылары серіктестіктің қарызы үшін қалай жауап береді?</w:t>
      </w:r>
    </w:p>
    <w:p w14:paraId="253E9191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Барлық жеке мүлкімен </w:t>
      </w:r>
    </w:p>
    <w:p w14:paraId="6C633FF0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Үлес көлемінде тәуекел етеді </w:t>
      </w:r>
    </w:p>
    <w:p w14:paraId="3698D957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Тек мемлекет жауап береді</w:t>
      </w:r>
    </w:p>
    <w:p w14:paraId="20D6C1E3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Сот шешімімен ғана </w:t>
      </w:r>
    </w:p>
    <w:p w14:paraId="69D8EECA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В</w:t>
      </w:r>
    </w:p>
    <w:p w14:paraId="424DA69B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</w:p>
    <w:p w14:paraId="37FD5F60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8. Акционерлік қоғам </w:t>
      </w:r>
      <w:r w:rsidRPr="00B5246F">
        <w:rPr>
          <w:rFonts w:ascii="Times New Roman" w:hAnsi="Times New Roman"/>
          <w:b/>
          <w:color w:val="000000" w:themeColor="text1"/>
          <w:szCs w:val="28"/>
          <w:lang w:val="kk-KZ"/>
        </w:rPr>
        <w:t>(А</w:t>
      </w:r>
      <w:r>
        <w:rPr>
          <w:rFonts w:ascii="Times New Roman" w:hAnsi="Times New Roman"/>
          <w:b/>
          <w:color w:val="000000" w:themeColor="text1"/>
          <w:szCs w:val="28"/>
          <w:lang w:val="kk-KZ"/>
        </w:rPr>
        <w:t>Қ</w:t>
      </w:r>
      <w:r w:rsidRPr="00B5246F">
        <w:rPr>
          <w:rFonts w:ascii="Times New Roman" w:hAnsi="Times New Roman"/>
          <w:b/>
          <w:color w:val="000000" w:themeColor="text1"/>
          <w:szCs w:val="28"/>
          <w:lang w:val="kk-KZ"/>
        </w:rPr>
        <w:t>)</w:t>
      </w:r>
      <w:r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қатысушылары қалай аталады? </w:t>
      </w:r>
    </w:p>
    <w:p w14:paraId="0E40C244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color w:val="000000" w:themeColor="text1"/>
          <w:szCs w:val="28"/>
        </w:rPr>
        <w:t>A)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Акционерлер </w:t>
      </w:r>
    </w:p>
    <w:p w14:paraId="65695CC1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color w:val="000000" w:themeColor="text1"/>
          <w:szCs w:val="28"/>
        </w:rPr>
        <w:t>B)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Серіктер</w:t>
      </w:r>
    </w:p>
    <w:p w14:paraId="16183ED8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</w:rPr>
      </w:pPr>
      <w:r w:rsidRPr="00CD2874">
        <w:rPr>
          <w:rFonts w:ascii="Times New Roman" w:hAnsi="Times New Roman"/>
          <w:color w:val="000000" w:themeColor="text1"/>
          <w:szCs w:val="28"/>
        </w:rPr>
        <w:t xml:space="preserve"> C)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Мүшелер</w:t>
      </w:r>
    </w:p>
    <w:p w14:paraId="3B2F9912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</w:rPr>
        <w:lastRenderedPageBreak/>
        <w:t xml:space="preserve"> D)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Демеушілер</w:t>
      </w:r>
    </w:p>
    <w:p w14:paraId="2C100EA6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А</w:t>
      </w:r>
    </w:p>
    <w:p w14:paraId="7F0EB83D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</w:p>
    <w:p w14:paraId="72BEF65E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9. АҚ-н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ың капиталы қалай қалыптасады?</w:t>
      </w:r>
    </w:p>
    <w:p w14:paraId="22FE57E1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Қарыз арқылы</w:t>
      </w:r>
    </w:p>
    <w:p w14:paraId="127E2397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Тек бюджет арқылы</w:t>
      </w:r>
    </w:p>
    <w:p w14:paraId="0C280AF6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Айыппұл есебінен </w:t>
      </w:r>
    </w:p>
    <w:p w14:paraId="77392E32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Акция шығару арқылы</w:t>
      </w:r>
    </w:p>
    <w:p w14:paraId="67AE2228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D</w:t>
      </w:r>
    </w:p>
    <w:p w14:paraId="1E614B40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15908D40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10. Өндірістік кооперативтің ең басты ерекшелігі қандай? </w:t>
      </w:r>
    </w:p>
    <w:p w14:paraId="65879029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A) Мүлік тек мемлекетке тиесілі </w:t>
      </w:r>
    </w:p>
    <w:p w14:paraId="1CB272C7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B) Мүшелер міндетті түрде жеке еңбегімен қатысады</w:t>
      </w:r>
    </w:p>
    <w:p w14:paraId="04E9F5C4" w14:textId="77777777" w:rsidR="00C701AD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C) Қатысушылар міндетті түрде банк болуы тиіс </w:t>
      </w:r>
    </w:p>
    <w:p w14:paraId="1E861FE5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D) Тіркеудің қажеті жоқ</w:t>
      </w:r>
    </w:p>
    <w:p w14:paraId="1A8256CE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Дұрыс жауап: В </w:t>
      </w:r>
    </w:p>
    <w:p w14:paraId="1548E2AC" w14:textId="77777777" w:rsidR="00C701AD" w:rsidRPr="00CD2874" w:rsidRDefault="00C701AD" w:rsidP="00C701AD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119276B9" w14:textId="77777777" w:rsidR="008B3E65" w:rsidRPr="00C701AD" w:rsidRDefault="008B3E65" w:rsidP="00C701AD">
      <w:pPr>
        <w:rPr>
          <w:lang w:val="kk-KZ"/>
        </w:rPr>
      </w:pPr>
    </w:p>
    <w:sectPr w:rsidR="008B3E65" w:rsidRPr="00C70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937"/>
    <w:rsid w:val="001E0311"/>
    <w:rsid w:val="008144E6"/>
    <w:rsid w:val="008B3E65"/>
    <w:rsid w:val="00980937"/>
    <w:rsid w:val="00BA0468"/>
    <w:rsid w:val="00C7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9732"/>
  <w15:chartTrackingRefBased/>
  <w15:docId w15:val="{3973A833-2554-4E9C-820B-135A12C2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937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980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093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C701AD"/>
    <w:pPr>
      <w:spacing w:after="200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1697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2026-02-13T08:43:00Z</dcterms:created>
  <dcterms:modified xsi:type="dcterms:W3CDTF">2026-09-18T20:33:00Z</dcterms:modified>
</cp:coreProperties>
</file>