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57AE" w14:textId="77777777" w:rsidR="00AF715C" w:rsidRPr="00AF715C" w:rsidRDefault="00AF715C" w:rsidP="00AF715C">
      <w:pPr>
        <w:jc w:val="both"/>
        <w:rPr>
          <w:sz w:val="32"/>
          <w:szCs w:val="28"/>
        </w:rPr>
      </w:pPr>
      <w:r w:rsidRPr="00AF715C">
        <w:rPr>
          <w:sz w:val="32"/>
          <w:szCs w:val="28"/>
        </w:rPr>
        <w:t>Literature Review</w:t>
      </w:r>
    </w:p>
    <w:p w14:paraId="580265F9" w14:textId="2952F506" w:rsidR="00AF715C" w:rsidRPr="00AF715C" w:rsidRDefault="00AF715C" w:rsidP="00AF71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F715C">
        <w:rPr>
          <w:b/>
          <w:bCs/>
        </w:rPr>
        <w:t>Introduction to the Topic:</w:t>
      </w:r>
    </w:p>
    <w:p w14:paraId="2D4B0FD0" w14:textId="77777777" w:rsidR="00AF715C" w:rsidRDefault="00AF715C" w:rsidP="00AF715C">
      <w:pPr>
        <w:pStyle w:val="ListParagraph"/>
        <w:numPr>
          <w:ilvl w:val="0"/>
          <w:numId w:val="5"/>
        </w:numPr>
        <w:jc w:val="both"/>
      </w:pPr>
      <w:r>
        <w:t>Start by providing an overview of the importance of women's education and its impact on society.</w:t>
      </w:r>
    </w:p>
    <w:p w14:paraId="3746F0A5" w14:textId="33AA7089" w:rsidR="00AF715C" w:rsidRDefault="00AF715C" w:rsidP="00AF715C">
      <w:pPr>
        <w:pStyle w:val="ListParagraph"/>
        <w:numPr>
          <w:ilvl w:val="0"/>
          <w:numId w:val="5"/>
        </w:numPr>
        <w:jc w:val="both"/>
      </w:pPr>
      <w:r>
        <w:t>Highlight the specific challenges faced by Afghan women in accessing education, such as poverty, cultural norms, conflict, and lack of facilities</w:t>
      </w:r>
    </w:p>
    <w:p w14:paraId="52BDD241" w14:textId="448EA24D" w:rsidR="00AF715C" w:rsidRPr="00AF715C" w:rsidRDefault="00AF715C" w:rsidP="00AF71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F715C">
        <w:rPr>
          <w:b/>
          <w:bCs/>
        </w:rPr>
        <w:t>Barriers to Women's Education:</w:t>
      </w:r>
    </w:p>
    <w:p w14:paraId="58D4D5A1" w14:textId="77777777" w:rsidR="00AF715C" w:rsidRPr="00AF715C" w:rsidRDefault="00AF715C" w:rsidP="00AF715C">
      <w:pPr>
        <w:pStyle w:val="ListParagraph"/>
        <w:numPr>
          <w:ilvl w:val="0"/>
          <w:numId w:val="4"/>
        </w:numPr>
        <w:jc w:val="both"/>
      </w:pPr>
      <w:r w:rsidRPr="00AF715C">
        <w:t>Discuss the various barriers that hinder women's education, drawing from existing literature.</w:t>
      </w:r>
    </w:p>
    <w:p w14:paraId="781468D0" w14:textId="77777777" w:rsidR="00AF715C" w:rsidRPr="00AF715C" w:rsidRDefault="00AF715C" w:rsidP="00AF715C">
      <w:pPr>
        <w:pStyle w:val="ListParagraph"/>
        <w:numPr>
          <w:ilvl w:val="0"/>
          <w:numId w:val="4"/>
        </w:numPr>
        <w:jc w:val="both"/>
      </w:pPr>
      <w:r w:rsidRPr="00AF715C">
        <w:t>Explore the role of poverty in limiting educational opportunities for Afghan women.</w:t>
      </w:r>
    </w:p>
    <w:p w14:paraId="4205DFE9" w14:textId="77777777" w:rsidR="00AF715C" w:rsidRPr="00AF715C" w:rsidRDefault="00AF715C" w:rsidP="00AF715C">
      <w:pPr>
        <w:pStyle w:val="ListParagraph"/>
        <w:numPr>
          <w:ilvl w:val="0"/>
          <w:numId w:val="4"/>
        </w:numPr>
        <w:jc w:val="both"/>
      </w:pPr>
      <w:r w:rsidRPr="00AF715C">
        <w:t>Examine the influence of cultural norms and societal expectations on women's access to education.</w:t>
      </w:r>
    </w:p>
    <w:p w14:paraId="766BBA4B" w14:textId="77777777" w:rsidR="00AF715C" w:rsidRPr="00AF715C" w:rsidRDefault="00AF715C" w:rsidP="00AF715C">
      <w:pPr>
        <w:pStyle w:val="ListParagraph"/>
        <w:numPr>
          <w:ilvl w:val="0"/>
          <w:numId w:val="4"/>
        </w:numPr>
        <w:jc w:val="both"/>
      </w:pPr>
      <w:r w:rsidRPr="00AF715C">
        <w:t>Discuss how conflict and political instability affect women's education in Afghanistan.</w:t>
      </w:r>
    </w:p>
    <w:p w14:paraId="1159C5D9" w14:textId="1DD6C87C" w:rsidR="00AF715C" w:rsidRDefault="00AF715C" w:rsidP="00AF715C">
      <w:pPr>
        <w:pStyle w:val="ListParagraph"/>
        <w:numPr>
          <w:ilvl w:val="0"/>
          <w:numId w:val="4"/>
        </w:numPr>
        <w:jc w:val="both"/>
      </w:pPr>
      <w:r w:rsidRPr="00AF715C">
        <w:t>Highlight the impact of inadequate facilities, such as schools and resources, on women's educational opportunities.</w:t>
      </w:r>
    </w:p>
    <w:p w14:paraId="0E345C55" w14:textId="77777777" w:rsidR="00AF715C" w:rsidRPr="00AF715C" w:rsidRDefault="00AF715C" w:rsidP="00AF71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F715C">
        <w:rPr>
          <w:b/>
          <w:bCs/>
        </w:rPr>
        <w:t>Activists' Perspectives on Women's Education:</w:t>
      </w:r>
    </w:p>
    <w:p w14:paraId="3AB38231" w14:textId="77777777" w:rsidR="00AF715C" w:rsidRDefault="00AF715C" w:rsidP="00AF715C">
      <w:pPr>
        <w:pStyle w:val="ListParagraph"/>
        <w:numPr>
          <w:ilvl w:val="0"/>
          <w:numId w:val="9"/>
        </w:numPr>
        <w:jc w:val="both"/>
      </w:pPr>
      <w:r>
        <w:t>Review studies that have examined the perspectives of activists, both male and female, on women's education in Afghanistan.</w:t>
      </w:r>
    </w:p>
    <w:p w14:paraId="13965889" w14:textId="77777777" w:rsidR="00AF715C" w:rsidRDefault="00AF715C" w:rsidP="00AF715C">
      <w:pPr>
        <w:pStyle w:val="ListParagraph"/>
        <w:numPr>
          <w:ilvl w:val="0"/>
          <w:numId w:val="9"/>
        </w:numPr>
        <w:jc w:val="both"/>
      </w:pPr>
      <w:r>
        <w:t>Discuss the role of activists in advocating for equal educational opportunities and promoting gender equality.</w:t>
      </w:r>
    </w:p>
    <w:p w14:paraId="24E91E7C" w14:textId="09CF453B" w:rsidR="00AF715C" w:rsidRDefault="00AF715C" w:rsidP="00AF715C">
      <w:pPr>
        <w:pStyle w:val="ListParagraph"/>
        <w:numPr>
          <w:ilvl w:val="0"/>
          <w:numId w:val="9"/>
        </w:numPr>
        <w:jc w:val="both"/>
      </w:pPr>
      <w:r>
        <w:t>Explore how gender shapes the views and experiences of male and female activists regarding women's education.</w:t>
      </w:r>
    </w:p>
    <w:p w14:paraId="70C4F790" w14:textId="77777777" w:rsidR="00AF715C" w:rsidRPr="00AF715C" w:rsidRDefault="00AF715C" w:rsidP="00AF71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F715C">
        <w:rPr>
          <w:b/>
          <w:bCs/>
        </w:rPr>
        <w:t>Taliban's Perspectives on Women's Education:</w:t>
      </w:r>
    </w:p>
    <w:p w14:paraId="790C5754" w14:textId="77777777" w:rsidR="00AF715C" w:rsidRPr="00AF715C" w:rsidRDefault="00AF715C" w:rsidP="00AF715C">
      <w:pPr>
        <w:pStyle w:val="ListParagraph"/>
        <w:numPr>
          <w:ilvl w:val="0"/>
          <w:numId w:val="13"/>
        </w:numPr>
        <w:jc w:val="both"/>
      </w:pPr>
      <w:r w:rsidRPr="00AF715C">
        <w:t>Examine scholarly works that provide insights into the Taliban's views and policies regarding women's education in Afghanistan.</w:t>
      </w:r>
    </w:p>
    <w:p w14:paraId="697F39BC" w14:textId="77777777" w:rsidR="00AF715C" w:rsidRPr="00AF715C" w:rsidRDefault="00AF715C" w:rsidP="00AF715C">
      <w:pPr>
        <w:pStyle w:val="ListParagraph"/>
        <w:numPr>
          <w:ilvl w:val="0"/>
          <w:numId w:val="13"/>
        </w:numPr>
        <w:jc w:val="both"/>
      </w:pPr>
      <w:r w:rsidRPr="00AF715C">
        <w:t>Discuss the restrictions imposed by the Taliban on women's education and their implications for Afghan society.</w:t>
      </w:r>
    </w:p>
    <w:p w14:paraId="4078F739" w14:textId="50D6C3D4" w:rsidR="00AF715C" w:rsidRDefault="00AF715C" w:rsidP="00AF715C">
      <w:pPr>
        <w:pStyle w:val="ListParagraph"/>
        <w:numPr>
          <w:ilvl w:val="0"/>
          <w:numId w:val="13"/>
        </w:numPr>
        <w:jc w:val="both"/>
      </w:pPr>
      <w:r w:rsidRPr="00AF715C">
        <w:t>Highlight any</w:t>
      </w:r>
      <w:r>
        <w:t xml:space="preserve"> evidence or studies indicating the Taliban's position on women's education.</w:t>
      </w:r>
    </w:p>
    <w:p w14:paraId="330E5CE9" w14:textId="77777777" w:rsidR="00AF715C" w:rsidRPr="00AF715C" w:rsidRDefault="00AF715C" w:rsidP="00AF71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F715C">
        <w:rPr>
          <w:b/>
          <w:bCs/>
        </w:rPr>
        <w:t>Perspectives of Ordinary Afghan People:</w:t>
      </w:r>
    </w:p>
    <w:p w14:paraId="0BECF263" w14:textId="77777777" w:rsidR="00AF715C" w:rsidRPr="00AF715C" w:rsidRDefault="00AF715C" w:rsidP="00AF715C">
      <w:pPr>
        <w:pStyle w:val="ListParagraph"/>
        <w:numPr>
          <w:ilvl w:val="0"/>
          <w:numId w:val="16"/>
        </w:numPr>
        <w:jc w:val="both"/>
      </w:pPr>
      <w:r w:rsidRPr="00AF715C">
        <w:t>Investigate studies that have explored the attitudes and perspectives of ordinary Afghan people regarding women's education.</w:t>
      </w:r>
    </w:p>
    <w:p w14:paraId="1C1B8474" w14:textId="77777777" w:rsidR="00AF715C" w:rsidRPr="00AF715C" w:rsidRDefault="00AF715C" w:rsidP="00AF715C">
      <w:pPr>
        <w:pStyle w:val="ListParagraph"/>
        <w:numPr>
          <w:ilvl w:val="0"/>
          <w:numId w:val="16"/>
        </w:numPr>
        <w:jc w:val="both"/>
      </w:pPr>
      <w:r w:rsidRPr="00AF715C">
        <w:lastRenderedPageBreak/>
        <w:t>Analyze survey findings or qualitative research that shed light on public opinion towards women's education in Afghanistan.</w:t>
      </w:r>
    </w:p>
    <w:p w14:paraId="2B7538C6" w14:textId="66B50A5D" w:rsidR="00AF715C" w:rsidRDefault="00AF715C" w:rsidP="00AF715C">
      <w:pPr>
        <w:pStyle w:val="ListParagraph"/>
        <w:numPr>
          <w:ilvl w:val="0"/>
          <w:numId w:val="16"/>
        </w:numPr>
        <w:jc w:val="both"/>
      </w:pPr>
      <w:r w:rsidRPr="00AF715C">
        <w:t>Consider the influence of cultural, social, and economic factors on the views of ordinary Afghan people.</w:t>
      </w:r>
    </w:p>
    <w:p w14:paraId="235F450C" w14:textId="77777777" w:rsidR="00AF715C" w:rsidRPr="00AF715C" w:rsidRDefault="00AF715C" w:rsidP="00AF71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F715C">
        <w:rPr>
          <w:b/>
          <w:bCs/>
        </w:rPr>
        <w:t>Gender Dynamics and Activists' Views:</w:t>
      </w:r>
    </w:p>
    <w:p w14:paraId="45F46555" w14:textId="77777777" w:rsidR="00AF715C" w:rsidRDefault="00AF715C" w:rsidP="00AF715C">
      <w:pPr>
        <w:pStyle w:val="ListParagraph"/>
        <w:numPr>
          <w:ilvl w:val="0"/>
          <w:numId w:val="18"/>
        </w:numPr>
        <w:jc w:val="both"/>
      </w:pPr>
      <w:r>
        <w:t>Explore literature that discusses how gender norms and expectations shape the perspectives of male and female activists on women's education.</w:t>
      </w:r>
    </w:p>
    <w:p w14:paraId="27C65EBA" w14:textId="4BE04B3D" w:rsidR="00AF715C" w:rsidRDefault="00AF715C" w:rsidP="00AF715C">
      <w:pPr>
        <w:pStyle w:val="ListParagraph"/>
        <w:numPr>
          <w:ilvl w:val="0"/>
          <w:numId w:val="18"/>
        </w:numPr>
        <w:jc w:val="both"/>
      </w:pPr>
      <w:r>
        <w:t>Examine any studies that highlight differences or similarities in the views of male and female activists regarding women's education.</w:t>
      </w:r>
    </w:p>
    <w:p w14:paraId="3D03015B" w14:textId="77777777" w:rsidR="00AF715C" w:rsidRPr="00AF715C" w:rsidRDefault="00AF715C" w:rsidP="00AF71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F715C">
        <w:rPr>
          <w:b/>
          <w:bCs/>
        </w:rPr>
        <w:t>Gaps in the Existing Literature:</w:t>
      </w:r>
    </w:p>
    <w:p w14:paraId="7BB2B706" w14:textId="77777777" w:rsidR="00AF715C" w:rsidRDefault="00AF715C" w:rsidP="00AF715C">
      <w:pPr>
        <w:pStyle w:val="ListParagraph"/>
        <w:numPr>
          <w:ilvl w:val="0"/>
          <w:numId w:val="20"/>
        </w:numPr>
        <w:jc w:val="both"/>
      </w:pPr>
      <w:r>
        <w:t>Identify any gaps or limitations in the current research on women's education in Afghanistan.</w:t>
      </w:r>
    </w:p>
    <w:p w14:paraId="0E887F1C" w14:textId="122454A6" w:rsidR="00AF715C" w:rsidRDefault="00AF715C" w:rsidP="00AF715C">
      <w:pPr>
        <w:pStyle w:val="ListParagraph"/>
        <w:numPr>
          <w:ilvl w:val="0"/>
          <w:numId w:val="20"/>
        </w:numPr>
        <w:jc w:val="both"/>
      </w:pPr>
      <w:r>
        <w:t>Discuss areas where further investigation is needed to gain a more comprehensive understanding of the topic.</w:t>
      </w:r>
    </w:p>
    <w:p w14:paraId="3A1E841B" w14:textId="0746931D" w:rsidR="00AF715C" w:rsidRDefault="00AF715C" w:rsidP="00AF71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F715C">
        <w:rPr>
          <w:b/>
          <w:bCs/>
        </w:rPr>
        <w:t>Summary</w:t>
      </w:r>
    </w:p>
    <w:p w14:paraId="4CCC833F" w14:textId="77777777" w:rsidR="00AF715C" w:rsidRPr="00AF715C" w:rsidRDefault="00AF715C" w:rsidP="00AF715C">
      <w:pPr>
        <w:pStyle w:val="ListParagraph"/>
        <w:numPr>
          <w:ilvl w:val="0"/>
          <w:numId w:val="21"/>
        </w:numPr>
        <w:jc w:val="both"/>
      </w:pPr>
      <w:r w:rsidRPr="00AF715C">
        <w:t>Summarize the key findings and insights from the literature review.</w:t>
      </w:r>
    </w:p>
    <w:p w14:paraId="1285D9EA" w14:textId="5CD3F8E1" w:rsidR="00AF715C" w:rsidRPr="00AF715C" w:rsidRDefault="00AF715C" w:rsidP="00AF715C">
      <w:pPr>
        <w:pStyle w:val="ListParagraph"/>
        <w:numPr>
          <w:ilvl w:val="0"/>
          <w:numId w:val="21"/>
        </w:numPr>
        <w:jc w:val="both"/>
      </w:pPr>
      <w:r w:rsidRPr="00AF715C">
        <w:t>Highlight the importance of the current study in addressing the research gaps and contributing to the existing body of knowledge.</w:t>
      </w:r>
    </w:p>
    <w:sectPr w:rsidR="00AF715C" w:rsidRPr="00AF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FF8"/>
    <w:multiLevelType w:val="hybridMultilevel"/>
    <w:tmpl w:val="5A20D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44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873328"/>
    <w:multiLevelType w:val="hybridMultilevel"/>
    <w:tmpl w:val="755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74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D45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64656"/>
    <w:multiLevelType w:val="hybridMultilevel"/>
    <w:tmpl w:val="200E0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166A4"/>
    <w:multiLevelType w:val="hybridMultilevel"/>
    <w:tmpl w:val="B7688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A167BB"/>
    <w:multiLevelType w:val="hybridMultilevel"/>
    <w:tmpl w:val="71289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E7C61"/>
    <w:multiLevelType w:val="multilevel"/>
    <w:tmpl w:val="34368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A97EFF"/>
    <w:multiLevelType w:val="multilevel"/>
    <w:tmpl w:val="28966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3953B7"/>
    <w:multiLevelType w:val="hybridMultilevel"/>
    <w:tmpl w:val="DF660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942E27"/>
    <w:multiLevelType w:val="hybridMultilevel"/>
    <w:tmpl w:val="30D23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D12583"/>
    <w:multiLevelType w:val="hybridMultilevel"/>
    <w:tmpl w:val="7AD81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D900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731F3D"/>
    <w:multiLevelType w:val="multilevel"/>
    <w:tmpl w:val="2042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634D0"/>
    <w:multiLevelType w:val="hybridMultilevel"/>
    <w:tmpl w:val="929C0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E14831"/>
    <w:multiLevelType w:val="hybridMultilevel"/>
    <w:tmpl w:val="6A54A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8E375F"/>
    <w:multiLevelType w:val="hybridMultilevel"/>
    <w:tmpl w:val="D342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DD2524"/>
    <w:multiLevelType w:val="multilevel"/>
    <w:tmpl w:val="2042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145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815515"/>
    <w:multiLevelType w:val="hybridMultilevel"/>
    <w:tmpl w:val="84BCC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D27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FED38E6"/>
    <w:multiLevelType w:val="hybridMultilevel"/>
    <w:tmpl w:val="FEE43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E6210A"/>
    <w:multiLevelType w:val="hybridMultilevel"/>
    <w:tmpl w:val="8AC8A2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113AA1"/>
    <w:multiLevelType w:val="multilevel"/>
    <w:tmpl w:val="34368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3A3937"/>
    <w:multiLevelType w:val="hybridMultilevel"/>
    <w:tmpl w:val="6B46B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763418">
    <w:abstractNumId w:val="0"/>
  </w:num>
  <w:num w:numId="2" w16cid:durableId="819422043">
    <w:abstractNumId w:val="21"/>
  </w:num>
  <w:num w:numId="3" w16cid:durableId="1736275038">
    <w:abstractNumId w:val="3"/>
  </w:num>
  <w:num w:numId="4" w16cid:durableId="1897398522">
    <w:abstractNumId w:val="24"/>
  </w:num>
  <w:num w:numId="5" w16cid:durableId="737823582">
    <w:abstractNumId w:val="8"/>
  </w:num>
  <w:num w:numId="6" w16cid:durableId="925647759">
    <w:abstractNumId w:val="1"/>
  </w:num>
  <w:num w:numId="7" w16cid:durableId="1662274022">
    <w:abstractNumId w:val="13"/>
  </w:num>
  <w:num w:numId="8" w16cid:durableId="1645770290">
    <w:abstractNumId w:val="9"/>
  </w:num>
  <w:num w:numId="9" w16cid:durableId="629556467">
    <w:abstractNumId w:val="16"/>
  </w:num>
  <w:num w:numId="10" w16cid:durableId="1878421581">
    <w:abstractNumId w:val="5"/>
  </w:num>
  <w:num w:numId="11" w16cid:durableId="400257824">
    <w:abstractNumId w:val="20"/>
  </w:num>
  <w:num w:numId="12" w16cid:durableId="1020274557">
    <w:abstractNumId w:val="10"/>
  </w:num>
  <w:num w:numId="13" w16cid:durableId="1574004593">
    <w:abstractNumId w:val="6"/>
  </w:num>
  <w:num w:numId="14" w16cid:durableId="1343237576">
    <w:abstractNumId w:val="11"/>
  </w:num>
  <w:num w:numId="15" w16cid:durableId="88696958">
    <w:abstractNumId w:val="22"/>
  </w:num>
  <w:num w:numId="16" w16cid:durableId="283578609">
    <w:abstractNumId w:val="7"/>
  </w:num>
  <w:num w:numId="17" w16cid:durableId="849106116">
    <w:abstractNumId w:val="12"/>
  </w:num>
  <w:num w:numId="18" w16cid:durableId="2009627699">
    <w:abstractNumId w:val="2"/>
  </w:num>
  <w:num w:numId="19" w16cid:durableId="296685214">
    <w:abstractNumId w:val="23"/>
  </w:num>
  <w:num w:numId="20" w16cid:durableId="755395282">
    <w:abstractNumId w:val="15"/>
  </w:num>
  <w:num w:numId="21" w16cid:durableId="1985809537">
    <w:abstractNumId w:val="17"/>
  </w:num>
  <w:num w:numId="22" w16cid:durableId="2130395131">
    <w:abstractNumId w:val="19"/>
  </w:num>
  <w:num w:numId="23" w16cid:durableId="1326784177">
    <w:abstractNumId w:val="4"/>
  </w:num>
  <w:num w:numId="24" w16cid:durableId="326249017">
    <w:abstractNumId w:val="14"/>
  </w:num>
  <w:num w:numId="25" w16cid:durableId="1677533892">
    <w:abstractNumId w:val="18"/>
  </w:num>
  <w:num w:numId="26" w16cid:durableId="10943277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5C"/>
    <w:rsid w:val="001E4FF3"/>
    <w:rsid w:val="006F7EBC"/>
    <w:rsid w:val="00AF715C"/>
    <w:rsid w:val="00BC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3C42"/>
  <w15:chartTrackingRefBased/>
  <w15:docId w15:val="{F23D5F0A-1E61-4338-8392-3DB9D20C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F3"/>
    <w:pPr>
      <w:spacing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1DF1"/>
    <w:pPr>
      <w:keepNext/>
      <w:keepLines/>
      <w:spacing w:before="240" w:after="0" w:line="480" w:lineRule="auto"/>
      <w:outlineLvl w:val="0"/>
    </w:pPr>
    <w:rPr>
      <w:rFonts w:asciiTheme="majorBidi" w:eastAsiaTheme="majorEastAsia" w:hAnsiTheme="majorBid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FF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FF3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1DF1"/>
    <w:rPr>
      <w:rFonts w:asciiTheme="majorBidi" w:eastAsiaTheme="majorEastAsia" w:hAnsiTheme="majorBidi" w:cstheme="majorBidi"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F7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388</Words>
  <Characters>2327</Characters>
  <Application>Microsoft Office Word</Application>
  <DocSecurity>0</DocSecurity>
  <Lines>52</Lines>
  <Paragraphs>26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 hamedi</dc:creator>
  <cp:keywords/>
  <dc:description/>
  <cp:lastModifiedBy>Saboor hamedi</cp:lastModifiedBy>
  <cp:revision>1</cp:revision>
  <dcterms:created xsi:type="dcterms:W3CDTF">2023-05-28T14:11:00Z</dcterms:created>
  <dcterms:modified xsi:type="dcterms:W3CDTF">2023-05-28T14:22:00Z</dcterms:modified>
</cp:coreProperties>
</file>