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position w:val="80"/>
        </w:rPr>
        <w:t>Удтверждено приказом Министерства финансов РБ
ООО"The Best Choice For Traveler"</w:t>
      </w:r>
    </w:p>
    <w:p>
      <w:pPr>
        <w:jc w:val="center"/>
      </w:pPr>
      <w:r>
        <w:rPr>
          <w:position w:val="50"/>
        </w:rPr>
        <w:t>ТУРИСТИЧЕСКАЯ ПУТЕВКА №6</w:t>
      </w:r>
    </w:p>
    <w:p>
      <w:pPr>
        <w:jc w:val="left"/>
      </w:pPr>
      <w:r>
        <w:t>Заказчик туристического продукта: Самильяр К.Л.</w:t>
        <w:br/>
        <w:t>Номер тура: 5</w:t>
        <w:br/>
        <w:t>Название отеля: ELEON</w:t>
        <w:br/>
        <w:t>Дата начала тура: 2020-08-09</w:t>
        <w:br/>
        <w:t>Дата окончания тура: 2020-08-20</w:t>
        <w:br/>
        <w:t>Количество забронированных путевок: 4</w:t>
        <w:br/>
        <w:t>Окончательная цена с учетом всех скидок: 3396.0</w:t>
      </w:r>
    </w:p>
    <w:p>
      <w:pPr>
        <w:jc w:val="left"/>
      </w:pPr>
      <w:r>
        <w:t>Способ оплаты выбранный клиентом: Наличными</w:t>
        <w:br/>
        <w:br/>
        <w:t>Дата оформления заказа: 2020-12-15 10:38:53</w:t>
      </w:r>
    </w:p>
    <w:p>
      <w:pPr>
        <w:jc w:val="center"/>
      </w:pPr>
      <w:r>
        <w:t>Данный документ является неотъемлемой частью договора о реализации туристического продукта от 2020-12-15 10:38:53 №6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2020-12-15T07:38:48Z</dcterms:created>
  <dc:creator>Apache POI</dc:creator>
</coreProperties>
</file>