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0BBCAC" w14:textId="2B22A8CE" w:rsidR="00385686" w:rsidRDefault="00385686" w:rsidP="00385686">
      <w:pPr>
        <w:rPr>
          <w:rFonts w:ascii="宋体" w:eastAsia="宋体" w:hAnsi="宋体"/>
          <w:b/>
          <w:bCs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5098"/>
        <w:gridCol w:w="3198"/>
      </w:tblGrid>
      <w:tr w:rsidR="00F2516A" w14:paraId="33319130" w14:textId="77777777" w:rsidTr="00CE020C">
        <w:tc>
          <w:tcPr>
            <w:tcW w:w="5098" w:type="dxa"/>
          </w:tcPr>
          <w:p w14:paraId="4A3B7232" w14:textId="44D6A59B" w:rsidR="00DF1E78" w:rsidRPr="00DF1E78" w:rsidRDefault="00385686" w:rsidP="00CE020C">
            <w:pPr>
              <w:jc w:val="left"/>
              <w:rPr>
                <w:rFonts w:ascii="宋体" w:eastAsia="宋体" w:hAnsi="宋体"/>
                <w:b/>
                <w:bCs/>
                <w:sz w:val="40"/>
                <w:szCs w:val="44"/>
              </w:rPr>
            </w:pPr>
            <w:r w:rsidRPr="00CE020C">
              <w:rPr>
                <w:rFonts w:ascii="宋体" w:eastAsia="宋体" w:hAnsi="宋体" w:hint="eastAsia"/>
                <w:b/>
                <w:bCs/>
                <w:sz w:val="72"/>
                <w:szCs w:val="96"/>
              </w:rPr>
              <w:t>吕沈欢</w:t>
            </w:r>
          </w:p>
        </w:tc>
        <w:tc>
          <w:tcPr>
            <w:tcW w:w="3198" w:type="dxa"/>
          </w:tcPr>
          <w:p w14:paraId="6598D508" w14:textId="0C0E1640" w:rsidR="00385686" w:rsidRPr="00385686" w:rsidRDefault="00E95B69" w:rsidP="00F76D25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2516A">
              <w:rPr>
                <w:rFonts w:ascii="Times New Roman" w:eastAsia="宋体" w:hAnsi="Times New Roman" w:cs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3B380B40" wp14:editId="31B9814D">
                  <wp:simplePos x="0" y="0"/>
                  <wp:positionH relativeFrom="column">
                    <wp:posOffset>208280</wp:posOffset>
                  </wp:positionH>
                  <wp:positionV relativeFrom="paragraph">
                    <wp:posOffset>82026</wp:posOffset>
                  </wp:positionV>
                  <wp:extent cx="991235" cy="1325245"/>
                  <wp:effectExtent l="0" t="0" r="0" b="8255"/>
                  <wp:wrapNone/>
                  <wp:docPr id="4" name="图片 4" descr="D:\Data\jianguoyunpan\我的坚果云\河海大学\个人简历\证件照\lsh-4x3-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Data\jianguoyunpan\我的坚果云\河海大学\个人简历\证件照\lsh-4x3-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235" cy="1325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2516A" w14:paraId="0C92FF79" w14:textId="77777777" w:rsidTr="00CE020C">
        <w:tc>
          <w:tcPr>
            <w:tcW w:w="5098" w:type="dxa"/>
          </w:tcPr>
          <w:p w14:paraId="6261B74D" w14:textId="63BE5C07" w:rsidR="00E95B69" w:rsidRDefault="00E95B69" w:rsidP="00BC70A0">
            <w:pPr>
              <w:spacing w:line="360" w:lineRule="auto"/>
              <w:jc w:val="left"/>
              <w:rPr>
                <w:rFonts w:ascii="黑体" w:eastAsia="黑体" w:hAnsi="黑体"/>
                <w:sz w:val="22"/>
                <w:szCs w:val="24"/>
              </w:rPr>
            </w:pPr>
          </w:p>
          <w:p w14:paraId="4DB2FCFF" w14:textId="77777777" w:rsidR="00E95B69" w:rsidRDefault="00E95B69" w:rsidP="00BC70A0">
            <w:pPr>
              <w:spacing w:line="360" w:lineRule="auto"/>
              <w:jc w:val="left"/>
              <w:rPr>
                <w:rFonts w:ascii="黑体" w:eastAsia="黑体" w:hAnsi="黑体"/>
                <w:sz w:val="22"/>
                <w:szCs w:val="24"/>
              </w:rPr>
            </w:pPr>
          </w:p>
          <w:p w14:paraId="155E4C32" w14:textId="6F0EB552" w:rsidR="00385686" w:rsidRPr="00B36359" w:rsidRDefault="00086351" w:rsidP="00BC70A0">
            <w:pPr>
              <w:spacing w:line="360" w:lineRule="auto"/>
              <w:jc w:val="left"/>
              <w:rPr>
                <w:rFonts w:ascii="黑体" w:eastAsia="黑体" w:hAnsi="黑体"/>
              </w:rPr>
            </w:pPr>
            <w:r w:rsidRPr="00E95B69">
              <w:rPr>
                <w:rFonts w:ascii="黑体" w:eastAsia="黑体" w:hAnsi="黑体" w:hint="eastAsia"/>
                <w:sz w:val="28"/>
                <w:szCs w:val="24"/>
              </w:rPr>
              <w:t>河海</w:t>
            </w:r>
            <w:r w:rsidR="00385686" w:rsidRPr="00E95B69">
              <w:rPr>
                <w:rFonts w:ascii="黑体" w:eastAsia="黑体" w:hAnsi="黑体" w:hint="eastAsia"/>
                <w:sz w:val="28"/>
                <w:szCs w:val="24"/>
              </w:rPr>
              <w:t>大学计算机</w:t>
            </w:r>
            <w:r w:rsidRPr="00E95B69">
              <w:rPr>
                <w:rFonts w:ascii="黑体" w:eastAsia="黑体" w:hAnsi="黑体" w:hint="eastAsia"/>
                <w:sz w:val="28"/>
                <w:szCs w:val="24"/>
              </w:rPr>
              <w:t>与软件学院</w:t>
            </w:r>
          </w:p>
        </w:tc>
        <w:tc>
          <w:tcPr>
            <w:tcW w:w="3198" w:type="dxa"/>
          </w:tcPr>
          <w:p w14:paraId="5D9DDF79" w14:textId="11ABEF75" w:rsidR="00385686" w:rsidRPr="00385686" w:rsidRDefault="00385686" w:rsidP="00385686">
            <w:pPr>
              <w:spacing w:line="276" w:lineRule="auto"/>
              <w:rPr>
                <w:rFonts w:ascii="Times New Roman" w:eastAsia="宋体" w:hAnsi="Times New Roman" w:cs="Times New Roman"/>
              </w:rPr>
            </w:pPr>
          </w:p>
        </w:tc>
      </w:tr>
      <w:tr w:rsidR="00F2516A" w14:paraId="14A4553A" w14:textId="77777777" w:rsidTr="00CE020C">
        <w:tc>
          <w:tcPr>
            <w:tcW w:w="5098" w:type="dxa"/>
          </w:tcPr>
          <w:p w14:paraId="1E37609D" w14:textId="7863309B" w:rsidR="00385686" w:rsidRDefault="00385686" w:rsidP="00385686">
            <w:pPr>
              <w:spacing w:line="276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地址：</w:t>
            </w:r>
            <w:r w:rsidRPr="00385686">
              <w:rPr>
                <w:rFonts w:ascii="宋体" w:eastAsia="宋体" w:hAnsi="宋体" w:hint="eastAsia"/>
              </w:rPr>
              <w:t>江苏省南京市</w:t>
            </w:r>
            <w:r w:rsidR="00086351">
              <w:rPr>
                <w:rFonts w:ascii="宋体" w:eastAsia="宋体" w:hAnsi="宋体" w:hint="eastAsia"/>
              </w:rPr>
              <w:t>江宁</w:t>
            </w:r>
            <w:r w:rsidRPr="00385686">
              <w:rPr>
                <w:rFonts w:ascii="宋体" w:eastAsia="宋体" w:hAnsi="宋体" w:hint="eastAsia"/>
              </w:rPr>
              <w:t>区</w:t>
            </w:r>
            <w:r w:rsidR="00086351">
              <w:rPr>
                <w:rFonts w:ascii="宋体" w:eastAsia="宋体" w:hAnsi="宋体" w:hint="eastAsia"/>
              </w:rPr>
              <w:t>佛城西路8号</w:t>
            </w:r>
          </w:p>
        </w:tc>
        <w:tc>
          <w:tcPr>
            <w:tcW w:w="3198" w:type="dxa"/>
          </w:tcPr>
          <w:p w14:paraId="4D8223CD" w14:textId="54F694D3" w:rsidR="00385686" w:rsidRPr="00385686" w:rsidRDefault="00385686" w:rsidP="00385686">
            <w:pPr>
              <w:spacing w:line="276" w:lineRule="auto"/>
              <w:rPr>
                <w:rFonts w:ascii="宋体" w:eastAsia="宋体" w:hAnsi="宋体"/>
              </w:rPr>
            </w:pPr>
            <w:r w:rsidRPr="00385686">
              <w:rPr>
                <w:rFonts w:ascii="宋体" w:eastAsia="宋体" w:hAnsi="宋体" w:hint="eastAsia"/>
              </w:rPr>
              <w:t>电话：</w:t>
            </w:r>
            <w:r w:rsidRPr="00385686">
              <w:rPr>
                <w:rFonts w:ascii="Times New Roman" w:eastAsia="宋体" w:hAnsi="Times New Roman" w:cs="Times New Roman"/>
              </w:rPr>
              <w:t>(+86) 17625935601</w:t>
            </w:r>
          </w:p>
        </w:tc>
      </w:tr>
      <w:tr w:rsidR="00F2516A" w14:paraId="744EC83C" w14:textId="77777777" w:rsidTr="00CE020C">
        <w:tc>
          <w:tcPr>
            <w:tcW w:w="5098" w:type="dxa"/>
          </w:tcPr>
          <w:p w14:paraId="0F9BACE4" w14:textId="1A48BA59" w:rsidR="00385686" w:rsidRPr="00385686" w:rsidRDefault="00385686" w:rsidP="00385686">
            <w:pPr>
              <w:spacing w:line="276" w:lineRule="auto"/>
              <w:jc w:val="left"/>
              <w:rPr>
                <w:rFonts w:ascii="宋体" w:eastAsia="宋体" w:hAnsi="宋体"/>
              </w:rPr>
            </w:pPr>
            <w:r w:rsidRPr="00385686">
              <w:rPr>
                <w:rFonts w:ascii="宋体" w:eastAsia="宋体" w:hAnsi="宋体" w:hint="eastAsia"/>
              </w:rPr>
              <w:t>个人主页：</w:t>
            </w:r>
            <w:r w:rsidR="00086351" w:rsidRPr="00086351">
              <w:rPr>
                <w:rFonts w:ascii="Times New Roman" w:eastAsia="宋体" w:hAnsi="Times New Roman" w:cs="Times New Roman"/>
              </w:rPr>
              <w:t>https://lyushenhuan.github.io/</w:t>
            </w:r>
          </w:p>
        </w:tc>
        <w:tc>
          <w:tcPr>
            <w:tcW w:w="3198" w:type="dxa"/>
          </w:tcPr>
          <w:p w14:paraId="6244611F" w14:textId="20686FD8" w:rsidR="00385686" w:rsidRPr="00385686" w:rsidRDefault="00385686" w:rsidP="00385686">
            <w:pPr>
              <w:spacing w:line="276" w:lineRule="auto"/>
              <w:rPr>
                <w:rFonts w:ascii="宋体" w:eastAsia="宋体" w:hAnsi="宋体"/>
              </w:rPr>
            </w:pPr>
            <w:r>
              <w:rPr>
                <w:rFonts w:ascii="Times New Roman" w:eastAsia="宋体" w:hAnsi="Times New Roman" w:cs="Times New Roman" w:hint="eastAsia"/>
              </w:rPr>
              <w:t>邮箱：</w:t>
            </w:r>
            <w:r>
              <w:rPr>
                <w:rFonts w:ascii="Times New Roman" w:eastAsia="宋体" w:hAnsi="Times New Roman" w:cs="Times New Roman" w:hint="eastAsia"/>
              </w:rPr>
              <w:t>lvsh</w:t>
            </w:r>
            <w:r w:rsidR="00086351">
              <w:rPr>
                <w:rFonts w:ascii="Times New Roman" w:eastAsia="宋体" w:hAnsi="Times New Roman" w:cs="Times New Roman"/>
              </w:rPr>
              <w:t>@</w:t>
            </w:r>
            <w:r w:rsidR="00086351">
              <w:rPr>
                <w:rFonts w:ascii="Times New Roman" w:eastAsia="宋体" w:hAnsi="Times New Roman" w:cs="Times New Roman" w:hint="eastAsia"/>
              </w:rPr>
              <w:t>hhu</w:t>
            </w:r>
            <w:r>
              <w:rPr>
                <w:rFonts w:ascii="Times New Roman" w:eastAsia="宋体" w:hAnsi="Times New Roman" w:cs="Times New Roman"/>
              </w:rPr>
              <w:t>.edu.cn</w:t>
            </w:r>
          </w:p>
        </w:tc>
      </w:tr>
    </w:tbl>
    <w:p w14:paraId="2D9992A7" w14:textId="34A23DBE" w:rsidR="00063A9A" w:rsidRDefault="00063A9A">
      <w:pPr>
        <w:rPr>
          <w:rFonts w:ascii="宋体" w:eastAsia="宋体" w:hAnsi="宋体"/>
        </w:rPr>
      </w:pPr>
    </w:p>
    <w:p w14:paraId="4F276289" w14:textId="77777777" w:rsidR="00E95B69" w:rsidRDefault="00E95B69">
      <w:pPr>
        <w:rPr>
          <w:rFonts w:ascii="宋体" w:eastAsia="宋体" w:hAnsi="宋体"/>
        </w:rPr>
      </w:pPr>
    </w:p>
    <w:p w14:paraId="592B21ED" w14:textId="58417BB2" w:rsidR="00385686" w:rsidRPr="00F76D25" w:rsidRDefault="00385686" w:rsidP="000703D9">
      <w:pPr>
        <w:pBdr>
          <w:bottom w:val="single" w:sz="6" w:space="1" w:color="auto"/>
        </w:pBdr>
        <w:rPr>
          <w:rFonts w:ascii="宋体" w:eastAsia="宋体" w:hAnsi="宋体"/>
          <w:b/>
          <w:bCs/>
          <w:sz w:val="32"/>
          <w:szCs w:val="36"/>
        </w:rPr>
      </w:pPr>
      <w:r w:rsidRPr="00F76D25">
        <w:rPr>
          <w:rFonts w:ascii="宋体" w:eastAsia="宋体" w:hAnsi="宋体" w:hint="eastAsia"/>
          <w:b/>
          <w:bCs/>
          <w:sz w:val="32"/>
          <w:szCs w:val="36"/>
        </w:rPr>
        <w:t>教育经历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9"/>
        <w:gridCol w:w="3337"/>
      </w:tblGrid>
      <w:tr w:rsidR="00385686" w:rsidRPr="00385686" w14:paraId="3081AA10" w14:textId="77777777" w:rsidTr="00F76D25">
        <w:tc>
          <w:tcPr>
            <w:tcW w:w="4959" w:type="dxa"/>
          </w:tcPr>
          <w:p w14:paraId="4A70EC2A" w14:textId="55E0005E" w:rsidR="00385686" w:rsidRDefault="00385686" w:rsidP="000703D9">
            <w:pPr>
              <w:rPr>
                <w:rFonts w:ascii="宋体" w:eastAsia="宋体" w:hAnsi="宋体"/>
              </w:rPr>
            </w:pPr>
            <w:r w:rsidRPr="0016712B">
              <w:rPr>
                <w:rFonts w:ascii="黑体" w:eastAsia="黑体" w:hAnsi="黑体" w:hint="eastAsia"/>
                <w:sz w:val="22"/>
                <w:szCs w:val="24"/>
              </w:rPr>
              <w:t>南京大学</w:t>
            </w:r>
            <w:r>
              <w:rPr>
                <w:rFonts w:ascii="宋体" w:eastAsia="宋体" w:hAnsi="宋体" w:hint="eastAsia"/>
              </w:rPr>
              <w:t>，</w:t>
            </w:r>
            <w:r w:rsidR="001A6703">
              <w:rPr>
                <w:rFonts w:ascii="宋体" w:eastAsia="宋体" w:hAnsi="宋体" w:hint="eastAsia"/>
              </w:rPr>
              <w:t>计算机科学与技术系，直博</w:t>
            </w:r>
          </w:p>
        </w:tc>
        <w:tc>
          <w:tcPr>
            <w:tcW w:w="3337" w:type="dxa"/>
          </w:tcPr>
          <w:p w14:paraId="6920F5C6" w14:textId="5245DAB9" w:rsidR="00385686" w:rsidRPr="00BC70A0" w:rsidRDefault="00385686" w:rsidP="000703D9">
            <w:pPr>
              <w:jc w:val="right"/>
              <w:rPr>
                <w:rFonts w:ascii="Times New Roman" w:eastAsia="宋体" w:hAnsi="Times New Roman" w:cs="Times New Roman"/>
                <w:i/>
                <w:iCs/>
                <w:sz w:val="18"/>
                <w:szCs w:val="20"/>
              </w:rPr>
            </w:pPr>
            <w:r w:rsidRPr="00BC70A0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2017.09–202</w:t>
            </w:r>
            <w:r w:rsidR="00DF1E78" w:rsidRPr="00BC70A0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2</w:t>
            </w:r>
            <w:r w:rsidRPr="00BC70A0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.12</w:t>
            </w:r>
          </w:p>
        </w:tc>
      </w:tr>
      <w:tr w:rsidR="001A6703" w14:paraId="5BC554F3" w14:textId="77777777" w:rsidTr="00F76D25">
        <w:tc>
          <w:tcPr>
            <w:tcW w:w="4959" w:type="dxa"/>
          </w:tcPr>
          <w:p w14:paraId="7965E853" w14:textId="0FF9A19D" w:rsidR="001A6703" w:rsidRDefault="001A6703" w:rsidP="001A6703">
            <w:pPr>
              <w:ind w:firstLineChars="200"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导师：周志华 教授</w:t>
            </w:r>
          </w:p>
        </w:tc>
        <w:tc>
          <w:tcPr>
            <w:tcW w:w="3337" w:type="dxa"/>
          </w:tcPr>
          <w:p w14:paraId="558EA10D" w14:textId="77777777" w:rsidR="001A6703" w:rsidRDefault="001A6703" w:rsidP="001A6703">
            <w:pPr>
              <w:rPr>
                <w:rFonts w:ascii="宋体" w:eastAsia="宋体" w:hAnsi="宋体"/>
              </w:rPr>
            </w:pPr>
          </w:p>
        </w:tc>
      </w:tr>
      <w:tr w:rsidR="001A6703" w14:paraId="7C6841B1" w14:textId="77777777" w:rsidTr="00F76D25">
        <w:tc>
          <w:tcPr>
            <w:tcW w:w="4959" w:type="dxa"/>
          </w:tcPr>
          <w:p w14:paraId="5E248B0A" w14:textId="77777777" w:rsidR="001A6703" w:rsidRPr="00A16682" w:rsidRDefault="001A6703" w:rsidP="001A6703">
            <w:pPr>
              <w:jc w:val="left"/>
              <w:rPr>
                <w:rFonts w:ascii="黑体" w:eastAsia="黑体" w:hAnsi="黑体"/>
                <w:sz w:val="22"/>
                <w:szCs w:val="24"/>
              </w:rPr>
            </w:pPr>
          </w:p>
          <w:p w14:paraId="12D68A70" w14:textId="3AF6D793" w:rsidR="001A6703" w:rsidRDefault="001A6703" w:rsidP="001A6703">
            <w:pPr>
              <w:rPr>
                <w:rFonts w:ascii="宋体" w:eastAsia="宋体" w:hAnsi="宋体"/>
              </w:rPr>
            </w:pPr>
            <w:r w:rsidRPr="0016712B">
              <w:rPr>
                <w:rFonts w:ascii="黑体" w:eastAsia="黑体" w:hAnsi="黑体" w:hint="eastAsia"/>
                <w:sz w:val="22"/>
                <w:szCs w:val="24"/>
              </w:rPr>
              <w:t>中国科学技术大学</w:t>
            </w:r>
            <w:r>
              <w:rPr>
                <w:rFonts w:ascii="宋体" w:eastAsia="宋体" w:hAnsi="宋体" w:hint="eastAsia"/>
              </w:rPr>
              <w:t>，统计系，学士</w:t>
            </w:r>
          </w:p>
        </w:tc>
        <w:tc>
          <w:tcPr>
            <w:tcW w:w="3337" w:type="dxa"/>
          </w:tcPr>
          <w:p w14:paraId="2AB8ED2F" w14:textId="77777777" w:rsidR="001A6703" w:rsidRDefault="001A6703" w:rsidP="001A6703">
            <w:pPr>
              <w:jc w:val="right"/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</w:pPr>
          </w:p>
          <w:p w14:paraId="4B89B16B" w14:textId="136FE231" w:rsidR="001A6703" w:rsidRDefault="001A6703" w:rsidP="001A6703">
            <w:pPr>
              <w:jc w:val="right"/>
              <w:rPr>
                <w:rFonts w:ascii="宋体" w:eastAsia="宋体" w:hAnsi="宋体"/>
              </w:rPr>
            </w:pPr>
            <w:r w:rsidRPr="00BC70A0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2013.09-2017.06</w:t>
            </w:r>
          </w:p>
        </w:tc>
      </w:tr>
      <w:tr w:rsidR="001A6703" w14:paraId="09BF719D" w14:textId="77777777" w:rsidTr="00F76D25">
        <w:tc>
          <w:tcPr>
            <w:tcW w:w="4959" w:type="dxa"/>
          </w:tcPr>
          <w:p w14:paraId="2DA50A5C" w14:textId="0F7FBC0F" w:rsidR="001A6703" w:rsidRDefault="001A6703" w:rsidP="001A6703">
            <w:pPr>
              <w:ind w:firstLineChars="200" w:firstLine="420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保研免试进入南京大学计算机系</w:t>
            </w:r>
            <w:r w:rsidR="00DE285D">
              <w:rPr>
                <w:rFonts w:ascii="宋体" w:eastAsia="宋体" w:hAnsi="宋体" w:hint="eastAsia"/>
              </w:rPr>
              <w:t>直接攻博</w:t>
            </w:r>
          </w:p>
        </w:tc>
        <w:tc>
          <w:tcPr>
            <w:tcW w:w="3337" w:type="dxa"/>
          </w:tcPr>
          <w:p w14:paraId="2F8B300F" w14:textId="314E1626" w:rsidR="001A6703" w:rsidRDefault="001A6703" w:rsidP="001A6703">
            <w:pPr>
              <w:jc w:val="right"/>
              <w:rPr>
                <w:rFonts w:ascii="宋体" w:eastAsia="宋体" w:hAnsi="宋体"/>
              </w:rPr>
            </w:pPr>
          </w:p>
        </w:tc>
      </w:tr>
    </w:tbl>
    <w:p w14:paraId="39C2ACF3" w14:textId="1452685D" w:rsidR="000E31A7" w:rsidRDefault="000E31A7" w:rsidP="000703D9">
      <w:pPr>
        <w:rPr>
          <w:rFonts w:ascii="宋体" w:eastAsia="宋体" w:hAnsi="宋体"/>
        </w:rPr>
      </w:pPr>
    </w:p>
    <w:p w14:paraId="693A8678" w14:textId="4400B30D" w:rsidR="00063A9A" w:rsidRPr="00F76D25" w:rsidRDefault="00063A9A" w:rsidP="00063A9A">
      <w:pPr>
        <w:pBdr>
          <w:bottom w:val="single" w:sz="6" w:space="1" w:color="auto"/>
        </w:pBdr>
        <w:rPr>
          <w:rFonts w:ascii="宋体" w:eastAsia="宋体" w:hAnsi="宋体"/>
          <w:b/>
          <w:bCs/>
          <w:sz w:val="32"/>
          <w:szCs w:val="36"/>
        </w:rPr>
      </w:pPr>
      <w:r>
        <w:rPr>
          <w:rFonts w:ascii="宋体" w:eastAsia="宋体" w:hAnsi="宋体" w:hint="eastAsia"/>
          <w:b/>
          <w:bCs/>
          <w:sz w:val="32"/>
          <w:szCs w:val="36"/>
        </w:rPr>
        <w:t>研究兴趣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F7A3B" w14:paraId="55BAD4E6" w14:textId="77777777" w:rsidTr="005F7A3B">
        <w:tc>
          <w:tcPr>
            <w:tcW w:w="8296" w:type="dxa"/>
          </w:tcPr>
          <w:p w14:paraId="5D00D19A" w14:textId="45D71DA4" w:rsidR="005F7A3B" w:rsidRDefault="005F7A3B" w:rsidP="005F7A3B">
            <w:pPr>
              <w:spacing w:line="360" w:lineRule="auto"/>
              <w:rPr>
                <w:rFonts w:ascii="宋体" w:eastAsia="宋体" w:hAnsi="宋体"/>
              </w:rPr>
            </w:pPr>
            <w:r w:rsidRPr="005F7A3B">
              <w:rPr>
                <w:rFonts w:ascii="宋体" w:eastAsia="宋体" w:hAnsi="宋体" w:hint="eastAsia"/>
              </w:rPr>
              <w:t>我目前的研究兴趣主要包括</w:t>
            </w:r>
            <w:r w:rsidR="00684E9C">
              <w:rPr>
                <w:rFonts w:ascii="宋体" w:eastAsia="宋体" w:hAnsi="宋体" w:hint="eastAsia"/>
              </w:rPr>
              <w:t>深度学习理论</w:t>
            </w:r>
            <w:r w:rsidRPr="005F7A3B">
              <w:rPr>
                <w:rFonts w:ascii="宋体" w:eastAsia="宋体" w:hAnsi="宋体" w:hint="eastAsia"/>
              </w:rPr>
              <w:t>。具体地说，我对以下研究方向感兴趣：</w:t>
            </w:r>
          </w:p>
          <w:p w14:paraId="25D780BA" w14:textId="1BACCDCB" w:rsidR="005F7A3B" w:rsidRPr="005F7A3B" w:rsidRDefault="005F7A3B" w:rsidP="005F7A3B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宋体" w:eastAsia="宋体" w:hAnsi="宋体"/>
              </w:rPr>
            </w:pPr>
            <w:r w:rsidRPr="005F7A3B">
              <w:rPr>
                <w:rFonts w:ascii="黑体" w:eastAsia="黑体" w:hAnsi="黑体" w:hint="eastAsia"/>
              </w:rPr>
              <w:t>深度森林：</w:t>
            </w:r>
            <w:r w:rsidRPr="005F7A3B">
              <w:rPr>
                <w:rFonts w:ascii="宋体" w:eastAsia="宋体" w:hAnsi="宋体"/>
              </w:rPr>
              <w:t>主要关注深度森林所涉及的一些结构和部件的理论分析，并通过这</w:t>
            </w:r>
            <w:r w:rsidRPr="005F7A3B">
              <w:rPr>
                <w:rFonts w:ascii="宋体" w:eastAsia="宋体" w:hAnsi="宋体" w:hint="eastAsia"/>
              </w:rPr>
              <w:t>些分析启发新型深度森林算法设计</w:t>
            </w:r>
          </w:p>
          <w:p w14:paraId="26D508AE" w14:textId="4EFB59B1" w:rsidR="005F7A3B" w:rsidRPr="00C96F98" w:rsidRDefault="005F7A3B" w:rsidP="00C96F98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宋体" w:eastAsia="宋体" w:hAnsi="宋体"/>
              </w:rPr>
            </w:pPr>
            <w:r w:rsidRPr="005F7A3B">
              <w:rPr>
                <w:rFonts w:ascii="黑体" w:eastAsia="黑体" w:hAnsi="黑体"/>
              </w:rPr>
              <w:t>深度神经网络：</w:t>
            </w:r>
            <w:r w:rsidRPr="005F7A3B">
              <w:rPr>
                <w:rFonts w:ascii="宋体" w:eastAsia="宋体" w:hAnsi="宋体"/>
              </w:rPr>
              <w:t>主要关注深度神经网络的过参数化现象，从理论上解释过</w:t>
            </w:r>
            <w:r w:rsidRPr="005F7A3B">
              <w:rPr>
                <w:rFonts w:ascii="宋体" w:eastAsia="宋体" w:hAnsi="宋体" w:hint="eastAsia"/>
              </w:rPr>
              <w:t>参数化和过拟合风险之间的关系</w:t>
            </w:r>
          </w:p>
        </w:tc>
      </w:tr>
    </w:tbl>
    <w:p w14:paraId="33F80428" w14:textId="387A7B4C" w:rsidR="000E31A7" w:rsidRDefault="000E31A7" w:rsidP="000703D9">
      <w:pPr>
        <w:rPr>
          <w:rFonts w:ascii="宋体" w:eastAsia="宋体" w:hAnsi="宋体"/>
        </w:rPr>
      </w:pPr>
    </w:p>
    <w:p w14:paraId="713DAFC8" w14:textId="77777777" w:rsidR="00C0305F" w:rsidRPr="00F76D25" w:rsidRDefault="00C0305F" w:rsidP="000703D9">
      <w:pPr>
        <w:pBdr>
          <w:bottom w:val="single" w:sz="6" w:space="1" w:color="auto"/>
        </w:pBdr>
        <w:rPr>
          <w:rFonts w:ascii="宋体" w:eastAsia="宋体" w:hAnsi="宋体"/>
          <w:b/>
          <w:bCs/>
          <w:sz w:val="32"/>
          <w:szCs w:val="36"/>
        </w:rPr>
      </w:pPr>
      <w:r w:rsidRPr="00F76D25">
        <w:rPr>
          <w:rFonts w:ascii="宋体" w:eastAsia="宋体" w:hAnsi="宋体" w:hint="eastAsia"/>
          <w:b/>
          <w:bCs/>
          <w:sz w:val="32"/>
          <w:szCs w:val="36"/>
        </w:rPr>
        <w:t>项目情况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2489"/>
      </w:tblGrid>
      <w:tr w:rsidR="00A371C3" w14:paraId="0925692F" w14:textId="77777777" w:rsidTr="00717F2E">
        <w:tc>
          <w:tcPr>
            <w:tcW w:w="5807" w:type="dxa"/>
          </w:tcPr>
          <w:p w14:paraId="6E83B906" w14:textId="6B2D81DC" w:rsidR="00A371C3" w:rsidRPr="003D39AB" w:rsidRDefault="00A371C3" w:rsidP="000703D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主持</w:t>
            </w:r>
            <w:r w:rsidRPr="003D39AB">
              <w:rPr>
                <w:rFonts w:ascii="黑体" w:eastAsia="黑体" w:hAnsi="黑体" w:hint="eastAsia"/>
              </w:rPr>
              <w:t>国家自然科学基金</w:t>
            </w:r>
            <w:r>
              <w:rPr>
                <w:rFonts w:ascii="黑体" w:eastAsia="黑体" w:hAnsi="黑体" w:hint="eastAsia"/>
              </w:rPr>
              <w:t>青年基金项目</w:t>
            </w:r>
          </w:p>
        </w:tc>
        <w:tc>
          <w:tcPr>
            <w:tcW w:w="2489" w:type="dxa"/>
          </w:tcPr>
          <w:p w14:paraId="4E5E0CFF" w14:textId="41A521E6" w:rsidR="00A371C3" w:rsidRPr="00465E4D" w:rsidRDefault="00A371C3" w:rsidP="00305F97">
            <w:pPr>
              <w:jc w:val="right"/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sz w:val="20"/>
                <w:szCs w:val="21"/>
              </w:rPr>
              <w:t>2</w:t>
            </w:r>
            <w:r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024.01-2026.12</w:t>
            </w:r>
          </w:p>
        </w:tc>
      </w:tr>
      <w:tr w:rsidR="00A371C3" w14:paraId="02DBBBF6" w14:textId="77777777" w:rsidTr="00717F2E">
        <w:tc>
          <w:tcPr>
            <w:tcW w:w="5807" w:type="dxa"/>
          </w:tcPr>
          <w:p w14:paraId="45B5D339" w14:textId="1E69099D" w:rsidR="00A371C3" w:rsidRPr="004A0201" w:rsidRDefault="00A371C3" w:rsidP="000703D9">
            <w:pPr>
              <w:rPr>
                <w:rFonts w:ascii="宋体" w:eastAsia="宋体" w:hAnsi="宋体"/>
              </w:rPr>
            </w:pPr>
            <w:r w:rsidRPr="004A0201">
              <w:rPr>
                <w:rFonts w:ascii="宋体" w:eastAsia="宋体" w:hAnsi="宋体" w:hint="eastAsia"/>
              </w:rPr>
              <w:t>“</w:t>
            </w:r>
            <w:r w:rsidR="004A0201" w:rsidRPr="004A0201">
              <w:rPr>
                <w:rFonts w:ascii="宋体" w:eastAsia="宋体" w:hAnsi="宋体" w:hint="eastAsia"/>
              </w:rPr>
              <w:t>面向特征变化的深度森林理论方法研究</w:t>
            </w:r>
            <w:r w:rsidRPr="004A0201">
              <w:rPr>
                <w:rFonts w:ascii="宋体" w:eastAsia="宋体" w:hAnsi="宋体" w:hint="eastAsia"/>
              </w:rPr>
              <w:t>”</w:t>
            </w:r>
            <w:r w:rsidR="004A0201">
              <w:rPr>
                <w:rFonts w:ascii="宋体" w:eastAsia="宋体" w:hAnsi="宋体" w:hint="eastAsia"/>
              </w:rPr>
              <w:t>（</w:t>
            </w:r>
            <w:r w:rsidR="004A0201" w:rsidRPr="004A0201">
              <w:rPr>
                <w:rFonts w:ascii="宋体" w:eastAsia="宋体" w:hAnsi="宋体"/>
              </w:rPr>
              <w:t>62306104</w:t>
            </w:r>
            <w:r w:rsidR="004A0201"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2489" w:type="dxa"/>
          </w:tcPr>
          <w:p w14:paraId="6B750207" w14:textId="77777777" w:rsidR="00A371C3" w:rsidRPr="00465E4D" w:rsidRDefault="00A371C3" w:rsidP="00305F97">
            <w:pPr>
              <w:jc w:val="right"/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</w:pPr>
          </w:p>
        </w:tc>
      </w:tr>
      <w:tr w:rsidR="004A0201" w14:paraId="09BFDA9E" w14:textId="77777777" w:rsidTr="00717F2E">
        <w:tc>
          <w:tcPr>
            <w:tcW w:w="5807" w:type="dxa"/>
          </w:tcPr>
          <w:p w14:paraId="46BE6521" w14:textId="169D9EB6" w:rsidR="004A0201" w:rsidRPr="004A0201" w:rsidRDefault="004A0201" w:rsidP="004A0201">
            <w:pPr>
              <w:rPr>
                <w:rFonts w:ascii="黑体" w:eastAsia="黑体" w:hAnsi="黑体"/>
              </w:rPr>
            </w:pPr>
            <w:r w:rsidRPr="004A0201">
              <w:rPr>
                <w:rFonts w:ascii="黑体" w:eastAsia="黑体" w:hAnsi="黑体" w:hint="eastAsia"/>
              </w:rPr>
              <w:t>主持中国博士后科学基金</w:t>
            </w:r>
            <w:r w:rsidRPr="004A0201">
              <w:rPr>
                <w:rFonts w:ascii="黑体" w:eastAsia="黑体" w:hAnsi="黑体"/>
              </w:rPr>
              <w:t>特别资助（站前）</w:t>
            </w:r>
          </w:p>
        </w:tc>
        <w:tc>
          <w:tcPr>
            <w:tcW w:w="2489" w:type="dxa"/>
          </w:tcPr>
          <w:p w14:paraId="113A6EF8" w14:textId="505D45CA" w:rsidR="004A0201" w:rsidRPr="00465E4D" w:rsidRDefault="004A0201" w:rsidP="00305F97">
            <w:pPr>
              <w:jc w:val="right"/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sz w:val="20"/>
                <w:szCs w:val="21"/>
              </w:rPr>
              <w:t>2</w:t>
            </w:r>
            <w:r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022.12-2024.11</w:t>
            </w:r>
          </w:p>
        </w:tc>
      </w:tr>
      <w:tr w:rsidR="004A0201" w14:paraId="5391E083" w14:textId="77777777" w:rsidTr="00717F2E">
        <w:tc>
          <w:tcPr>
            <w:tcW w:w="5807" w:type="dxa"/>
          </w:tcPr>
          <w:p w14:paraId="20328D8E" w14:textId="641B2DB9" w:rsidR="004A0201" w:rsidRPr="004A0201" w:rsidRDefault="004A0201" w:rsidP="000703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“</w:t>
            </w:r>
            <w:r w:rsidRPr="004A0201">
              <w:rPr>
                <w:rFonts w:ascii="宋体" w:eastAsia="宋体" w:hAnsi="宋体" w:hint="eastAsia"/>
              </w:rPr>
              <w:t>特征增广机制下的不可微深度学习理论研究</w:t>
            </w:r>
            <w:r>
              <w:rPr>
                <w:rFonts w:ascii="宋体" w:eastAsia="宋体" w:hAnsi="宋体" w:hint="eastAsia"/>
              </w:rPr>
              <w:t>”（</w:t>
            </w:r>
            <w:r w:rsidRPr="004A0201">
              <w:rPr>
                <w:rFonts w:ascii="宋体" w:eastAsia="宋体" w:hAnsi="宋体"/>
              </w:rPr>
              <w:t>2023TQ0104</w:t>
            </w:r>
            <w:r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2489" w:type="dxa"/>
          </w:tcPr>
          <w:p w14:paraId="4E6D563A" w14:textId="77777777" w:rsidR="004A0201" w:rsidRPr="00465E4D" w:rsidRDefault="004A0201" w:rsidP="00305F97">
            <w:pPr>
              <w:jc w:val="right"/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</w:pPr>
          </w:p>
        </w:tc>
      </w:tr>
      <w:tr w:rsidR="00305F97" w14:paraId="76BB372E" w14:textId="77777777" w:rsidTr="00717F2E">
        <w:tc>
          <w:tcPr>
            <w:tcW w:w="5807" w:type="dxa"/>
          </w:tcPr>
          <w:p w14:paraId="668D833D" w14:textId="5DE8A896" w:rsidR="00305F97" w:rsidRPr="0016712B" w:rsidRDefault="00305F97" w:rsidP="000703D9">
            <w:pPr>
              <w:rPr>
                <w:rFonts w:ascii="黑体" w:eastAsia="黑体" w:hAnsi="黑体"/>
              </w:rPr>
            </w:pPr>
            <w:r w:rsidRPr="003D39AB">
              <w:rPr>
                <w:rFonts w:ascii="黑体" w:eastAsia="黑体" w:hAnsi="黑体" w:hint="eastAsia"/>
              </w:rPr>
              <w:t>参与国家自然科学基金创新群体项目</w:t>
            </w:r>
          </w:p>
        </w:tc>
        <w:tc>
          <w:tcPr>
            <w:tcW w:w="2489" w:type="dxa"/>
          </w:tcPr>
          <w:p w14:paraId="5DF0B777" w14:textId="759388FC" w:rsidR="00305F97" w:rsidRPr="0016712B" w:rsidRDefault="00305F97" w:rsidP="00305F97">
            <w:pPr>
              <w:jc w:val="right"/>
              <w:rPr>
                <w:rFonts w:ascii="Times New Roman" w:eastAsia="宋体" w:hAnsi="Times New Roman" w:cs="Times New Roman"/>
                <w:i/>
                <w:iCs/>
              </w:rPr>
            </w:pPr>
            <w:r w:rsidRPr="00465E4D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2020</w:t>
            </w:r>
            <w:r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.</w:t>
            </w:r>
            <w:r w:rsidRPr="00465E4D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01-2024</w:t>
            </w:r>
            <w:r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.</w:t>
            </w:r>
            <w:r w:rsidRPr="00465E4D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12</w:t>
            </w:r>
          </w:p>
        </w:tc>
      </w:tr>
      <w:tr w:rsidR="00305F97" w14:paraId="26B6D14F" w14:textId="77777777" w:rsidTr="00717F2E">
        <w:tc>
          <w:tcPr>
            <w:tcW w:w="5807" w:type="dxa"/>
          </w:tcPr>
          <w:p w14:paraId="0740CF95" w14:textId="37FB2083" w:rsidR="00305F97" w:rsidRDefault="00305F97" w:rsidP="000703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“面向开放动态环境的机器学习”（6</w:t>
            </w:r>
            <w:r>
              <w:rPr>
                <w:rFonts w:ascii="宋体" w:eastAsia="宋体" w:hAnsi="宋体"/>
              </w:rPr>
              <w:t>1921006</w:t>
            </w:r>
            <w:r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2489" w:type="dxa"/>
          </w:tcPr>
          <w:p w14:paraId="5C6841F2" w14:textId="77777777" w:rsidR="00305F97" w:rsidRDefault="00305F97" w:rsidP="00305F97">
            <w:pPr>
              <w:jc w:val="right"/>
              <w:rPr>
                <w:rFonts w:ascii="宋体" w:eastAsia="宋体" w:hAnsi="宋体"/>
              </w:rPr>
            </w:pPr>
          </w:p>
        </w:tc>
      </w:tr>
      <w:tr w:rsidR="00305F97" w14:paraId="75130395" w14:textId="77777777" w:rsidTr="00717F2E">
        <w:tc>
          <w:tcPr>
            <w:tcW w:w="5807" w:type="dxa"/>
          </w:tcPr>
          <w:p w14:paraId="5C63A755" w14:textId="381B09E5" w:rsidR="00305F97" w:rsidRDefault="00305F97" w:rsidP="000703D9">
            <w:pPr>
              <w:rPr>
                <w:rFonts w:ascii="宋体" w:eastAsia="宋体" w:hAnsi="宋体"/>
              </w:rPr>
            </w:pPr>
            <w:r w:rsidRPr="003D39AB">
              <w:rPr>
                <w:rFonts w:ascii="黑体" w:eastAsia="黑体" w:hAnsi="黑体" w:hint="eastAsia"/>
              </w:rPr>
              <w:t>参与国家自然科学基金重点项目</w:t>
            </w:r>
          </w:p>
        </w:tc>
        <w:tc>
          <w:tcPr>
            <w:tcW w:w="2489" w:type="dxa"/>
          </w:tcPr>
          <w:p w14:paraId="76174084" w14:textId="00577AE6" w:rsidR="00305F97" w:rsidRDefault="00305F97" w:rsidP="00305F97">
            <w:pPr>
              <w:jc w:val="right"/>
              <w:rPr>
                <w:rFonts w:ascii="宋体" w:eastAsia="宋体" w:hAnsi="宋体"/>
              </w:rPr>
            </w:pPr>
            <w:r w:rsidRPr="003D39AB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201</w:t>
            </w:r>
            <w:r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7.</w:t>
            </w:r>
            <w:r w:rsidRPr="003D39AB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01-2021</w:t>
            </w:r>
            <w:r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.</w:t>
            </w:r>
            <w:r w:rsidRPr="003D39AB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12</w:t>
            </w:r>
          </w:p>
        </w:tc>
      </w:tr>
      <w:tr w:rsidR="00305F97" w14:paraId="2A443BBE" w14:textId="77777777" w:rsidTr="00717F2E">
        <w:tc>
          <w:tcPr>
            <w:tcW w:w="5807" w:type="dxa"/>
          </w:tcPr>
          <w:p w14:paraId="757D603D" w14:textId="5C0B654D" w:rsidR="00305F97" w:rsidRPr="003D39AB" w:rsidRDefault="00305F97" w:rsidP="000703D9">
            <w:pPr>
              <w:rPr>
                <w:rFonts w:ascii="黑体" w:eastAsia="黑体" w:hAnsi="黑体"/>
              </w:rPr>
            </w:pPr>
            <w:r>
              <w:rPr>
                <w:rFonts w:ascii="宋体" w:eastAsia="宋体" w:hAnsi="宋体" w:hint="eastAsia"/>
              </w:rPr>
              <w:t>“新型深度学习模型与方法的研究”（6</w:t>
            </w:r>
            <w:r>
              <w:rPr>
                <w:rFonts w:ascii="宋体" w:eastAsia="宋体" w:hAnsi="宋体"/>
              </w:rPr>
              <w:t>1751306</w:t>
            </w:r>
            <w:r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2489" w:type="dxa"/>
          </w:tcPr>
          <w:p w14:paraId="65E200C4" w14:textId="3C3A278B" w:rsidR="00305F97" w:rsidRPr="00465E4D" w:rsidRDefault="00305F97" w:rsidP="00305F97">
            <w:pPr>
              <w:jc w:val="right"/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</w:pPr>
          </w:p>
        </w:tc>
      </w:tr>
      <w:tr w:rsidR="00305F97" w14:paraId="646BD8A5" w14:textId="77777777" w:rsidTr="00717F2E">
        <w:tc>
          <w:tcPr>
            <w:tcW w:w="5807" w:type="dxa"/>
          </w:tcPr>
          <w:p w14:paraId="30F9DA9C" w14:textId="48BFDCDA" w:rsidR="00305F97" w:rsidRDefault="00305F97" w:rsidP="000703D9">
            <w:pPr>
              <w:rPr>
                <w:rFonts w:ascii="宋体" w:eastAsia="宋体" w:hAnsi="宋体"/>
              </w:rPr>
            </w:pPr>
            <w:r w:rsidRPr="0016712B">
              <w:rPr>
                <w:rFonts w:ascii="黑体" w:eastAsia="黑体" w:hAnsi="黑体" w:hint="eastAsia"/>
              </w:rPr>
              <w:t>参与科技部国家重点研发计划“云计算与大数据”专项项目</w:t>
            </w:r>
          </w:p>
        </w:tc>
        <w:tc>
          <w:tcPr>
            <w:tcW w:w="2489" w:type="dxa"/>
          </w:tcPr>
          <w:p w14:paraId="7C445488" w14:textId="0388765C" w:rsidR="00305F97" w:rsidRDefault="00305F97" w:rsidP="00305F97">
            <w:pPr>
              <w:jc w:val="right"/>
              <w:rPr>
                <w:rFonts w:ascii="宋体" w:eastAsia="宋体" w:hAnsi="宋体"/>
              </w:rPr>
            </w:pPr>
            <w:r w:rsidRPr="0016712B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2018</w:t>
            </w:r>
            <w:r>
              <w:rPr>
                <w:rFonts w:ascii="Times New Roman" w:eastAsia="宋体" w:hAnsi="Times New Roman" w:cs="Times New Roman" w:hint="eastAsia"/>
                <w:i/>
                <w:iCs/>
                <w:sz w:val="20"/>
                <w:szCs w:val="21"/>
              </w:rPr>
              <w:t>.</w:t>
            </w:r>
            <w:r w:rsidRPr="0016712B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05-2021</w:t>
            </w:r>
            <w:r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.</w:t>
            </w:r>
            <w:r w:rsidRPr="0016712B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04</w:t>
            </w:r>
          </w:p>
        </w:tc>
      </w:tr>
      <w:tr w:rsidR="00305F97" w14:paraId="0851E7DE" w14:textId="77777777" w:rsidTr="00717F2E">
        <w:tc>
          <w:tcPr>
            <w:tcW w:w="5807" w:type="dxa"/>
          </w:tcPr>
          <w:p w14:paraId="7544A7ED" w14:textId="6FA7502D" w:rsidR="00305F97" w:rsidRDefault="00305F97" w:rsidP="00305F97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“大数据分析的理论基础和技术方法”（2</w:t>
            </w:r>
            <w:r>
              <w:rPr>
                <w:rFonts w:ascii="宋体" w:eastAsia="宋体" w:hAnsi="宋体"/>
              </w:rPr>
              <w:t>018YFB1004300</w:t>
            </w:r>
            <w:r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2489" w:type="dxa"/>
          </w:tcPr>
          <w:p w14:paraId="65EB20B0" w14:textId="00BBB72D" w:rsidR="00305F97" w:rsidRDefault="00305F97" w:rsidP="00305F97">
            <w:pPr>
              <w:jc w:val="right"/>
              <w:rPr>
                <w:rFonts w:ascii="宋体" w:eastAsia="宋体" w:hAnsi="宋体"/>
              </w:rPr>
            </w:pPr>
          </w:p>
        </w:tc>
      </w:tr>
    </w:tbl>
    <w:p w14:paraId="1FDB3F65" w14:textId="4DD8DF56" w:rsidR="000E31A7" w:rsidRPr="00C0305F" w:rsidRDefault="000E31A7">
      <w:pPr>
        <w:rPr>
          <w:rFonts w:ascii="宋体" w:eastAsia="宋体" w:hAnsi="宋体"/>
        </w:rPr>
      </w:pPr>
    </w:p>
    <w:p w14:paraId="44FC46BD" w14:textId="0DF7F7FD" w:rsidR="00DF1E78" w:rsidRPr="00F76D25" w:rsidRDefault="00DF1E78">
      <w:pPr>
        <w:pBdr>
          <w:bottom w:val="single" w:sz="6" w:space="1" w:color="auto"/>
        </w:pBdr>
        <w:rPr>
          <w:rFonts w:ascii="宋体" w:eastAsia="宋体" w:hAnsi="宋体"/>
          <w:b/>
          <w:bCs/>
          <w:sz w:val="32"/>
          <w:szCs w:val="36"/>
        </w:rPr>
      </w:pPr>
      <w:r w:rsidRPr="00F76D25">
        <w:rPr>
          <w:rFonts w:ascii="宋体" w:eastAsia="宋体" w:hAnsi="宋体" w:hint="eastAsia"/>
          <w:b/>
          <w:bCs/>
          <w:sz w:val="32"/>
          <w:szCs w:val="36"/>
        </w:rPr>
        <w:lastRenderedPageBreak/>
        <w:t>发表论文</w:t>
      </w:r>
    </w:p>
    <w:p w14:paraId="20C0C976" w14:textId="18550992" w:rsidR="00DF1E78" w:rsidRPr="00FE2050" w:rsidRDefault="00DF1E78" w:rsidP="00614C02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FE2050">
        <w:rPr>
          <w:rFonts w:ascii="Times New Roman" w:eastAsia="宋体" w:hAnsi="Times New Roman" w:cs="Times New Roman"/>
          <w:u w:val="single"/>
        </w:rPr>
        <w:t>Shen-Huan Lyu</w:t>
      </w:r>
      <w:r w:rsidRPr="00FE2050">
        <w:rPr>
          <w:rFonts w:ascii="Times New Roman" w:eastAsia="宋体" w:hAnsi="Times New Roman" w:cs="Times New Roman"/>
        </w:rPr>
        <w:t>, Yi-Xiao He, and Zhi-Hua Zhou. Depth is More Powerful than</w:t>
      </w:r>
      <w:r w:rsidRPr="00FE2050">
        <w:rPr>
          <w:rFonts w:ascii="Times New Roman" w:eastAsia="宋体" w:hAnsi="Times New Roman" w:cs="Times New Roman" w:hint="eastAsia"/>
        </w:rPr>
        <w:t xml:space="preserve"> </w:t>
      </w:r>
      <w:r w:rsidRPr="00FE2050">
        <w:rPr>
          <w:rFonts w:ascii="Times New Roman" w:eastAsia="宋体" w:hAnsi="Times New Roman" w:cs="Times New Roman"/>
        </w:rPr>
        <w:t>Width in Deep Forest. In: Advances in Neural Information Processing Systems</w:t>
      </w:r>
      <w:r w:rsidRPr="00FE2050">
        <w:rPr>
          <w:rFonts w:ascii="Times New Roman" w:eastAsia="宋体" w:hAnsi="Times New Roman" w:cs="Times New Roman" w:hint="eastAsia"/>
        </w:rPr>
        <w:t xml:space="preserve"> </w:t>
      </w:r>
      <w:r w:rsidRPr="00FE2050">
        <w:rPr>
          <w:rFonts w:ascii="Times New Roman" w:eastAsia="宋体" w:hAnsi="Times New Roman" w:cs="Times New Roman"/>
        </w:rPr>
        <w:t>35 (</w:t>
      </w:r>
      <w:r w:rsidRPr="00FE2050">
        <w:rPr>
          <w:rFonts w:ascii="Times New Roman" w:eastAsia="宋体" w:hAnsi="Times New Roman" w:cs="Times New Roman"/>
          <w:b/>
          <w:bCs/>
        </w:rPr>
        <w:t>NeurIPS’22</w:t>
      </w:r>
      <w:r w:rsidRPr="00FE2050">
        <w:rPr>
          <w:rFonts w:ascii="Times New Roman" w:eastAsia="宋体" w:hAnsi="Times New Roman" w:cs="Times New Roman"/>
        </w:rPr>
        <w:t>),</w:t>
      </w:r>
      <w:r w:rsidR="00614C02">
        <w:t xml:space="preserve"> </w:t>
      </w:r>
      <w:r w:rsidR="00614C02" w:rsidRPr="00614C02">
        <w:rPr>
          <w:rFonts w:ascii="Times New Roman" w:eastAsia="宋体" w:hAnsi="Times New Roman" w:cs="Times New Roman"/>
        </w:rPr>
        <w:t xml:space="preserve">pp. 29719-29732, New Orleans, Louisiana, US, </w:t>
      </w:r>
      <w:r w:rsidRPr="00FE2050">
        <w:rPr>
          <w:rFonts w:ascii="Times New Roman" w:eastAsia="宋体" w:hAnsi="Times New Roman" w:cs="Times New Roman"/>
        </w:rPr>
        <w:t>2022. (</w:t>
      </w:r>
      <w:r w:rsidR="00B06616">
        <w:rPr>
          <w:rFonts w:ascii="Times New Roman" w:eastAsia="宋体" w:hAnsi="Times New Roman" w:cs="Times New Roman"/>
          <w:b/>
          <w:bCs/>
        </w:rPr>
        <w:t xml:space="preserve">CCF </w:t>
      </w:r>
      <w:r w:rsidRPr="00FE2050">
        <w:rPr>
          <w:rFonts w:ascii="Times New Roman" w:eastAsia="宋体" w:hAnsi="Times New Roman" w:cs="Times New Roman"/>
          <w:b/>
          <w:bCs/>
        </w:rPr>
        <w:t>A</w:t>
      </w:r>
      <w:r w:rsidR="00AD0BE0">
        <w:rPr>
          <w:rFonts w:ascii="Times New Roman" w:eastAsia="宋体" w:hAnsi="Times New Roman" w:cs="Times New Roman" w:hint="eastAsia"/>
          <w:b/>
          <w:bCs/>
        </w:rPr>
        <w:t>，本文被评为</w:t>
      </w:r>
      <w:r w:rsidR="00AD0BE0">
        <w:rPr>
          <w:rFonts w:ascii="Times New Roman" w:eastAsia="宋体" w:hAnsi="Times New Roman" w:cs="Times New Roman" w:hint="eastAsia"/>
          <w:b/>
          <w:bCs/>
        </w:rPr>
        <w:t>Oral</w:t>
      </w:r>
      <w:r w:rsidRPr="00FE2050">
        <w:rPr>
          <w:rFonts w:ascii="Times New Roman" w:eastAsia="宋体" w:hAnsi="Times New Roman" w:cs="Times New Roman"/>
        </w:rPr>
        <w:t>)</w:t>
      </w:r>
    </w:p>
    <w:p w14:paraId="3B6BFA81" w14:textId="5D5FB2BA" w:rsidR="00DF1E78" w:rsidRPr="00614C02" w:rsidRDefault="00FE2050" w:rsidP="00614C02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614C02">
        <w:rPr>
          <w:rFonts w:ascii="Times New Roman" w:eastAsia="宋体" w:hAnsi="Times New Roman" w:cs="Times New Roman"/>
          <w:u w:val="single"/>
        </w:rPr>
        <w:t>Shen-Huan Lyu</w:t>
      </w:r>
      <w:r w:rsidRPr="00614C02">
        <w:rPr>
          <w:rFonts w:ascii="Times New Roman" w:eastAsia="宋体" w:hAnsi="Times New Roman" w:cs="Times New Roman"/>
        </w:rPr>
        <w:t>, Liang Yang, and Zhi-Hua Zhou. A Refined Margin Distribution</w:t>
      </w:r>
      <w:r w:rsidRPr="00614C02">
        <w:rPr>
          <w:rFonts w:ascii="Times New Roman" w:eastAsia="宋体" w:hAnsi="Times New Roman" w:cs="Times New Roman" w:hint="eastAsia"/>
        </w:rPr>
        <w:t xml:space="preserve"> </w:t>
      </w:r>
      <w:r w:rsidRPr="00614C02">
        <w:rPr>
          <w:rFonts w:ascii="Times New Roman" w:eastAsia="宋体" w:hAnsi="Times New Roman" w:cs="Times New Roman"/>
        </w:rPr>
        <w:t>Analysis for Forest Representation Learning. In: Advances in Neural Information</w:t>
      </w:r>
      <w:r w:rsidRPr="00614C02">
        <w:rPr>
          <w:rFonts w:ascii="Times New Roman" w:eastAsia="宋体" w:hAnsi="Times New Roman" w:cs="Times New Roman" w:hint="eastAsia"/>
        </w:rPr>
        <w:t xml:space="preserve"> </w:t>
      </w:r>
      <w:r w:rsidRPr="00614C02">
        <w:rPr>
          <w:rFonts w:ascii="Times New Roman" w:eastAsia="宋体" w:hAnsi="Times New Roman" w:cs="Times New Roman"/>
        </w:rPr>
        <w:t>Processing Systems 32 (</w:t>
      </w:r>
      <w:r w:rsidRPr="00614C02">
        <w:rPr>
          <w:rFonts w:ascii="Times New Roman" w:eastAsia="宋体" w:hAnsi="Times New Roman" w:cs="Times New Roman"/>
          <w:b/>
          <w:bCs/>
        </w:rPr>
        <w:t>NeurIPS’19</w:t>
      </w:r>
      <w:r w:rsidRPr="00614C02">
        <w:rPr>
          <w:rFonts w:ascii="Times New Roman" w:eastAsia="宋体" w:hAnsi="Times New Roman" w:cs="Times New Roman"/>
        </w:rPr>
        <w:t xml:space="preserve">), </w:t>
      </w:r>
      <w:r w:rsidR="00614C02" w:rsidRPr="00614C02">
        <w:rPr>
          <w:rFonts w:ascii="Times New Roman" w:eastAsia="宋体" w:hAnsi="Times New Roman" w:cs="Times New Roman"/>
        </w:rPr>
        <w:t>pp. 5531-5541, Vancouver, British Columbia, CA, 2019.</w:t>
      </w:r>
      <w:r w:rsidRPr="00614C02">
        <w:rPr>
          <w:rFonts w:ascii="Times New Roman" w:eastAsia="宋体" w:hAnsi="Times New Roman" w:cs="Times New Roman"/>
        </w:rPr>
        <w:t xml:space="preserve"> (</w:t>
      </w:r>
      <w:r w:rsidR="00B06616" w:rsidRPr="00614C02">
        <w:rPr>
          <w:rFonts w:ascii="Times New Roman" w:eastAsia="宋体" w:hAnsi="Times New Roman" w:cs="Times New Roman"/>
          <w:b/>
          <w:bCs/>
        </w:rPr>
        <w:t xml:space="preserve">CCF </w:t>
      </w:r>
      <w:r w:rsidRPr="00614C02">
        <w:rPr>
          <w:rFonts w:ascii="Times New Roman" w:eastAsia="宋体" w:hAnsi="Times New Roman" w:cs="Times New Roman"/>
          <w:b/>
          <w:bCs/>
        </w:rPr>
        <w:t>A</w:t>
      </w:r>
      <w:r w:rsidRPr="00614C02">
        <w:rPr>
          <w:rFonts w:ascii="Times New Roman" w:eastAsia="宋体" w:hAnsi="Times New Roman" w:cs="Times New Roman"/>
        </w:rPr>
        <w:t>)</w:t>
      </w:r>
    </w:p>
    <w:p w14:paraId="7BC85B6D" w14:textId="3B58729F" w:rsidR="00FE2050" w:rsidRDefault="00FE2050" w:rsidP="00FE2050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FE2050">
        <w:rPr>
          <w:rFonts w:ascii="Times New Roman" w:eastAsia="宋体" w:hAnsi="Times New Roman" w:cs="Times New Roman"/>
          <w:u w:val="single"/>
        </w:rPr>
        <w:t>Shen-Huan Lyu</w:t>
      </w:r>
      <w:r w:rsidRPr="00FE2050">
        <w:rPr>
          <w:rFonts w:ascii="Times New Roman" w:eastAsia="宋体" w:hAnsi="Times New Roman" w:cs="Times New Roman"/>
        </w:rPr>
        <w:t>, Lu Wang, and Zhi-Hua Zhou. Improving Generalization of Deep</w:t>
      </w:r>
      <w:r>
        <w:rPr>
          <w:rFonts w:ascii="Times New Roman" w:eastAsia="宋体" w:hAnsi="Times New Roman" w:cs="Times New Roman"/>
        </w:rPr>
        <w:t xml:space="preserve"> </w:t>
      </w:r>
      <w:r w:rsidRPr="00FE2050">
        <w:rPr>
          <w:rFonts w:ascii="Times New Roman" w:eastAsia="宋体" w:hAnsi="Times New Roman" w:cs="Times New Roman"/>
        </w:rPr>
        <w:t xml:space="preserve">Neural Networks by Leveraging Margin Distribution. </w:t>
      </w:r>
      <w:r w:rsidRPr="00FE2050">
        <w:rPr>
          <w:rFonts w:ascii="Times New Roman" w:eastAsia="宋体" w:hAnsi="Times New Roman" w:cs="Times New Roman"/>
          <w:b/>
          <w:bCs/>
        </w:rPr>
        <w:t>Neural Networks</w:t>
      </w:r>
      <w:r w:rsidRPr="00FE2050">
        <w:rPr>
          <w:rFonts w:ascii="Times New Roman" w:eastAsia="宋体" w:hAnsi="Times New Roman" w:cs="Times New Roman"/>
        </w:rPr>
        <w:t>, 151:</w:t>
      </w:r>
      <w:r w:rsidR="00614C02">
        <w:rPr>
          <w:rFonts w:ascii="Times New Roman" w:eastAsia="宋体" w:hAnsi="Times New Roman" w:cs="Times New Roman"/>
        </w:rPr>
        <w:t xml:space="preserve"> </w:t>
      </w:r>
      <w:r w:rsidRPr="00FE2050">
        <w:rPr>
          <w:rFonts w:ascii="Times New Roman" w:eastAsia="宋体" w:hAnsi="Times New Roman" w:cs="Times New Roman"/>
        </w:rPr>
        <w:t>48-60,</w:t>
      </w:r>
      <w:r>
        <w:rPr>
          <w:rFonts w:ascii="Times New Roman" w:eastAsia="宋体" w:hAnsi="Times New Roman" w:cs="Times New Roman"/>
        </w:rPr>
        <w:t xml:space="preserve"> </w:t>
      </w:r>
      <w:r w:rsidRPr="00FE2050">
        <w:rPr>
          <w:rFonts w:ascii="Times New Roman" w:eastAsia="宋体" w:hAnsi="Times New Roman" w:cs="Times New Roman"/>
        </w:rPr>
        <w:t>2022.</w:t>
      </w:r>
      <w:r w:rsidR="00703DAE">
        <w:rPr>
          <w:rFonts w:ascii="Times New Roman" w:eastAsia="宋体" w:hAnsi="Times New Roman" w:cs="Times New Roman"/>
        </w:rPr>
        <w:t xml:space="preserve"> </w:t>
      </w:r>
      <w:r w:rsidR="00A371C3">
        <w:rPr>
          <w:rFonts w:ascii="Times New Roman" w:eastAsia="宋体" w:hAnsi="Times New Roman" w:cs="Times New Roman"/>
        </w:rPr>
        <w:t xml:space="preserve">     </w:t>
      </w:r>
      <w:r w:rsidR="00703DAE">
        <w:rPr>
          <w:rFonts w:ascii="Times New Roman" w:eastAsia="宋体" w:hAnsi="Times New Roman" w:cs="Times New Roman"/>
        </w:rPr>
        <w:t>(</w:t>
      </w:r>
      <w:r w:rsidR="00703DAE" w:rsidRPr="00703DAE">
        <w:rPr>
          <w:rFonts w:ascii="Times New Roman" w:eastAsia="宋体" w:hAnsi="Times New Roman" w:cs="Times New Roman" w:hint="eastAsia"/>
          <w:b/>
        </w:rPr>
        <w:t>中科院</w:t>
      </w:r>
      <w:r w:rsidR="00703DAE" w:rsidRPr="00703DAE">
        <w:rPr>
          <w:rFonts w:ascii="Times New Roman" w:eastAsia="宋体" w:hAnsi="Times New Roman" w:cs="Times New Roman" w:hint="eastAsia"/>
          <w:b/>
        </w:rPr>
        <w:t>1</w:t>
      </w:r>
      <w:r w:rsidR="00703DAE" w:rsidRPr="00703DAE">
        <w:rPr>
          <w:rFonts w:ascii="Times New Roman" w:eastAsia="宋体" w:hAnsi="Times New Roman" w:cs="Times New Roman" w:hint="eastAsia"/>
          <w:b/>
        </w:rPr>
        <w:t>区</w:t>
      </w:r>
      <w:r w:rsidR="00B06616">
        <w:rPr>
          <w:rFonts w:ascii="Times New Roman" w:eastAsia="宋体" w:hAnsi="Times New Roman" w:cs="Times New Roman" w:hint="eastAsia"/>
          <w:b/>
        </w:rPr>
        <w:t xml:space="preserve"> &amp;</w:t>
      </w:r>
      <w:r w:rsidR="00B06616">
        <w:rPr>
          <w:rFonts w:ascii="Times New Roman" w:eastAsia="宋体" w:hAnsi="Times New Roman" w:cs="Times New Roman"/>
          <w:b/>
        </w:rPr>
        <w:t xml:space="preserve"> </w:t>
      </w:r>
      <w:r w:rsidR="00B06616">
        <w:rPr>
          <w:rFonts w:ascii="Times New Roman" w:eastAsia="宋体" w:hAnsi="Times New Roman" w:cs="Times New Roman" w:hint="eastAsia"/>
          <w:b/>
        </w:rPr>
        <w:t>CCF</w:t>
      </w:r>
      <w:r w:rsidR="00B06616">
        <w:rPr>
          <w:rFonts w:ascii="Times New Roman" w:eastAsia="宋体" w:hAnsi="Times New Roman" w:cs="Times New Roman"/>
          <w:b/>
        </w:rPr>
        <w:t xml:space="preserve"> </w:t>
      </w:r>
      <w:r w:rsidR="00B06616">
        <w:rPr>
          <w:rFonts w:ascii="Times New Roman" w:eastAsia="宋体" w:hAnsi="Times New Roman" w:cs="Times New Roman" w:hint="eastAsia"/>
          <w:b/>
        </w:rPr>
        <w:t>B</w:t>
      </w:r>
      <w:r w:rsidR="00703DAE">
        <w:rPr>
          <w:rFonts w:ascii="Times New Roman" w:eastAsia="宋体" w:hAnsi="Times New Roman" w:cs="Times New Roman"/>
        </w:rPr>
        <w:t>)</w:t>
      </w:r>
    </w:p>
    <w:p w14:paraId="4854F8CC" w14:textId="39E76672" w:rsidR="00FE2050" w:rsidRDefault="00FE2050" w:rsidP="00614C02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FE2050">
        <w:rPr>
          <w:rFonts w:ascii="Times New Roman" w:eastAsia="宋体" w:hAnsi="Times New Roman" w:cs="Times New Roman"/>
          <w:u w:val="single"/>
        </w:rPr>
        <w:t>Shen-Huan Lyu</w:t>
      </w:r>
      <w:r w:rsidRPr="00FE2050">
        <w:rPr>
          <w:rFonts w:ascii="Times New Roman" w:eastAsia="宋体" w:hAnsi="Times New Roman" w:cs="Times New Roman"/>
        </w:rPr>
        <w:t>, Yi-He Chen, and Zhi-Hua Zhou. A Region-based Analysis for</w:t>
      </w:r>
      <w:r>
        <w:rPr>
          <w:rFonts w:ascii="Times New Roman" w:eastAsia="宋体" w:hAnsi="Times New Roman" w:cs="Times New Roman"/>
        </w:rPr>
        <w:t xml:space="preserve"> </w:t>
      </w:r>
      <w:r w:rsidRPr="00FE2050">
        <w:rPr>
          <w:rFonts w:ascii="Times New Roman" w:eastAsia="宋体" w:hAnsi="Times New Roman" w:cs="Times New Roman"/>
        </w:rPr>
        <w:t xml:space="preserve">Feature Concatenation in Deep Forests. </w:t>
      </w:r>
      <w:r w:rsidRPr="00FE2050">
        <w:rPr>
          <w:rFonts w:ascii="Times New Roman" w:eastAsia="宋体" w:hAnsi="Times New Roman" w:cs="Times New Roman"/>
          <w:b/>
          <w:bCs/>
        </w:rPr>
        <w:t>Chinese Journal of Electronics</w:t>
      </w:r>
      <w:r w:rsidR="00614C02" w:rsidRPr="00614C02">
        <w:rPr>
          <w:rFonts w:ascii="Times New Roman" w:eastAsia="宋体" w:hAnsi="Times New Roman" w:cs="Times New Roman"/>
        </w:rPr>
        <w:t>, 31(6):1072-1080, 2022.</w:t>
      </w:r>
      <w:r w:rsidR="00703DAE">
        <w:rPr>
          <w:rFonts w:ascii="Times New Roman" w:eastAsia="宋体" w:hAnsi="Times New Roman" w:cs="Times New Roman" w:hint="eastAsia"/>
        </w:rPr>
        <w:t xml:space="preserve"> </w:t>
      </w:r>
      <w:r w:rsidR="00703DAE">
        <w:rPr>
          <w:rFonts w:ascii="Times New Roman" w:eastAsia="宋体" w:hAnsi="Times New Roman" w:cs="Times New Roman"/>
        </w:rPr>
        <w:t>(</w:t>
      </w:r>
      <w:r w:rsidR="00B06616">
        <w:rPr>
          <w:rFonts w:ascii="Times New Roman" w:eastAsia="宋体" w:hAnsi="Times New Roman" w:cs="Times New Roman"/>
          <w:b/>
        </w:rPr>
        <w:t xml:space="preserve">CCF </w:t>
      </w:r>
      <w:r w:rsidR="00703DAE" w:rsidRPr="00703DAE">
        <w:rPr>
          <w:rFonts w:ascii="Times New Roman" w:eastAsia="宋体" w:hAnsi="Times New Roman" w:cs="Times New Roman"/>
          <w:b/>
        </w:rPr>
        <w:t>A</w:t>
      </w:r>
      <w:r w:rsidR="00703DAE">
        <w:rPr>
          <w:rFonts w:ascii="Times New Roman" w:eastAsia="宋体" w:hAnsi="Times New Roman" w:cs="Times New Roman"/>
        </w:rPr>
        <w:t>)</w:t>
      </w:r>
    </w:p>
    <w:p w14:paraId="25A8F5F6" w14:textId="03E9244C" w:rsidR="00A371C3" w:rsidRDefault="00A371C3" w:rsidP="00614C02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BE04EB">
        <w:rPr>
          <w:rFonts w:ascii="Times New Roman" w:eastAsia="宋体" w:hAnsi="Times New Roman" w:cs="Times New Roman" w:hint="eastAsia"/>
          <w:u w:val="single"/>
        </w:rPr>
        <w:t>吕沈欢</w:t>
      </w:r>
      <w:r>
        <w:rPr>
          <w:rFonts w:ascii="Times New Roman" w:eastAsia="宋体" w:hAnsi="Times New Roman" w:cs="Times New Roman" w:hint="eastAsia"/>
        </w:rPr>
        <w:t>,</w:t>
      </w:r>
      <w:r w:rsidR="007726A2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陈一赫</w:t>
      </w:r>
      <w:r>
        <w:rPr>
          <w:rFonts w:ascii="Times New Roman" w:eastAsia="宋体" w:hAnsi="Times New Roman" w:cs="Times New Roman" w:hint="eastAsia"/>
        </w:rPr>
        <w:t>,</w:t>
      </w:r>
      <w:r w:rsidR="007726A2">
        <w:rPr>
          <w:rFonts w:ascii="Times New Roman" w:eastAsia="宋体" w:hAnsi="Times New Roman" w:cs="Times New Roman"/>
        </w:rPr>
        <w:t xml:space="preserve"> </w:t>
      </w:r>
      <w:r w:rsidRPr="00BE04EB">
        <w:rPr>
          <w:rFonts w:ascii="Times New Roman" w:eastAsia="宋体" w:hAnsi="Times New Roman" w:cs="Times New Roman" w:hint="eastAsia"/>
        </w:rPr>
        <w:t>姜远</w:t>
      </w:r>
      <w:r w:rsidRPr="00BE04EB">
        <w:rPr>
          <w:rFonts w:ascii="Times New Roman" w:eastAsia="宋体" w:hAnsi="Times New Roman" w:cs="Times New Roman"/>
        </w:rPr>
        <w:t xml:space="preserve">. </w:t>
      </w:r>
      <w:r w:rsidRPr="00BE04EB">
        <w:rPr>
          <w:rFonts w:ascii="Times New Roman" w:eastAsia="宋体" w:hAnsi="Times New Roman" w:cs="Times New Roman"/>
        </w:rPr>
        <w:t>基于交互特征的多标记深度森林</w:t>
      </w:r>
      <w:r w:rsidRPr="00BE04EB">
        <w:rPr>
          <w:rFonts w:ascii="Times New Roman" w:eastAsia="宋体" w:hAnsi="Times New Roman" w:cs="Times New Roman"/>
        </w:rPr>
        <w:t>.</w:t>
      </w:r>
      <w:r w:rsidRPr="0058643A">
        <w:rPr>
          <w:rFonts w:ascii="Times New Roman" w:eastAsia="宋体" w:hAnsi="Times New Roman" w:cs="Times New Roman" w:hint="eastAsia"/>
          <w:b/>
          <w:bCs/>
        </w:rPr>
        <w:t>《软件学报》</w:t>
      </w:r>
      <w:r w:rsidR="00614C02">
        <w:rPr>
          <w:rFonts w:ascii="Times New Roman" w:eastAsia="宋体" w:hAnsi="Times New Roman" w:cs="Times New Roman" w:hint="eastAsia"/>
          <w:b/>
          <w:bCs/>
        </w:rPr>
        <w:t>,</w:t>
      </w:r>
      <w:r w:rsidR="00614C02">
        <w:rPr>
          <w:rFonts w:ascii="Times New Roman" w:eastAsia="宋体" w:hAnsi="Times New Roman" w:cs="Times New Roman"/>
          <w:b/>
          <w:bCs/>
        </w:rPr>
        <w:t xml:space="preserve"> </w:t>
      </w:r>
      <w:r w:rsidR="00614C02" w:rsidRPr="00614C02">
        <w:rPr>
          <w:rFonts w:ascii="Times New Roman" w:eastAsia="宋体" w:hAnsi="Times New Roman" w:cs="Times New Roman"/>
        </w:rPr>
        <w:t>35(4):1934-1944, 2024.</w:t>
      </w:r>
      <w:r>
        <w:rPr>
          <w:rFonts w:ascii="Times New Roman" w:eastAsia="宋体" w:hAnsi="Times New Roman" w:cs="Times New Roman"/>
        </w:rPr>
        <w:t xml:space="preserve"> (</w:t>
      </w:r>
      <w:r w:rsidR="00B06616">
        <w:rPr>
          <w:rFonts w:ascii="Times New Roman" w:eastAsia="宋体" w:hAnsi="Times New Roman" w:cs="Times New Roman"/>
          <w:b/>
        </w:rPr>
        <w:t xml:space="preserve">CCF </w:t>
      </w:r>
      <w:r w:rsidRPr="00703DAE">
        <w:rPr>
          <w:rFonts w:ascii="Times New Roman" w:eastAsia="宋体" w:hAnsi="Times New Roman" w:cs="Times New Roman"/>
          <w:b/>
        </w:rPr>
        <w:t>A</w:t>
      </w:r>
      <w:r>
        <w:rPr>
          <w:rFonts w:ascii="Times New Roman" w:eastAsia="宋体" w:hAnsi="Times New Roman" w:cs="Times New Roman"/>
        </w:rPr>
        <w:t>)</w:t>
      </w:r>
    </w:p>
    <w:p w14:paraId="0FE921B1" w14:textId="77E4B704" w:rsidR="00B06616" w:rsidRDefault="00B06616" w:rsidP="00B06616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B06616">
        <w:rPr>
          <w:rFonts w:ascii="Times New Roman" w:eastAsia="宋体" w:hAnsi="Times New Roman" w:cs="Times New Roman"/>
        </w:rPr>
        <w:t xml:space="preserve">Yu-Chang Wu, </w:t>
      </w:r>
      <w:r w:rsidRPr="00B06616">
        <w:rPr>
          <w:rFonts w:ascii="Times New Roman" w:eastAsia="宋体" w:hAnsi="Times New Roman" w:cs="Times New Roman"/>
          <w:u w:val="single"/>
        </w:rPr>
        <w:t>Shen-Huan Lyu</w:t>
      </w:r>
      <w:r w:rsidRPr="00B06616">
        <w:rPr>
          <w:rFonts w:ascii="Times New Roman" w:eastAsia="宋体" w:hAnsi="Times New Roman" w:cs="Times New Roman"/>
        </w:rPr>
        <w:t>, Haopu Shang, Xiangyu Wang, and Chao Qian.</w:t>
      </w:r>
      <w:r>
        <w:rPr>
          <w:rFonts w:ascii="Times New Roman" w:eastAsia="宋体" w:hAnsi="Times New Roman" w:cs="Times New Roman"/>
        </w:rPr>
        <w:t xml:space="preserve"> </w:t>
      </w:r>
      <w:r w:rsidRPr="00B06616">
        <w:rPr>
          <w:rFonts w:ascii="Times New Roman" w:eastAsia="宋体" w:hAnsi="Times New Roman" w:cs="Times New Roman"/>
        </w:rPr>
        <w:t>Confidence-aware Contrastive Learning for Selective Classification.</w:t>
      </w:r>
      <w:r>
        <w:rPr>
          <w:rFonts w:ascii="Times New Roman" w:eastAsia="宋体" w:hAnsi="Times New Roman" w:cs="Times New Roman"/>
        </w:rPr>
        <w:t xml:space="preserve"> </w:t>
      </w:r>
      <w:r w:rsidRPr="00B06616">
        <w:rPr>
          <w:rFonts w:ascii="Times New Roman" w:eastAsia="宋体" w:hAnsi="Times New Roman" w:cs="Times New Roman"/>
        </w:rPr>
        <w:t>In: Proceedings of the 41st International Conference on Machine Learning</w:t>
      </w:r>
      <w:r>
        <w:rPr>
          <w:rFonts w:ascii="Times New Roman" w:eastAsia="宋体" w:hAnsi="Times New Roman" w:cs="Times New Roman"/>
        </w:rPr>
        <w:t xml:space="preserve"> (</w:t>
      </w:r>
      <w:r w:rsidRPr="00B06616">
        <w:rPr>
          <w:rFonts w:ascii="Times New Roman" w:eastAsia="宋体" w:hAnsi="Times New Roman" w:cs="Times New Roman"/>
          <w:b/>
        </w:rPr>
        <w:t>ICML’24</w:t>
      </w:r>
      <w:r>
        <w:rPr>
          <w:rFonts w:ascii="Times New Roman" w:eastAsia="宋体" w:hAnsi="Times New Roman" w:cs="Times New Roman"/>
        </w:rPr>
        <w:t>)</w:t>
      </w:r>
      <w:r w:rsidRPr="00B06616">
        <w:rPr>
          <w:rFonts w:ascii="Times New Roman" w:eastAsia="宋体" w:hAnsi="Times New Roman" w:cs="Times New Roman"/>
        </w:rPr>
        <w:t>, in press, 2024.</w:t>
      </w:r>
      <w:r>
        <w:rPr>
          <w:rFonts w:ascii="Times New Roman" w:eastAsia="宋体" w:hAnsi="Times New Roman" w:cs="Times New Roman"/>
        </w:rPr>
        <w:t xml:space="preserve"> (</w:t>
      </w:r>
      <w:r w:rsidRPr="00B06616">
        <w:rPr>
          <w:rFonts w:ascii="Times New Roman" w:eastAsia="宋体" w:hAnsi="Times New Roman" w:cs="Times New Roman"/>
          <w:b/>
        </w:rPr>
        <w:t>CCF A</w:t>
      </w:r>
      <w:r>
        <w:rPr>
          <w:rFonts w:ascii="Times New Roman" w:eastAsia="宋体" w:hAnsi="Times New Roman" w:cs="Times New Roman"/>
        </w:rPr>
        <w:t>)</w:t>
      </w:r>
    </w:p>
    <w:p w14:paraId="1C4E1422" w14:textId="15C2B81D" w:rsidR="00B06616" w:rsidRPr="00A371C3" w:rsidRDefault="00B06616" w:rsidP="00B06616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B06616">
        <w:rPr>
          <w:rFonts w:ascii="Times New Roman" w:eastAsia="宋体" w:hAnsi="Times New Roman" w:cs="Times New Roman"/>
        </w:rPr>
        <w:t xml:space="preserve">Yi-Xiao He, Dan-Xuan Liu, </w:t>
      </w:r>
      <w:r w:rsidRPr="00B06616">
        <w:rPr>
          <w:rFonts w:ascii="Times New Roman" w:eastAsia="宋体" w:hAnsi="Times New Roman" w:cs="Times New Roman"/>
          <w:u w:val="single"/>
        </w:rPr>
        <w:t>Shen-Huan Lyu</w:t>
      </w:r>
      <w:r w:rsidRPr="00B06616">
        <w:rPr>
          <w:rFonts w:ascii="Times New Roman" w:eastAsia="宋体" w:hAnsi="Times New Roman" w:cs="Times New Roman"/>
        </w:rPr>
        <w:t xml:space="preserve">, Chao Qian, and Zhi-Hua Zhou. Multi-Class Imbalance Problem: A Multi-Objective Solution. </w:t>
      </w:r>
      <w:r w:rsidRPr="00B06616">
        <w:rPr>
          <w:rFonts w:ascii="Times New Roman" w:eastAsia="宋体" w:hAnsi="Times New Roman" w:cs="Times New Roman"/>
          <w:b/>
        </w:rPr>
        <w:t>Information Sciences</w:t>
      </w:r>
      <w:r w:rsidRPr="00B06616">
        <w:rPr>
          <w:rFonts w:ascii="Times New Roman" w:eastAsia="宋体" w:hAnsi="Times New Roman" w:cs="Times New Roman"/>
        </w:rPr>
        <w:t xml:space="preserve">, </w:t>
      </w:r>
      <w:r>
        <w:rPr>
          <w:rFonts w:ascii="Times New Roman" w:eastAsia="宋体" w:hAnsi="Times New Roman" w:cs="Times New Roman"/>
        </w:rPr>
        <w:t>in press, 2024</w:t>
      </w:r>
      <w:r w:rsidRPr="00B06616">
        <w:rPr>
          <w:rFonts w:ascii="Times New Roman" w:eastAsia="宋体" w:hAnsi="Times New Roman" w:cs="Times New Roman"/>
        </w:rPr>
        <w:t>.   (</w:t>
      </w:r>
      <w:r w:rsidRPr="00B06616">
        <w:rPr>
          <w:rFonts w:ascii="Times New Roman" w:eastAsia="宋体" w:hAnsi="Times New Roman" w:cs="Times New Roman"/>
          <w:b/>
        </w:rPr>
        <w:t>中科院</w:t>
      </w:r>
      <w:r w:rsidRPr="00B06616">
        <w:rPr>
          <w:rFonts w:ascii="Times New Roman" w:eastAsia="宋体" w:hAnsi="Times New Roman" w:cs="Times New Roman"/>
          <w:b/>
        </w:rPr>
        <w:t>1</w:t>
      </w:r>
      <w:r w:rsidRPr="00B06616">
        <w:rPr>
          <w:rFonts w:ascii="Times New Roman" w:eastAsia="宋体" w:hAnsi="Times New Roman" w:cs="Times New Roman"/>
          <w:b/>
        </w:rPr>
        <w:t>区</w:t>
      </w:r>
      <w:r>
        <w:rPr>
          <w:rFonts w:ascii="Times New Roman" w:eastAsia="宋体" w:hAnsi="Times New Roman" w:cs="Times New Roman" w:hint="eastAsia"/>
          <w:b/>
        </w:rPr>
        <w:t xml:space="preserve"> </w:t>
      </w:r>
      <w:r>
        <w:rPr>
          <w:rFonts w:ascii="Times New Roman" w:eastAsia="宋体" w:hAnsi="Times New Roman" w:cs="Times New Roman"/>
          <w:b/>
        </w:rPr>
        <w:t xml:space="preserve">&amp; </w:t>
      </w:r>
      <w:r>
        <w:rPr>
          <w:rFonts w:ascii="Times New Roman" w:eastAsia="宋体" w:hAnsi="Times New Roman" w:cs="Times New Roman" w:hint="eastAsia"/>
          <w:b/>
        </w:rPr>
        <w:t>CCF</w:t>
      </w:r>
      <w:r>
        <w:rPr>
          <w:rFonts w:ascii="Times New Roman" w:eastAsia="宋体" w:hAnsi="Times New Roman" w:cs="Times New Roman"/>
          <w:b/>
        </w:rPr>
        <w:t xml:space="preserve"> </w:t>
      </w:r>
      <w:r>
        <w:rPr>
          <w:rFonts w:ascii="Times New Roman" w:eastAsia="宋体" w:hAnsi="Times New Roman" w:cs="Times New Roman" w:hint="eastAsia"/>
          <w:b/>
        </w:rPr>
        <w:t>B</w:t>
      </w:r>
      <w:r w:rsidRPr="00B06616">
        <w:rPr>
          <w:rFonts w:ascii="Times New Roman" w:eastAsia="宋体" w:hAnsi="Times New Roman" w:cs="Times New Roman"/>
        </w:rPr>
        <w:t>)</w:t>
      </w:r>
    </w:p>
    <w:p w14:paraId="7F83C32B" w14:textId="22FC8D0F" w:rsidR="00FE2050" w:rsidRDefault="00FE2050" w:rsidP="00614C02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FE2050">
        <w:rPr>
          <w:rFonts w:ascii="Times New Roman" w:eastAsia="宋体" w:hAnsi="Times New Roman" w:cs="Times New Roman"/>
        </w:rPr>
        <w:t xml:space="preserve">Yi-He Chen, </w:t>
      </w:r>
      <w:r w:rsidRPr="00FE2050">
        <w:rPr>
          <w:rFonts w:ascii="Times New Roman" w:eastAsia="宋体" w:hAnsi="Times New Roman" w:cs="Times New Roman"/>
          <w:u w:val="single"/>
        </w:rPr>
        <w:t>Shen-Huan Lyu</w:t>
      </w:r>
      <w:r w:rsidRPr="00FE2050">
        <w:rPr>
          <w:rFonts w:ascii="Times New Roman" w:eastAsia="宋体" w:hAnsi="Times New Roman" w:cs="Times New Roman"/>
        </w:rPr>
        <w:t>, and Yuan Jiang. Improving Deep Forest by Exploiting</w:t>
      </w:r>
      <w:r>
        <w:rPr>
          <w:rFonts w:ascii="Times New Roman" w:eastAsia="宋体" w:hAnsi="Times New Roman" w:cs="Times New Roman"/>
        </w:rPr>
        <w:t xml:space="preserve"> </w:t>
      </w:r>
      <w:r w:rsidRPr="00FE2050">
        <w:rPr>
          <w:rFonts w:ascii="Times New Roman" w:eastAsia="宋体" w:hAnsi="Times New Roman" w:cs="Times New Roman"/>
        </w:rPr>
        <w:t>High-order Interactions. In: Proceedings of the 21st IEEE International</w:t>
      </w:r>
      <w:r>
        <w:rPr>
          <w:rFonts w:ascii="Times New Roman" w:eastAsia="宋体" w:hAnsi="Times New Roman" w:cs="Times New Roman"/>
        </w:rPr>
        <w:t xml:space="preserve"> </w:t>
      </w:r>
      <w:r w:rsidRPr="00FE2050">
        <w:rPr>
          <w:rFonts w:ascii="Times New Roman" w:eastAsia="宋体" w:hAnsi="Times New Roman" w:cs="Times New Roman"/>
        </w:rPr>
        <w:t>Conference on Data Mining (</w:t>
      </w:r>
      <w:r w:rsidRPr="00FE2050">
        <w:rPr>
          <w:rFonts w:ascii="Times New Roman" w:eastAsia="宋体" w:hAnsi="Times New Roman" w:cs="Times New Roman"/>
          <w:b/>
          <w:bCs/>
        </w:rPr>
        <w:t>ICDM’21</w:t>
      </w:r>
      <w:r w:rsidRPr="00FE2050">
        <w:rPr>
          <w:rFonts w:ascii="Times New Roman" w:eastAsia="宋体" w:hAnsi="Times New Roman" w:cs="Times New Roman"/>
        </w:rPr>
        <w:t>),</w:t>
      </w:r>
      <w:r w:rsidR="00614C02" w:rsidRPr="00614C02">
        <w:rPr>
          <w:rFonts w:ascii="Times New Roman" w:eastAsia="宋体" w:hAnsi="Times New Roman" w:cs="Times New Roman"/>
        </w:rPr>
        <w:t xml:space="preserve"> pp. 1030-1035, Auckland, NZ, 2021.</w:t>
      </w:r>
      <w:r w:rsidR="00703DAE">
        <w:rPr>
          <w:rFonts w:ascii="Times New Roman" w:eastAsia="宋体" w:hAnsi="Times New Roman" w:cs="Times New Roman"/>
        </w:rPr>
        <w:t xml:space="preserve"> (</w:t>
      </w:r>
      <w:r w:rsidR="00B06616">
        <w:rPr>
          <w:rFonts w:ascii="Times New Roman" w:eastAsia="宋体" w:hAnsi="Times New Roman" w:cs="Times New Roman"/>
          <w:b/>
        </w:rPr>
        <w:t xml:space="preserve">CCF </w:t>
      </w:r>
      <w:r w:rsidR="00703DAE" w:rsidRPr="00703DAE">
        <w:rPr>
          <w:rFonts w:ascii="Times New Roman" w:eastAsia="宋体" w:hAnsi="Times New Roman" w:cs="Times New Roman"/>
          <w:b/>
        </w:rPr>
        <w:t>B</w:t>
      </w:r>
      <w:r w:rsidR="00703DAE">
        <w:rPr>
          <w:rFonts w:ascii="Times New Roman" w:eastAsia="宋体" w:hAnsi="Times New Roman" w:cs="Times New Roman"/>
        </w:rPr>
        <w:t>)</w:t>
      </w:r>
    </w:p>
    <w:p w14:paraId="1163A976" w14:textId="0C9F92A3" w:rsidR="00703DAE" w:rsidRPr="00AE7BD1" w:rsidRDefault="00703DAE" w:rsidP="00703DAE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</w:rPr>
      </w:pPr>
      <w:r w:rsidRPr="00B10F53">
        <w:rPr>
          <w:rFonts w:ascii="Times New Roman" w:eastAsia="宋体" w:hAnsi="Times New Roman" w:cs="Times New Roman"/>
        </w:rPr>
        <w:t xml:space="preserve">Yi-Xiao He, </w:t>
      </w:r>
      <w:r w:rsidRPr="00B10F53">
        <w:rPr>
          <w:rFonts w:ascii="Times New Roman" w:eastAsia="宋体" w:hAnsi="Times New Roman" w:cs="Times New Roman"/>
          <w:u w:val="single"/>
        </w:rPr>
        <w:t>Shen-Huan Lyu</w:t>
      </w:r>
      <w:r w:rsidRPr="00B10F53">
        <w:rPr>
          <w:rFonts w:ascii="Times New Roman" w:eastAsia="宋体" w:hAnsi="Times New Roman" w:cs="Times New Roman"/>
        </w:rPr>
        <w:t xml:space="preserve">, and Yuan Jiang. Interpreting Deep Forest through Feature Contribution and MDI Feature Importance. </w:t>
      </w:r>
      <w:r w:rsidRPr="00B10F53">
        <w:rPr>
          <w:rFonts w:ascii="Times New Roman" w:eastAsia="宋体" w:hAnsi="Times New Roman" w:cs="Times New Roman"/>
          <w:b/>
          <w:bCs/>
        </w:rPr>
        <w:t>ACM Transactions on Knowledge Discovery from Data</w:t>
      </w:r>
      <w:r>
        <w:rPr>
          <w:rFonts w:ascii="Times New Roman" w:eastAsia="宋体" w:hAnsi="Times New Roman" w:cs="Times New Roman"/>
          <w:b/>
          <w:bCs/>
        </w:rPr>
        <w:t xml:space="preserve">, </w:t>
      </w:r>
      <w:r>
        <w:rPr>
          <w:rFonts w:ascii="Times New Roman" w:eastAsia="宋体" w:hAnsi="Times New Roman" w:cs="Times New Roman"/>
        </w:rPr>
        <w:t>2024</w:t>
      </w:r>
      <w:r w:rsidRPr="00B10F53"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/>
        </w:rPr>
        <w:t xml:space="preserve"> (</w:t>
      </w:r>
      <w:r w:rsidR="00B06616">
        <w:rPr>
          <w:rFonts w:ascii="Times New Roman" w:eastAsia="宋体" w:hAnsi="Times New Roman" w:cs="Times New Roman"/>
          <w:b/>
        </w:rPr>
        <w:t xml:space="preserve">CCF </w:t>
      </w:r>
      <w:r w:rsidRPr="00703DAE">
        <w:rPr>
          <w:rFonts w:ascii="Times New Roman" w:eastAsia="宋体" w:hAnsi="Times New Roman" w:cs="Times New Roman"/>
          <w:b/>
        </w:rPr>
        <w:t>B</w:t>
      </w:r>
      <w:r>
        <w:rPr>
          <w:rFonts w:ascii="Times New Roman" w:eastAsia="宋体" w:hAnsi="Times New Roman" w:cs="Times New Roman"/>
        </w:rPr>
        <w:t>)</w:t>
      </w:r>
    </w:p>
    <w:p w14:paraId="60C91BDA" w14:textId="588EEDF5" w:rsidR="00AE7BD1" w:rsidRPr="00AE7BD1" w:rsidRDefault="00AE7BD1" w:rsidP="00AE7BD1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Cs/>
        </w:rPr>
      </w:pPr>
      <w:r w:rsidRPr="00AE7BD1">
        <w:rPr>
          <w:rFonts w:ascii="Times New Roman" w:eastAsia="宋体" w:hAnsi="Times New Roman" w:cs="Times New Roman"/>
          <w:bCs/>
        </w:rPr>
        <w:t xml:space="preserve">Yanyan Wang, Jia Liu, </w:t>
      </w:r>
      <w:r w:rsidRPr="00AE7BD1">
        <w:rPr>
          <w:rFonts w:ascii="Times New Roman" w:eastAsia="宋体" w:hAnsi="Times New Roman" w:cs="Times New Roman"/>
          <w:bCs/>
          <w:u w:val="single"/>
        </w:rPr>
        <w:t>Shen-Huan Lyu</w:t>
      </w:r>
      <w:r w:rsidRPr="00AE7BD1">
        <w:rPr>
          <w:rFonts w:ascii="Times New Roman" w:eastAsia="宋体" w:hAnsi="Times New Roman" w:cs="Times New Roman"/>
          <w:bCs/>
        </w:rPr>
        <w:t>, Zhihao Qu, Bin Tang, and Baoliu Ye.</w:t>
      </w:r>
      <w:r>
        <w:rPr>
          <w:rFonts w:ascii="Times New Roman" w:eastAsia="宋体" w:hAnsi="Times New Roman" w:cs="Times New Roman"/>
          <w:bCs/>
        </w:rPr>
        <w:t xml:space="preserve"> </w:t>
      </w:r>
      <w:r w:rsidRPr="00AE7BD1">
        <w:rPr>
          <w:rFonts w:ascii="Times New Roman" w:eastAsia="宋体" w:hAnsi="Times New Roman" w:cs="Times New Roman"/>
          <w:bCs/>
        </w:rPr>
        <w:t>Identifying Key Tag Distribution in Large-Scale RFID Systems.</w:t>
      </w:r>
      <w:r>
        <w:rPr>
          <w:rFonts w:ascii="Times New Roman" w:eastAsia="宋体" w:hAnsi="Times New Roman" w:cs="Times New Roman"/>
          <w:bCs/>
        </w:rPr>
        <w:t xml:space="preserve"> </w:t>
      </w:r>
      <w:r w:rsidRPr="00AE7BD1">
        <w:rPr>
          <w:rFonts w:ascii="Times New Roman" w:eastAsia="宋体" w:hAnsi="Times New Roman" w:cs="Times New Roman"/>
          <w:bCs/>
        </w:rPr>
        <w:t>In: IEEE/ACM 32nd International Symposium on Quality of Service</w:t>
      </w:r>
      <w:r>
        <w:rPr>
          <w:rFonts w:ascii="Times New Roman" w:eastAsia="宋体" w:hAnsi="Times New Roman" w:cs="Times New Roman"/>
          <w:bCs/>
        </w:rPr>
        <w:t xml:space="preserve"> (</w:t>
      </w:r>
      <w:r w:rsidRPr="00AE7BD1">
        <w:rPr>
          <w:rFonts w:ascii="Times New Roman" w:eastAsia="宋体" w:hAnsi="Times New Roman" w:cs="Times New Roman"/>
          <w:b/>
          <w:bCs/>
        </w:rPr>
        <w:t>IWQoS’24</w:t>
      </w:r>
      <w:r>
        <w:rPr>
          <w:rFonts w:ascii="Times New Roman" w:eastAsia="宋体" w:hAnsi="Times New Roman" w:cs="Times New Roman"/>
          <w:bCs/>
        </w:rPr>
        <w:t>)</w:t>
      </w:r>
      <w:r w:rsidRPr="00AE7BD1">
        <w:rPr>
          <w:rFonts w:ascii="Times New Roman" w:eastAsia="宋体" w:hAnsi="Times New Roman" w:cs="Times New Roman"/>
          <w:bCs/>
        </w:rPr>
        <w:t>, in press, 2024.</w:t>
      </w:r>
      <w:r>
        <w:rPr>
          <w:rFonts w:ascii="Times New Roman" w:eastAsia="宋体" w:hAnsi="Times New Roman" w:cs="Times New Roman"/>
          <w:bCs/>
        </w:rPr>
        <w:t xml:space="preserve"> (</w:t>
      </w:r>
      <w:r w:rsidRPr="00AE7BD1">
        <w:rPr>
          <w:rFonts w:ascii="Times New Roman" w:eastAsia="宋体" w:hAnsi="Times New Roman" w:cs="Times New Roman"/>
          <w:b/>
          <w:bCs/>
        </w:rPr>
        <w:t>CCF B</w:t>
      </w:r>
      <w:r>
        <w:rPr>
          <w:rFonts w:ascii="Times New Roman" w:eastAsia="宋体" w:hAnsi="Times New Roman" w:cs="Times New Roman"/>
          <w:bCs/>
        </w:rPr>
        <w:t>)</w:t>
      </w:r>
      <w:bookmarkStart w:id="0" w:name="_GoBack"/>
      <w:bookmarkEnd w:id="0"/>
    </w:p>
    <w:p w14:paraId="66E7752D" w14:textId="19E65E88" w:rsidR="00703DAE" w:rsidRPr="00703DAE" w:rsidRDefault="00703DAE" w:rsidP="00CD1CFB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BC70A0">
        <w:rPr>
          <w:rFonts w:ascii="Times New Roman" w:eastAsia="宋体" w:hAnsi="Times New Roman" w:cs="Times New Roman"/>
        </w:rPr>
        <w:t xml:space="preserve">Qin-Cheng Zheng, </w:t>
      </w:r>
      <w:r w:rsidRPr="00BC70A0">
        <w:rPr>
          <w:rFonts w:ascii="Times New Roman" w:eastAsia="宋体" w:hAnsi="Times New Roman" w:cs="Times New Roman"/>
          <w:u w:val="single"/>
        </w:rPr>
        <w:t>Shen-Huan Lyu</w:t>
      </w:r>
      <w:r w:rsidRPr="00BC70A0">
        <w:rPr>
          <w:rFonts w:ascii="Times New Roman" w:eastAsia="宋体" w:hAnsi="Times New Roman" w:cs="Times New Roman"/>
        </w:rPr>
        <w:t xml:space="preserve">, Shao-Qun Zhang, Yuan Jiang, and Zhi-Hua Zhou. </w:t>
      </w:r>
      <w:r w:rsidRPr="00703DAE">
        <w:rPr>
          <w:rFonts w:ascii="Times New Roman" w:eastAsia="宋体" w:hAnsi="Times New Roman" w:cs="Times New Roman"/>
        </w:rPr>
        <w:t>On the Consistency Rate of Decision Tree Learning Algorithms</w:t>
      </w:r>
      <w:r w:rsidRPr="00BC70A0">
        <w:rPr>
          <w:rFonts w:ascii="Times New Roman" w:eastAsia="宋体" w:hAnsi="Times New Roman" w:cs="Times New Roman"/>
        </w:rPr>
        <w:t>.</w:t>
      </w:r>
      <w:r w:rsidRPr="00703DAE">
        <w:t xml:space="preserve"> </w:t>
      </w:r>
      <w:r w:rsidRPr="00703DAE">
        <w:rPr>
          <w:rFonts w:ascii="Times New Roman" w:eastAsia="宋体" w:hAnsi="Times New Roman" w:cs="Times New Roman"/>
        </w:rPr>
        <w:t>In Proceedings of the 26th International Conference on Artificial</w:t>
      </w:r>
      <w:r>
        <w:rPr>
          <w:rFonts w:ascii="Times New Roman" w:eastAsia="宋体" w:hAnsi="Times New Roman" w:cs="Times New Roman"/>
        </w:rPr>
        <w:t xml:space="preserve"> Intelligence and Statistics (</w:t>
      </w:r>
      <w:r w:rsidRPr="00703DAE">
        <w:rPr>
          <w:rFonts w:ascii="Times New Roman" w:eastAsia="宋体" w:hAnsi="Times New Roman" w:cs="Times New Roman"/>
          <w:b/>
        </w:rPr>
        <w:t>AISTATS’23</w:t>
      </w:r>
      <w:r>
        <w:rPr>
          <w:rFonts w:ascii="Times New Roman" w:eastAsia="宋体" w:hAnsi="Times New Roman" w:cs="Times New Roman"/>
        </w:rPr>
        <w:t>)</w:t>
      </w:r>
      <w:r w:rsidR="00CD1CFB" w:rsidRPr="00CD1CFB">
        <w:rPr>
          <w:rFonts w:ascii="Times New Roman" w:eastAsia="宋体" w:hAnsi="Times New Roman" w:cs="Times New Roman"/>
        </w:rPr>
        <w:t>, pp. 7824-7848, Valencia, ES, 2023.</w:t>
      </w:r>
      <w:r>
        <w:rPr>
          <w:rFonts w:ascii="Times New Roman" w:eastAsia="宋体" w:hAnsi="Times New Roman" w:cs="Times New Roman"/>
          <w:bCs/>
        </w:rPr>
        <w:t xml:space="preserve"> (</w:t>
      </w:r>
      <w:r w:rsidR="00B06616">
        <w:rPr>
          <w:rFonts w:ascii="Times New Roman" w:eastAsia="宋体" w:hAnsi="Times New Roman" w:cs="Times New Roman"/>
          <w:b/>
          <w:bCs/>
        </w:rPr>
        <w:t xml:space="preserve">CCF </w:t>
      </w:r>
      <w:r w:rsidRPr="00703DAE">
        <w:rPr>
          <w:rFonts w:ascii="Times New Roman" w:eastAsia="宋体" w:hAnsi="Times New Roman" w:cs="Times New Roman"/>
          <w:b/>
          <w:bCs/>
        </w:rPr>
        <w:t>C</w:t>
      </w:r>
      <w:r>
        <w:rPr>
          <w:rFonts w:ascii="Times New Roman" w:eastAsia="宋体" w:hAnsi="Times New Roman" w:cs="Times New Roman"/>
          <w:bCs/>
        </w:rPr>
        <w:t>)</w:t>
      </w:r>
    </w:p>
    <w:p w14:paraId="22E75A16" w14:textId="3EC9E0C0" w:rsidR="00FE2050" w:rsidRPr="00CD1CFB" w:rsidRDefault="00FE2050" w:rsidP="00FE2050">
      <w:pPr>
        <w:rPr>
          <w:rFonts w:ascii="Times New Roman" w:eastAsia="宋体" w:hAnsi="Times New Roman" w:cs="Times New Roman"/>
        </w:rPr>
      </w:pPr>
    </w:p>
    <w:p w14:paraId="61BFF15A" w14:textId="1740C6D3" w:rsidR="00FE2050" w:rsidRPr="00F76D25" w:rsidRDefault="00FE2050" w:rsidP="00FE2050">
      <w:pPr>
        <w:pBdr>
          <w:bottom w:val="single" w:sz="6" w:space="1" w:color="auto"/>
        </w:pBdr>
        <w:rPr>
          <w:rFonts w:ascii="Times New Roman" w:eastAsia="宋体" w:hAnsi="Times New Roman" w:cs="Times New Roman"/>
          <w:b/>
          <w:bCs/>
          <w:sz w:val="32"/>
          <w:szCs w:val="36"/>
        </w:rPr>
      </w:pPr>
      <w:r w:rsidRPr="00F76D25">
        <w:rPr>
          <w:rFonts w:ascii="Times New Roman" w:eastAsia="宋体" w:hAnsi="Times New Roman" w:cs="Times New Roman" w:hint="eastAsia"/>
          <w:b/>
          <w:bCs/>
          <w:sz w:val="32"/>
          <w:szCs w:val="36"/>
        </w:rPr>
        <w:t>投稿论文</w:t>
      </w:r>
    </w:p>
    <w:p w14:paraId="0CB41994" w14:textId="7D7E6429" w:rsidR="00BC70A0" w:rsidRDefault="00703DAE" w:rsidP="00B06616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B06616">
        <w:rPr>
          <w:rFonts w:ascii="Times New Roman" w:eastAsia="宋体" w:hAnsi="Times New Roman" w:cs="Times New Roman"/>
          <w:u w:val="single"/>
        </w:rPr>
        <w:t>Shen-Huan Lyu</w:t>
      </w:r>
      <w:r w:rsidRPr="00B06616">
        <w:rPr>
          <w:rFonts w:ascii="Times New Roman" w:eastAsia="宋体" w:hAnsi="Times New Roman" w:cs="Times New Roman"/>
        </w:rPr>
        <w:t xml:space="preserve">, Yi-Xiao He, </w:t>
      </w:r>
      <w:r w:rsidR="00A75B15" w:rsidRPr="00B06616">
        <w:rPr>
          <w:rFonts w:ascii="Times New Roman" w:eastAsia="宋体" w:hAnsi="Times New Roman" w:cs="Times New Roman"/>
        </w:rPr>
        <w:t xml:space="preserve">and </w:t>
      </w:r>
      <w:r w:rsidRPr="00B06616">
        <w:rPr>
          <w:rFonts w:ascii="Times New Roman" w:eastAsia="宋体" w:hAnsi="Times New Roman" w:cs="Times New Roman"/>
        </w:rPr>
        <w:t xml:space="preserve">Baoliu Ye. BODTs: Boosted Oblique Decision Trees via Feature Concatenation. under review. </w:t>
      </w:r>
    </w:p>
    <w:p w14:paraId="74D58755" w14:textId="18CEB8F4" w:rsidR="00B06616" w:rsidRPr="00B06616" w:rsidRDefault="00B06616" w:rsidP="00B06616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Shen</w:t>
      </w:r>
      <w:r>
        <w:rPr>
          <w:rFonts w:ascii="Times New Roman" w:eastAsia="宋体" w:hAnsi="Times New Roman" w:cs="Times New Roman"/>
        </w:rPr>
        <w:t>-Huan Lyu, Jin-Hui Wu,</w:t>
      </w:r>
      <w:r w:rsidR="00614C02">
        <w:rPr>
          <w:rFonts w:ascii="Times New Roman" w:eastAsia="宋体" w:hAnsi="Times New Roman" w:cs="Times New Roman"/>
        </w:rPr>
        <w:t xml:space="preserve"> Qin-Cheng Zheng</w:t>
      </w:r>
      <w:r>
        <w:rPr>
          <w:rFonts w:ascii="Times New Roman" w:eastAsia="宋体" w:hAnsi="Times New Roman" w:cs="Times New Roman"/>
        </w:rPr>
        <w:t>, and Baoliu Ye. Depth is More Powerful than Tree Size and Width in Forests. under review.</w:t>
      </w:r>
    </w:p>
    <w:p w14:paraId="2C0E2229" w14:textId="0A9F760B" w:rsidR="00C0305F" w:rsidRDefault="00703DAE" w:rsidP="00C0305F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703DAE">
        <w:rPr>
          <w:rFonts w:ascii="Times New Roman" w:eastAsia="宋体" w:hAnsi="Times New Roman" w:cs="Times New Roman"/>
        </w:rPr>
        <w:t xml:space="preserve">Qin-Cheng Zheng, Shao-Qun Zhang, </w:t>
      </w:r>
      <w:r w:rsidRPr="00703DAE">
        <w:rPr>
          <w:rFonts w:ascii="Times New Roman" w:eastAsia="宋体" w:hAnsi="Times New Roman" w:cs="Times New Roman"/>
          <w:u w:val="single"/>
        </w:rPr>
        <w:t>Shen-Huan Lyu</w:t>
      </w:r>
      <w:r w:rsidRPr="00703DAE">
        <w:rPr>
          <w:rFonts w:ascii="Times New Roman" w:eastAsia="宋体" w:hAnsi="Times New Roman" w:cs="Times New Roman"/>
        </w:rPr>
        <w:t xml:space="preserve">, </w:t>
      </w:r>
      <w:r w:rsidR="00A75B15">
        <w:rPr>
          <w:rFonts w:ascii="Times New Roman" w:eastAsia="宋体" w:hAnsi="Times New Roman" w:cs="Times New Roman"/>
        </w:rPr>
        <w:t xml:space="preserve">and </w:t>
      </w:r>
      <w:r w:rsidRPr="00703DAE">
        <w:rPr>
          <w:rFonts w:ascii="Times New Roman" w:eastAsia="宋体" w:hAnsi="Times New Roman" w:cs="Times New Roman"/>
        </w:rPr>
        <w:t>Zhi-Hua Zhou. Theoretical Investigation on</w:t>
      </w:r>
      <w:r>
        <w:rPr>
          <w:rFonts w:ascii="Times New Roman" w:eastAsia="宋体" w:hAnsi="Times New Roman" w:cs="Times New Roman"/>
        </w:rPr>
        <w:t xml:space="preserve"> </w:t>
      </w:r>
      <w:r w:rsidRPr="00703DAE">
        <w:rPr>
          <w:rFonts w:ascii="Times New Roman" w:eastAsia="宋体" w:hAnsi="Times New Roman" w:cs="Times New Roman"/>
        </w:rPr>
        <w:t xml:space="preserve">Inductive Bias of Isolation Forest. under review. </w:t>
      </w:r>
    </w:p>
    <w:p w14:paraId="3F91398B" w14:textId="7A0E58AB" w:rsidR="00A75B15" w:rsidRDefault="00A75B15" w:rsidP="00A75B15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75B15">
        <w:rPr>
          <w:rFonts w:ascii="Times New Roman" w:eastAsia="宋体" w:hAnsi="Times New Roman" w:cs="Times New Roman"/>
        </w:rPr>
        <w:lastRenderedPageBreak/>
        <w:t xml:space="preserve">Wenxuan Zhou, Zhihao Qu, Shen-Huan Lyu, Miao Cai,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 w:rsidRPr="00A75B15">
        <w:rPr>
          <w:rFonts w:ascii="Times New Roman" w:eastAsia="宋体" w:hAnsi="Times New Roman" w:cs="Times New Roman"/>
        </w:rPr>
        <w:t>Baoliu Ye</w:t>
      </w:r>
      <w:r>
        <w:rPr>
          <w:rFonts w:ascii="Times New Roman" w:eastAsia="宋体" w:hAnsi="Times New Roman" w:cs="Times New Roman"/>
        </w:rPr>
        <w:t xml:space="preserve">. </w:t>
      </w:r>
      <w:r w:rsidRPr="00A75B15">
        <w:rPr>
          <w:rFonts w:ascii="Times New Roman" w:eastAsia="宋体" w:hAnsi="Times New Roman" w:cs="Times New Roman"/>
        </w:rPr>
        <w:t>Mask-Encoded Sparsification: Overcoming Biased Gradients for Communication-Efficient Split Learning</w:t>
      </w:r>
      <w:r w:rsidR="00B06616">
        <w:rPr>
          <w:rFonts w:ascii="Times New Roman" w:eastAsia="宋体" w:hAnsi="Times New Roman" w:cs="Times New Roman"/>
        </w:rPr>
        <w:t>. under review.</w:t>
      </w:r>
    </w:p>
    <w:p w14:paraId="42BFDFB7" w14:textId="73CC5B84" w:rsidR="00E95B69" w:rsidRPr="00E95B69" w:rsidRDefault="00E95B69" w:rsidP="007726A2">
      <w:pPr>
        <w:rPr>
          <w:rFonts w:ascii="Times New Roman" w:eastAsia="宋体" w:hAnsi="Times New Roman" w:cs="Times New Roman"/>
        </w:rPr>
      </w:pPr>
    </w:p>
    <w:p w14:paraId="248FD465" w14:textId="77777777" w:rsidR="00C0305F" w:rsidRPr="00F76D25" w:rsidRDefault="00C0305F" w:rsidP="00C0305F">
      <w:pPr>
        <w:pBdr>
          <w:bottom w:val="single" w:sz="6" w:space="1" w:color="auto"/>
        </w:pBdr>
        <w:rPr>
          <w:rFonts w:ascii="宋体" w:eastAsia="宋体" w:hAnsi="宋体"/>
          <w:b/>
          <w:bCs/>
          <w:sz w:val="32"/>
          <w:szCs w:val="36"/>
        </w:rPr>
      </w:pPr>
      <w:r w:rsidRPr="00F76D25">
        <w:rPr>
          <w:rFonts w:ascii="宋体" w:eastAsia="宋体" w:hAnsi="宋体" w:hint="eastAsia"/>
          <w:b/>
          <w:bCs/>
          <w:sz w:val="32"/>
          <w:szCs w:val="36"/>
        </w:rPr>
        <w:t>学术服务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0305F" w14:paraId="7CE850AF" w14:textId="77777777" w:rsidTr="00717F2E">
        <w:tc>
          <w:tcPr>
            <w:tcW w:w="8296" w:type="dxa"/>
          </w:tcPr>
          <w:p w14:paraId="3CD3DCA4" w14:textId="77777777" w:rsidR="00C0305F" w:rsidRDefault="00C0305F" w:rsidP="00717F2E">
            <w:pPr>
              <w:rPr>
                <w:rFonts w:ascii="宋体" w:eastAsia="宋体" w:hAnsi="宋体"/>
              </w:rPr>
            </w:pPr>
            <w:r w:rsidRPr="000A6E6D">
              <w:rPr>
                <w:rFonts w:ascii="黑体" w:eastAsia="黑体" w:hAnsi="黑体" w:hint="eastAsia"/>
              </w:rPr>
              <w:t>国际学术会议程序委员会成员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0A6E6D">
              <w:rPr>
                <w:rFonts w:ascii="Times New Roman" w:eastAsia="宋体" w:hAnsi="Times New Roman" w:cs="Times New Roman"/>
                <w:b/>
                <w:bCs/>
              </w:rPr>
              <w:t>(Program Committee Member)</w:t>
            </w:r>
            <w:r w:rsidRPr="000A6E6D">
              <w:rPr>
                <w:rFonts w:ascii="宋体" w:eastAsia="宋体" w:hAnsi="宋体" w:hint="eastAsia"/>
                <w:b/>
                <w:bCs/>
              </w:rPr>
              <w:t>：</w:t>
            </w:r>
          </w:p>
          <w:p w14:paraId="26C45107" w14:textId="2C24FE2D" w:rsidR="00C0305F" w:rsidRPr="000A6E6D" w:rsidRDefault="00C0305F" w:rsidP="00717F2E">
            <w:pPr>
              <w:pStyle w:val="a5"/>
              <w:numPr>
                <w:ilvl w:val="0"/>
                <w:numId w:val="2"/>
              </w:numPr>
              <w:ind w:firstLineChars="0"/>
              <w:rPr>
                <w:rFonts w:ascii="Times New Roman" w:eastAsia="宋体" w:hAnsi="Times New Roman" w:cs="Times New Roman"/>
              </w:rPr>
            </w:pPr>
            <w:r w:rsidRPr="000A6E6D">
              <w:rPr>
                <w:rFonts w:ascii="Times New Roman" w:eastAsia="宋体" w:hAnsi="Times New Roman" w:cs="Times New Roman"/>
              </w:rPr>
              <w:t>ICML: 2021</w:t>
            </w:r>
            <w:r w:rsidR="00A371C3">
              <w:rPr>
                <w:rFonts w:ascii="Times New Roman" w:eastAsia="宋体" w:hAnsi="Times New Roman" w:cs="Times New Roman"/>
              </w:rPr>
              <w:t>-2024</w:t>
            </w:r>
          </w:p>
          <w:p w14:paraId="54653E07" w14:textId="0CE624CE" w:rsidR="00C0305F" w:rsidRPr="000A6E6D" w:rsidRDefault="00C0305F" w:rsidP="00717F2E">
            <w:pPr>
              <w:pStyle w:val="a5"/>
              <w:numPr>
                <w:ilvl w:val="0"/>
                <w:numId w:val="2"/>
              </w:numPr>
              <w:ind w:firstLineChars="0"/>
              <w:rPr>
                <w:rFonts w:ascii="Times New Roman" w:eastAsia="宋体" w:hAnsi="Times New Roman" w:cs="Times New Roman"/>
              </w:rPr>
            </w:pPr>
            <w:r w:rsidRPr="000A6E6D">
              <w:rPr>
                <w:rFonts w:ascii="Times New Roman" w:eastAsia="宋体" w:hAnsi="Times New Roman" w:cs="Times New Roman"/>
              </w:rPr>
              <w:t>NeurIPS: 2020</w:t>
            </w:r>
            <w:r w:rsidR="00A371C3">
              <w:rPr>
                <w:rFonts w:ascii="Times New Roman" w:eastAsia="宋体" w:hAnsi="Times New Roman" w:cs="Times New Roman"/>
              </w:rPr>
              <w:t>-2024</w:t>
            </w:r>
          </w:p>
          <w:p w14:paraId="4B096D22" w14:textId="5647F0DC" w:rsidR="00C0305F" w:rsidRPr="000A6E6D" w:rsidRDefault="00C0305F" w:rsidP="00717F2E">
            <w:pPr>
              <w:pStyle w:val="a5"/>
              <w:numPr>
                <w:ilvl w:val="0"/>
                <w:numId w:val="2"/>
              </w:numPr>
              <w:ind w:firstLineChars="0"/>
              <w:rPr>
                <w:rFonts w:ascii="Times New Roman" w:eastAsia="宋体" w:hAnsi="Times New Roman" w:cs="Times New Roman"/>
              </w:rPr>
            </w:pPr>
            <w:r w:rsidRPr="000A6E6D">
              <w:rPr>
                <w:rFonts w:ascii="Times New Roman" w:eastAsia="宋体" w:hAnsi="Times New Roman" w:cs="Times New Roman"/>
              </w:rPr>
              <w:t xml:space="preserve">AAAI: </w:t>
            </w:r>
            <w:r w:rsidR="00A371C3">
              <w:rPr>
                <w:rFonts w:ascii="Times New Roman" w:eastAsia="宋体" w:hAnsi="Times New Roman" w:cs="Times New Roman"/>
              </w:rPr>
              <w:t>2019, 2022, 2023</w:t>
            </w:r>
          </w:p>
          <w:p w14:paraId="43AC7BFB" w14:textId="459A6D87" w:rsidR="00C0305F" w:rsidRPr="000A6E6D" w:rsidRDefault="00C0305F" w:rsidP="00717F2E">
            <w:pPr>
              <w:pStyle w:val="a5"/>
              <w:numPr>
                <w:ilvl w:val="0"/>
                <w:numId w:val="2"/>
              </w:numPr>
              <w:ind w:firstLineChars="0"/>
              <w:rPr>
                <w:rFonts w:ascii="Times New Roman" w:eastAsia="宋体" w:hAnsi="Times New Roman" w:cs="Times New Roman"/>
              </w:rPr>
            </w:pPr>
            <w:r w:rsidRPr="000A6E6D">
              <w:rPr>
                <w:rFonts w:ascii="Times New Roman" w:eastAsia="宋体" w:hAnsi="Times New Roman" w:cs="Times New Roman"/>
              </w:rPr>
              <w:t xml:space="preserve">IJCAI: </w:t>
            </w:r>
            <w:r>
              <w:rPr>
                <w:rFonts w:ascii="Times New Roman" w:eastAsia="宋体" w:hAnsi="Times New Roman" w:cs="Times New Roman"/>
              </w:rPr>
              <w:t>2020</w:t>
            </w:r>
            <w:r w:rsidR="00A371C3">
              <w:rPr>
                <w:rFonts w:ascii="Times New Roman" w:eastAsia="宋体" w:hAnsi="Times New Roman" w:cs="Times New Roman"/>
              </w:rPr>
              <w:t>-2024</w:t>
            </w:r>
          </w:p>
          <w:p w14:paraId="4B1D22BA" w14:textId="62143361" w:rsidR="00C0305F" w:rsidRPr="000A6E6D" w:rsidRDefault="00A371C3" w:rsidP="00717F2E">
            <w:pPr>
              <w:pStyle w:val="a5"/>
              <w:numPr>
                <w:ilvl w:val="0"/>
                <w:numId w:val="2"/>
              </w:numPr>
              <w:ind w:firstLineChars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ICLR: 2021</w:t>
            </w:r>
            <w:r w:rsidR="00C0305F" w:rsidRPr="000A6E6D">
              <w:rPr>
                <w:rFonts w:ascii="Times New Roman" w:eastAsia="宋体" w:hAnsi="Times New Roman" w:cs="Times New Roman"/>
              </w:rPr>
              <w:t>,</w:t>
            </w:r>
            <w:r w:rsidR="00C0305F"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/>
              </w:rPr>
              <w:t>2023</w:t>
            </w:r>
          </w:p>
          <w:p w14:paraId="39C30703" w14:textId="2FA55B66" w:rsidR="005E3182" w:rsidRPr="00C96F98" w:rsidRDefault="00A371C3" w:rsidP="00C96F98">
            <w:pPr>
              <w:pStyle w:val="a5"/>
              <w:numPr>
                <w:ilvl w:val="0"/>
                <w:numId w:val="2"/>
              </w:numPr>
              <w:ind w:firstLineChars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AISTATS</w:t>
            </w:r>
            <w:r w:rsidR="00C0305F" w:rsidRPr="000A6E6D">
              <w:rPr>
                <w:rFonts w:ascii="Times New Roman" w:eastAsia="宋体" w:hAnsi="Times New Roman" w:cs="Times New Roman"/>
              </w:rPr>
              <w:t>: 20</w:t>
            </w:r>
            <w:r w:rsidR="00C0305F">
              <w:rPr>
                <w:rFonts w:ascii="Times New Roman" w:eastAsia="宋体" w:hAnsi="Times New Roman" w:cs="Times New Roman"/>
              </w:rPr>
              <w:t>19</w:t>
            </w:r>
            <w:r>
              <w:rPr>
                <w:rFonts w:ascii="Times New Roman" w:eastAsia="宋体" w:hAnsi="Times New Roman" w:cs="Times New Roman"/>
              </w:rPr>
              <w:t>, 2022</w:t>
            </w:r>
          </w:p>
          <w:p w14:paraId="5D29A265" w14:textId="77777777" w:rsidR="00C0305F" w:rsidRPr="000A6E6D" w:rsidRDefault="00C0305F" w:rsidP="00A371C3">
            <w:pPr>
              <w:spacing w:beforeLines="50" w:before="156"/>
              <w:rPr>
                <w:rFonts w:ascii="宋体" w:eastAsia="宋体" w:hAnsi="宋体"/>
                <w:b/>
                <w:bCs/>
              </w:rPr>
            </w:pPr>
            <w:r w:rsidRPr="000A6E6D">
              <w:rPr>
                <w:rFonts w:ascii="黑体" w:eastAsia="黑体" w:hAnsi="黑体" w:hint="eastAsia"/>
              </w:rPr>
              <w:t>国际学术期刊审稿人</w:t>
            </w:r>
            <w:r w:rsidRPr="000A6E6D">
              <w:rPr>
                <w:rFonts w:ascii="宋体" w:eastAsia="宋体" w:hAnsi="宋体" w:hint="eastAsia"/>
                <w:b/>
                <w:bCs/>
              </w:rPr>
              <w:t xml:space="preserve"> </w:t>
            </w:r>
            <w:r w:rsidRPr="000A6E6D">
              <w:rPr>
                <w:rFonts w:ascii="Times New Roman" w:eastAsia="宋体" w:hAnsi="Times New Roman" w:cs="Times New Roman"/>
                <w:b/>
                <w:bCs/>
              </w:rPr>
              <w:t>(Reviewer)</w:t>
            </w:r>
            <w:r w:rsidRPr="000A6E6D">
              <w:rPr>
                <w:rFonts w:ascii="宋体" w:eastAsia="宋体" w:hAnsi="宋体" w:hint="eastAsia"/>
                <w:b/>
                <w:bCs/>
              </w:rPr>
              <w:t>：</w:t>
            </w:r>
          </w:p>
          <w:p w14:paraId="2147E0CC" w14:textId="1A3C2C3E" w:rsidR="00C0305F" w:rsidRDefault="00C0305F" w:rsidP="00717F2E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Times New Roman" w:eastAsia="宋体" w:hAnsi="Times New Roman" w:cs="Times New Roman"/>
              </w:rPr>
            </w:pPr>
            <w:r w:rsidRPr="00E31F9F">
              <w:rPr>
                <w:rFonts w:ascii="Times New Roman" w:eastAsia="宋体" w:hAnsi="Times New Roman" w:cs="Times New Roman"/>
              </w:rPr>
              <w:t>Artificial Intelligence (AIJ)</w:t>
            </w:r>
          </w:p>
          <w:p w14:paraId="5D87BF5C" w14:textId="37533382" w:rsidR="00C0305F" w:rsidRPr="0016712B" w:rsidRDefault="00C0305F" w:rsidP="00717F2E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宋体" w:eastAsia="宋体" w:hAnsi="宋体"/>
              </w:rPr>
            </w:pPr>
            <w:r>
              <w:rPr>
                <w:rFonts w:ascii="Times New Roman" w:eastAsia="宋体" w:hAnsi="Times New Roman" w:cs="Times New Roman"/>
              </w:rPr>
              <w:t>IEEE Transaction</w:t>
            </w:r>
            <w:r w:rsidR="006747DC">
              <w:rPr>
                <w:rFonts w:ascii="Times New Roman" w:eastAsia="宋体" w:hAnsi="Times New Roman" w:cs="Times New Roman"/>
              </w:rPr>
              <w:t>s</w:t>
            </w:r>
            <w:r w:rsidRPr="00FE2050">
              <w:t xml:space="preserve"> </w:t>
            </w:r>
            <w:r w:rsidRPr="00FE2050">
              <w:rPr>
                <w:rFonts w:ascii="Times New Roman" w:eastAsia="宋体" w:hAnsi="Times New Roman" w:cs="Times New Roman"/>
              </w:rPr>
              <w:t>on Knowledge and Data Engineering</w:t>
            </w:r>
            <w:r>
              <w:rPr>
                <w:rFonts w:ascii="Times New Roman" w:eastAsia="宋体" w:hAnsi="Times New Roman" w:cs="Times New Roman"/>
              </w:rPr>
              <w:t xml:space="preserve"> (</w:t>
            </w:r>
            <w:r w:rsidRPr="0016712B">
              <w:rPr>
                <w:rFonts w:ascii="Times New Roman" w:eastAsia="宋体" w:hAnsi="Times New Roman" w:cs="Times New Roman"/>
              </w:rPr>
              <w:t>TKDE</w:t>
            </w:r>
            <w:r>
              <w:rPr>
                <w:rFonts w:ascii="Times New Roman" w:eastAsia="宋体" w:hAnsi="Times New Roman" w:cs="Times New Roman"/>
              </w:rPr>
              <w:t>)</w:t>
            </w:r>
          </w:p>
          <w:p w14:paraId="3BC510AD" w14:textId="2FBEEAC3" w:rsidR="00C0305F" w:rsidRDefault="00C0305F" w:rsidP="00717F2E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Times New Roman" w:eastAsia="宋体" w:hAnsi="Times New Roman" w:cs="Times New Roman"/>
              </w:rPr>
            </w:pPr>
            <w:r w:rsidRPr="0016712B">
              <w:rPr>
                <w:rFonts w:ascii="Times New Roman" w:eastAsia="宋体" w:hAnsi="Times New Roman" w:cs="Times New Roman"/>
              </w:rPr>
              <w:t>IEEE Transactions on Neural Networks and Learning Systems</w:t>
            </w:r>
            <w:r>
              <w:rPr>
                <w:rFonts w:ascii="Times New Roman" w:eastAsia="宋体" w:hAnsi="Times New Roman" w:cs="Times New Roman"/>
              </w:rPr>
              <w:t xml:space="preserve"> (TNNLS)</w:t>
            </w:r>
          </w:p>
          <w:p w14:paraId="121D980A" w14:textId="1D1E7838" w:rsidR="00C0305F" w:rsidRDefault="00C0305F" w:rsidP="00717F2E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Times New Roman" w:eastAsia="宋体" w:hAnsi="Times New Roman" w:cs="Times New Roman"/>
              </w:rPr>
            </w:pPr>
            <w:r w:rsidRPr="00FE2050">
              <w:rPr>
                <w:rFonts w:ascii="Times New Roman" w:eastAsia="宋体" w:hAnsi="Times New Roman" w:cs="Times New Roman"/>
              </w:rPr>
              <w:t>ACM Transactions on Knowledge Discovery from Data</w:t>
            </w:r>
            <w:r>
              <w:rPr>
                <w:rFonts w:ascii="Times New Roman" w:eastAsia="宋体" w:hAnsi="Times New Roman" w:cs="Times New Roman"/>
              </w:rPr>
              <w:t xml:space="preserve"> (</w:t>
            </w:r>
            <w:r w:rsidRPr="0016712B">
              <w:rPr>
                <w:rFonts w:ascii="Times New Roman" w:eastAsia="宋体" w:hAnsi="Times New Roman" w:cs="Times New Roman"/>
              </w:rPr>
              <w:t>TKDD</w:t>
            </w:r>
            <w:r>
              <w:rPr>
                <w:rFonts w:ascii="Times New Roman" w:eastAsia="宋体" w:hAnsi="Times New Roman" w:cs="Times New Roman"/>
              </w:rPr>
              <w:t>)</w:t>
            </w:r>
          </w:p>
          <w:p w14:paraId="145E6D49" w14:textId="77777777" w:rsidR="00C0305F" w:rsidRDefault="00C0305F" w:rsidP="00717F2E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Machine Learning</w:t>
            </w:r>
          </w:p>
          <w:p w14:paraId="05933F19" w14:textId="77777777" w:rsidR="00C0305F" w:rsidRPr="00884ED8" w:rsidRDefault="00C0305F" w:rsidP="00717F2E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N</w:t>
            </w:r>
            <w:r>
              <w:rPr>
                <w:rFonts w:ascii="Times New Roman" w:eastAsia="宋体" w:hAnsi="Times New Roman" w:cs="Times New Roman"/>
              </w:rPr>
              <w:t>eural Networks</w:t>
            </w:r>
          </w:p>
        </w:tc>
      </w:tr>
    </w:tbl>
    <w:p w14:paraId="15A96DD8" w14:textId="77777777" w:rsidR="00FE2050" w:rsidRDefault="00FE2050">
      <w:pPr>
        <w:rPr>
          <w:rFonts w:ascii="宋体" w:eastAsia="宋体" w:hAnsi="宋体"/>
        </w:rPr>
      </w:pPr>
    </w:p>
    <w:p w14:paraId="2F3FBDB4" w14:textId="6E389BD2" w:rsidR="00DF1E78" w:rsidRPr="00F76D25" w:rsidRDefault="00DF1E78">
      <w:pPr>
        <w:pBdr>
          <w:bottom w:val="single" w:sz="6" w:space="1" w:color="auto"/>
        </w:pBdr>
        <w:rPr>
          <w:rFonts w:ascii="宋体" w:eastAsia="宋体" w:hAnsi="宋体"/>
          <w:b/>
          <w:bCs/>
          <w:sz w:val="32"/>
          <w:szCs w:val="36"/>
        </w:rPr>
      </w:pPr>
      <w:r w:rsidRPr="00F76D25">
        <w:rPr>
          <w:rFonts w:ascii="宋体" w:eastAsia="宋体" w:hAnsi="宋体" w:hint="eastAsia"/>
          <w:b/>
          <w:bCs/>
          <w:sz w:val="32"/>
          <w:szCs w:val="36"/>
        </w:rPr>
        <w:t>荣誉奖励</w:t>
      </w:r>
    </w:p>
    <w:p w14:paraId="656774F3" w14:textId="74ACDACB" w:rsidR="00E95B69" w:rsidRPr="00E95B69" w:rsidRDefault="00E95B69" w:rsidP="00884ED8">
      <w:pPr>
        <w:pStyle w:val="a5"/>
        <w:numPr>
          <w:ilvl w:val="0"/>
          <w:numId w:val="16"/>
        </w:numPr>
        <w:ind w:firstLineChars="0"/>
        <w:rPr>
          <w:rFonts w:ascii="Times New Roman" w:eastAsia="宋体" w:hAnsi="Times New Roman"/>
        </w:rPr>
      </w:pPr>
      <w:r w:rsidRPr="00E95B69">
        <w:rPr>
          <w:rFonts w:ascii="Times New Roman" w:eastAsia="宋体" w:hAnsi="Times New Roman" w:hint="eastAsia"/>
        </w:rPr>
        <w:t>中国博士后科学基金第</w:t>
      </w:r>
      <w:r w:rsidRPr="00E95B69">
        <w:rPr>
          <w:rFonts w:ascii="Times New Roman" w:eastAsia="宋体" w:hAnsi="Times New Roman" w:hint="eastAsia"/>
        </w:rPr>
        <w:t>5</w:t>
      </w:r>
      <w:r w:rsidRPr="00E95B69">
        <w:rPr>
          <w:rFonts w:ascii="Times New Roman" w:eastAsia="宋体" w:hAnsi="Times New Roman" w:hint="eastAsia"/>
        </w:rPr>
        <w:t>批特别资助，北京，</w:t>
      </w:r>
      <w:r w:rsidRPr="00E95B69">
        <w:rPr>
          <w:rFonts w:ascii="Times New Roman" w:eastAsia="宋体" w:hAnsi="Times New Roman" w:hint="eastAsia"/>
        </w:rPr>
        <w:t>2</w:t>
      </w:r>
      <w:r w:rsidRPr="00E95B69">
        <w:rPr>
          <w:rFonts w:ascii="Times New Roman" w:eastAsia="宋体" w:hAnsi="Times New Roman"/>
        </w:rPr>
        <w:t>023</w:t>
      </w:r>
    </w:p>
    <w:p w14:paraId="0151E892" w14:textId="55F64FFD" w:rsidR="00A371C3" w:rsidRPr="00D55CCD" w:rsidRDefault="00510CC6" w:rsidP="00884ED8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江苏省人工智能学会优博</w:t>
      </w:r>
      <w:r w:rsidR="00A371C3">
        <w:rPr>
          <w:rFonts w:ascii="宋体" w:eastAsia="宋体" w:hAnsi="宋体" w:hint="eastAsia"/>
        </w:rPr>
        <w:t>，南京，</w:t>
      </w:r>
      <w:r w:rsidR="00A371C3">
        <w:rPr>
          <w:rFonts w:ascii="Times New Roman" w:eastAsia="宋体" w:hAnsi="Times New Roman" w:cs="Times New Roman"/>
        </w:rPr>
        <w:t>2023</w:t>
      </w:r>
    </w:p>
    <w:p w14:paraId="57AA40ED" w14:textId="569DB072" w:rsidR="00D55CCD" w:rsidRDefault="00D55CCD" w:rsidP="00884ED8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江苏省卓越博士后计划，南京，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023</w:t>
      </w:r>
    </w:p>
    <w:p w14:paraId="6545C44C" w14:textId="2BA0CFF6" w:rsidR="00884ED8" w:rsidRPr="00BC70A0" w:rsidRDefault="00884ED8" w:rsidP="00884ED8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</w:rPr>
      </w:pPr>
      <w:r w:rsidRPr="00BC70A0">
        <w:rPr>
          <w:rFonts w:ascii="宋体" w:eastAsia="宋体" w:hAnsi="宋体"/>
        </w:rPr>
        <w:t>南京</w:t>
      </w:r>
      <w:r w:rsidR="00D55CCD">
        <w:rPr>
          <w:rFonts w:ascii="宋体" w:eastAsia="宋体" w:hAnsi="宋体" w:hint="eastAsia"/>
        </w:rPr>
        <w:t>市</w:t>
      </w:r>
      <w:r w:rsidRPr="00BC70A0">
        <w:rPr>
          <w:rFonts w:ascii="宋体" w:eastAsia="宋体" w:hAnsi="宋体"/>
        </w:rPr>
        <w:t>人工智能产业人才兴智计划奖学金，南京，</w:t>
      </w:r>
      <w:r w:rsidRPr="00585C37">
        <w:rPr>
          <w:rFonts w:ascii="Times New Roman" w:eastAsia="宋体" w:hAnsi="Times New Roman" w:cs="Times New Roman"/>
        </w:rPr>
        <w:t>2019</w:t>
      </w:r>
    </w:p>
    <w:p w14:paraId="77154477" w14:textId="6C33B1F1" w:rsidR="00BC70A0" w:rsidRPr="00BC70A0" w:rsidRDefault="00BC70A0" w:rsidP="00BC70A0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</w:rPr>
      </w:pPr>
      <w:r w:rsidRPr="00BC70A0">
        <w:rPr>
          <w:rFonts w:ascii="宋体" w:eastAsia="宋体" w:hAnsi="宋体"/>
        </w:rPr>
        <w:t>南京大学研究生学业奖学金</w:t>
      </w:r>
      <w:r w:rsidR="0086107B">
        <w:rPr>
          <w:rFonts w:ascii="宋体" w:eastAsia="宋体" w:hAnsi="宋体" w:hint="eastAsia"/>
        </w:rPr>
        <w:t xml:space="preserve"> </w:t>
      </w:r>
      <w:r w:rsidRPr="00BC70A0">
        <w:rPr>
          <w:rFonts w:ascii="宋体" w:eastAsia="宋体" w:hAnsi="宋体"/>
        </w:rPr>
        <w:t>一等奖，</w:t>
      </w:r>
      <w:r w:rsidR="00585C37">
        <w:rPr>
          <w:rFonts w:ascii="宋体" w:eastAsia="宋体" w:hAnsi="宋体" w:hint="eastAsia"/>
        </w:rPr>
        <w:t>南京，</w:t>
      </w:r>
      <w:r w:rsidRPr="00585C37">
        <w:rPr>
          <w:rFonts w:ascii="Times New Roman" w:eastAsia="宋体" w:hAnsi="Times New Roman" w:cs="Times New Roman"/>
        </w:rPr>
        <w:t>2017-2019</w:t>
      </w:r>
    </w:p>
    <w:p w14:paraId="05F07AAD" w14:textId="77777777" w:rsidR="00BC70A0" w:rsidRPr="00BC70A0" w:rsidRDefault="00BC70A0" w:rsidP="00BC70A0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</w:rPr>
      </w:pPr>
      <w:r w:rsidRPr="00BC70A0">
        <w:rPr>
          <w:rFonts w:ascii="宋体" w:eastAsia="宋体" w:hAnsi="宋体"/>
        </w:rPr>
        <w:t>南京大学博士新生校长奖学金，南京，</w:t>
      </w:r>
      <w:r w:rsidRPr="00585C37">
        <w:rPr>
          <w:rFonts w:ascii="Times New Roman" w:eastAsia="宋体" w:hAnsi="Times New Roman" w:cs="Times New Roman"/>
        </w:rPr>
        <w:t>2017</w:t>
      </w:r>
    </w:p>
    <w:p w14:paraId="41F394D7" w14:textId="163E6224" w:rsidR="000A6E6D" w:rsidRPr="00585C37" w:rsidRDefault="000A6E6D" w:rsidP="00BC70A0">
      <w:pPr>
        <w:pStyle w:val="a5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</w:rPr>
      </w:pPr>
      <w:r w:rsidRPr="00BC70A0">
        <w:rPr>
          <w:rFonts w:ascii="宋体" w:eastAsia="宋体" w:hAnsi="宋体"/>
        </w:rPr>
        <w:t>南京大学研究生英才奖学金</w:t>
      </w:r>
      <w:r w:rsidR="0086107B">
        <w:rPr>
          <w:rFonts w:ascii="宋体" w:eastAsia="宋体" w:hAnsi="宋体" w:hint="eastAsia"/>
        </w:rPr>
        <w:t xml:space="preserve"> </w:t>
      </w:r>
      <w:r w:rsidRPr="00BC70A0">
        <w:rPr>
          <w:rFonts w:ascii="宋体" w:eastAsia="宋体" w:hAnsi="宋体"/>
        </w:rPr>
        <w:t>二等奖，南京，</w:t>
      </w:r>
      <w:r w:rsidRPr="00585C37">
        <w:rPr>
          <w:rFonts w:ascii="Times New Roman" w:eastAsia="宋体" w:hAnsi="Times New Roman" w:cs="Times New Roman"/>
        </w:rPr>
        <w:t>2022</w:t>
      </w:r>
    </w:p>
    <w:p w14:paraId="5F83E29E" w14:textId="41470CA6" w:rsidR="000A6E6D" w:rsidRPr="00B10F53" w:rsidRDefault="000A6E6D" w:rsidP="000A6E6D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</w:rPr>
      </w:pPr>
      <w:r w:rsidRPr="00BC70A0">
        <w:rPr>
          <w:rFonts w:ascii="宋体" w:eastAsia="宋体" w:hAnsi="宋体"/>
        </w:rPr>
        <w:t>中国科学技术大学优秀学生奖学金</w:t>
      </w:r>
      <w:r w:rsidR="0086107B">
        <w:rPr>
          <w:rFonts w:ascii="宋体" w:eastAsia="宋体" w:hAnsi="宋体" w:hint="eastAsia"/>
        </w:rPr>
        <w:t xml:space="preserve"> </w:t>
      </w:r>
      <w:r w:rsidRPr="00BC70A0">
        <w:rPr>
          <w:rFonts w:ascii="宋体" w:eastAsia="宋体" w:hAnsi="宋体"/>
        </w:rPr>
        <w:t>银奖，合肥，</w:t>
      </w:r>
      <w:r w:rsidR="00F647CC" w:rsidRPr="00F647CC">
        <w:rPr>
          <w:rFonts w:ascii="Times New Roman" w:eastAsia="宋体" w:hAnsi="Times New Roman" w:cs="Times New Roman"/>
        </w:rPr>
        <w:t>2014</w:t>
      </w:r>
      <w:r w:rsidR="00CD411D">
        <w:rPr>
          <w:rFonts w:ascii="Times New Roman" w:eastAsia="宋体" w:hAnsi="Times New Roman" w:cs="Times New Roman"/>
        </w:rPr>
        <w:t xml:space="preserve">, </w:t>
      </w:r>
      <w:r w:rsidRPr="00F647CC">
        <w:rPr>
          <w:rFonts w:ascii="Times New Roman" w:eastAsia="宋体" w:hAnsi="Times New Roman" w:cs="Times New Roman"/>
        </w:rPr>
        <w:t>2016</w:t>
      </w:r>
    </w:p>
    <w:sectPr w:rsidR="000A6E6D" w:rsidRPr="00B10F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0B8580" w14:textId="77777777" w:rsidR="001D72FA" w:rsidRDefault="001D72FA" w:rsidP="00F76D25">
      <w:r>
        <w:separator/>
      </w:r>
    </w:p>
  </w:endnote>
  <w:endnote w:type="continuationSeparator" w:id="0">
    <w:p w14:paraId="147C6105" w14:textId="77777777" w:rsidR="001D72FA" w:rsidRDefault="001D72FA" w:rsidP="00F76D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21B5DD" w14:textId="77777777" w:rsidR="001D72FA" w:rsidRDefault="001D72FA" w:rsidP="00F76D25">
      <w:r>
        <w:separator/>
      </w:r>
    </w:p>
  </w:footnote>
  <w:footnote w:type="continuationSeparator" w:id="0">
    <w:p w14:paraId="2A98DEB7" w14:textId="77777777" w:rsidR="001D72FA" w:rsidRDefault="001D72FA" w:rsidP="00F76D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B649F"/>
    <w:multiLevelType w:val="hybridMultilevel"/>
    <w:tmpl w:val="EC622006"/>
    <w:lvl w:ilvl="0" w:tplc="0E982D4E">
      <w:start w:val="1"/>
      <w:numFmt w:val="decimal"/>
      <w:lvlText w:val="[%1]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" w15:restartNumberingAfterBreak="0">
    <w:nsid w:val="02F8151A"/>
    <w:multiLevelType w:val="hybridMultilevel"/>
    <w:tmpl w:val="7E40E698"/>
    <w:lvl w:ilvl="0" w:tplc="45180F3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A33306"/>
    <w:multiLevelType w:val="hybridMultilevel"/>
    <w:tmpl w:val="76B8F166"/>
    <w:lvl w:ilvl="0" w:tplc="45180F3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542106"/>
    <w:multiLevelType w:val="hybridMultilevel"/>
    <w:tmpl w:val="2A36A4E4"/>
    <w:lvl w:ilvl="0" w:tplc="69E267F0">
      <w:start w:val="1"/>
      <w:numFmt w:val="decimal"/>
      <w:lvlText w:val="[%1]"/>
      <w:lvlJc w:val="left"/>
      <w:pPr>
        <w:ind w:left="704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4" w15:restartNumberingAfterBreak="0">
    <w:nsid w:val="1E6E1184"/>
    <w:multiLevelType w:val="hybridMultilevel"/>
    <w:tmpl w:val="2D3238BE"/>
    <w:lvl w:ilvl="0" w:tplc="45180F3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CD177C7"/>
    <w:multiLevelType w:val="hybridMultilevel"/>
    <w:tmpl w:val="6D78EBA8"/>
    <w:lvl w:ilvl="0" w:tplc="22324610">
      <w:start w:val="1"/>
      <w:numFmt w:val="decimal"/>
      <w:lvlText w:val="[%1]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E24D0C"/>
    <w:multiLevelType w:val="hybridMultilevel"/>
    <w:tmpl w:val="1758D39A"/>
    <w:lvl w:ilvl="0" w:tplc="69E267F0">
      <w:start w:val="1"/>
      <w:numFmt w:val="decimal"/>
      <w:lvlText w:val="[%1]"/>
      <w:lvlJc w:val="left"/>
      <w:pPr>
        <w:ind w:left="562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7880C8B"/>
    <w:multiLevelType w:val="hybridMultilevel"/>
    <w:tmpl w:val="DD3252A8"/>
    <w:lvl w:ilvl="0" w:tplc="0E982D4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0D162A"/>
    <w:multiLevelType w:val="hybridMultilevel"/>
    <w:tmpl w:val="1272DB0A"/>
    <w:lvl w:ilvl="0" w:tplc="0E982D4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31B2872"/>
    <w:multiLevelType w:val="hybridMultilevel"/>
    <w:tmpl w:val="B75CDEA8"/>
    <w:lvl w:ilvl="0" w:tplc="6CEC327E">
      <w:start w:val="1"/>
      <w:numFmt w:val="decimal"/>
      <w:lvlText w:val="[%1]"/>
      <w:lvlJc w:val="left"/>
      <w:pPr>
        <w:ind w:left="562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FD6640"/>
    <w:multiLevelType w:val="hybridMultilevel"/>
    <w:tmpl w:val="9D34831C"/>
    <w:lvl w:ilvl="0" w:tplc="69E267F0">
      <w:start w:val="1"/>
      <w:numFmt w:val="decimal"/>
      <w:lvlText w:val="[%1]"/>
      <w:lvlJc w:val="left"/>
      <w:pPr>
        <w:ind w:left="562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1" w15:restartNumberingAfterBreak="0">
    <w:nsid w:val="4C4E0284"/>
    <w:multiLevelType w:val="hybridMultilevel"/>
    <w:tmpl w:val="87762FE0"/>
    <w:lvl w:ilvl="0" w:tplc="0E982D4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D0551E5"/>
    <w:multiLevelType w:val="hybridMultilevel"/>
    <w:tmpl w:val="10A87D48"/>
    <w:lvl w:ilvl="0" w:tplc="0E982D4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8DF701A"/>
    <w:multiLevelType w:val="hybridMultilevel"/>
    <w:tmpl w:val="E90875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DAF1D6F"/>
    <w:multiLevelType w:val="hybridMultilevel"/>
    <w:tmpl w:val="D29A0DA6"/>
    <w:lvl w:ilvl="0" w:tplc="0E982D4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6AE3EC0"/>
    <w:multiLevelType w:val="hybridMultilevel"/>
    <w:tmpl w:val="20CEDB70"/>
    <w:lvl w:ilvl="0" w:tplc="0E982D4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9C25081"/>
    <w:multiLevelType w:val="hybridMultilevel"/>
    <w:tmpl w:val="5C849EDE"/>
    <w:lvl w:ilvl="0" w:tplc="45180F3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F7213A3"/>
    <w:multiLevelType w:val="hybridMultilevel"/>
    <w:tmpl w:val="30EC4F46"/>
    <w:lvl w:ilvl="0" w:tplc="69E267F0">
      <w:start w:val="1"/>
      <w:numFmt w:val="decimal"/>
      <w:lvlText w:val="[%1]"/>
      <w:lvlJc w:val="left"/>
      <w:pPr>
        <w:ind w:left="562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6"/>
  </w:num>
  <w:num w:numId="3">
    <w:abstractNumId w:val="4"/>
  </w:num>
  <w:num w:numId="4">
    <w:abstractNumId w:val="10"/>
  </w:num>
  <w:num w:numId="5">
    <w:abstractNumId w:val="2"/>
  </w:num>
  <w:num w:numId="6">
    <w:abstractNumId w:val="3"/>
  </w:num>
  <w:num w:numId="7">
    <w:abstractNumId w:val="17"/>
  </w:num>
  <w:num w:numId="8">
    <w:abstractNumId w:val="6"/>
  </w:num>
  <w:num w:numId="9">
    <w:abstractNumId w:val="15"/>
  </w:num>
  <w:num w:numId="10">
    <w:abstractNumId w:val="11"/>
  </w:num>
  <w:num w:numId="11">
    <w:abstractNumId w:val="0"/>
  </w:num>
  <w:num w:numId="12">
    <w:abstractNumId w:val="8"/>
  </w:num>
  <w:num w:numId="13">
    <w:abstractNumId w:val="14"/>
  </w:num>
  <w:num w:numId="14">
    <w:abstractNumId w:val="12"/>
  </w:num>
  <w:num w:numId="15">
    <w:abstractNumId w:val="7"/>
  </w:num>
  <w:num w:numId="16">
    <w:abstractNumId w:val="5"/>
  </w:num>
  <w:num w:numId="17">
    <w:abstractNumId w:val="1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BBD"/>
    <w:rsid w:val="00063A9A"/>
    <w:rsid w:val="000703D9"/>
    <w:rsid w:val="0007502B"/>
    <w:rsid w:val="00086351"/>
    <w:rsid w:val="000A6E6D"/>
    <w:rsid w:val="000E31A7"/>
    <w:rsid w:val="000F6D92"/>
    <w:rsid w:val="001316CE"/>
    <w:rsid w:val="0016712B"/>
    <w:rsid w:val="001A6703"/>
    <w:rsid w:val="001D72FA"/>
    <w:rsid w:val="001E7856"/>
    <w:rsid w:val="00226E1D"/>
    <w:rsid w:val="0023123E"/>
    <w:rsid w:val="002572F3"/>
    <w:rsid w:val="00292C3C"/>
    <w:rsid w:val="002B1BC3"/>
    <w:rsid w:val="00305F97"/>
    <w:rsid w:val="00307D06"/>
    <w:rsid w:val="00330EB7"/>
    <w:rsid w:val="003340A9"/>
    <w:rsid w:val="00385686"/>
    <w:rsid w:val="003D39AB"/>
    <w:rsid w:val="003E4DDF"/>
    <w:rsid w:val="004242C5"/>
    <w:rsid w:val="0046345A"/>
    <w:rsid w:val="00465E4D"/>
    <w:rsid w:val="004A0201"/>
    <w:rsid w:val="00510CC6"/>
    <w:rsid w:val="00511825"/>
    <w:rsid w:val="00521E14"/>
    <w:rsid w:val="00553CF7"/>
    <w:rsid w:val="00585C37"/>
    <w:rsid w:val="0058643A"/>
    <w:rsid w:val="005E3182"/>
    <w:rsid w:val="005F7A3B"/>
    <w:rsid w:val="00614C02"/>
    <w:rsid w:val="006747DC"/>
    <w:rsid w:val="00684E9C"/>
    <w:rsid w:val="00703DAE"/>
    <w:rsid w:val="00751DD4"/>
    <w:rsid w:val="007540D8"/>
    <w:rsid w:val="007671E0"/>
    <w:rsid w:val="007726A2"/>
    <w:rsid w:val="00803788"/>
    <w:rsid w:val="0086107B"/>
    <w:rsid w:val="00870295"/>
    <w:rsid w:val="00872E2E"/>
    <w:rsid w:val="00884ED8"/>
    <w:rsid w:val="00901CBA"/>
    <w:rsid w:val="00924F5A"/>
    <w:rsid w:val="00956649"/>
    <w:rsid w:val="00957413"/>
    <w:rsid w:val="0096306C"/>
    <w:rsid w:val="009E5875"/>
    <w:rsid w:val="009F4C8F"/>
    <w:rsid w:val="00A16682"/>
    <w:rsid w:val="00A371C3"/>
    <w:rsid w:val="00A73805"/>
    <w:rsid w:val="00A75B15"/>
    <w:rsid w:val="00A76CB8"/>
    <w:rsid w:val="00AD0BE0"/>
    <w:rsid w:val="00AE7BD1"/>
    <w:rsid w:val="00B06616"/>
    <w:rsid w:val="00B10F53"/>
    <w:rsid w:val="00B36359"/>
    <w:rsid w:val="00B46F88"/>
    <w:rsid w:val="00B5097C"/>
    <w:rsid w:val="00B607A2"/>
    <w:rsid w:val="00B616EE"/>
    <w:rsid w:val="00B71C16"/>
    <w:rsid w:val="00BC70A0"/>
    <w:rsid w:val="00BE04EB"/>
    <w:rsid w:val="00BE4D29"/>
    <w:rsid w:val="00C0305F"/>
    <w:rsid w:val="00C52206"/>
    <w:rsid w:val="00C92BBD"/>
    <w:rsid w:val="00C96F98"/>
    <w:rsid w:val="00CC3B64"/>
    <w:rsid w:val="00CD1CFB"/>
    <w:rsid w:val="00CD411D"/>
    <w:rsid w:val="00CE020C"/>
    <w:rsid w:val="00D376D0"/>
    <w:rsid w:val="00D45190"/>
    <w:rsid w:val="00D55CCD"/>
    <w:rsid w:val="00DE285D"/>
    <w:rsid w:val="00DF1E78"/>
    <w:rsid w:val="00E31F9F"/>
    <w:rsid w:val="00E85034"/>
    <w:rsid w:val="00E95B69"/>
    <w:rsid w:val="00EA1DFA"/>
    <w:rsid w:val="00F06DB2"/>
    <w:rsid w:val="00F1438E"/>
    <w:rsid w:val="00F2516A"/>
    <w:rsid w:val="00F3098E"/>
    <w:rsid w:val="00F61DE5"/>
    <w:rsid w:val="00F647CC"/>
    <w:rsid w:val="00F76D25"/>
    <w:rsid w:val="00FB02FE"/>
    <w:rsid w:val="00FB3A79"/>
    <w:rsid w:val="00FE2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793425C"/>
  <w15:chartTrackingRefBased/>
  <w15:docId w15:val="{D6660B68-123D-4D62-AFCC-E2409D31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8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38568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Plain Table 1"/>
    <w:basedOn w:val="a1"/>
    <w:uiPriority w:val="41"/>
    <w:rsid w:val="0038568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5">
    <w:name w:val="List Paragraph"/>
    <w:basedOn w:val="a"/>
    <w:uiPriority w:val="34"/>
    <w:qFormat/>
    <w:rsid w:val="00FE2050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F76D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76D2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76D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76D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3</Pages>
  <Words>1183</Words>
  <Characters>3771</Characters>
  <Application>Microsoft Office Word</Application>
  <DocSecurity>0</DocSecurity>
  <Lines>125</Lines>
  <Paragraphs>74</Paragraphs>
  <ScaleCrop>false</ScaleCrop>
  <Company/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 沈欢</dc:creator>
  <cp:keywords/>
  <dc:description/>
  <cp:lastModifiedBy>user</cp:lastModifiedBy>
  <cp:revision>68</cp:revision>
  <dcterms:created xsi:type="dcterms:W3CDTF">2022-09-15T11:54:00Z</dcterms:created>
  <dcterms:modified xsi:type="dcterms:W3CDTF">2024-05-02T14:14:00Z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2c4a7320a787dd5786a2df04f5a8c0aabdc37307e526f1846d2be89c6fbc7db3</vt:lpwstr>
  </property>
</Properties>
</file>