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0070C0"/>
          <w:sz w:val="20"/>
        </w:rPr>
      </w:pPr>
      <w:r>
        <w:rPr>
          <w:b/>
          <w:color w:val="0070C0"/>
          <w:sz w:val="20"/>
        </w:rPr>
        <w:t>CURSO TÉCNICO EM INFORMÁTICA</w:t>
      </w:r>
    </w:p>
    <w:p>
      <w:pPr>
        <w:pStyle w:val="Normal"/>
        <w:rPr>
          <w:b/>
          <w:b/>
          <w:color w:val="0070C0"/>
          <w:sz w:val="20"/>
        </w:rPr>
      </w:pPr>
      <w:r>
        <w:rPr>
          <w:b/>
          <w:color w:val="0070C0"/>
          <w:sz w:val="20"/>
        </w:rPr>
        <w:t>UNIDADE CURRICULAR:  Modelagem de Sistemas</w:t>
      </w:r>
    </w:p>
    <w:p>
      <w:pPr>
        <w:pStyle w:val="Normal"/>
        <w:rPr>
          <w:sz w:val="20"/>
        </w:rPr>
      </w:pPr>
      <w:r>
        <w:rPr>
          <w:b/>
          <w:sz w:val="20"/>
        </w:rPr>
        <w:t>Aluno</w:t>
      </w:r>
      <w:r>
        <w:rPr>
          <w:sz w:val="20"/>
        </w:rPr>
        <w:t xml:space="preserve">:_____________________________________________________________________________                  </w:t>
      </w:r>
      <w:r>
        <w:rPr>
          <w:b/>
          <w:sz w:val="20"/>
        </w:rPr>
        <w:t>Turma:</w:t>
      </w:r>
      <w:r>
        <w:rPr>
          <w:sz w:val="20"/>
        </w:rPr>
        <w:t xml:space="preserve"> 2015286</w:t>
      </w:r>
    </w:p>
    <w:p>
      <w:pPr>
        <w:pStyle w:val="Normal"/>
        <w:shd w:val="clear" w:color="auto" w:fill="D9D9D9" w:themeFill="background1" w:themeFillShade="d9"/>
        <w:jc w:val="center"/>
        <w:rPr>
          <w:i/>
          <w:i/>
          <w:color w:val="000000" w:themeColor="text1"/>
          <w:sz w:val="14"/>
        </w:rPr>
      </w:pPr>
      <w:r>
        <w:rPr>
          <w:b/>
          <w:i/>
          <w:color w:val="FF0000"/>
          <w:sz w:val="20"/>
        </w:rPr>
        <w:t xml:space="preserve">TRABALHO INDIVIDUAL </w:t>
      </w:r>
      <w:r>
        <w:rPr>
          <w:b/>
          <w:i/>
          <w:color w:val="000000" w:themeColor="text1"/>
          <w:sz w:val="20"/>
        </w:rPr>
        <w:t xml:space="preserve">- </w:t>
      </w:r>
      <w:r>
        <w:rPr>
          <w:i/>
          <w:color w:val="000000" w:themeColor="text1"/>
          <w:sz w:val="14"/>
        </w:rPr>
        <w:t>Elaborar o diagrama de Caso de uso com uma Ficha de Descrição para cada Caso de Uso  do  projeto abaixo:</w:t>
      </w:r>
    </w:p>
    <w:p>
      <w:pPr>
        <w:pStyle w:val="Normal"/>
        <w:rPr>
          <w:sz w:val="2"/>
        </w:rPr>
      </w:pPr>
      <w:r>
        <w:rPr>
          <w:sz w:val="2"/>
        </w:rPr>
      </w:r>
    </w:p>
    <w:p>
      <w:pPr>
        <w:pStyle w:val="Normal"/>
        <w:shd w:val="clear" w:color="auto" w:fill="548DD4" w:themeFill="text2" w:themeFillTint="99"/>
        <w:rPr>
          <w:b/>
          <w:b/>
          <w:sz w:val="20"/>
        </w:rPr>
      </w:pPr>
      <w:r>
        <w:rPr>
          <w:b/>
          <w:sz w:val="20"/>
        </w:rPr>
        <w:t>Estudo de caso</w:t>
      </w:r>
    </w:p>
    <w:p>
      <w:pPr>
        <w:pStyle w:val="Normal"/>
        <w:rPr>
          <w:sz w:val="20"/>
        </w:rPr>
      </w:pPr>
      <w:bookmarkStart w:id="0" w:name="_GoBack"/>
      <w:r>
        <w:rPr>
          <w:sz w:val="20"/>
        </w:rPr>
        <w:t>A empresa Real deseja desenvolver um novo sistema de informações para controlar seu pessoal.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Para apoiar as atividades da empresa é importante que o sistema possua o nome, endereço, telefone e a data de admissão e de demissão dos funcionários. O código do funcionário, atualmente existente, foi criado com o único proposito de atender às necessidades de implementação do atual sistema de informação.  Além das informações acima, comuns a todos os funcionários, a empresa necessita conhecer o número do registro no </w:t>
      </w:r>
      <w:r>
        <w:rPr>
          <w:i/>
          <w:sz w:val="20"/>
        </w:rPr>
        <w:t>CREA</w:t>
      </w:r>
      <w:r>
        <w:rPr>
          <w:sz w:val="20"/>
        </w:rPr>
        <w:t xml:space="preserve"> (Conselho Regional de Engenharia e Arquitetura) de seus engenheiros e as línguas estrangeiras que suas secretárias falam.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>Todo funcionário da empresa, exceto os recém-admitidos, estão alocados a uma das divisões que compõe os departamentos da empresa (cada divisão pertence a um e somente um departamento). Das divisões e departamentos é necessário conhecer apenas o nome, local onde se encontra instalado e o telefone.</w:t>
      </w:r>
    </w:p>
    <w:p>
      <w:pPr>
        <w:pStyle w:val="Normal"/>
        <w:jc w:val="both"/>
        <w:rPr>
          <w:sz w:val="20"/>
        </w:rPr>
      </w:pPr>
      <w:r>
        <w:rPr>
          <w:sz w:val="20"/>
          <w:highlight w:val="darkYellow"/>
        </w:rPr>
        <w:t>Os funcionários são contratados</w:t>
      </w:r>
      <w:r>
        <w:rPr>
          <w:sz w:val="20"/>
        </w:rPr>
        <w:t xml:space="preserve"> pela </w:t>
      </w:r>
      <w:r>
        <w:rPr>
          <w:sz w:val="20"/>
          <w:highlight w:val="yellow"/>
        </w:rPr>
        <w:t>direção</w:t>
      </w:r>
      <w:r>
        <w:rPr>
          <w:sz w:val="20"/>
        </w:rPr>
        <w:t xml:space="preserve"> da empresa. Após a contratação, </w:t>
      </w:r>
      <w:r>
        <w:rPr>
          <w:sz w:val="20"/>
          <w:highlight w:val="darkYellow"/>
        </w:rPr>
        <w:t>o novo funcionário é cadastrado</w:t>
      </w:r>
      <w:r>
        <w:rPr>
          <w:sz w:val="20"/>
        </w:rPr>
        <w:t xml:space="preserve"> no sistema pelo </w:t>
      </w:r>
      <w:r>
        <w:rPr>
          <w:sz w:val="20"/>
          <w:highlight w:val="yellow"/>
        </w:rPr>
        <w:t>departamento de pessoal</w:t>
      </w:r>
      <w:r>
        <w:rPr>
          <w:sz w:val="20"/>
        </w:rPr>
        <w:t xml:space="preserve">. Após a introdução dos dados do funcionário, </w:t>
      </w:r>
      <w:r>
        <w:rPr>
          <w:sz w:val="20"/>
          <w:highlight w:val="red"/>
        </w:rPr>
        <w:t>o sistema emite o seu crachá e envia</w:t>
      </w:r>
      <w:r>
        <w:rPr>
          <w:sz w:val="20"/>
        </w:rPr>
        <w:t xml:space="preserve"> para o </w:t>
      </w:r>
      <w:r>
        <w:rPr>
          <w:sz w:val="20"/>
          <w:highlight w:val="yellow"/>
        </w:rPr>
        <w:t>sistema financeiro</w:t>
      </w:r>
      <w:r>
        <w:rPr>
          <w:sz w:val="20"/>
        </w:rPr>
        <w:t xml:space="preserve"> da empresa os dados que permitem o seu pagamento. Após o estagio inicial de ambientação, cabe ao departamento de pessoal </w:t>
      </w:r>
      <w:r>
        <w:rPr>
          <w:sz w:val="20"/>
          <w:highlight w:val="darkYellow"/>
        </w:rPr>
        <w:t>definir a divisão em que o funcionário recém-contratado será alocado</w:t>
      </w:r>
      <w:r>
        <w:rPr>
          <w:sz w:val="20"/>
        </w:rPr>
        <w:t xml:space="preserve">. Quando o funcionário é alocado a uma divisão, o responsável no departamento de pessoal, com a identificação do funcionário, </w:t>
      </w:r>
      <w:r>
        <w:rPr>
          <w:sz w:val="20"/>
          <w:highlight w:val="darkYellow"/>
        </w:rPr>
        <w:t>registra a divisão para a qual o mesmo foi alocado</w:t>
      </w:r>
      <w:r>
        <w:rPr>
          <w:sz w:val="20"/>
        </w:rPr>
        <w:t xml:space="preserve">. </w:t>
      </w:r>
      <w:r>
        <w:rPr>
          <w:sz w:val="20"/>
          <w:highlight w:val="red"/>
        </w:rPr>
        <w:t>O sistema registra a data da alocação, emite um novo crachá e uma carta de apresentação que o funcionário leva para o seu novo gerente.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Eventualmente, atendendo aos pedidos das próprias divisões, o departamento de pessoal </w:t>
      </w:r>
      <w:r>
        <w:rPr>
          <w:sz w:val="20"/>
          <w:highlight w:val="darkYellow"/>
        </w:rPr>
        <w:t>transfere um funcionário de uma divisão para outra</w:t>
      </w:r>
      <w:r>
        <w:rPr>
          <w:sz w:val="20"/>
        </w:rPr>
        <w:t xml:space="preserve">. </w:t>
      </w:r>
      <w:r>
        <w:rPr>
          <w:sz w:val="20"/>
          <w:highlight w:val="red"/>
        </w:rPr>
        <w:t>É importante conhecer a data em que cada funcionário chegou e saiu de uma determinada divisão</w:t>
      </w:r>
      <w:r>
        <w:rPr>
          <w:sz w:val="20"/>
        </w:rPr>
        <w:t xml:space="preserve">. Quando o departamento de pessoal </w:t>
      </w:r>
      <w:r>
        <w:rPr>
          <w:sz w:val="20"/>
          <w:highlight w:val="red"/>
        </w:rPr>
        <w:t>solicita a transferência de um funcionário</w:t>
      </w:r>
      <w:r>
        <w:rPr>
          <w:sz w:val="20"/>
        </w:rPr>
        <w:t xml:space="preserve"> ao sistema, </w:t>
      </w:r>
      <w:r>
        <w:rPr>
          <w:sz w:val="20"/>
          <w:highlight w:val="red"/>
        </w:rPr>
        <w:t>recebe do mesmo a informação relativa às divisões anteriores em que o funcionário trabalhou desde sua contratação</w:t>
      </w:r>
      <w:r>
        <w:rPr>
          <w:sz w:val="20"/>
        </w:rPr>
        <w:t xml:space="preserve"> e </w:t>
      </w:r>
      <w:r>
        <w:rPr>
          <w:sz w:val="20"/>
          <w:highlight w:val="red"/>
        </w:rPr>
        <w:t>solicita a nova divisão para a qual o funcionário deve</w:t>
      </w:r>
      <w:r>
        <w:rPr>
          <w:sz w:val="20"/>
          <w:highlight w:val="darkYellow"/>
        </w:rPr>
        <w:t xml:space="preserve"> </w:t>
      </w:r>
      <w:r>
        <w:rPr>
          <w:sz w:val="20"/>
          <w:highlight w:val="red"/>
        </w:rPr>
        <w:t xml:space="preserve">ser </w:t>
      </w:r>
      <w:bookmarkEnd w:id="0"/>
      <w:r>
        <w:rPr>
          <w:sz w:val="20"/>
          <w:highlight w:val="red"/>
        </w:rPr>
        <w:t>transferido</w:t>
      </w:r>
      <w:r>
        <w:rPr>
          <w:sz w:val="20"/>
        </w:rPr>
        <w:t xml:space="preserve">. </w:t>
      </w:r>
      <w:r>
        <w:rPr>
          <w:sz w:val="20"/>
          <w:highlight w:val="red"/>
        </w:rPr>
        <w:t>O sistema registra a data da transferência, emite um novo crachá e uma carta de apresentação que o funcionário leva para o seu novo gerente</w:t>
      </w:r>
      <w:r>
        <w:rPr>
          <w:sz w:val="20"/>
        </w:rPr>
        <w:t>. Diz-se que um funcionário encontra-se em transito durante o intervalo de tempo compreendido entre a sua saída de divisão e a sua chegada em outra divisão.</w:t>
      </w:r>
    </w:p>
    <w:p>
      <w:pPr>
        <w:pStyle w:val="Normal"/>
        <w:jc w:val="both"/>
        <w:rPr/>
      </w:pPr>
      <w:r>
        <w:rPr>
          <w:sz w:val="20"/>
          <w:highlight w:val="red"/>
        </w:rPr>
        <w:t>O sistema deve ser capaz de informar o tempo de permanência dos funcionários nas divisões, departamentos e na própria empresa</w:t>
      </w:r>
      <w:r>
        <w:rPr>
          <w:sz w:val="20"/>
        </w:rPr>
        <w:t>.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Os funcionários da Real podem optar por utilizarem o sistema de saúde corporativo. Nesse sistema o </w:t>
      </w:r>
      <w:r>
        <w:rPr>
          <w:sz w:val="20"/>
          <w:highlight w:val="yellow"/>
        </w:rPr>
        <w:t>funcionário</w:t>
      </w:r>
      <w:r>
        <w:rPr>
          <w:sz w:val="20"/>
        </w:rPr>
        <w:t xml:space="preserve"> </w:t>
      </w:r>
      <w:r>
        <w:rPr>
          <w:sz w:val="20"/>
          <w:highlight w:val="darkYellow"/>
        </w:rPr>
        <w:t>escolhe o plano de saúde oferecido pela Real</w:t>
      </w:r>
      <w:r>
        <w:rPr>
          <w:sz w:val="20"/>
        </w:rPr>
        <w:t xml:space="preserve">. </w:t>
      </w:r>
      <w:r>
        <w:rPr>
          <w:sz w:val="20"/>
          <w:highlight w:val="red"/>
        </w:rPr>
        <w:t>Para esse seguro saúde existe a possibilidade da inclusão de dependentes</w:t>
      </w:r>
      <w:r>
        <w:rPr>
          <w:sz w:val="20"/>
        </w:rPr>
        <w:t xml:space="preserve">. Os </w:t>
      </w:r>
      <w:r>
        <w:rPr>
          <w:sz w:val="20"/>
          <w:highlight w:val="red"/>
        </w:rPr>
        <w:t>dependentes</w:t>
      </w:r>
      <w:r>
        <w:rPr>
          <w:sz w:val="20"/>
        </w:rPr>
        <w:t xml:space="preserve"> que foram cadastrados no momento da admissão do funcionário ou não, podem ser incluídos no seguro. A definição dos dependentes que serão incluídos fica por conta do funcionário, podendo ser incluído no momento da adesão ou posteriormente. O sistema financeiro deve ser avisado do seguro, para que possa </w:t>
      </w:r>
      <w:r>
        <w:rPr>
          <w:sz w:val="20"/>
          <w:highlight w:val="darkYellow"/>
        </w:rPr>
        <w:t>iniciar o desconto apropriado no pagamento do funcionário</w:t>
      </w:r>
      <w:r>
        <w:rPr>
          <w:sz w:val="20"/>
        </w:rPr>
        <w:t xml:space="preserve">. Os planos da Real são definidos pelo </w:t>
      </w:r>
      <w:r>
        <w:rPr>
          <w:sz w:val="20"/>
          <w:highlight w:val="yellow"/>
        </w:rPr>
        <w:t>departamento de recursos humanos</w:t>
      </w:r>
      <w:r>
        <w:rPr>
          <w:sz w:val="20"/>
        </w:rPr>
        <w:t xml:space="preserve"> que, quando os inclui no sistema, </w:t>
      </w:r>
      <w:r>
        <w:rPr>
          <w:sz w:val="20"/>
          <w:highlight w:val="red"/>
        </w:rPr>
        <w:t>cadastra o nome do plano, o valor da contribuição mensal do titular e por dependente e o valor máximo de indenização.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Cabe à </w:t>
      </w:r>
      <w:r>
        <w:rPr>
          <w:sz w:val="20"/>
          <w:highlight w:val="yellow"/>
        </w:rPr>
        <w:t>direção da empresa</w:t>
      </w:r>
      <w:r>
        <w:rPr>
          <w:sz w:val="20"/>
        </w:rPr>
        <w:t xml:space="preserve"> tomar a decisão final de </w:t>
      </w:r>
      <w:r>
        <w:rPr>
          <w:sz w:val="20"/>
          <w:highlight w:val="darkYellow"/>
        </w:rPr>
        <w:t>demitir funcionários</w:t>
      </w:r>
      <w:r>
        <w:rPr>
          <w:sz w:val="20"/>
        </w:rPr>
        <w:t>. A demissão é feita pessoalmente por um dos diretores. Para solicitar a demissão do funcionário ao sistema, o diretor precisa informar o seu numero de matricula. O sistema, então, apresenta os dados do funcionário (nome e endereço), a divisão em que está alocado e o tempo total de permanência na empresa. Sendo a demissão confirmada pelo diretor, o sistema emite uma carta para o encarregado de divisão do demitido, outra para informar ao departamento de pessoal a demissão e informa ao sistema financeiro a demissão para que seja suspenso o pagamento.</w:t>
      </w:r>
    </w:p>
    <w:p>
      <w:pPr>
        <w:pStyle w:val="Normal"/>
        <w:tabs>
          <w:tab w:val="left" w:pos="9137" w:leader="none"/>
        </w:tabs>
        <w:spacing w:before="0" w:after="200"/>
        <w:rPr/>
      </w:pPr>
      <w:r>
        <w:rPr>
          <w:sz w:val="20"/>
        </w:rPr>
        <w:tab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33c6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33c6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33c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LibreOffice/5.2.5.1$Windows_x86 LibreOffice_project/0312e1a284a7d50ca85a365c316c7abbf20a4d22</Application>
  <Pages>1</Pages>
  <Words>692</Words>
  <Characters>3704</Characters>
  <CharactersWithSpaces>4405</CharactersWithSpaces>
  <Paragraphs>14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2018-02-22T17:09:00Z</dcterms:created>
  <dc:creator>Jorge Nogueira</dc:creator>
  <dc:description/>
  <dc:language>pt-BR</dc:language>
  <cp:lastModifiedBy/>
  <cp:lastPrinted>2013-01-02T14:52:00Z</cp:lastPrinted>
  <dcterms:modified xsi:type="dcterms:W3CDTF">2018-03-05T23:29:22Z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