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4126CF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tLeast"/>
        <w:jc w:val="center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lang w:val="en-US" w:eastAsia="zh-CN"/>
        </w:rPr>
        <w:t>第一期</w:t>
      </w:r>
      <w:r>
        <w:rPr>
          <w:rFonts w:hint="eastAsia" w:ascii="宋体" w:hAnsi="宋体" w:eastAsia="宋体" w:cs="宋体"/>
        </w:rPr>
        <w:t>科普动态信息摘报</w:t>
      </w:r>
    </w:p>
    <w:p w14:paraId="691ADCC9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tLeast"/>
        <w:jc w:val="center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编制日期：2026年06月</w:t>
      </w:r>
      <w:r>
        <w:rPr>
          <w:rFonts w:hint="eastAsia" w:ascii="宋体" w:hAnsi="宋体" w:eastAsia="宋体" w:cs="宋体"/>
          <w:lang w:val="en-US" w:eastAsia="zh-CN"/>
        </w:rPr>
        <w:t>30</w:t>
      </w:r>
      <w:r>
        <w:rPr>
          <w:rFonts w:hint="eastAsia" w:ascii="宋体" w:hAnsi="宋体" w:eastAsia="宋体" w:cs="宋体"/>
        </w:rPr>
        <w:t>日 报送周期：</w:t>
      </w:r>
      <w:r>
        <w:rPr>
          <w:rFonts w:hint="eastAsia" w:ascii="宋体" w:hAnsi="宋体" w:eastAsia="宋体" w:cs="宋体"/>
          <w:lang w:val="en-US" w:eastAsia="zh-CN"/>
        </w:rPr>
        <w:t>第一期</w:t>
      </w:r>
      <w:r>
        <w:rPr>
          <w:rFonts w:hint="eastAsia" w:ascii="宋体" w:hAnsi="宋体" w:eastAsia="宋体" w:cs="宋体"/>
        </w:rPr>
        <w:t>特刊</w:t>
      </w:r>
    </w:p>
    <w:p w14:paraId="71B00159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tLeast"/>
        <w:textAlignment w:val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一、本期提要</w:t>
      </w:r>
    </w:p>
    <w:p w14:paraId="337AC838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tLeast"/>
        <w:ind w:firstLine="480" w:firstLineChars="200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ascii="宋体" w:hAnsi="宋体" w:eastAsia="宋体" w:cs="宋体"/>
          <w:b w:val="0"/>
          <w:bCs w:val="0"/>
          <w:sz w:val="24"/>
          <w:szCs w:val="24"/>
        </w:rPr>
        <w:t>本期重点传达强化科普等同科创地位的政策导向 ；汇总</w:t>
      </w:r>
      <w:r>
        <w:rPr>
          <w:rFonts w:hint="eastAsia" w:cs="宋体"/>
          <w:b w:val="0"/>
          <w:bCs w:val="0"/>
          <w:sz w:val="24"/>
          <w:szCs w:val="24"/>
          <w:lang w:val="en-US" w:eastAsia="zh-CN"/>
        </w:rPr>
        <w:t>生物技术新工具</w:t>
      </w:r>
      <w:r>
        <w:rPr>
          <w:rFonts w:ascii="宋体" w:hAnsi="宋体" w:eastAsia="宋体" w:cs="宋体"/>
          <w:b w:val="0"/>
          <w:bCs w:val="0"/>
          <w:sz w:val="24"/>
          <w:szCs w:val="24"/>
        </w:rPr>
        <w:t>与</w:t>
      </w:r>
      <w:r>
        <w:rPr>
          <w:rFonts w:hint="eastAsia" w:cs="宋体"/>
          <w:b w:val="0"/>
          <w:bCs w:val="0"/>
          <w:sz w:val="24"/>
          <w:szCs w:val="24"/>
          <w:lang w:val="en-US" w:eastAsia="zh-CN"/>
        </w:rPr>
        <w:t>精准温控</w:t>
      </w:r>
      <w:r>
        <w:rPr>
          <w:rFonts w:ascii="宋体" w:hAnsi="宋体" w:eastAsia="宋体" w:cs="宋体"/>
          <w:b w:val="0"/>
          <w:bCs w:val="0"/>
          <w:sz w:val="24"/>
          <w:szCs w:val="24"/>
        </w:rPr>
        <w:t>等前沿科技科普成果 ；归集辖区研学游、科普进校园等基层活动进展 ；并针对杂交水稻网络谣言开展科学辟谣与舆情提示 。</w:t>
      </w:r>
    </w:p>
    <w:p w14:paraId="5219998B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tLeast"/>
        <w:textAlignment w:val="auto"/>
        <w:rPr>
          <w:rFonts w:hint="eastAsia" w:ascii="宋体" w:hAnsi="宋体" w:eastAsia="宋体" w:cs="宋体"/>
          <w:sz w:val="28"/>
          <w:szCs w:val="28"/>
        </w:rPr>
      </w:pPr>
    </w:p>
    <w:p w14:paraId="0D98961F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tLeast"/>
        <w:textAlignment w:val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二、政策动态</w:t>
      </w:r>
    </w:p>
    <w:p w14:paraId="6D618E3E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tLeast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1.【强化科普等同科创地位，发挥重点科研单位优势加大资源供给】</w:t>
      </w:r>
    </w:p>
    <w:p w14:paraId="75A485E6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tLeast"/>
        <w:ind w:left="72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发布单位：</w:t>
      </w:r>
      <w:r>
        <w:rPr>
          <w:rFonts w:hint="eastAsia" w:ascii="宋体" w:hAnsi="宋体" w:eastAsia="宋体" w:cs="宋体"/>
        </w:rPr>
        <w:t xml:space="preserve"> 国务院办公厅 </w:t>
      </w:r>
      <w:r>
        <w:rPr>
          <w:rFonts w:hint="eastAsia" w:ascii="宋体" w:hAnsi="宋体" w:eastAsia="宋体" w:cs="宋体"/>
          <w:b/>
          <w:bCs/>
        </w:rPr>
        <w:t>发布时间：</w:t>
      </w:r>
      <w:r>
        <w:rPr>
          <w:rFonts w:hint="eastAsia" w:ascii="宋体" w:hAnsi="宋体" w:eastAsia="宋体" w:cs="宋体"/>
        </w:rPr>
        <w:t xml:space="preserve"> 2022年 </w:t>
      </w:r>
    </w:p>
    <w:p w14:paraId="7F4D1ED9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tLeast"/>
        <w:ind w:left="72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来源：</w:t>
      </w: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"https://www.mee.gov.cn/zcwj/zyygwj/202209/t20220904_993147.shtml"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Style w:val="8"/>
          <w:rFonts w:hint="eastAsia" w:ascii="宋体" w:hAnsi="宋体" w:eastAsia="宋体" w:cs="宋体"/>
        </w:rPr>
        <w:t>《关于新时代进一步加强科学技术普及工作的意见》</w:t>
      </w:r>
      <w:r>
        <w:rPr>
          <w:rFonts w:hint="eastAsia" w:ascii="宋体" w:hAnsi="宋体" w:eastAsia="宋体" w:cs="宋体"/>
        </w:rPr>
        <w:fldChar w:fldCharType="end"/>
      </w:r>
    </w:p>
    <w:p w14:paraId="6143FF35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tLeast"/>
        <w:ind w:left="72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</w:rPr>
        <w:t>核心摘要：</w:t>
      </w:r>
      <w:r>
        <w:rPr>
          <w:rFonts w:hint="eastAsia" w:ascii="宋体" w:hAnsi="宋体" w:eastAsia="宋体" w:cs="宋体"/>
        </w:rPr>
        <w:t xml:space="preserve"> 意见明确</w:t>
      </w:r>
      <w:r>
        <w:rPr>
          <w:rFonts w:hint="eastAsia" w:ascii="宋体" w:hAnsi="宋体" w:eastAsia="宋体" w:cs="宋体"/>
          <w:lang w:val="en-US" w:eastAsia="zh-CN"/>
        </w:rPr>
        <w:t>要求要</w:t>
      </w:r>
      <w:r>
        <w:rPr>
          <w:rFonts w:hint="eastAsia" w:ascii="宋体" w:hAnsi="宋体" w:eastAsia="宋体" w:cs="宋体"/>
        </w:rPr>
        <w:t>把科学普及放在与科技创新同等重要的位置，</w:t>
      </w:r>
      <w:r>
        <w:rPr>
          <w:rFonts w:hint="eastAsia" w:ascii="宋体" w:hAnsi="宋体" w:eastAsia="宋体" w:cs="宋体"/>
          <w:lang w:val="en-US" w:eastAsia="zh-CN"/>
        </w:rPr>
        <w:t>并</w:t>
      </w:r>
      <w:r>
        <w:rPr>
          <w:rFonts w:hint="eastAsia" w:ascii="宋体" w:hAnsi="宋体" w:eastAsia="宋体" w:cs="宋体"/>
        </w:rPr>
        <w:t>明确</w:t>
      </w:r>
      <w:r>
        <w:rPr>
          <w:rFonts w:hint="eastAsia" w:ascii="宋体" w:hAnsi="宋体" w:eastAsia="宋体" w:cs="宋体"/>
          <w:lang w:val="en-US" w:eastAsia="zh-CN"/>
        </w:rPr>
        <w:t>目标</w:t>
      </w:r>
      <w:r>
        <w:rPr>
          <w:rFonts w:hint="eastAsia" w:ascii="宋体" w:hAnsi="宋体" w:eastAsia="宋体" w:cs="宋体"/>
        </w:rPr>
        <w:t>：到2025年公民具备科学素质比例超15%，2035年达25%。</w:t>
      </w:r>
      <w:r>
        <w:rPr>
          <w:rFonts w:hint="eastAsia" w:ascii="宋体" w:hAnsi="宋体" w:eastAsia="宋体" w:cs="宋体"/>
          <w:lang w:val="en-US" w:eastAsia="zh-CN"/>
        </w:rPr>
        <w:t>作为国家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科研单位，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  <w:t>须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发挥好在教学科研资源丰富、科研设施先进这两大优势，多向社会输送优质的科普资源。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  <w:t>并且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更要让科普和科研紧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  <w:t>密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结合起来，统筹安排、协同推进，为高质量科普工作提供实实在在的支持和牢固保障。</w:t>
      </w:r>
    </w:p>
    <w:p w14:paraId="6CB60334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tLeast"/>
        <w:textAlignment w:val="auto"/>
        <w:rPr>
          <w:rFonts w:hint="eastAsia" w:ascii="宋体" w:hAnsi="宋体" w:eastAsia="宋体" w:cs="宋体"/>
        </w:rPr>
      </w:pPr>
    </w:p>
    <w:p w14:paraId="51DAB47C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tLeast"/>
        <w:textAlignment w:val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三、科技前沿与科普成果动态</w:t>
      </w:r>
    </w:p>
    <w:p w14:paraId="04717FCC"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tLeast"/>
        <w:ind w:left="0" w:right="0" w:firstLine="0"/>
        <w:textAlignment w:val="auto"/>
        <w:rPr>
          <w:rFonts w:hint="eastAsia" w:ascii="宋体" w:hAnsi="宋体" w:eastAsia="宋体" w:cs="宋体"/>
          <w:b/>
          <w:bCs/>
          <w:i w:val="0"/>
          <w:iCs w:val="0"/>
          <w:caps w:val="0"/>
          <w:spacing w:val="7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spacing w:val="7"/>
          <w:sz w:val="24"/>
          <w:szCs w:val="24"/>
          <w:shd w:val="clear" w:fill="FFFFFF"/>
          <w:lang w:val="en-US" w:eastAsia="zh-CN"/>
        </w:rPr>
        <w:t>1.</w:t>
      </w:r>
      <w:r>
        <w:rPr>
          <w:rFonts w:ascii="宋体" w:hAnsi="宋体" w:eastAsia="宋体" w:cs="宋体"/>
          <w:sz w:val="21"/>
          <w:szCs w:val="21"/>
        </w:rPr>
        <w:t>【#AI应用 #生物医药】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spacing w:val="7"/>
          <w:sz w:val="24"/>
          <w:szCs w:val="24"/>
          <w:shd w:val="clear" w:fill="FFFFFF"/>
        </w:rPr>
        <w:fldChar w:fldCharType="begin"/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spacing w:val="7"/>
          <w:sz w:val="24"/>
          <w:szCs w:val="24"/>
          <w:shd w:val="clear" w:fill="FFFFFF"/>
        </w:rPr>
        <w:instrText xml:space="preserve"> HYPERLINK "https://mp.weixin.qq.com/s/HiRAl8sF5WRvHqPZqXzQoQ" </w:instrTex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spacing w:val="7"/>
          <w:sz w:val="24"/>
          <w:szCs w:val="24"/>
          <w:shd w:val="clear" w:fill="FFFFFF"/>
        </w:rPr>
        <w:fldChar w:fldCharType="separate"/>
      </w:r>
      <w:r>
        <w:rPr>
          <w:rStyle w:val="8"/>
          <w:rFonts w:hint="eastAsia" w:ascii="宋体" w:hAnsi="宋体" w:eastAsia="宋体" w:cs="宋体"/>
          <w:b/>
          <w:bCs/>
          <w:i w:val="0"/>
          <w:iCs w:val="0"/>
          <w:caps w:val="0"/>
          <w:spacing w:val="7"/>
          <w:sz w:val="24"/>
          <w:szCs w:val="24"/>
          <w:shd w:val="clear" w:fill="FFFFFF"/>
        </w:rPr>
        <w:t>英伟达推出BioNeMo智能体工具包，专为加速科学发现设计的科学工具箱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spacing w:val="7"/>
          <w:sz w:val="24"/>
          <w:szCs w:val="24"/>
          <w:shd w:val="clear" w:fill="FFFFFF"/>
        </w:rPr>
        <w:fldChar w:fldCharType="end"/>
      </w:r>
    </w:p>
    <w:p w14:paraId="48A19044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tLeast"/>
        <w:ind w:left="720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b/>
          <w:bCs/>
        </w:rPr>
        <w:t>发布单位：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  <w:lang w:val="en-US" w:eastAsia="zh-CN"/>
        </w:rPr>
        <w:t>英伟达</w:t>
      </w:r>
    </w:p>
    <w:p w14:paraId="27014961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tLeast"/>
        <w:ind w:left="720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b/>
          <w:bCs/>
        </w:rPr>
        <w:t>来源：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  <w:lang w:val="en-US" w:eastAsia="zh-CN"/>
        </w:rPr>
        <w:t>测序中国公众号</w:t>
      </w:r>
    </w:p>
    <w:p w14:paraId="61DD2AEF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tLeast"/>
        <w:ind w:left="718" w:leftChars="342" w:firstLine="0" w:firstLineChars="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动态摘要：</w:t>
      </w:r>
      <w:r>
        <w:rPr>
          <w:rFonts w:hint="eastAsia" w:ascii="宋体" w:hAnsi="宋体" w:eastAsia="宋体" w:cs="宋体"/>
        </w:rPr>
        <w:t>英伟达最新发布了BioNeMo智能体工具包，将AI大模型与生命科学专业工具深度融合。其技术突破在于让AI升级为能自主执行复杂科研工作流的执行者，实现从假设到发现的自动化闭环。</w:t>
      </w:r>
    </w:p>
    <w:p w14:paraId="08EF9811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tLeast"/>
        <w:ind w:left="718" w:leftChars="342" w:firstLine="0" w:firstLineChars="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该工具广泛应用于药物虚拟筛选、基因分析和蛋白质设计等场景，能将药物初筛从数天缩短至数分钟，大幅降本增效，科学价值显著。目前已有超50家顶尖企业与科研机构（如OpenAI、礼来等）采用该技术。</w:t>
      </w:r>
    </w:p>
    <w:p w14:paraId="469E2786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tLeast"/>
        <w:ind w:left="720"/>
        <w:textAlignment w:val="auto"/>
        <w:rPr>
          <w:rFonts w:hint="eastAsia" w:ascii="宋体" w:hAnsi="宋体" w:eastAsia="宋体" w:cs="宋体"/>
        </w:rPr>
      </w:pPr>
    </w:p>
    <w:p w14:paraId="2527EAB8"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tLeast"/>
        <w:ind w:left="0" w:right="0" w:firstLine="0"/>
        <w:textAlignment w:val="auto"/>
        <w:rPr>
          <w:rFonts w:hint="eastAsia" w:ascii="宋体" w:hAnsi="宋体" w:eastAsia="宋体" w:cs="宋体"/>
          <w:b/>
          <w:bCs/>
          <w:i w:val="0"/>
          <w:iCs w:val="0"/>
          <w:caps w:val="0"/>
          <w:spacing w:val="7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2.</w:t>
      </w:r>
      <w:r>
        <w:rPr>
          <w:rFonts w:ascii="宋体" w:hAnsi="宋体" w:eastAsia="宋体" w:cs="宋体"/>
          <w:sz w:val="21"/>
          <w:szCs w:val="21"/>
        </w:rPr>
        <w:t>【#前沿科技 #智能制造】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spacing w:val="7"/>
          <w:sz w:val="24"/>
          <w:szCs w:val="24"/>
          <w:shd w:val="clear" w:fill="FFFFFF"/>
        </w:rPr>
        <w:fldChar w:fldCharType="begin"/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spacing w:val="7"/>
          <w:sz w:val="24"/>
          <w:szCs w:val="24"/>
          <w:shd w:val="clear" w:fill="FFFFFF"/>
        </w:rPr>
        <w:instrText xml:space="preserve"> HYPERLINK "https://mp.weixin.qq.com/s/oZqgk2GOX11UigKGgyxrzA" </w:instrTex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spacing w:val="7"/>
          <w:sz w:val="24"/>
          <w:szCs w:val="24"/>
          <w:shd w:val="clear" w:fill="FFFFFF"/>
        </w:rPr>
        <w:fldChar w:fldCharType="separate"/>
      </w:r>
      <w:r>
        <w:rPr>
          <w:rStyle w:val="8"/>
          <w:rFonts w:hint="eastAsia" w:ascii="宋体" w:hAnsi="宋体" w:eastAsia="宋体" w:cs="宋体"/>
          <w:b/>
          <w:bCs/>
          <w:i w:val="0"/>
          <w:iCs w:val="0"/>
          <w:caps w:val="0"/>
          <w:spacing w:val="7"/>
          <w:sz w:val="24"/>
          <w:szCs w:val="24"/>
          <w:shd w:val="clear" w:fill="FFFFFF"/>
        </w:rPr>
        <w:t>成功事例 | 晶圆RTP设备上的温度控制方案：优化温控算法，实现同步升温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spacing w:val="7"/>
          <w:sz w:val="24"/>
          <w:szCs w:val="24"/>
          <w:shd w:val="clear" w:fill="FFFFFF"/>
        </w:rPr>
        <w:fldChar w:fldCharType="end"/>
      </w:r>
    </w:p>
    <w:p w14:paraId="6AD6CA71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tLeast"/>
        <w:textAlignment w:val="auto"/>
        <w:rPr>
          <w:rFonts w:hint="eastAsia" w:ascii="宋体" w:hAnsi="宋体" w:eastAsia="宋体" w:cs="宋体"/>
        </w:rPr>
      </w:pPr>
    </w:p>
    <w:p w14:paraId="7CC8EA71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tLeast"/>
        <w:ind w:left="720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b/>
          <w:bCs/>
        </w:rPr>
        <w:t>发布单位：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  <w:lang w:val="en-US" w:eastAsia="zh-CN"/>
        </w:rPr>
        <w:t>欧姆龙工业自动化设备</w:t>
      </w:r>
    </w:p>
    <w:p w14:paraId="41A67A69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tLeast"/>
        <w:ind w:left="720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b/>
          <w:bCs/>
        </w:rPr>
        <w:t>来源：</w:t>
      </w:r>
      <w:r>
        <w:rPr>
          <w:rFonts w:hint="eastAsia" w:ascii="宋体" w:hAnsi="宋体" w:eastAsia="宋体" w:cs="宋体"/>
          <w:lang w:val="en-US" w:eastAsia="zh-CN"/>
        </w:rPr>
        <w:t>欧姆龙工业自动化微信公众号</w:t>
      </w:r>
    </w:p>
    <w:p w14:paraId="68855472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tLeast"/>
        <w:ind w:left="718" w:leftChars="342" w:firstLine="0" w:firstLineChars="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动态摘要：</w:t>
      </w:r>
      <w:r>
        <w:rPr>
          <w:rFonts w:hint="eastAsia" w:ascii="宋体" w:hAnsi="宋体" w:eastAsia="宋体" w:cs="宋体"/>
        </w:rPr>
        <w:t xml:space="preserve"> 工程师为设备研发了一种“双脑智能温控”技术（双路协同控制）。主系统通过算法分配权重，确保所有灯管快速且稳定地升温；辅助系统则专门对局部微小的温度偏差进行精准补偿微调。</w:t>
      </w:r>
    </w:p>
    <w:p w14:paraId="2FC34353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tLeast"/>
        <w:ind w:left="718" w:leftChars="342" w:firstLine="0" w:firstLineChars="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配合高速控制器，该技术将晶圆恒温时的受热误差控制在了0.6%以内的极高水准。这不仅保障了芯片良品率，</w:t>
      </w:r>
      <w:r>
        <w:rPr>
          <w:rFonts w:hint="eastAsia" w:ascii="宋体" w:hAnsi="宋体" w:eastAsia="宋体" w:cs="宋体"/>
          <w:lang w:val="en-US" w:eastAsia="zh-CN"/>
        </w:rPr>
        <w:t>也</w:t>
      </w:r>
      <w:r>
        <w:rPr>
          <w:rFonts w:hint="eastAsia" w:ascii="宋体" w:hAnsi="宋体" w:eastAsia="宋体" w:cs="宋体"/>
        </w:rPr>
        <w:t>助力突破更精密的芯片制造边界。</w:t>
      </w:r>
    </w:p>
    <w:p w14:paraId="2424FF18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tLeast"/>
        <w:ind w:left="718" w:leftChars="342" w:firstLine="0" w:firstLineChars="0"/>
        <w:textAlignment w:val="auto"/>
        <w:rPr>
          <w:rFonts w:hint="eastAsia" w:ascii="宋体" w:hAnsi="宋体" w:eastAsia="宋体" w:cs="宋体"/>
        </w:rPr>
      </w:pPr>
    </w:p>
    <w:p w14:paraId="4B5BBC36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tLeast"/>
        <w:textAlignment w:val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四、基层科普工作动态</w:t>
      </w:r>
    </w:p>
    <w:p w14:paraId="3CB6CA3D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tLeast"/>
        <w:ind w:firstLine="482" w:firstLineChars="200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1.</w:t>
      </w:r>
      <w:r>
        <w:rPr>
          <w:rFonts w:ascii="宋体" w:hAnsi="宋体" w:eastAsia="宋体" w:cs="宋体"/>
          <w:sz w:val="21"/>
          <w:szCs w:val="21"/>
        </w:rPr>
        <w:t>【</w:t>
      </w:r>
      <w:r>
        <w:rPr>
          <w:rFonts w:ascii="宋体" w:hAnsi="宋体" w:eastAsia="宋体" w:cs="宋体"/>
          <w:b/>
          <w:bCs/>
          <w:sz w:val="21"/>
          <w:szCs w:val="21"/>
        </w:rPr>
        <w:t>#体验式科普 #研学游</w:t>
      </w:r>
      <w:r>
        <w:rPr>
          <w:rFonts w:ascii="宋体" w:hAnsi="宋体" w:eastAsia="宋体" w:cs="宋体"/>
          <w:sz w:val="21"/>
          <w:szCs w:val="21"/>
        </w:rPr>
        <w:t>】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主题</w:t>
      </w: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lang w:val="en-US" w:eastAsia="zh-CN"/>
        </w:rPr>
        <w:t>：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fldChar w:fldCharType="begin"/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instrText xml:space="preserve"> HYPERLINK "http://www.hp.gov.cn/gzhpkj/gkmlpt/content/10/10820/post_10820182.html" \l "4788" </w:instrTex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fldChar w:fldCharType="separate"/>
      </w:r>
      <w:r>
        <w:rPr>
          <w:rStyle w:val="8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</w:rPr>
        <w:t>2026年黄埔区科普基地研学一日游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fldChar w:fldCharType="end"/>
      </w:r>
    </w:p>
    <w:p w14:paraId="326F3DED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tLeast"/>
        <w:ind w:firstLine="720" w:firstLineChars="300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时间：2026年5月28日</w:t>
      </w:r>
    </w:p>
    <w:p w14:paraId="0E29AB98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tLeast"/>
        <w:ind w:left="1918" w:leftChars="342" w:hanging="1200" w:hangingChars="500"/>
        <w:textAlignment w:val="auto"/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主办单位：</w:t>
      </w:r>
      <w:r>
        <w:rPr>
          <w:rFonts w:hint="eastAsia" w:ascii="宋体" w:hAnsi="宋体" w:eastAsia="宋体" w:cs="宋体"/>
          <w:i w:val="0"/>
          <w:iCs w:val="0"/>
          <w:caps w:val="0"/>
          <w:color w:val="424242"/>
          <w:spacing w:val="0"/>
          <w:sz w:val="24"/>
          <w:szCs w:val="24"/>
          <w:shd w:val="clear" w:fill="FFFFFF"/>
        </w:rPr>
        <w:t>广州开发区科技创新局、广州市黄埔区科学技术局、广州市黄埔区教育局、广州开发区科学技术协会、广州市黄埔区科学技术协会</w:t>
      </w:r>
    </w:p>
    <w:p w14:paraId="663C38EB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tLeast"/>
        <w:ind w:firstLine="720" w:firstLineChars="300"/>
        <w:textAlignment w:val="auto"/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来源：</w:t>
      </w:r>
      <w:r>
        <w:rPr>
          <w:rFonts w:hint="eastAsia" w:ascii="宋体" w:hAnsi="宋体" w:eastAsia="宋体" w:cs="宋体"/>
          <w:i w:val="0"/>
          <w:iCs w:val="0"/>
          <w:caps w:val="0"/>
          <w:color w:val="424242"/>
          <w:spacing w:val="0"/>
          <w:sz w:val="24"/>
          <w:szCs w:val="24"/>
          <w:shd w:val="clear" w:fill="FFFFFF"/>
        </w:rPr>
        <w:t>广州市黄埔区科学技术局</w:t>
      </w:r>
    </w:p>
    <w:p w14:paraId="6BCAB806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tLeast"/>
        <w:ind w:firstLine="720" w:firstLineChars="300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参与人数：650人</w:t>
      </w:r>
    </w:p>
    <w:p w14:paraId="58E984AF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tLeast"/>
        <w:ind w:left="718" w:leftChars="342" w:firstLine="0" w:firstLineChars="0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成效亮点：活动规划设计了13条差异路线。</w:t>
      </w:r>
      <w:r>
        <w:rPr>
          <w:rFonts w:hint="eastAsia" w:ascii="宋体" w:hAnsi="宋体" w:eastAsia="宋体" w:cs="宋体"/>
          <w:sz w:val="24"/>
          <w:szCs w:val="24"/>
        </w:rPr>
        <w:t>通过多线路、小批量的规划设计，既保证了整体活动覆盖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较大</w:t>
      </w:r>
      <w:r>
        <w:rPr>
          <w:rFonts w:hint="eastAsia" w:ascii="宋体" w:hAnsi="宋体" w:eastAsia="宋体" w:cs="宋体"/>
          <w:sz w:val="24"/>
          <w:szCs w:val="24"/>
        </w:rPr>
        <w:t>规模的学生群体，又将能有效避免场馆拥挤，确保学生有足够的空间和时间进行深度体验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</w:p>
    <w:p w14:paraId="1BE0E8AF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tLeast"/>
        <w:ind w:firstLine="480" w:firstLineChars="200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177E70E4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cs="宋体"/>
          <w:sz w:val="24"/>
          <w:szCs w:val="24"/>
          <w:lang w:val="en-US" w:eastAsia="zh-CN"/>
        </w:rPr>
        <w:t xml:space="preserve">   2.</w:t>
      </w:r>
      <w:r>
        <w:rPr>
          <w:rFonts w:ascii="宋体" w:hAnsi="宋体" w:eastAsia="宋体" w:cs="宋体"/>
          <w:sz w:val="21"/>
          <w:szCs w:val="21"/>
        </w:rPr>
        <w:t>【</w:t>
      </w:r>
      <w:r>
        <w:rPr>
          <w:rFonts w:ascii="宋体" w:hAnsi="宋体" w:eastAsia="宋体" w:cs="宋体"/>
          <w:b/>
          <w:bCs/>
          <w:sz w:val="21"/>
          <w:szCs w:val="21"/>
        </w:rPr>
        <w:t>#科教资源下沉 #生命科学</w:t>
      </w:r>
      <w:r>
        <w:rPr>
          <w:rFonts w:ascii="宋体" w:hAnsi="宋体" w:eastAsia="宋体" w:cs="宋体"/>
          <w:sz w:val="21"/>
          <w:szCs w:val="21"/>
        </w:rPr>
        <w:t>】</w:t>
      </w:r>
      <w:r>
        <w:rPr>
          <w:rFonts w:hint="eastAsia" w:cs="宋体"/>
          <w:b/>
          <w:bCs/>
          <w:sz w:val="24"/>
          <w:szCs w:val="24"/>
          <w:lang w:val="en-US" w:eastAsia="zh-CN"/>
        </w:rPr>
        <w:t>主题</w:t>
      </w:r>
      <w:r>
        <w:rPr>
          <w:rFonts w:hint="eastAsia" w:cs="宋体"/>
          <w:lang w:val="en-US" w:eastAsia="zh-CN"/>
        </w:rPr>
        <w:t>：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begin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instrText xml:space="preserve"> HYPERLINK "https://mp.weixin.qq.com/s/PgJk7_HINy3NNC_9cEVj9g" </w:instrTex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separate"/>
      </w: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智汇校园，创享未来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end"/>
      </w:r>
    </w:p>
    <w:p w14:paraId="7A16DD07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时间：2026年5月15日</w:t>
      </w:r>
    </w:p>
    <w:p w14:paraId="3C0AFD60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</w:t>
      </w:r>
      <w:r>
        <w:rPr>
          <w:rFonts w:hint="eastAsia" w:cs="宋体"/>
          <w:b w:val="0"/>
          <w:bCs w:val="0"/>
          <w:sz w:val="24"/>
          <w:szCs w:val="24"/>
          <w:lang w:val="en-US" w:eastAsia="zh-CN"/>
        </w:rPr>
        <w:t>主办单位：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广州大学附属小学</w:t>
      </w:r>
    </w:p>
    <w:p w14:paraId="69386D7E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来源：南医大科普教育公众号</w:t>
      </w:r>
    </w:p>
    <w:p w14:paraId="5FE77302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参与人数：广大附小3000余名师生</w:t>
      </w:r>
    </w:p>
    <w:p w14:paraId="3221F853">
      <w:pPr>
        <w:keepNext w:val="0"/>
        <w:keepLines w:val="0"/>
        <w:widowControl/>
        <w:suppressLineNumbers w:val="0"/>
        <w:ind w:left="1440" w:hanging="1440" w:hangingChars="60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成效亮点：通过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科普基地进校园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的形式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，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活动中南方医科大学人体科学馆进入学校，让学生直接接触到一些人体标本。这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推动科技成果从实验室走向社会公众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。并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激发青少年的好奇</w:t>
      </w:r>
    </w:p>
    <w:p w14:paraId="543D9B88">
      <w:pPr>
        <w:keepNext w:val="0"/>
        <w:keepLines w:val="0"/>
        <w:widowControl/>
        <w:suppressLineNumbers w:val="0"/>
        <w:ind w:firstLine="1440" w:firstLineChars="60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心、想象力和探索欲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。</w:t>
      </w:r>
    </w:p>
    <w:p w14:paraId="6762FF66">
      <w:pPr>
        <w:keepNext w:val="0"/>
        <w:keepLines w:val="0"/>
        <w:widowControl/>
        <w:suppressLineNumbers w:val="0"/>
        <w:ind w:firstLine="480" w:firstLineChars="20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5E152B3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tLeast"/>
        <w:jc w:val="left"/>
        <w:textAlignment w:val="auto"/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 xml:space="preserve">  3.</w:t>
      </w:r>
      <w:r>
        <w:rPr>
          <w:rFonts w:ascii="宋体" w:hAnsi="宋体" w:eastAsia="宋体" w:cs="宋体"/>
          <w:sz w:val="21"/>
          <w:szCs w:val="21"/>
        </w:rPr>
        <w:t>【</w:t>
      </w:r>
      <w:r>
        <w:rPr>
          <w:rFonts w:ascii="宋体" w:hAnsi="宋体" w:eastAsia="宋体" w:cs="宋体"/>
          <w:b/>
          <w:bCs/>
          <w:sz w:val="21"/>
          <w:szCs w:val="21"/>
        </w:rPr>
        <w:t>#体验式科普 #智能制造</w:t>
      </w:r>
      <w:r>
        <w:rPr>
          <w:rFonts w:ascii="宋体" w:hAnsi="宋体" w:eastAsia="宋体" w:cs="宋体"/>
          <w:sz w:val="21"/>
          <w:szCs w:val="21"/>
        </w:rPr>
        <w:t>】</w:t>
      </w:r>
      <w:r>
        <w:rPr>
          <w:rFonts w:hint="eastAsia"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主题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：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begin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instrText xml:space="preserve"> HYPERLINK "https://mp.weixin.qq.com/s/fbHqW-s5XEFK-pwqIjGdwA" </w:instrTex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separate"/>
      </w: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知汇科创・湾区探索营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end"/>
      </w:r>
    </w:p>
    <w:p w14:paraId="7EEB807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tLeast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时间：2026年6月12日</w:t>
      </w:r>
    </w:p>
    <w:p w14:paraId="3C6F34C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tLeast"/>
        <w:jc w:val="left"/>
        <w:textAlignment w:val="auto"/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主办单位：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香港科技大学霍英东研究院</w:t>
      </w:r>
    </w:p>
    <w:p w14:paraId="42DE8896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tLeast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来源：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香港科技大学霍英东研究院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科技培训公众号</w:t>
      </w:r>
    </w:p>
    <w:p w14:paraId="01C475E1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tLeast"/>
        <w:ind w:left="720" w:hanging="720" w:hangingChars="300"/>
        <w:textAlignment w:val="auto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参与人数：未公开</w:t>
      </w:r>
    </w:p>
    <w:p w14:paraId="67F8ACE4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tLeast"/>
        <w:ind w:left="720" w:hanging="720" w:hangingChars="300"/>
        <w:textAlignment w:val="auto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成效亮点：在科普过程中</w:t>
      </w:r>
      <w:r>
        <w:t>强调</w:t>
      </w:r>
      <w:r>
        <w:rPr>
          <w:rFonts w:hint="eastAsia"/>
          <w:lang w:val="en-US" w:eastAsia="zh-CN"/>
        </w:rPr>
        <w:t>3D打印</w:t>
      </w:r>
      <w:r>
        <w:t>技术在真实工业与临床环境中的落地价值，直观展现技术如何赋能产业发展。</w:t>
      </w:r>
      <w:r>
        <w:rPr>
          <w:rFonts w:hint="eastAsia"/>
          <w:lang w:val="en-US" w:eastAsia="zh-CN"/>
        </w:rPr>
        <w:t>并采用</w:t>
      </w:r>
      <w:r>
        <w:t>“理论</w:t>
      </w:r>
      <w:r>
        <w:rPr>
          <w:rFonts w:hint="eastAsia"/>
          <w:lang w:val="en-US" w:eastAsia="zh-CN"/>
        </w:rPr>
        <w:t>演讲</w:t>
      </w:r>
      <w:r>
        <w:t>-直观演示-动手实操-成果输出”的</w:t>
      </w:r>
      <w:r>
        <w:rPr>
          <w:rFonts w:hint="eastAsia"/>
          <w:lang w:val="en-US" w:eastAsia="zh-CN"/>
        </w:rPr>
        <w:t>模式</w:t>
      </w:r>
      <w:r>
        <w:t>，将复杂的科学概念转化为可触碰的实际应用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增加参与者的参与感与体验</w:t>
      </w:r>
      <w:r>
        <w:t>。</w:t>
      </w:r>
    </w:p>
    <w:p w14:paraId="0AB4526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68" w:afterAutospacing="0" w:line="17" w:lineRule="atLeast"/>
        <w:ind w:left="0" w:right="0" w:firstLine="0"/>
        <w:rPr>
          <w:rFonts w:hint="eastAsia" w:ascii="宋体" w:hAnsi="宋体" w:eastAsia="宋体" w:cs="宋体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kern w:val="0"/>
          <w:sz w:val="24"/>
          <w:szCs w:val="24"/>
          <w:lang w:val="en-US" w:eastAsia="zh-CN" w:bidi="ar"/>
        </w:rPr>
        <w:t xml:space="preserve">  </w:t>
      </w:r>
    </w:p>
    <w:p w14:paraId="33AD3E6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68" w:afterAutospacing="0" w:line="17" w:lineRule="atLeast"/>
        <w:ind w:left="0" w:right="0" w:firstLine="241" w:firstLineChars="100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7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eastAsia" w:cs="宋体"/>
          <w:b/>
          <w:bCs/>
          <w:kern w:val="0"/>
          <w:sz w:val="24"/>
          <w:szCs w:val="24"/>
          <w:lang w:val="en-US" w:eastAsia="zh-CN" w:bidi="ar"/>
        </w:rPr>
        <w:t>4.</w:t>
      </w:r>
      <w:r>
        <w:rPr>
          <w:rFonts w:ascii="宋体" w:hAnsi="宋体" w:eastAsia="宋体" w:cs="宋体"/>
          <w:sz w:val="21"/>
          <w:szCs w:val="21"/>
        </w:rPr>
        <w:t>【#体验式科普 #核安全】</w:t>
      </w:r>
      <w:r>
        <w:rPr>
          <w:rFonts w:hint="eastAsia"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主题：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7"/>
          <w:sz w:val="24"/>
          <w:szCs w:val="24"/>
          <w:shd w:val="clear" w:fill="FFFFFF"/>
        </w:rPr>
        <w:fldChar w:fldCharType="begin"/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7"/>
          <w:sz w:val="24"/>
          <w:szCs w:val="24"/>
          <w:shd w:val="clear" w:fill="FFFFFF"/>
        </w:rPr>
        <w:instrText xml:space="preserve"> HYPERLINK "https://mp.weixin.qq.com/s/k2ZhBTyqpzykK7A1YoNhKA" </w:instrTex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7"/>
          <w:sz w:val="24"/>
          <w:szCs w:val="24"/>
          <w:shd w:val="clear" w:fill="FFFFFF"/>
        </w:rPr>
        <w:fldChar w:fldCharType="separate"/>
      </w:r>
      <w:r>
        <w:rPr>
          <w:rStyle w:val="8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7"/>
          <w:sz w:val="24"/>
          <w:szCs w:val="24"/>
          <w:shd w:val="clear" w:fill="FFFFFF"/>
        </w:rPr>
        <w:t>粤鹰小队说辐射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7"/>
          <w:sz w:val="24"/>
          <w:szCs w:val="24"/>
          <w:shd w:val="clear" w:fill="FFFFFF"/>
        </w:rPr>
        <w:fldChar w:fldCharType="end"/>
      </w:r>
    </w:p>
    <w:p w14:paraId="0923CF6F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时间：2026年6月4日</w:t>
      </w:r>
    </w:p>
    <w:p w14:paraId="03E7E77D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主办单位：广东辐射中心，广州市客村小学</w:t>
      </w:r>
      <w:bookmarkStart w:id="0" w:name="_GoBack"/>
      <w:bookmarkEnd w:id="0"/>
    </w:p>
    <w:p w14:paraId="11D5FDBE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来源：国家核安全局公众号</w:t>
      </w:r>
    </w:p>
    <w:p w14:paraId="3DCC09F9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参与人数：36名师生</w:t>
      </w:r>
    </w:p>
    <w:p w14:paraId="6333E83D">
      <w:pPr>
        <w:keepNext w:val="0"/>
        <w:keepLines w:val="0"/>
        <w:widowControl/>
        <w:suppressLineNumbers w:val="0"/>
        <w:ind w:left="720" w:hanging="720" w:hangingChars="300"/>
        <w:jc w:val="left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成效亮点：活动开放了阳江核电基地与广州辐射中心作为科普场地，直接想公众展示核电</w:t>
      </w:r>
      <w:r>
        <w:rPr>
          <w:rFonts w:ascii="宋体" w:hAnsi="宋体" w:eastAsia="宋体" w:cs="宋体"/>
          <w:sz w:val="24"/>
          <w:szCs w:val="24"/>
        </w:rPr>
        <w:t>前沿</w:t>
      </w:r>
    </w:p>
    <w:p w14:paraId="5C7CD9ED">
      <w:pPr>
        <w:keepNext w:val="0"/>
        <w:keepLines w:val="0"/>
        <w:widowControl/>
        <w:suppressLineNumbers w:val="0"/>
        <w:ind w:left="718" w:leftChars="342" w:firstLine="0" w:firstLineChars="0"/>
        <w:jc w:val="left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ascii="宋体" w:hAnsi="宋体" w:eastAsia="宋体" w:cs="宋体"/>
          <w:sz w:val="24"/>
          <w:szCs w:val="24"/>
        </w:rPr>
        <w:t>专业设备，满足了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参与者</w:t>
      </w:r>
      <w:r>
        <w:rPr>
          <w:rFonts w:ascii="宋体" w:hAnsi="宋体" w:eastAsia="宋体" w:cs="宋体"/>
          <w:sz w:val="24"/>
          <w:szCs w:val="24"/>
        </w:rPr>
        <w:t>的好奇心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除</w:t>
      </w:r>
      <w:r>
        <w:rPr>
          <w:rFonts w:ascii="宋体" w:hAnsi="宋体" w:eastAsia="宋体" w:cs="宋体"/>
          <w:sz w:val="24"/>
          <w:szCs w:val="24"/>
        </w:rPr>
        <w:t>展厅的模型讲解，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活动</w:t>
      </w:r>
      <w:r>
        <w:rPr>
          <w:rFonts w:ascii="宋体" w:hAnsi="宋体" w:eastAsia="宋体" w:cs="宋体"/>
          <w:sz w:val="24"/>
          <w:szCs w:val="24"/>
        </w:rPr>
        <w:t>还安排了南防波堤和平堤水库的实地走访，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让参与者能更直观理解</w:t>
      </w:r>
      <w:r>
        <w:rPr>
          <w:rFonts w:ascii="宋体" w:hAnsi="宋体" w:eastAsia="宋体" w:cs="宋体"/>
          <w:sz w:val="24"/>
          <w:szCs w:val="24"/>
        </w:rPr>
        <w:t>“降碳减排”与“辐射监测”这些抽象概念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</w:p>
    <w:p w14:paraId="310BB75F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5EE48877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b/>
          <w:bCs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auto"/>
          <w:sz w:val="28"/>
          <w:szCs w:val="28"/>
          <w:lang w:val="en-US" w:eastAsia="zh-CN"/>
        </w:rPr>
        <w:t>五</w:t>
      </w:r>
      <w:r>
        <w:rPr>
          <w:rFonts w:hint="eastAsia" w:ascii="宋体" w:hAnsi="宋体" w:eastAsia="宋体" w:cs="宋体"/>
          <w:b/>
          <w:bCs/>
          <w:color w:val="auto"/>
          <w:sz w:val="28"/>
          <w:szCs w:val="28"/>
        </w:rPr>
        <w:t>、</w:t>
      </w:r>
      <w:r>
        <w:rPr>
          <w:rFonts w:ascii="宋体" w:hAnsi="宋体" w:eastAsia="宋体" w:cs="宋体"/>
          <w:b/>
          <w:bCs/>
          <w:color w:val="auto"/>
          <w:kern w:val="0"/>
          <w:sz w:val="28"/>
          <w:szCs w:val="28"/>
          <w:lang w:val="en-US" w:eastAsia="zh-CN" w:bidi="ar"/>
        </w:rPr>
        <w:fldChar w:fldCharType="begin"/>
      </w:r>
      <w:r>
        <w:rPr>
          <w:rFonts w:ascii="宋体" w:hAnsi="宋体" w:eastAsia="宋体" w:cs="宋体"/>
          <w:b/>
          <w:bCs/>
          <w:color w:val="auto"/>
          <w:kern w:val="0"/>
          <w:sz w:val="28"/>
          <w:szCs w:val="28"/>
          <w:lang w:val="en-US" w:eastAsia="zh-CN" w:bidi="ar"/>
        </w:rPr>
        <w:instrText xml:space="preserve"> HYPERLINK "https://www.bilibili.com/video/BV1mF7p6pEX5/?spm_id_from=333.337.search-card.all.click" </w:instrText>
      </w:r>
      <w:r>
        <w:rPr>
          <w:rFonts w:ascii="宋体" w:hAnsi="宋体" w:eastAsia="宋体" w:cs="宋体"/>
          <w:b/>
          <w:bCs/>
          <w:color w:val="auto"/>
          <w:kern w:val="0"/>
          <w:sz w:val="28"/>
          <w:szCs w:val="28"/>
          <w:lang w:val="en-US" w:eastAsia="zh-CN" w:bidi="ar"/>
        </w:rPr>
        <w:fldChar w:fldCharType="separate"/>
      </w:r>
      <w:r>
        <w:rPr>
          <w:rStyle w:val="8"/>
          <w:rFonts w:ascii="宋体" w:hAnsi="宋体" w:eastAsia="宋体" w:cs="宋体"/>
          <w:b/>
          <w:bCs/>
          <w:kern w:val="0"/>
          <w:sz w:val="28"/>
          <w:szCs w:val="28"/>
          <w:lang w:val="en-US" w:eastAsia="zh-CN" w:bidi="ar"/>
        </w:rPr>
        <w:t>热点科普舆情与科学辟谣</w:t>
      </w:r>
      <w:r>
        <w:rPr>
          <w:rFonts w:ascii="宋体" w:hAnsi="宋体" w:eastAsia="宋体" w:cs="宋体"/>
          <w:b/>
          <w:bCs/>
          <w:color w:val="auto"/>
          <w:kern w:val="0"/>
          <w:sz w:val="28"/>
          <w:szCs w:val="28"/>
          <w:lang w:val="en-US" w:eastAsia="zh-CN" w:bidi="ar"/>
        </w:rPr>
        <w:fldChar w:fldCharType="end"/>
      </w:r>
    </w:p>
    <w:p w14:paraId="18F836B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tLeast"/>
        <w:ind w:left="1680" w:hanging="1680" w:hangingChars="800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热点谣言：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  <w:t>近日，网民杨某（男，40岁），打着“保卫老种子”旗号，恶意曲解袁隆平院士奠基的三系杂交育种技术，将其污名为“变态杂交”“病态杂交”，将“雄性不育”称为“怕吃完像骡子一样不生育”，大肆攻击育种技术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lang w:eastAsia="zh-CN"/>
        </w:rPr>
        <w:t>。</w:t>
      </w:r>
    </w:p>
    <w:p w14:paraId="39BC1A8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tLeast"/>
        <w:ind w:left="1680" w:hanging="1920" w:hangingChars="800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lang w:val="en-US" w:eastAsia="zh-CN"/>
        </w:rPr>
        <w:t xml:space="preserve">    权威辟谣：根据中国食品报融媒体的辟谣，雄性不育指水稻花雄蕊发育不良，无法正常产生花粉</w:t>
      </w:r>
    </w:p>
    <w:p w14:paraId="0136D1D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tLeast"/>
        <w:ind w:left="1916" w:leftChars="798" w:hanging="240" w:hangingChars="100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lang w:val="en-US" w:eastAsia="zh-CN"/>
        </w:rPr>
        <w:t>完成授粉。而杂交水稻的育种是60年一代代育种工作者薪火相传才由三系杂交法发</w:t>
      </w:r>
    </w:p>
    <w:p w14:paraId="7F04569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tLeast"/>
        <w:ind w:left="1916" w:leftChars="798" w:hanging="240" w:hangingChars="100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lang w:val="en-US" w:eastAsia="zh-CN"/>
        </w:rPr>
        <w:t>展至单系法，所谓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  <w:t>“变态杂交”“病态杂交”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lang w:val="en-US" w:eastAsia="zh-CN"/>
        </w:rPr>
        <w:t>则更是无稽之谈。</w:t>
      </w:r>
    </w:p>
    <w:p w14:paraId="2265006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tLeast"/>
        <w:ind w:left="1680" w:hanging="1680" w:hangingChars="700"/>
        <w:textAlignment w:val="auto"/>
        <w:rPr>
          <w:rFonts w:hint="default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lang w:val="en-US" w:eastAsia="zh-CN"/>
        </w:rPr>
        <w:t xml:space="preserve">    科普提示：对于科普工作者，应遵守道德与法律底线，不制造、散布虚假谣言。而</w:t>
      </w:r>
      <w:r>
        <w:rPr>
          <w:rFonts w:ascii="宋体" w:hAnsi="宋体" w:eastAsia="宋体" w:cs="宋体"/>
          <w:sz w:val="24"/>
          <w:szCs w:val="24"/>
        </w:rPr>
        <w:t>公众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在</w:t>
      </w:r>
      <w:r>
        <w:rPr>
          <w:rFonts w:ascii="宋体" w:hAnsi="宋体" w:eastAsia="宋体" w:cs="宋体"/>
          <w:sz w:val="24"/>
          <w:szCs w:val="24"/>
        </w:rPr>
        <w:t>面对网络上的各种信息，需保持理性思考，不盲目跟风、不转发未经证实的负面炒作，切断谣言与恶意诋毁的传播链条。</w:t>
      </w:r>
    </w:p>
    <w:p w14:paraId="5C6A0C9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tLeast"/>
        <w:textAlignment w:val="auto"/>
        <w:rPr>
          <w:rFonts w:hint="eastAsia" w:ascii="宋体" w:hAnsi="宋体" w:eastAsia="宋体" w:cs="宋体"/>
          <w:lang w:val="en-US" w:eastAsia="zh-CN"/>
        </w:rPr>
      </w:pPr>
    </w:p>
    <w:p w14:paraId="2567355B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tLeast"/>
        <w:textAlignment w:val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cs="宋体"/>
          <w:sz w:val="28"/>
          <w:szCs w:val="28"/>
          <w:lang w:val="en-US" w:eastAsia="zh-CN"/>
        </w:rPr>
        <w:t>六</w:t>
      </w:r>
      <w:r>
        <w:rPr>
          <w:rFonts w:hint="eastAsia" w:ascii="宋体" w:hAnsi="宋体" w:eastAsia="宋体" w:cs="宋体"/>
          <w:sz w:val="28"/>
          <w:szCs w:val="28"/>
        </w:rPr>
        <w:t>、下期工作预告与重点提示</w:t>
      </w:r>
    </w:p>
    <w:p w14:paraId="594F59A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68" w:afterAutospacing="0" w:line="17" w:lineRule="atLeast"/>
        <w:ind w:left="0" w:right="0" w:firstLine="480" w:firstLineChars="200"/>
        <w:rPr>
          <w:rFonts w:hint="default" w:ascii="Microsoft YaHei UI" w:hAnsi="Microsoft YaHei UI" w:eastAsia="宋体" w:cs="Microsoft YaHei UI"/>
          <w:b w:val="0"/>
          <w:bCs w:val="0"/>
          <w:i w:val="0"/>
          <w:iCs w:val="0"/>
          <w:caps w:val="0"/>
          <w:spacing w:val="7"/>
          <w:sz w:val="26"/>
          <w:szCs w:val="26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下期科普摘报将</w:t>
      </w:r>
      <w:r>
        <w:rPr>
          <w:rFonts w:hint="eastAsia" w:cs="宋体"/>
          <w:b w:val="0"/>
          <w:bCs w:val="0"/>
          <w:sz w:val="24"/>
          <w:szCs w:val="24"/>
          <w:lang w:val="en-US" w:eastAsia="zh-CN"/>
        </w:rPr>
        <w:t>聚焦收录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预计在7月份举行的科普活动，如黄埔区第十二届科普讲解大赛，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7"/>
          <w:sz w:val="24"/>
          <w:szCs w:val="24"/>
          <w:shd w:val="clear" w:fill="FFFFFF"/>
        </w:rPr>
        <w:t>2026年广州市学校科技特色夏令营</w:t>
      </w:r>
      <w:r>
        <w:rPr>
          <w:rFonts w:hint="eastAsia" w:cs="宋体"/>
          <w:b w:val="0"/>
          <w:bCs w:val="0"/>
          <w:i w:val="0"/>
          <w:iCs w:val="0"/>
          <w:caps w:val="0"/>
          <w:spacing w:val="7"/>
          <w:sz w:val="24"/>
          <w:szCs w:val="24"/>
          <w:shd w:val="clear" w:fill="FFFFFF"/>
          <w:lang w:val="en-US" w:eastAsia="zh-CN"/>
        </w:rPr>
        <w:t>和2026年第七期广州科普开放日活动等。同时下期摘报还将聚焦黄埔区新发布政策如后补助要求等。</w:t>
      </w:r>
    </w:p>
    <w:p w14:paraId="3064B78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tLeast"/>
        <w:textAlignment w:val="auto"/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sectPr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8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ED04556"/>
    <w:rsid w:val="01487061"/>
    <w:rsid w:val="0AFB5144"/>
    <w:rsid w:val="0DB85313"/>
    <w:rsid w:val="10727C56"/>
    <w:rsid w:val="15BD1974"/>
    <w:rsid w:val="17011140"/>
    <w:rsid w:val="1ADC289C"/>
    <w:rsid w:val="1CF10029"/>
    <w:rsid w:val="1D2D5631"/>
    <w:rsid w:val="1E4E3AB1"/>
    <w:rsid w:val="2557054C"/>
    <w:rsid w:val="383F2DCF"/>
    <w:rsid w:val="39ED0954"/>
    <w:rsid w:val="3EA05B73"/>
    <w:rsid w:val="4444126B"/>
    <w:rsid w:val="4B320132"/>
    <w:rsid w:val="4E791BD4"/>
    <w:rsid w:val="51695F30"/>
    <w:rsid w:val="5176064D"/>
    <w:rsid w:val="57CC546B"/>
    <w:rsid w:val="5C752B1B"/>
    <w:rsid w:val="5DF748C4"/>
    <w:rsid w:val="5E0B7332"/>
    <w:rsid w:val="62CA6A4B"/>
    <w:rsid w:val="6ED04556"/>
    <w:rsid w:val="73FB6A64"/>
    <w:rsid w:val="76037E52"/>
    <w:rsid w:val="79620E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Hyperlink"/>
    <w:basedOn w:val="7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2035</Words>
  <Characters>2118</Characters>
  <Lines>0</Lines>
  <Paragraphs>0</Paragraphs>
  <TotalTime>214</TotalTime>
  <ScaleCrop>false</ScaleCrop>
  <LinksUpToDate>false</LinksUpToDate>
  <CharactersWithSpaces>2238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2026-06-29T07:26:00Z</dcterms:created>
  <dc:creator>czt</dc:creator>
  <cp:lastModifiedBy>czt</cp:lastModifiedBy>
  <dcterms:modified xsi:type="dcterms:W3CDTF">2026-07-09T08:02:16Z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4F8ADBF99BFC487B98F36AAB58E94123_11</vt:lpwstr>
  </property>
  <property fmtid="{D5CDD505-2E9C-101B-9397-08002B2CF9AE}" pid="4" name="KSOTemplateDocerSaveRecord">
    <vt:lpwstr>eyJoZGlkIjoiMmZhMTg1NmU1YTBhZGY5NDU3ZTc2NGM4ODZjMDQ3ZjIiLCJ1c2VySWQiOiIzMjQzMjkwNDYifQ==</vt:lpwstr>
  </property>
</Properties>
</file>