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78" w:rsidRDefault="00C97C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Компютърна графика и дизайн</w:t>
      </w:r>
    </w:p>
    <w:p w:rsidR="00C97C10" w:rsidRPr="00C97C10" w:rsidRDefault="00C97C10" w:rsidP="00A367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7C10">
        <w:rPr>
          <w:sz w:val="28"/>
          <w:szCs w:val="28"/>
        </w:rPr>
        <w:t xml:space="preserve">Компютърно моделиране на обекти- </w:t>
      </w:r>
      <w:r w:rsidRPr="00C97C10">
        <w:rPr>
          <w:sz w:val="24"/>
          <w:szCs w:val="24"/>
        </w:rPr>
        <w:t>Компютърното моделиране в двуизмерно или триизмерно пространство на детайли и възли е едно съвременно средство за проектиране, анализ и симулация на различни обекти и процеси, с който разполагат инженерите, отговорни за разработката и функционирането на сложни технологични устройства и производства. То дава възможност на инженера проектант, да разработва безброй технологични варианти на изделието, да симулира компютърно реални експерименти с триизмерно генерираните обекти, което е особено полезно в тези случаи, когато работата с реалния обект практически е невъзможно или нецелесъобразно Същността на методологията на компютърното моделиране се състои в замяна на изходния технологичен обект с неговия "образ" – компютърно генериран триизмерен или двуизмерен модел и последващо изучаване на модела с помощта на компютърно реализирани изчислително-логически алгоритми</w:t>
      </w:r>
      <w:r>
        <w:rPr>
          <w:sz w:val="24"/>
          <w:szCs w:val="24"/>
        </w:rPr>
        <w:t>.</w:t>
      </w:r>
    </w:p>
    <w:p w:rsidR="00C97C10" w:rsidRPr="00C97C10" w:rsidRDefault="00C97C10" w:rsidP="00C97C10">
      <w:pPr>
        <w:pStyle w:val="ListParagraph"/>
        <w:ind w:left="927"/>
        <w:rPr>
          <w:sz w:val="28"/>
          <w:szCs w:val="28"/>
        </w:rPr>
      </w:pPr>
    </w:p>
    <w:p w:rsidR="00C97C10" w:rsidRDefault="00C97C10" w:rsidP="00C97C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Векторна и растерна графика</w:t>
      </w:r>
    </w:p>
    <w:p w:rsidR="00C97C10" w:rsidRPr="00484AA5" w:rsidRDefault="00C97C10" w:rsidP="00C97C10">
      <w:pPr>
        <w:ind w:left="567"/>
        <w:rPr>
          <w:color w:val="000000" w:themeColor="text1"/>
          <w:sz w:val="28"/>
          <w:szCs w:val="28"/>
        </w:rPr>
      </w:pPr>
      <w:r w:rsidRPr="00C97C10">
        <w:rPr>
          <w:sz w:val="28"/>
          <w:szCs w:val="28"/>
        </w:rPr>
        <w:t>Вектор</w:t>
      </w:r>
      <w:r w:rsidRPr="00484AA5">
        <w:rPr>
          <w:color w:val="000000" w:themeColor="text1"/>
          <w:sz w:val="28"/>
          <w:szCs w:val="28"/>
        </w:rPr>
        <w:t xml:space="preserve">- </w:t>
      </w:r>
      <w:bookmarkStart w:id="0" w:name="_GoBack"/>
      <w:bookmarkEnd w:id="0"/>
      <w:r w:rsidRPr="00484AA5">
        <w:rPr>
          <w:rFonts w:ascii="Segoe UI" w:hAnsi="Segoe UI" w:cs="Segoe UI"/>
          <w:color w:val="000000" w:themeColor="text1"/>
          <w:shd w:val="clear" w:color="auto" w:fill="FFFFFF"/>
        </w:rPr>
        <w:t>Векторната графика има уникалното предимство пред растерната графика, тъй като точките, линиите и кривите могат да бъдат мащабирани до всяка резолюция без загуби.</w:t>
      </w:r>
      <w:r w:rsidRPr="00484AA5">
        <w:rPr>
          <w:color w:val="000000" w:themeColor="text1"/>
          <w:sz w:val="24"/>
          <w:szCs w:val="24"/>
        </w:rPr>
        <w:t xml:space="preserve"> </w:t>
      </w:r>
      <w:r w:rsidRPr="00484AA5">
        <w:rPr>
          <w:color w:val="000000" w:themeColor="text1"/>
          <w:sz w:val="28"/>
          <w:szCs w:val="28"/>
        </w:rPr>
        <w:t xml:space="preserve">  </w:t>
      </w:r>
    </w:p>
    <w:p w:rsidR="00C97C10" w:rsidRPr="00C97C10" w:rsidRDefault="00C97C10" w:rsidP="00C97C10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Растер- </w:t>
      </w:r>
      <w:r w:rsidRPr="00484AA5">
        <w:rPr>
          <w:rFonts w:ascii="Arial" w:hAnsi="Arial" w:cs="Arial"/>
          <w:color w:val="000000" w:themeColor="text1"/>
          <w:shd w:val="clear" w:color="auto" w:fill="FFFFFF"/>
        </w:rPr>
        <w:t>Растерът е тип дигитално изображение, съставено от индивидуални пиксели с различни цветове; терминът се среща още като растерно графично изображение, битмап изображение, или само битмап</w:t>
      </w:r>
      <w:r>
        <w:rPr>
          <w:rFonts w:ascii="Arial" w:hAnsi="Arial" w:cs="Arial"/>
          <w:color w:val="777777"/>
          <w:shd w:val="clear" w:color="auto" w:fill="FFFFFF"/>
        </w:rPr>
        <w:t>.</w:t>
      </w:r>
    </w:p>
    <w:sectPr w:rsidR="00C97C10" w:rsidRPr="00C97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B595C"/>
    <w:multiLevelType w:val="hybridMultilevel"/>
    <w:tmpl w:val="8CEE2EDA"/>
    <w:lvl w:ilvl="0" w:tplc="2D9295DC">
      <w:start w:val="2"/>
      <w:numFmt w:val="decimal"/>
      <w:lvlText w:val="%1."/>
      <w:lvlJc w:val="left"/>
      <w:pPr>
        <w:ind w:left="785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6BF554F"/>
    <w:multiLevelType w:val="hybridMultilevel"/>
    <w:tmpl w:val="F6D6F866"/>
    <w:lvl w:ilvl="0" w:tplc="1C3818E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54771B9"/>
    <w:multiLevelType w:val="hybridMultilevel"/>
    <w:tmpl w:val="A9A23448"/>
    <w:lvl w:ilvl="0" w:tplc="0402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10"/>
    <w:rsid w:val="00434852"/>
    <w:rsid w:val="00484AA5"/>
    <w:rsid w:val="004D0678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14B5"/>
  <w15:chartTrackingRefBased/>
  <w15:docId w15:val="{5CCA1EF6-88E3-49B3-B784-9C947D2E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7C10"/>
    <w:rPr>
      <w:b/>
      <w:bCs/>
    </w:rPr>
  </w:style>
  <w:style w:type="character" w:styleId="Emphasis">
    <w:name w:val="Emphasis"/>
    <w:basedOn w:val="DefaultParagraphFont"/>
    <w:uiPriority w:val="20"/>
    <w:qFormat/>
    <w:rsid w:val="00C97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2023-01-19T06:29:00Z</dcterms:created>
  <dcterms:modified xsi:type="dcterms:W3CDTF">2023-01-19T06:45:00Z</dcterms:modified>
</cp:coreProperties>
</file>