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630B7" w14:textId="13E7EA6C" w:rsidR="00D36B9F" w:rsidRPr="004C72ED" w:rsidRDefault="004C0A3D" w:rsidP="004C0A3D">
      <w:pPr>
        <w:jc w:val="center"/>
        <w:rPr>
          <w:rFonts w:asciiTheme="majorBidi" w:hAnsiTheme="majorBidi" w:cstheme="majorBidi"/>
          <w:b/>
          <w:bCs/>
          <w:sz w:val="28"/>
          <w:szCs w:val="28"/>
        </w:rPr>
      </w:pPr>
      <w:r w:rsidRPr="004C72ED">
        <w:rPr>
          <w:rFonts w:asciiTheme="majorBidi" w:hAnsiTheme="majorBidi" w:cstheme="majorBidi"/>
          <w:b/>
          <w:bCs/>
          <w:sz w:val="28"/>
          <w:szCs w:val="28"/>
        </w:rPr>
        <w:t>Analysis Report</w:t>
      </w:r>
    </w:p>
    <w:p w14:paraId="0699D611" w14:textId="77777777" w:rsidR="004C0A3D" w:rsidRDefault="004C0A3D" w:rsidP="004C0A3D">
      <w:pPr>
        <w:rPr>
          <w:rFonts w:asciiTheme="majorBidi" w:hAnsiTheme="majorBidi" w:cstheme="majorBidi"/>
          <w:b/>
          <w:bCs/>
        </w:rPr>
      </w:pPr>
    </w:p>
    <w:p w14:paraId="02305026" w14:textId="77777777" w:rsidR="004C0A3D" w:rsidRDefault="004C0A3D" w:rsidP="004C0A3D">
      <w:pPr>
        <w:pStyle w:val="ListeParagraf"/>
        <w:numPr>
          <w:ilvl w:val="0"/>
          <w:numId w:val="1"/>
        </w:numPr>
        <w:rPr>
          <w:rFonts w:asciiTheme="majorBidi" w:hAnsiTheme="majorBidi" w:cstheme="majorBidi"/>
          <w:b/>
          <w:bCs/>
        </w:rPr>
      </w:pPr>
      <w:r w:rsidRPr="004C0A3D">
        <w:rPr>
          <w:rFonts w:asciiTheme="majorBidi" w:hAnsiTheme="majorBidi" w:cstheme="majorBidi"/>
          <w:b/>
          <w:bCs/>
        </w:rPr>
        <w:t>Introduction</w:t>
      </w:r>
    </w:p>
    <w:p w14:paraId="1C7C492A" w14:textId="52854285" w:rsidR="00A321BF" w:rsidRPr="00A05B4F" w:rsidRDefault="00A05B4F" w:rsidP="00A05B4F">
      <w:pPr>
        <w:ind w:left="360" w:firstLine="360"/>
        <w:rPr>
          <w:rFonts w:asciiTheme="majorBidi" w:hAnsiTheme="majorBidi" w:cstheme="majorBidi"/>
        </w:rPr>
      </w:pPr>
      <w:r w:rsidRPr="00A05B4F">
        <w:rPr>
          <w:rFonts w:asciiTheme="majorBidi" w:hAnsiTheme="majorBidi" w:cstheme="majorBidi"/>
        </w:rPr>
        <w:t>Th</w:t>
      </w:r>
      <w:r>
        <w:rPr>
          <w:rFonts w:asciiTheme="majorBidi" w:hAnsiTheme="majorBidi" w:cstheme="majorBidi"/>
        </w:rPr>
        <w:t xml:space="preserve">is </w:t>
      </w:r>
      <w:r w:rsidRPr="00A05B4F">
        <w:rPr>
          <w:rFonts w:asciiTheme="majorBidi" w:hAnsiTheme="majorBidi" w:cstheme="majorBidi"/>
        </w:rPr>
        <w:t>project aims to develop an AI-driven Cybersecurity Framework designed to enhance Intelligent Threat Detection and Analysis. In the modern digital landscape, security teams face an overwhelming volume of cyber threats, ranging from malware and phishing to sophisticated network intrusions. This project provides a unified, web-based platform that automates the detection, analysis, and reporting of these threats. By integrating Artificial Intelligence into core security operations, PAPILLON intends to improve the situational awareness of Security Operations Centers (SOCs) and reduce the cognitive load on analysts.</w:t>
      </w:r>
    </w:p>
    <w:p w14:paraId="4F484193" w14:textId="77777777" w:rsidR="004C0A3D" w:rsidRDefault="004C0A3D" w:rsidP="004C0A3D">
      <w:pPr>
        <w:pStyle w:val="ListeParagraf"/>
        <w:rPr>
          <w:rFonts w:asciiTheme="majorBidi" w:hAnsiTheme="majorBidi" w:cstheme="majorBidi"/>
          <w:b/>
          <w:bCs/>
        </w:rPr>
      </w:pPr>
    </w:p>
    <w:p w14:paraId="2B5E550B" w14:textId="074893F7" w:rsidR="004C0A3D" w:rsidRPr="004C0A3D" w:rsidRDefault="004C0A3D" w:rsidP="004C0A3D">
      <w:pPr>
        <w:pStyle w:val="ListeParagraf"/>
        <w:numPr>
          <w:ilvl w:val="0"/>
          <w:numId w:val="1"/>
        </w:numPr>
        <w:rPr>
          <w:rFonts w:asciiTheme="majorBidi" w:hAnsiTheme="majorBidi" w:cstheme="majorBidi"/>
          <w:b/>
          <w:bCs/>
        </w:rPr>
      </w:pPr>
      <w:r w:rsidRPr="004C0A3D">
        <w:rPr>
          <w:rFonts w:asciiTheme="majorBidi" w:hAnsiTheme="majorBidi" w:cstheme="majorBidi"/>
          <w:b/>
          <w:bCs/>
        </w:rPr>
        <w:t>Current system (if any)</w:t>
      </w:r>
    </w:p>
    <w:p w14:paraId="42CF723D" w14:textId="77777777" w:rsidR="004C0A3D" w:rsidRPr="004C0A3D" w:rsidRDefault="004C0A3D" w:rsidP="004C0A3D">
      <w:pPr>
        <w:pStyle w:val="ListeParagraf"/>
        <w:rPr>
          <w:rFonts w:asciiTheme="majorBidi" w:hAnsiTheme="majorBidi" w:cstheme="majorBidi"/>
          <w:b/>
          <w:bCs/>
        </w:rPr>
      </w:pPr>
    </w:p>
    <w:p w14:paraId="56B61B52" w14:textId="77777777" w:rsidR="004C0A3D" w:rsidRDefault="004C0A3D" w:rsidP="004C0A3D">
      <w:pPr>
        <w:pStyle w:val="ListeParagraf"/>
        <w:numPr>
          <w:ilvl w:val="0"/>
          <w:numId w:val="1"/>
        </w:numPr>
        <w:rPr>
          <w:rFonts w:asciiTheme="majorBidi" w:hAnsiTheme="majorBidi" w:cstheme="majorBidi"/>
          <w:b/>
          <w:bCs/>
        </w:rPr>
      </w:pPr>
      <w:r w:rsidRPr="004C0A3D">
        <w:rPr>
          <w:rFonts w:asciiTheme="majorBidi" w:hAnsiTheme="majorBidi" w:cstheme="majorBidi"/>
          <w:b/>
          <w:bCs/>
        </w:rPr>
        <w:t>Proposed system</w:t>
      </w:r>
    </w:p>
    <w:p w14:paraId="23430DAE" w14:textId="77777777" w:rsidR="004C0A3D" w:rsidRPr="004C0A3D" w:rsidRDefault="004C0A3D" w:rsidP="004C0A3D">
      <w:pPr>
        <w:pStyle w:val="ListeParagraf"/>
        <w:rPr>
          <w:rFonts w:asciiTheme="majorBidi" w:hAnsiTheme="majorBidi" w:cstheme="majorBidi"/>
          <w:b/>
          <w:bCs/>
        </w:rPr>
      </w:pPr>
    </w:p>
    <w:p w14:paraId="381953EC" w14:textId="3EB56983" w:rsidR="004C0A3D" w:rsidRDefault="004C0A3D" w:rsidP="004C0A3D">
      <w:pPr>
        <w:pStyle w:val="ListeParagraf"/>
        <w:numPr>
          <w:ilvl w:val="1"/>
          <w:numId w:val="1"/>
        </w:numPr>
        <w:rPr>
          <w:rFonts w:asciiTheme="majorBidi" w:hAnsiTheme="majorBidi" w:cstheme="majorBidi"/>
          <w:b/>
          <w:bCs/>
        </w:rPr>
      </w:pPr>
      <w:r w:rsidRPr="004C0A3D">
        <w:rPr>
          <w:rFonts w:asciiTheme="majorBidi" w:hAnsiTheme="majorBidi" w:cstheme="majorBidi"/>
          <w:b/>
          <w:bCs/>
        </w:rPr>
        <w:t>Overview</w:t>
      </w:r>
    </w:p>
    <w:p w14:paraId="3F5C5AD0" w14:textId="6C7A561A" w:rsidR="00A05B4F" w:rsidRPr="00A05B4F" w:rsidRDefault="00A05B4F" w:rsidP="00A05B4F">
      <w:pPr>
        <w:ind w:left="720" w:firstLine="360"/>
        <w:rPr>
          <w:rFonts w:asciiTheme="majorBidi" w:hAnsiTheme="majorBidi" w:cstheme="majorBidi"/>
        </w:rPr>
      </w:pPr>
      <w:r w:rsidRPr="00A05B4F">
        <w:rPr>
          <w:rFonts w:asciiTheme="majorBidi" w:hAnsiTheme="majorBidi" w:cstheme="majorBidi"/>
        </w:rPr>
        <w:t>The proposed system is a monolithic web application built using the Django framework. It serves as a centralized hub for SOC analysts. The architecture is designed to be modular, utilizing a message-queue and worker pool system to handle heavy asynchronous tasks like ML inference and parsing, ensuring the main dashboard remains responsive. The system integrates external APIs (NVD, ExploitDB) and uses AI models to automatically classify threats.</w:t>
      </w:r>
    </w:p>
    <w:p w14:paraId="73F90446" w14:textId="77777777" w:rsidR="00F678B6" w:rsidRDefault="00F678B6" w:rsidP="00F678B6">
      <w:pPr>
        <w:pStyle w:val="ListeParagraf"/>
        <w:ind w:left="1080"/>
        <w:rPr>
          <w:rFonts w:asciiTheme="majorBidi" w:hAnsiTheme="majorBidi" w:cstheme="majorBidi"/>
          <w:b/>
          <w:bCs/>
        </w:rPr>
      </w:pPr>
    </w:p>
    <w:p w14:paraId="22EF806F" w14:textId="77777777" w:rsidR="004C0A3D" w:rsidRDefault="004C0A3D" w:rsidP="004C0A3D">
      <w:pPr>
        <w:pStyle w:val="ListeParagraf"/>
        <w:numPr>
          <w:ilvl w:val="1"/>
          <w:numId w:val="1"/>
        </w:numPr>
        <w:rPr>
          <w:rFonts w:asciiTheme="majorBidi" w:hAnsiTheme="majorBidi" w:cstheme="majorBidi"/>
          <w:b/>
          <w:bCs/>
        </w:rPr>
      </w:pPr>
      <w:r w:rsidRPr="004C0A3D">
        <w:rPr>
          <w:rFonts w:asciiTheme="majorBidi" w:hAnsiTheme="majorBidi" w:cstheme="majorBidi"/>
          <w:b/>
          <w:bCs/>
        </w:rPr>
        <w:t>Functional Requirements</w:t>
      </w:r>
    </w:p>
    <w:p w14:paraId="43ED26AC" w14:textId="5F39C8A7" w:rsidR="0066325B" w:rsidRPr="0066325B" w:rsidRDefault="0066325B" w:rsidP="0066325B">
      <w:pPr>
        <w:pStyle w:val="ListeParagraf"/>
        <w:numPr>
          <w:ilvl w:val="0"/>
          <w:numId w:val="2"/>
        </w:numPr>
        <w:rPr>
          <w:rFonts w:asciiTheme="majorBidi" w:hAnsiTheme="majorBidi" w:cstheme="majorBidi"/>
          <w:b/>
          <w:bCs/>
        </w:rPr>
      </w:pPr>
      <w:r w:rsidRPr="0066325B">
        <w:rPr>
          <w:rFonts w:asciiTheme="majorBidi" w:hAnsiTheme="majorBidi" w:cstheme="majorBidi"/>
          <w:b/>
          <w:bCs/>
        </w:rPr>
        <w:t xml:space="preserve">Blacklist IP Management: </w:t>
      </w:r>
      <w:r w:rsidRPr="0066325B">
        <w:rPr>
          <w:rFonts w:asciiTheme="majorBidi" w:hAnsiTheme="majorBidi" w:cstheme="majorBidi"/>
        </w:rPr>
        <w:t>Users can manage (Create, Read, Update, Delete) blacklisted IP addresses. The system validates IPv4/IPv6 formats and logs all changes.</w:t>
      </w:r>
      <w:r w:rsidRPr="0066325B">
        <w:rPr>
          <w:rFonts w:asciiTheme="majorBidi" w:hAnsiTheme="majorBidi" w:cstheme="majorBidi"/>
        </w:rPr>
        <w:br/>
      </w:r>
    </w:p>
    <w:p w14:paraId="370DDB30" w14:textId="5BE2E855" w:rsidR="0066325B" w:rsidRPr="0066325B" w:rsidRDefault="0066325B" w:rsidP="0066325B">
      <w:pPr>
        <w:pStyle w:val="ListeParagraf"/>
        <w:numPr>
          <w:ilvl w:val="0"/>
          <w:numId w:val="2"/>
        </w:numPr>
        <w:rPr>
          <w:rFonts w:asciiTheme="majorBidi" w:hAnsiTheme="majorBidi" w:cstheme="majorBidi"/>
          <w:b/>
          <w:bCs/>
        </w:rPr>
      </w:pPr>
      <w:r w:rsidRPr="0066325B">
        <w:rPr>
          <w:rFonts w:asciiTheme="majorBidi" w:hAnsiTheme="majorBidi" w:cstheme="majorBidi"/>
          <w:b/>
          <w:bCs/>
        </w:rPr>
        <w:t>Automated CVE Fetching:</w:t>
      </w:r>
      <w:r w:rsidRPr="0066325B">
        <w:rPr>
          <w:rFonts w:asciiTheme="majorBidi" w:hAnsiTheme="majorBidi" w:cstheme="majorBidi"/>
        </w:rPr>
        <w:t xml:space="preserve"> The system automatically pulls vulnerability data (CVEs) from NVD/ExploitDB at least every 12 hours, normalizes the data, and stores it.</w:t>
      </w:r>
      <w:r>
        <w:rPr>
          <w:rFonts w:asciiTheme="majorBidi" w:hAnsiTheme="majorBidi" w:cstheme="majorBidi"/>
        </w:rPr>
        <w:br/>
      </w:r>
    </w:p>
    <w:p w14:paraId="73274E6A" w14:textId="371A4B55" w:rsidR="0066325B" w:rsidRPr="0066325B" w:rsidRDefault="0066325B" w:rsidP="0066325B">
      <w:pPr>
        <w:pStyle w:val="ListeParagraf"/>
        <w:numPr>
          <w:ilvl w:val="0"/>
          <w:numId w:val="2"/>
        </w:numPr>
        <w:rPr>
          <w:rFonts w:asciiTheme="majorBidi" w:hAnsiTheme="majorBidi" w:cstheme="majorBidi"/>
          <w:b/>
          <w:bCs/>
        </w:rPr>
      </w:pPr>
      <w:r w:rsidRPr="0066325B">
        <w:rPr>
          <w:rFonts w:asciiTheme="majorBidi" w:hAnsiTheme="majorBidi" w:cstheme="majorBidi"/>
          <w:b/>
          <w:bCs/>
        </w:rPr>
        <w:t>Attack Surface Analysis:</w:t>
      </w:r>
      <w:r w:rsidRPr="0066325B">
        <w:rPr>
          <w:rFonts w:asciiTheme="majorBidi" w:hAnsiTheme="majorBidi" w:cstheme="majorBidi"/>
        </w:rPr>
        <w:t xml:space="preserve"> The platform scans verified domains for subdomains, open ports, and SSL validity, executing these scans in an isolated environment.</w:t>
      </w:r>
      <w:r>
        <w:rPr>
          <w:rFonts w:asciiTheme="majorBidi" w:hAnsiTheme="majorBidi" w:cstheme="majorBidi"/>
        </w:rPr>
        <w:br/>
      </w:r>
    </w:p>
    <w:p w14:paraId="69F948AF" w14:textId="4EF0D90A" w:rsidR="0066325B" w:rsidRPr="0066325B" w:rsidRDefault="0066325B" w:rsidP="0066325B">
      <w:pPr>
        <w:pStyle w:val="ListeParagraf"/>
        <w:numPr>
          <w:ilvl w:val="0"/>
          <w:numId w:val="2"/>
        </w:numPr>
        <w:rPr>
          <w:rFonts w:asciiTheme="majorBidi" w:hAnsiTheme="majorBidi" w:cstheme="majorBidi"/>
          <w:b/>
          <w:bCs/>
        </w:rPr>
      </w:pPr>
      <w:r w:rsidRPr="0066325B">
        <w:rPr>
          <w:rFonts w:asciiTheme="majorBidi" w:hAnsiTheme="majorBidi" w:cstheme="majorBidi"/>
          <w:b/>
          <w:bCs/>
        </w:rPr>
        <w:t>IDS Integration:</w:t>
      </w:r>
      <w:r w:rsidRPr="0066325B">
        <w:rPr>
          <w:rFonts w:asciiTheme="majorBidi" w:hAnsiTheme="majorBidi" w:cstheme="majorBidi"/>
        </w:rPr>
        <w:t xml:space="preserve"> The system accepts webhook alerts from Intrusion Detection Systems (IDS), normalizes the logs, and displays them on the dashboard in real-time.</w:t>
      </w:r>
      <w:r>
        <w:rPr>
          <w:rFonts w:asciiTheme="majorBidi" w:hAnsiTheme="majorBidi" w:cstheme="majorBidi"/>
        </w:rPr>
        <w:br/>
      </w:r>
    </w:p>
    <w:p w14:paraId="391A9518" w14:textId="5E56C5E2" w:rsidR="0066325B" w:rsidRPr="0066325B" w:rsidRDefault="0066325B" w:rsidP="0066325B">
      <w:pPr>
        <w:pStyle w:val="ListeParagraf"/>
        <w:numPr>
          <w:ilvl w:val="0"/>
          <w:numId w:val="2"/>
        </w:numPr>
        <w:rPr>
          <w:rFonts w:asciiTheme="majorBidi" w:hAnsiTheme="majorBidi" w:cstheme="majorBidi"/>
          <w:b/>
          <w:bCs/>
        </w:rPr>
      </w:pPr>
      <w:r w:rsidRPr="0066325B">
        <w:rPr>
          <w:rFonts w:asciiTheme="majorBidi" w:hAnsiTheme="majorBidi" w:cstheme="majorBidi"/>
          <w:b/>
          <w:bCs/>
        </w:rPr>
        <w:t>Attack Simulation:</w:t>
      </w:r>
      <w:r w:rsidRPr="0066325B">
        <w:rPr>
          <w:rFonts w:asciiTheme="majorBidi" w:hAnsiTheme="majorBidi" w:cstheme="majorBidi"/>
        </w:rPr>
        <w:t xml:space="preserve"> Authorized users can trigger controlled attack scenarios in a sandboxed environment to test defenses.</w:t>
      </w:r>
      <w:r>
        <w:rPr>
          <w:rFonts w:asciiTheme="majorBidi" w:hAnsiTheme="majorBidi" w:cstheme="majorBidi"/>
        </w:rPr>
        <w:br/>
      </w:r>
    </w:p>
    <w:p w14:paraId="149E79E1" w14:textId="542450B5" w:rsidR="0066325B" w:rsidRPr="0066325B" w:rsidRDefault="0066325B" w:rsidP="0066325B">
      <w:pPr>
        <w:pStyle w:val="ListeParagraf"/>
        <w:numPr>
          <w:ilvl w:val="0"/>
          <w:numId w:val="2"/>
        </w:numPr>
        <w:rPr>
          <w:rFonts w:asciiTheme="majorBidi" w:hAnsiTheme="majorBidi" w:cstheme="majorBidi"/>
          <w:b/>
          <w:bCs/>
        </w:rPr>
      </w:pPr>
      <w:r w:rsidRPr="0066325B">
        <w:rPr>
          <w:rFonts w:asciiTheme="majorBidi" w:hAnsiTheme="majorBidi" w:cstheme="majorBidi"/>
          <w:b/>
          <w:bCs/>
        </w:rPr>
        <w:t>Phishing Detection:</w:t>
      </w:r>
      <w:r w:rsidRPr="0066325B">
        <w:rPr>
          <w:rFonts w:asciiTheme="majorBidi" w:hAnsiTheme="majorBidi" w:cstheme="majorBidi"/>
        </w:rPr>
        <w:t xml:space="preserve"> The system connects to user mailboxes via OAuth, parses emails, and uses an ML model to score them for phishing probability.</w:t>
      </w:r>
      <w:r>
        <w:rPr>
          <w:rFonts w:asciiTheme="majorBidi" w:hAnsiTheme="majorBidi" w:cstheme="majorBidi"/>
        </w:rPr>
        <w:br/>
      </w:r>
    </w:p>
    <w:p w14:paraId="0A46D09F" w14:textId="0EA3294B" w:rsidR="0066325B" w:rsidRPr="0066325B" w:rsidRDefault="0066325B" w:rsidP="0066325B">
      <w:pPr>
        <w:pStyle w:val="ListeParagraf"/>
        <w:numPr>
          <w:ilvl w:val="0"/>
          <w:numId w:val="2"/>
        </w:numPr>
        <w:rPr>
          <w:rFonts w:asciiTheme="majorBidi" w:hAnsiTheme="majorBidi" w:cstheme="majorBidi"/>
        </w:rPr>
      </w:pPr>
      <w:r w:rsidRPr="0066325B">
        <w:rPr>
          <w:rFonts w:asciiTheme="majorBidi" w:hAnsiTheme="majorBidi" w:cstheme="majorBidi"/>
          <w:b/>
          <w:bCs/>
        </w:rPr>
        <w:t>Malware Analysis:</w:t>
      </w:r>
      <w:r w:rsidRPr="0066325B">
        <w:rPr>
          <w:rFonts w:asciiTheme="majorBidi" w:hAnsiTheme="majorBidi" w:cstheme="majorBidi"/>
        </w:rPr>
        <w:t xml:space="preserve"> Users can upload suspicious files, which are analyzed in a sandbox to extract PE features and classified by an AI model.</w:t>
      </w:r>
    </w:p>
    <w:p w14:paraId="33DD8888" w14:textId="476C3008" w:rsidR="0066325B" w:rsidRPr="0066325B" w:rsidRDefault="0066325B" w:rsidP="0066325B">
      <w:pPr>
        <w:pStyle w:val="ListeParagraf"/>
        <w:numPr>
          <w:ilvl w:val="0"/>
          <w:numId w:val="2"/>
        </w:numPr>
        <w:rPr>
          <w:rFonts w:asciiTheme="majorBidi" w:hAnsiTheme="majorBidi" w:cstheme="majorBidi"/>
        </w:rPr>
      </w:pPr>
      <w:r w:rsidRPr="0066325B">
        <w:rPr>
          <w:rFonts w:asciiTheme="majorBidi" w:hAnsiTheme="majorBidi" w:cstheme="majorBidi"/>
          <w:b/>
          <w:bCs/>
        </w:rPr>
        <w:lastRenderedPageBreak/>
        <w:t xml:space="preserve">Cryptography Module: </w:t>
      </w:r>
      <w:r w:rsidRPr="0066325B">
        <w:rPr>
          <w:rFonts w:asciiTheme="majorBidi" w:hAnsiTheme="majorBidi" w:cstheme="majorBidi"/>
        </w:rPr>
        <w:t>A built-in utility provides AES-256 and RSA encryption/decryption functions, with secure key management.</w:t>
      </w:r>
      <w:r>
        <w:rPr>
          <w:rFonts w:asciiTheme="majorBidi" w:hAnsiTheme="majorBidi" w:cstheme="majorBidi"/>
        </w:rPr>
        <w:br/>
      </w:r>
    </w:p>
    <w:p w14:paraId="2886DD53" w14:textId="157ABA58" w:rsidR="0066325B" w:rsidRPr="0066325B" w:rsidRDefault="0066325B" w:rsidP="0066325B">
      <w:pPr>
        <w:pStyle w:val="ListeParagraf"/>
        <w:numPr>
          <w:ilvl w:val="0"/>
          <w:numId w:val="2"/>
        </w:numPr>
        <w:rPr>
          <w:rFonts w:asciiTheme="majorBidi" w:hAnsiTheme="majorBidi" w:cstheme="majorBidi"/>
          <w:b/>
          <w:bCs/>
        </w:rPr>
      </w:pPr>
      <w:r w:rsidRPr="0066325B">
        <w:rPr>
          <w:rFonts w:asciiTheme="majorBidi" w:hAnsiTheme="majorBidi" w:cstheme="majorBidi"/>
          <w:b/>
          <w:bCs/>
        </w:rPr>
        <w:t>Reporting:</w:t>
      </w:r>
      <w:r w:rsidRPr="0066325B">
        <w:rPr>
          <w:rFonts w:asciiTheme="majorBidi" w:hAnsiTheme="majorBidi" w:cstheme="majorBidi"/>
        </w:rPr>
        <w:t xml:space="preserve"> Users can generate customizable PDF reports summarizing security findings, logs, and scan results.</w:t>
      </w:r>
      <w:r>
        <w:rPr>
          <w:rFonts w:asciiTheme="majorBidi" w:hAnsiTheme="majorBidi" w:cstheme="majorBidi"/>
        </w:rPr>
        <w:br/>
      </w:r>
    </w:p>
    <w:p w14:paraId="1987AC6B" w14:textId="58E58C3F" w:rsidR="0066325B" w:rsidRPr="0066325B" w:rsidRDefault="0066325B" w:rsidP="0066325B">
      <w:pPr>
        <w:pStyle w:val="ListeParagraf"/>
        <w:numPr>
          <w:ilvl w:val="0"/>
          <w:numId w:val="2"/>
        </w:numPr>
        <w:rPr>
          <w:rFonts w:asciiTheme="majorBidi" w:hAnsiTheme="majorBidi" w:cstheme="majorBidi"/>
        </w:rPr>
      </w:pPr>
      <w:r w:rsidRPr="0066325B">
        <w:rPr>
          <w:rFonts w:asciiTheme="majorBidi" w:hAnsiTheme="majorBidi" w:cstheme="majorBidi"/>
          <w:b/>
          <w:bCs/>
        </w:rPr>
        <w:t>RBAC &amp; Security:</w:t>
      </w:r>
      <w:r w:rsidRPr="0066325B">
        <w:rPr>
          <w:rFonts w:asciiTheme="majorBidi" w:hAnsiTheme="majorBidi" w:cstheme="majorBidi"/>
        </w:rPr>
        <w:t xml:space="preserve"> The system enforces Role-Based Access Control (Admin, Analyst, ReadOnly) and requires Two-Factor Authentication (2FA) for administrative roles.</w:t>
      </w:r>
    </w:p>
    <w:p w14:paraId="51438A91" w14:textId="77777777" w:rsidR="00F678B6" w:rsidRDefault="00F678B6" w:rsidP="00F678B6">
      <w:pPr>
        <w:pStyle w:val="ListeParagraf"/>
        <w:ind w:left="1080"/>
        <w:rPr>
          <w:rFonts w:asciiTheme="majorBidi" w:hAnsiTheme="majorBidi" w:cstheme="majorBidi"/>
          <w:b/>
          <w:bCs/>
        </w:rPr>
      </w:pPr>
    </w:p>
    <w:p w14:paraId="3B04D446" w14:textId="3325EEB6" w:rsidR="004C0A3D" w:rsidRDefault="004C0A3D" w:rsidP="004C0A3D">
      <w:pPr>
        <w:pStyle w:val="ListeParagraf"/>
        <w:numPr>
          <w:ilvl w:val="1"/>
          <w:numId w:val="1"/>
        </w:numPr>
        <w:rPr>
          <w:rFonts w:asciiTheme="majorBidi" w:hAnsiTheme="majorBidi" w:cstheme="majorBidi"/>
          <w:b/>
          <w:bCs/>
        </w:rPr>
      </w:pPr>
      <w:r w:rsidRPr="004C0A3D">
        <w:rPr>
          <w:rFonts w:asciiTheme="majorBidi" w:hAnsiTheme="majorBidi" w:cstheme="majorBidi"/>
          <w:b/>
          <w:bCs/>
        </w:rPr>
        <w:t>Nonfunctional Requirements</w:t>
      </w:r>
    </w:p>
    <w:p w14:paraId="75D7F6E4" w14:textId="77777777" w:rsidR="0066325B" w:rsidRDefault="0066325B" w:rsidP="0066325B">
      <w:pPr>
        <w:pStyle w:val="ListeParagraf"/>
        <w:numPr>
          <w:ilvl w:val="0"/>
          <w:numId w:val="3"/>
        </w:numPr>
        <w:rPr>
          <w:rFonts w:asciiTheme="majorBidi" w:hAnsiTheme="majorBidi" w:cstheme="majorBidi"/>
          <w:b/>
          <w:bCs/>
        </w:rPr>
      </w:pPr>
      <w:r w:rsidRPr="0066325B">
        <w:rPr>
          <w:rFonts w:asciiTheme="majorBidi" w:hAnsiTheme="majorBidi" w:cstheme="majorBidi"/>
          <w:b/>
          <w:bCs/>
        </w:rPr>
        <w:t>Performance:</w:t>
      </w:r>
    </w:p>
    <w:p w14:paraId="7189D6E7" w14:textId="57FCB58B" w:rsidR="0066325B" w:rsidRDefault="0066325B" w:rsidP="0066325B">
      <w:pPr>
        <w:pStyle w:val="ListeParagraf"/>
        <w:numPr>
          <w:ilvl w:val="1"/>
          <w:numId w:val="3"/>
        </w:numPr>
        <w:rPr>
          <w:rFonts w:asciiTheme="majorBidi" w:hAnsiTheme="majorBidi" w:cstheme="majorBidi"/>
          <w:b/>
          <w:bCs/>
        </w:rPr>
      </w:pPr>
      <w:r w:rsidRPr="0066325B">
        <w:rPr>
          <w:rFonts w:asciiTheme="majorBidi" w:hAnsiTheme="majorBidi" w:cstheme="majorBidi"/>
          <w:b/>
          <w:bCs/>
        </w:rPr>
        <w:t>IDS alerts must be visualized on the dashboard within 2 seconds.</w:t>
      </w:r>
    </w:p>
    <w:p w14:paraId="1FFA5826" w14:textId="2AEF887D" w:rsidR="0066325B" w:rsidRDefault="0066325B" w:rsidP="0066325B">
      <w:pPr>
        <w:pStyle w:val="ListeParagraf"/>
        <w:numPr>
          <w:ilvl w:val="1"/>
          <w:numId w:val="3"/>
        </w:numPr>
        <w:rPr>
          <w:rFonts w:asciiTheme="majorBidi" w:hAnsiTheme="majorBidi" w:cstheme="majorBidi"/>
          <w:b/>
          <w:bCs/>
        </w:rPr>
      </w:pPr>
      <w:r w:rsidRPr="0066325B">
        <w:rPr>
          <w:rFonts w:asciiTheme="majorBidi" w:hAnsiTheme="majorBidi" w:cstheme="majorBidi"/>
          <w:b/>
          <w:bCs/>
        </w:rPr>
        <w:t>ML inference for threats must complete within 5 seconds.</w:t>
      </w:r>
    </w:p>
    <w:p w14:paraId="4322FB21" w14:textId="5FA466B9" w:rsidR="0066325B" w:rsidRDefault="0066325B" w:rsidP="0066325B">
      <w:pPr>
        <w:pStyle w:val="ListeParagraf"/>
        <w:numPr>
          <w:ilvl w:val="1"/>
          <w:numId w:val="3"/>
        </w:numPr>
        <w:rPr>
          <w:rFonts w:asciiTheme="majorBidi" w:hAnsiTheme="majorBidi" w:cstheme="majorBidi"/>
          <w:b/>
          <w:bCs/>
        </w:rPr>
      </w:pPr>
      <w:r w:rsidRPr="0066325B">
        <w:rPr>
          <w:rFonts w:asciiTheme="majorBidi" w:hAnsiTheme="majorBidi" w:cstheme="majorBidi"/>
          <w:b/>
          <w:bCs/>
        </w:rPr>
        <w:t>Phishing email processing should take</w:t>
      </w:r>
      <w:r>
        <w:rPr>
          <w:rFonts w:asciiTheme="majorBidi" w:hAnsiTheme="majorBidi" w:cstheme="majorBidi"/>
          <w:b/>
          <w:bCs/>
        </w:rPr>
        <w:t xml:space="preserve"> ~</w:t>
      </w:r>
      <w:r w:rsidRPr="0066325B">
        <w:rPr>
          <w:rFonts w:asciiTheme="majorBidi" w:hAnsiTheme="majorBidi" w:cstheme="majorBidi"/>
          <w:b/>
          <w:bCs/>
        </w:rPr>
        <w:t>30 seconds.</w:t>
      </w:r>
    </w:p>
    <w:p w14:paraId="6326CD36" w14:textId="1239416E" w:rsidR="0066325B" w:rsidRDefault="0066325B" w:rsidP="0066325B">
      <w:pPr>
        <w:pStyle w:val="ListeParagraf"/>
        <w:numPr>
          <w:ilvl w:val="0"/>
          <w:numId w:val="3"/>
        </w:numPr>
        <w:rPr>
          <w:rFonts w:asciiTheme="majorBidi" w:hAnsiTheme="majorBidi" w:cstheme="majorBidi"/>
          <w:b/>
          <w:bCs/>
        </w:rPr>
      </w:pPr>
      <w:r w:rsidRPr="0066325B">
        <w:rPr>
          <w:rFonts w:asciiTheme="majorBidi" w:hAnsiTheme="majorBidi" w:cstheme="majorBidi"/>
          <w:b/>
          <w:bCs/>
        </w:rPr>
        <w:t>Reliability: The system targets a 99% availability rate.</w:t>
      </w:r>
    </w:p>
    <w:p w14:paraId="039CCAA6" w14:textId="4A929BDC" w:rsidR="0066325B" w:rsidRDefault="0066325B" w:rsidP="0066325B">
      <w:pPr>
        <w:pStyle w:val="ListeParagraf"/>
        <w:numPr>
          <w:ilvl w:val="0"/>
          <w:numId w:val="3"/>
        </w:numPr>
        <w:rPr>
          <w:rFonts w:asciiTheme="majorBidi" w:hAnsiTheme="majorBidi" w:cstheme="majorBidi"/>
          <w:b/>
          <w:bCs/>
        </w:rPr>
      </w:pPr>
      <w:r w:rsidRPr="0066325B">
        <w:rPr>
          <w:rFonts w:asciiTheme="majorBidi" w:hAnsiTheme="majorBidi" w:cstheme="majorBidi"/>
          <w:b/>
          <w:bCs/>
        </w:rPr>
        <w:t xml:space="preserve">Accuracy: The Phishing Model requires a Precision </w:t>
      </w:r>
      <w:r>
        <w:rPr>
          <w:rFonts w:asciiTheme="majorBidi" w:hAnsiTheme="majorBidi" w:cstheme="majorBidi"/>
          <w:b/>
          <w:bCs/>
        </w:rPr>
        <w:t>&gt;=</w:t>
      </w:r>
      <w:r w:rsidRPr="0066325B">
        <w:rPr>
          <w:rFonts w:asciiTheme="majorBidi" w:hAnsiTheme="majorBidi" w:cstheme="majorBidi"/>
          <w:b/>
          <w:bCs/>
        </w:rPr>
        <w:t xml:space="preserve"> 0.90, and the Malware Detection Model requires an F1-Score </w:t>
      </w:r>
      <w:r>
        <w:rPr>
          <w:rFonts w:asciiTheme="majorBidi" w:hAnsiTheme="majorBidi" w:cstheme="majorBidi"/>
          <w:b/>
          <w:bCs/>
        </w:rPr>
        <w:t>&gt;=</w:t>
      </w:r>
      <w:r w:rsidRPr="0066325B">
        <w:rPr>
          <w:rFonts w:asciiTheme="majorBidi" w:hAnsiTheme="majorBidi" w:cstheme="majorBidi"/>
          <w:b/>
          <w:bCs/>
        </w:rPr>
        <w:t xml:space="preserve"> 0.85.</w:t>
      </w:r>
    </w:p>
    <w:p w14:paraId="0DB0FC61" w14:textId="3E0D308D" w:rsidR="0066325B" w:rsidRPr="0066325B" w:rsidRDefault="0066325B" w:rsidP="0066325B">
      <w:pPr>
        <w:pStyle w:val="ListeParagraf"/>
        <w:numPr>
          <w:ilvl w:val="0"/>
          <w:numId w:val="3"/>
        </w:numPr>
        <w:rPr>
          <w:rFonts w:asciiTheme="majorBidi" w:hAnsiTheme="majorBidi" w:cstheme="majorBidi"/>
          <w:b/>
          <w:bCs/>
        </w:rPr>
      </w:pPr>
      <w:r w:rsidRPr="0066325B">
        <w:rPr>
          <w:rFonts w:asciiTheme="majorBidi" w:hAnsiTheme="majorBidi" w:cstheme="majorBidi"/>
          <w:b/>
          <w:bCs/>
        </w:rPr>
        <w:t>Security: Passwords must be hashed (Argon2/Bcrypt), and 2FA is mandatory for privileged accounts.</w:t>
      </w:r>
    </w:p>
    <w:p w14:paraId="3A974BDB" w14:textId="77777777" w:rsidR="00F678B6" w:rsidRDefault="00F678B6" w:rsidP="00F678B6">
      <w:pPr>
        <w:pStyle w:val="ListeParagraf"/>
        <w:ind w:left="1080"/>
        <w:rPr>
          <w:rFonts w:asciiTheme="majorBidi" w:hAnsiTheme="majorBidi" w:cstheme="majorBidi"/>
          <w:b/>
          <w:bCs/>
        </w:rPr>
      </w:pPr>
    </w:p>
    <w:p w14:paraId="58BF7E7C" w14:textId="2727BD56" w:rsidR="004C0A3D" w:rsidRDefault="004C0A3D" w:rsidP="004C0A3D">
      <w:pPr>
        <w:pStyle w:val="ListeParagraf"/>
        <w:numPr>
          <w:ilvl w:val="1"/>
          <w:numId w:val="1"/>
        </w:numPr>
        <w:rPr>
          <w:rFonts w:asciiTheme="majorBidi" w:hAnsiTheme="majorBidi" w:cstheme="majorBidi"/>
          <w:b/>
          <w:bCs/>
        </w:rPr>
      </w:pPr>
      <w:r w:rsidRPr="004C0A3D">
        <w:rPr>
          <w:rFonts w:asciiTheme="majorBidi" w:hAnsiTheme="majorBidi" w:cstheme="majorBidi"/>
          <w:b/>
          <w:bCs/>
        </w:rPr>
        <w:t>Pseudo requirements</w:t>
      </w:r>
    </w:p>
    <w:p w14:paraId="6759686E" w14:textId="626FD340" w:rsidR="0066325B" w:rsidRPr="0066325B" w:rsidRDefault="0066325B" w:rsidP="0066325B">
      <w:pPr>
        <w:pStyle w:val="ListeParagraf"/>
        <w:numPr>
          <w:ilvl w:val="0"/>
          <w:numId w:val="4"/>
        </w:numPr>
        <w:rPr>
          <w:rFonts w:asciiTheme="majorBidi" w:hAnsiTheme="majorBidi" w:cstheme="majorBidi"/>
          <w:b/>
          <w:bCs/>
        </w:rPr>
      </w:pPr>
      <w:r w:rsidRPr="0066325B">
        <w:rPr>
          <w:rFonts w:asciiTheme="majorBidi" w:hAnsiTheme="majorBidi" w:cstheme="majorBidi"/>
          <w:b/>
          <w:bCs/>
        </w:rPr>
        <w:t>Architecture:</w:t>
      </w:r>
      <w:r w:rsidRPr="0066325B">
        <w:rPr>
          <w:rFonts w:asciiTheme="majorBidi" w:hAnsiTheme="majorBidi" w:cstheme="majorBidi"/>
        </w:rPr>
        <w:t xml:space="preserve"> The system must be a Monolithic application to simplify deployment for the academic scope.</w:t>
      </w:r>
      <w:r>
        <w:rPr>
          <w:rFonts w:asciiTheme="majorBidi" w:hAnsiTheme="majorBidi" w:cstheme="majorBidi"/>
        </w:rPr>
        <w:br/>
      </w:r>
    </w:p>
    <w:p w14:paraId="42D83796" w14:textId="77082653" w:rsidR="0066325B" w:rsidRPr="0066325B" w:rsidRDefault="0066325B" w:rsidP="0066325B">
      <w:pPr>
        <w:pStyle w:val="ListeParagraf"/>
        <w:numPr>
          <w:ilvl w:val="0"/>
          <w:numId w:val="4"/>
        </w:numPr>
        <w:rPr>
          <w:rFonts w:asciiTheme="majorBidi" w:hAnsiTheme="majorBidi" w:cstheme="majorBidi"/>
        </w:rPr>
      </w:pPr>
      <w:r w:rsidRPr="0066325B">
        <w:rPr>
          <w:rFonts w:asciiTheme="majorBidi" w:hAnsiTheme="majorBidi" w:cstheme="majorBidi"/>
          <w:b/>
          <w:bCs/>
        </w:rPr>
        <w:t xml:space="preserve">Tech Stack: </w:t>
      </w:r>
      <w:r w:rsidRPr="0066325B">
        <w:rPr>
          <w:rFonts w:asciiTheme="majorBidi" w:hAnsiTheme="majorBidi" w:cstheme="majorBidi"/>
        </w:rPr>
        <w:t>The backend must be developed in Python Django and use MySQL as the database.</w:t>
      </w:r>
      <w:r>
        <w:rPr>
          <w:rFonts w:asciiTheme="majorBidi" w:hAnsiTheme="majorBidi" w:cstheme="majorBidi"/>
        </w:rPr>
        <w:br/>
      </w:r>
    </w:p>
    <w:p w14:paraId="30C649AE" w14:textId="0228E2C7" w:rsidR="0066325B" w:rsidRPr="0066325B" w:rsidRDefault="0066325B" w:rsidP="0066325B">
      <w:pPr>
        <w:pStyle w:val="ListeParagraf"/>
        <w:numPr>
          <w:ilvl w:val="0"/>
          <w:numId w:val="4"/>
        </w:numPr>
        <w:rPr>
          <w:rFonts w:asciiTheme="majorBidi" w:hAnsiTheme="majorBidi" w:cstheme="majorBidi"/>
        </w:rPr>
      </w:pPr>
      <w:r w:rsidRPr="0066325B">
        <w:rPr>
          <w:rFonts w:asciiTheme="majorBidi" w:hAnsiTheme="majorBidi" w:cstheme="majorBidi"/>
          <w:b/>
          <w:bCs/>
        </w:rPr>
        <w:t xml:space="preserve">Environment: </w:t>
      </w:r>
      <w:r w:rsidRPr="0066325B">
        <w:rPr>
          <w:rFonts w:asciiTheme="majorBidi" w:hAnsiTheme="majorBidi" w:cstheme="majorBidi"/>
        </w:rPr>
        <w:t>Testing and deployment are limited to controlled laboratory environments or verified domains; no live enterprise deployment is permitted.</w:t>
      </w:r>
      <w:r>
        <w:rPr>
          <w:rFonts w:asciiTheme="majorBidi" w:hAnsiTheme="majorBidi" w:cstheme="majorBidi"/>
        </w:rPr>
        <w:br/>
      </w:r>
    </w:p>
    <w:p w14:paraId="459F600E" w14:textId="4205653D" w:rsidR="0066325B" w:rsidRPr="0066325B" w:rsidRDefault="0066325B" w:rsidP="0066325B">
      <w:pPr>
        <w:pStyle w:val="ListeParagraf"/>
        <w:numPr>
          <w:ilvl w:val="0"/>
          <w:numId w:val="4"/>
        </w:numPr>
        <w:rPr>
          <w:rFonts w:asciiTheme="majorBidi" w:hAnsiTheme="majorBidi" w:cstheme="majorBidi"/>
        </w:rPr>
      </w:pPr>
      <w:r w:rsidRPr="0066325B">
        <w:rPr>
          <w:rFonts w:asciiTheme="majorBidi" w:hAnsiTheme="majorBidi" w:cstheme="majorBidi"/>
          <w:b/>
          <w:bCs/>
        </w:rPr>
        <w:t xml:space="preserve">Timeline: </w:t>
      </w:r>
      <w:r w:rsidRPr="0066325B">
        <w:rPr>
          <w:rFonts w:asciiTheme="majorBidi" w:hAnsiTheme="majorBidi" w:cstheme="majorBidi"/>
        </w:rPr>
        <w:t>Development is strictly bound by the academic semester schedule</w:t>
      </w:r>
    </w:p>
    <w:p w14:paraId="6B776EA1" w14:textId="77777777" w:rsidR="00F678B6" w:rsidRDefault="00F678B6" w:rsidP="00F678B6">
      <w:pPr>
        <w:pStyle w:val="ListeParagraf"/>
        <w:ind w:left="1080"/>
        <w:rPr>
          <w:rFonts w:asciiTheme="majorBidi" w:hAnsiTheme="majorBidi" w:cstheme="majorBidi"/>
          <w:b/>
          <w:bCs/>
        </w:rPr>
      </w:pPr>
    </w:p>
    <w:p w14:paraId="4F88D37D" w14:textId="50EE43B8" w:rsidR="00F678B6" w:rsidRPr="0066325B" w:rsidRDefault="004C0A3D" w:rsidP="0066325B">
      <w:pPr>
        <w:pStyle w:val="ListeParagraf"/>
        <w:numPr>
          <w:ilvl w:val="1"/>
          <w:numId w:val="1"/>
        </w:numPr>
        <w:rPr>
          <w:rFonts w:asciiTheme="majorBidi" w:hAnsiTheme="majorBidi" w:cstheme="majorBidi"/>
          <w:b/>
          <w:bCs/>
        </w:rPr>
      </w:pPr>
      <w:r w:rsidRPr="004C0A3D">
        <w:rPr>
          <w:rFonts w:asciiTheme="majorBidi" w:hAnsiTheme="majorBidi" w:cstheme="majorBidi"/>
          <w:b/>
          <w:bCs/>
        </w:rPr>
        <w:t>System models</w:t>
      </w:r>
    </w:p>
    <w:p w14:paraId="070E037D" w14:textId="3FA873D4" w:rsidR="004C0A3D" w:rsidRDefault="004C0A3D" w:rsidP="004C0A3D">
      <w:pPr>
        <w:pStyle w:val="ListeParagraf"/>
        <w:numPr>
          <w:ilvl w:val="2"/>
          <w:numId w:val="1"/>
        </w:numPr>
        <w:rPr>
          <w:rFonts w:asciiTheme="majorBidi" w:hAnsiTheme="majorBidi" w:cstheme="majorBidi"/>
          <w:b/>
          <w:bCs/>
        </w:rPr>
      </w:pPr>
      <w:r w:rsidRPr="004C0A3D">
        <w:rPr>
          <w:rFonts w:asciiTheme="majorBidi" w:hAnsiTheme="majorBidi" w:cstheme="majorBidi"/>
          <w:b/>
          <w:bCs/>
        </w:rPr>
        <w:t>Scenarios</w:t>
      </w:r>
    </w:p>
    <w:p w14:paraId="04C2911E" w14:textId="6B088D6A" w:rsidR="0066325B" w:rsidRPr="0066325B" w:rsidRDefault="0066325B" w:rsidP="0066325B">
      <w:pPr>
        <w:ind w:left="1080" w:firstLine="360"/>
        <w:rPr>
          <w:rFonts w:asciiTheme="majorBidi" w:hAnsiTheme="majorBidi" w:cstheme="majorBidi"/>
        </w:rPr>
      </w:pPr>
      <w:r w:rsidRPr="0066325B">
        <w:rPr>
          <w:rFonts w:asciiTheme="majorBidi" w:hAnsiTheme="majorBidi" w:cstheme="majorBidi"/>
        </w:rPr>
        <w:t>One primary scenario is the End-to-End IDS Alert Flow:</w:t>
      </w:r>
    </w:p>
    <w:p w14:paraId="0FA28B86" w14:textId="081418FC" w:rsidR="0066325B" w:rsidRPr="0066325B" w:rsidRDefault="0066325B" w:rsidP="0066325B">
      <w:pPr>
        <w:pStyle w:val="ListeParagraf"/>
        <w:numPr>
          <w:ilvl w:val="0"/>
          <w:numId w:val="5"/>
        </w:numPr>
        <w:ind w:left="2160"/>
        <w:rPr>
          <w:rFonts w:asciiTheme="majorBidi" w:hAnsiTheme="majorBidi" w:cstheme="majorBidi"/>
        </w:rPr>
      </w:pPr>
      <w:r w:rsidRPr="0066325B">
        <w:rPr>
          <w:rFonts w:asciiTheme="majorBidi" w:hAnsiTheme="majorBidi" w:cstheme="majorBidi"/>
        </w:rPr>
        <w:t>An external IDS detects suspicious traffic and sends a webhook payload to the PAPILLON API Collector.</w:t>
      </w:r>
    </w:p>
    <w:p w14:paraId="4FE6BB55" w14:textId="1461D41E" w:rsidR="0066325B" w:rsidRPr="0066325B" w:rsidRDefault="0066325B" w:rsidP="0066325B">
      <w:pPr>
        <w:pStyle w:val="ListeParagraf"/>
        <w:numPr>
          <w:ilvl w:val="0"/>
          <w:numId w:val="5"/>
        </w:numPr>
        <w:ind w:left="2160"/>
        <w:rPr>
          <w:rFonts w:asciiTheme="majorBidi" w:hAnsiTheme="majorBidi" w:cstheme="majorBidi"/>
        </w:rPr>
      </w:pPr>
      <w:r w:rsidRPr="0066325B">
        <w:rPr>
          <w:rFonts w:asciiTheme="majorBidi" w:hAnsiTheme="majorBidi" w:cstheme="majorBidi"/>
        </w:rPr>
        <w:t>The API Collector validates the request schema and enqueues the job to RabbitMQ.</w:t>
      </w:r>
    </w:p>
    <w:p w14:paraId="597C8F2D" w14:textId="1646033A" w:rsidR="0066325B" w:rsidRPr="0066325B" w:rsidRDefault="0066325B" w:rsidP="0066325B">
      <w:pPr>
        <w:pStyle w:val="ListeParagraf"/>
        <w:numPr>
          <w:ilvl w:val="0"/>
          <w:numId w:val="5"/>
        </w:numPr>
        <w:ind w:left="2160"/>
        <w:rPr>
          <w:rFonts w:asciiTheme="majorBidi" w:hAnsiTheme="majorBidi" w:cstheme="majorBidi"/>
        </w:rPr>
      </w:pPr>
      <w:r w:rsidRPr="0066325B">
        <w:rPr>
          <w:rFonts w:asciiTheme="majorBidi" w:hAnsiTheme="majorBidi" w:cstheme="majorBidi"/>
        </w:rPr>
        <w:t>A Normalizer Worker picks up the job, standardizes the log format (timestamp, source IP), and persists it to the database.</w:t>
      </w:r>
    </w:p>
    <w:p w14:paraId="474BF221" w14:textId="710EC558" w:rsidR="0066325B" w:rsidRPr="0066325B" w:rsidRDefault="0066325B" w:rsidP="0066325B">
      <w:pPr>
        <w:pStyle w:val="ListeParagraf"/>
        <w:numPr>
          <w:ilvl w:val="0"/>
          <w:numId w:val="5"/>
        </w:numPr>
        <w:ind w:left="2160"/>
        <w:rPr>
          <w:rFonts w:asciiTheme="majorBidi" w:hAnsiTheme="majorBidi" w:cstheme="majorBidi"/>
        </w:rPr>
      </w:pPr>
      <w:r w:rsidRPr="0066325B">
        <w:rPr>
          <w:rFonts w:asciiTheme="majorBidi" w:hAnsiTheme="majorBidi" w:cstheme="majorBidi"/>
        </w:rPr>
        <w:t>An Inference Worker subsequently runs the anomaly detection ML model on the normalized data.</w:t>
      </w:r>
    </w:p>
    <w:p w14:paraId="46CA0BB3" w14:textId="4794BAFF" w:rsidR="0066325B" w:rsidRPr="0066325B" w:rsidRDefault="0066325B" w:rsidP="0066325B">
      <w:pPr>
        <w:pStyle w:val="ListeParagraf"/>
        <w:numPr>
          <w:ilvl w:val="0"/>
          <w:numId w:val="5"/>
        </w:numPr>
        <w:ind w:left="2160"/>
        <w:rPr>
          <w:rFonts w:asciiTheme="majorBidi" w:hAnsiTheme="majorBidi" w:cstheme="majorBidi"/>
        </w:rPr>
      </w:pPr>
      <w:r w:rsidRPr="0066325B">
        <w:rPr>
          <w:rFonts w:asciiTheme="majorBidi" w:hAnsiTheme="majorBidi" w:cstheme="majorBidi"/>
        </w:rPr>
        <w:t>Finally, the result is pushed via WebSocket to the Analyst's Dashboard, appearing as a new alert card within 2 seconds.</w:t>
      </w:r>
    </w:p>
    <w:p w14:paraId="09C91257" w14:textId="77777777" w:rsidR="00F678B6" w:rsidRDefault="00F678B6" w:rsidP="00F678B6">
      <w:pPr>
        <w:pStyle w:val="ListeParagraf"/>
        <w:ind w:left="1800"/>
        <w:rPr>
          <w:rFonts w:asciiTheme="majorBidi" w:hAnsiTheme="majorBidi" w:cstheme="majorBidi"/>
          <w:b/>
          <w:bCs/>
        </w:rPr>
      </w:pPr>
    </w:p>
    <w:p w14:paraId="640FB0B1" w14:textId="20F77A91" w:rsidR="004C0A3D" w:rsidRDefault="004C0A3D" w:rsidP="004C0A3D">
      <w:pPr>
        <w:pStyle w:val="ListeParagraf"/>
        <w:numPr>
          <w:ilvl w:val="2"/>
          <w:numId w:val="1"/>
        </w:numPr>
        <w:rPr>
          <w:rFonts w:asciiTheme="majorBidi" w:hAnsiTheme="majorBidi" w:cstheme="majorBidi"/>
          <w:b/>
          <w:bCs/>
        </w:rPr>
      </w:pPr>
      <w:r w:rsidRPr="004C0A3D">
        <w:rPr>
          <w:rFonts w:asciiTheme="majorBidi" w:hAnsiTheme="majorBidi" w:cstheme="majorBidi"/>
          <w:b/>
          <w:bCs/>
        </w:rPr>
        <w:t>Use case model</w:t>
      </w:r>
    </w:p>
    <w:p w14:paraId="308B86DE" w14:textId="024C2A79" w:rsidR="00904499" w:rsidRPr="00904499" w:rsidRDefault="00904499" w:rsidP="00904499">
      <w:pPr>
        <w:ind w:left="1440"/>
        <w:rPr>
          <w:rFonts w:asciiTheme="majorBidi" w:hAnsiTheme="majorBidi" w:cstheme="majorBidi"/>
          <w:b/>
          <w:bCs/>
        </w:rPr>
      </w:pPr>
      <w:r w:rsidRPr="00904499">
        <w:rPr>
          <w:rFonts w:asciiTheme="majorBidi" w:hAnsiTheme="majorBidi" w:cstheme="majorBidi"/>
          <w:b/>
          <w:bCs/>
        </w:rPr>
        <w:drawing>
          <wp:inline distT="0" distB="0" distL="0" distR="0" wp14:anchorId="3F062512" wp14:editId="61A061D0">
            <wp:extent cx="5972810" cy="5692140"/>
            <wp:effectExtent l="0" t="0" r="8890" b="3810"/>
            <wp:docPr id="1780924483" name="Resim 1" descr="metin,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24483" name="Resim 1" descr="metin, diyagram içeren bir resim&#10;&#10;Yapay zeka tarafından oluşturulmuş içerik yanlış olabilir."/>
                    <pic:cNvPicPr/>
                  </pic:nvPicPr>
                  <pic:blipFill>
                    <a:blip r:embed="rId5"/>
                    <a:stretch>
                      <a:fillRect/>
                    </a:stretch>
                  </pic:blipFill>
                  <pic:spPr>
                    <a:xfrm>
                      <a:off x="0" y="0"/>
                      <a:ext cx="5972810" cy="5692140"/>
                    </a:xfrm>
                    <a:prstGeom prst="rect">
                      <a:avLst/>
                    </a:prstGeom>
                  </pic:spPr>
                </pic:pic>
              </a:graphicData>
            </a:graphic>
          </wp:inline>
        </w:drawing>
      </w:r>
    </w:p>
    <w:p w14:paraId="53E30AD6" w14:textId="77777777" w:rsidR="00F678B6" w:rsidRDefault="00F678B6" w:rsidP="00F678B6">
      <w:pPr>
        <w:pStyle w:val="ListeParagraf"/>
        <w:ind w:left="1800"/>
        <w:rPr>
          <w:rFonts w:asciiTheme="majorBidi" w:hAnsiTheme="majorBidi" w:cstheme="majorBidi"/>
          <w:b/>
          <w:bCs/>
        </w:rPr>
      </w:pPr>
    </w:p>
    <w:p w14:paraId="66EC022F" w14:textId="77777777" w:rsidR="00904499" w:rsidRDefault="00904499" w:rsidP="00F678B6">
      <w:pPr>
        <w:pStyle w:val="ListeParagraf"/>
        <w:ind w:left="1800"/>
        <w:rPr>
          <w:rFonts w:asciiTheme="majorBidi" w:hAnsiTheme="majorBidi" w:cstheme="majorBidi"/>
          <w:b/>
          <w:bCs/>
        </w:rPr>
      </w:pPr>
    </w:p>
    <w:p w14:paraId="71A4562F" w14:textId="77777777" w:rsidR="00904499" w:rsidRDefault="00904499" w:rsidP="00F678B6">
      <w:pPr>
        <w:pStyle w:val="ListeParagraf"/>
        <w:ind w:left="1800"/>
        <w:rPr>
          <w:rFonts w:asciiTheme="majorBidi" w:hAnsiTheme="majorBidi" w:cstheme="majorBidi"/>
          <w:b/>
          <w:bCs/>
        </w:rPr>
      </w:pPr>
    </w:p>
    <w:p w14:paraId="2061F32B" w14:textId="77777777" w:rsidR="00904499" w:rsidRDefault="00904499" w:rsidP="00F678B6">
      <w:pPr>
        <w:pStyle w:val="ListeParagraf"/>
        <w:ind w:left="1800"/>
        <w:rPr>
          <w:rFonts w:asciiTheme="majorBidi" w:hAnsiTheme="majorBidi" w:cstheme="majorBidi"/>
          <w:b/>
          <w:bCs/>
        </w:rPr>
      </w:pPr>
    </w:p>
    <w:p w14:paraId="55BA4B42" w14:textId="77777777" w:rsidR="00904499" w:rsidRDefault="00904499" w:rsidP="00F678B6">
      <w:pPr>
        <w:pStyle w:val="ListeParagraf"/>
        <w:ind w:left="1800"/>
        <w:rPr>
          <w:rFonts w:asciiTheme="majorBidi" w:hAnsiTheme="majorBidi" w:cstheme="majorBidi"/>
          <w:b/>
          <w:bCs/>
        </w:rPr>
      </w:pPr>
    </w:p>
    <w:p w14:paraId="2115049B" w14:textId="77777777" w:rsidR="00904499" w:rsidRDefault="00904499" w:rsidP="00F678B6">
      <w:pPr>
        <w:pStyle w:val="ListeParagraf"/>
        <w:ind w:left="1800"/>
        <w:rPr>
          <w:rFonts w:asciiTheme="majorBidi" w:hAnsiTheme="majorBidi" w:cstheme="majorBidi"/>
          <w:b/>
          <w:bCs/>
        </w:rPr>
      </w:pPr>
    </w:p>
    <w:p w14:paraId="4AC814EB" w14:textId="77777777" w:rsidR="00904499" w:rsidRDefault="00904499" w:rsidP="00F678B6">
      <w:pPr>
        <w:pStyle w:val="ListeParagraf"/>
        <w:ind w:left="1800"/>
        <w:rPr>
          <w:rFonts w:asciiTheme="majorBidi" w:hAnsiTheme="majorBidi" w:cstheme="majorBidi"/>
          <w:b/>
          <w:bCs/>
        </w:rPr>
      </w:pPr>
    </w:p>
    <w:p w14:paraId="76F2B58A" w14:textId="77777777" w:rsidR="00904499" w:rsidRDefault="00904499" w:rsidP="00F678B6">
      <w:pPr>
        <w:pStyle w:val="ListeParagraf"/>
        <w:ind w:left="1800"/>
        <w:rPr>
          <w:rFonts w:asciiTheme="majorBidi" w:hAnsiTheme="majorBidi" w:cstheme="majorBidi"/>
          <w:b/>
          <w:bCs/>
        </w:rPr>
      </w:pPr>
    </w:p>
    <w:p w14:paraId="1189B3F7" w14:textId="77777777" w:rsidR="00904499" w:rsidRDefault="00904499" w:rsidP="00F678B6">
      <w:pPr>
        <w:pStyle w:val="ListeParagraf"/>
        <w:ind w:left="1800"/>
        <w:rPr>
          <w:rFonts w:asciiTheme="majorBidi" w:hAnsiTheme="majorBidi" w:cstheme="majorBidi"/>
          <w:b/>
          <w:bCs/>
        </w:rPr>
      </w:pPr>
    </w:p>
    <w:p w14:paraId="56CF7D3B" w14:textId="77777777" w:rsidR="00904499" w:rsidRDefault="00904499" w:rsidP="00F678B6">
      <w:pPr>
        <w:pStyle w:val="ListeParagraf"/>
        <w:ind w:left="1800"/>
        <w:rPr>
          <w:rFonts w:asciiTheme="majorBidi" w:hAnsiTheme="majorBidi" w:cstheme="majorBidi"/>
          <w:b/>
          <w:bCs/>
        </w:rPr>
      </w:pPr>
    </w:p>
    <w:p w14:paraId="449C0AAC" w14:textId="77777777" w:rsidR="00904499" w:rsidRDefault="00904499" w:rsidP="00F678B6">
      <w:pPr>
        <w:pStyle w:val="ListeParagraf"/>
        <w:ind w:left="1800"/>
        <w:rPr>
          <w:rFonts w:asciiTheme="majorBidi" w:hAnsiTheme="majorBidi" w:cstheme="majorBidi"/>
          <w:b/>
          <w:bCs/>
        </w:rPr>
      </w:pPr>
    </w:p>
    <w:p w14:paraId="6F8CC8B0" w14:textId="01D14224" w:rsidR="004C0A3D" w:rsidRDefault="004C0A3D" w:rsidP="004C0A3D">
      <w:pPr>
        <w:pStyle w:val="ListeParagraf"/>
        <w:numPr>
          <w:ilvl w:val="2"/>
          <w:numId w:val="1"/>
        </w:numPr>
        <w:rPr>
          <w:rFonts w:asciiTheme="majorBidi" w:hAnsiTheme="majorBidi" w:cstheme="majorBidi"/>
          <w:b/>
          <w:bCs/>
        </w:rPr>
      </w:pPr>
      <w:r w:rsidRPr="004C0A3D">
        <w:rPr>
          <w:rFonts w:asciiTheme="majorBidi" w:hAnsiTheme="majorBidi" w:cstheme="majorBidi"/>
          <w:b/>
          <w:bCs/>
        </w:rPr>
        <w:lastRenderedPageBreak/>
        <w:t>Object and class model</w:t>
      </w:r>
    </w:p>
    <w:p w14:paraId="4F93288D" w14:textId="35D545B6" w:rsidR="00904499" w:rsidRPr="00904499" w:rsidRDefault="00904499" w:rsidP="00904499">
      <w:pPr>
        <w:ind w:left="1440"/>
        <w:rPr>
          <w:rFonts w:asciiTheme="majorBidi" w:hAnsiTheme="majorBidi" w:cstheme="majorBidi"/>
          <w:b/>
          <w:bCs/>
        </w:rPr>
      </w:pPr>
      <w:r>
        <w:rPr>
          <w:noProof/>
        </w:rPr>
        <w:drawing>
          <wp:inline distT="0" distB="0" distL="0" distR="0" wp14:anchorId="63ED2593" wp14:editId="6B23F1F9">
            <wp:extent cx="5972810" cy="5254625"/>
            <wp:effectExtent l="0" t="0" r="8890" b="3175"/>
            <wp:docPr id="1768509506" name="Resim 2" descr="metin, diyagram, pl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09506" name="Resim 2" descr="metin, diyagram, plan, ekran görüntüsü içeren bir resim&#10;&#10;Yapay zeka tarafından oluşturulmuş içerik yanlış olabili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72810" cy="5254625"/>
                    </a:xfrm>
                    <a:prstGeom prst="rect">
                      <a:avLst/>
                    </a:prstGeom>
                    <a:noFill/>
                    <a:ln>
                      <a:noFill/>
                    </a:ln>
                  </pic:spPr>
                </pic:pic>
              </a:graphicData>
            </a:graphic>
          </wp:inline>
        </w:drawing>
      </w:r>
    </w:p>
    <w:p w14:paraId="176E70A2" w14:textId="77777777" w:rsidR="00F678B6" w:rsidRDefault="00F678B6" w:rsidP="00F678B6">
      <w:pPr>
        <w:pStyle w:val="ListeParagraf"/>
        <w:ind w:left="1800"/>
        <w:rPr>
          <w:rFonts w:asciiTheme="majorBidi" w:hAnsiTheme="majorBidi" w:cstheme="majorBidi"/>
          <w:b/>
          <w:bCs/>
        </w:rPr>
      </w:pPr>
    </w:p>
    <w:p w14:paraId="24A92FF5" w14:textId="77777777" w:rsidR="00AF09D3" w:rsidRDefault="00AF09D3" w:rsidP="00F678B6">
      <w:pPr>
        <w:pStyle w:val="ListeParagraf"/>
        <w:ind w:left="1800"/>
        <w:rPr>
          <w:rFonts w:asciiTheme="majorBidi" w:hAnsiTheme="majorBidi" w:cstheme="majorBidi"/>
          <w:b/>
          <w:bCs/>
        </w:rPr>
      </w:pPr>
    </w:p>
    <w:p w14:paraId="160C6A31" w14:textId="77777777" w:rsidR="00AF09D3" w:rsidRDefault="00AF09D3" w:rsidP="00F678B6">
      <w:pPr>
        <w:pStyle w:val="ListeParagraf"/>
        <w:ind w:left="1800"/>
        <w:rPr>
          <w:rFonts w:asciiTheme="majorBidi" w:hAnsiTheme="majorBidi" w:cstheme="majorBidi"/>
          <w:b/>
          <w:bCs/>
        </w:rPr>
      </w:pPr>
    </w:p>
    <w:p w14:paraId="7B9547DE" w14:textId="77777777" w:rsidR="00AF09D3" w:rsidRDefault="00AF09D3" w:rsidP="00F678B6">
      <w:pPr>
        <w:pStyle w:val="ListeParagraf"/>
        <w:ind w:left="1800"/>
        <w:rPr>
          <w:rFonts w:asciiTheme="majorBidi" w:hAnsiTheme="majorBidi" w:cstheme="majorBidi"/>
          <w:b/>
          <w:bCs/>
        </w:rPr>
      </w:pPr>
    </w:p>
    <w:p w14:paraId="0CE55047" w14:textId="77777777" w:rsidR="00AF09D3" w:rsidRDefault="00AF09D3" w:rsidP="00F678B6">
      <w:pPr>
        <w:pStyle w:val="ListeParagraf"/>
        <w:ind w:left="1800"/>
        <w:rPr>
          <w:rFonts w:asciiTheme="majorBidi" w:hAnsiTheme="majorBidi" w:cstheme="majorBidi"/>
          <w:b/>
          <w:bCs/>
        </w:rPr>
      </w:pPr>
    </w:p>
    <w:p w14:paraId="05BCF210" w14:textId="77777777" w:rsidR="00AF09D3" w:rsidRDefault="00AF09D3" w:rsidP="00F678B6">
      <w:pPr>
        <w:pStyle w:val="ListeParagraf"/>
        <w:ind w:left="1800"/>
        <w:rPr>
          <w:rFonts w:asciiTheme="majorBidi" w:hAnsiTheme="majorBidi" w:cstheme="majorBidi"/>
          <w:b/>
          <w:bCs/>
        </w:rPr>
      </w:pPr>
    </w:p>
    <w:p w14:paraId="38F53A96" w14:textId="77777777" w:rsidR="00AF09D3" w:rsidRDefault="00AF09D3" w:rsidP="00F678B6">
      <w:pPr>
        <w:pStyle w:val="ListeParagraf"/>
        <w:ind w:left="1800"/>
        <w:rPr>
          <w:rFonts w:asciiTheme="majorBidi" w:hAnsiTheme="majorBidi" w:cstheme="majorBidi"/>
          <w:b/>
          <w:bCs/>
        </w:rPr>
      </w:pPr>
    </w:p>
    <w:p w14:paraId="3C8AA1AB" w14:textId="77777777" w:rsidR="00AF09D3" w:rsidRDefault="00AF09D3" w:rsidP="00F678B6">
      <w:pPr>
        <w:pStyle w:val="ListeParagraf"/>
        <w:ind w:left="1800"/>
        <w:rPr>
          <w:rFonts w:asciiTheme="majorBidi" w:hAnsiTheme="majorBidi" w:cstheme="majorBidi"/>
          <w:b/>
          <w:bCs/>
        </w:rPr>
      </w:pPr>
    </w:p>
    <w:p w14:paraId="2DCBB911" w14:textId="77777777" w:rsidR="00AF09D3" w:rsidRDefault="00AF09D3" w:rsidP="00F678B6">
      <w:pPr>
        <w:pStyle w:val="ListeParagraf"/>
        <w:ind w:left="1800"/>
        <w:rPr>
          <w:rFonts w:asciiTheme="majorBidi" w:hAnsiTheme="majorBidi" w:cstheme="majorBidi"/>
          <w:b/>
          <w:bCs/>
        </w:rPr>
      </w:pPr>
    </w:p>
    <w:p w14:paraId="1C331B8D" w14:textId="77777777" w:rsidR="00AF09D3" w:rsidRDefault="00AF09D3" w:rsidP="00F678B6">
      <w:pPr>
        <w:pStyle w:val="ListeParagraf"/>
        <w:ind w:left="1800"/>
        <w:rPr>
          <w:rFonts w:asciiTheme="majorBidi" w:hAnsiTheme="majorBidi" w:cstheme="majorBidi"/>
          <w:b/>
          <w:bCs/>
        </w:rPr>
      </w:pPr>
    </w:p>
    <w:p w14:paraId="00F5D053" w14:textId="77777777" w:rsidR="00AF09D3" w:rsidRDefault="00AF09D3" w:rsidP="00F678B6">
      <w:pPr>
        <w:pStyle w:val="ListeParagraf"/>
        <w:ind w:left="1800"/>
        <w:rPr>
          <w:rFonts w:asciiTheme="majorBidi" w:hAnsiTheme="majorBidi" w:cstheme="majorBidi"/>
          <w:b/>
          <w:bCs/>
        </w:rPr>
      </w:pPr>
    </w:p>
    <w:p w14:paraId="176297AF" w14:textId="77777777" w:rsidR="00AF09D3" w:rsidRDefault="00AF09D3" w:rsidP="00F678B6">
      <w:pPr>
        <w:pStyle w:val="ListeParagraf"/>
        <w:ind w:left="1800"/>
        <w:rPr>
          <w:rFonts w:asciiTheme="majorBidi" w:hAnsiTheme="majorBidi" w:cstheme="majorBidi"/>
          <w:b/>
          <w:bCs/>
        </w:rPr>
      </w:pPr>
    </w:p>
    <w:p w14:paraId="11F341FB" w14:textId="77777777" w:rsidR="00AF09D3" w:rsidRDefault="00AF09D3" w:rsidP="00F678B6">
      <w:pPr>
        <w:pStyle w:val="ListeParagraf"/>
        <w:ind w:left="1800"/>
        <w:rPr>
          <w:rFonts w:asciiTheme="majorBidi" w:hAnsiTheme="majorBidi" w:cstheme="majorBidi"/>
          <w:b/>
          <w:bCs/>
        </w:rPr>
      </w:pPr>
    </w:p>
    <w:p w14:paraId="20DE0E5D" w14:textId="77777777" w:rsidR="00AF09D3" w:rsidRDefault="00AF09D3" w:rsidP="00F678B6">
      <w:pPr>
        <w:pStyle w:val="ListeParagraf"/>
        <w:ind w:left="1800"/>
        <w:rPr>
          <w:rFonts w:asciiTheme="majorBidi" w:hAnsiTheme="majorBidi" w:cstheme="majorBidi"/>
          <w:b/>
          <w:bCs/>
        </w:rPr>
      </w:pPr>
    </w:p>
    <w:p w14:paraId="1BA76E5B" w14:textId="77777777" w:rsidR="00AF09D3" w:rsidRDefault="00AF09D3" w:rsidP="00F678B6">
      <w:pPr>
        <w:pStyle w:val="ListeParagraf"/>
        <w:ind w:left="1800"/>
        <w:rPr>
          <w:rFonts w:asciiTheme="majorBidi" w:hAnsiTheme="majorBidi" w:cstheme="majorBidi"/>
          <w:b/>
          <w:bCs/>
        </w:rPr>
      </w:pPr>
    </w:p>
    <w:p w14:paraId="4C4352D5" w14:textId="59D20BDF" w:rsidR="004C0A3D" w:rsidRDefault="004C0A3D" w:rsidP="00AF09D3">
      <w:pPr>
        <w:pStyle w:val="ListeParagraf"/>
        <w:numPr>
          <w:ilvl w:val="2"/>
          <w:numId w:val="1"/>
        </w:numPr>
        <w:rPr>
          <w:rFonts w:asciiTheme="majorBidi" w:hAnsiTheme="majorBidi" w:cstheme="majorBidi"/>
          <w:b/>
          <w:bCs/>
        </w:rPr>
      </w:pPr>
      <w:r w:rsidRPr="00AF09D3">
        <w:rPr>
          <w:rFonts w:asciiTheme="majorBidi" w:hAnsiTheme="majorBidi" w:cstheme="majorBidi"/>
          <w:b/>
          <w:bCs/>
        </w:rPr>
        <w:lastRenderedPageBreak/>
        <w:t>Dynamic models</w:t>
      </w:r>
    </w:p>
    <w:p w14:paraId="42473F41" w14:textId="2EB5D769" w:rsidR="00AF09D3" w:rsidRDefault="00AF09D3" w:rsidP="00AF09D3">
      <w:pPr>
        <w:rPr>
          <w:rFonts w:asciiTheme="majorBidi" w:hAnsiTheme="majorBidi" w:cstheme="majorBidi"/>
          <w:b/>
          <w:bCs/>
        </w:rPr>
      </w:pPr>
      <w:r>
        <w:rPr>
          <w:rFonts w:asciiTheme="majorBidi" w:hAnsiTheme="majorBidi" w:cstheme="majorBidi"/>
          <w:b/>
          <w:bCs/>
          <w:noProof/>
        </w:rPr>
        <w:drawing>
          <wp:inline distT="0" distB="0" distL="0" distR="0" wp14:anchorId="790BD767" wp14:editId="6455128F">
            <wp:extent cx="3460115" cy="4520565"/>
            <wp:effectExtent l="0" t="0" r="6985" b="0"/>
            <wp:docPr id="61231519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0115" cy="4520565"/>
                    </a:xfrm>
                    <a:prstGeom prst="rect">
                      <a:avLst/>
                    </a:prstGeom>
                    <a:noFill/>
                    <a:ln>
                      <a:noFill/>
                    </a:ln>
                  </pic:spPr>
                </pic:pic>
              </a:graphicData>
            </a:graphic>
          </wp:inline>
        </w:drawing>
      </w:r>
    </w:p>
    <w:p w14:paraId="04CF6C47" w14:textId="76A065E8" w:rsidR="00AF09D3" w:rsidRPr="00AF09D3" w:rsidRDefault="00AF09D3" w:rsidP="00AF09D3">
      <w:pPr>
        <w:rPr>
          <w:rFonts w:asciiTheme="majorBidi" w:hAnsiTheme="majorBidi" w:cstheme="majorBidi"/>
          <w:b/>
          <w:bCs/>
        </w:rPr>
      </w:pPr>
      <w:r>
        <w:rPr>
          <w:rFonts w:asciiTheme="majorBidi" w:hAnsiTheme="majorBidi" w:cstheme="majorBidi"/>
          <w:b/>
          <w:bCs/>
          <w:noProof/>
        </w:rPr>
        <w:lastRenderedPageBreak/>
        <w:drawing>
          <wp:inline distT="0" distB="0" distL="0" distR="0" wp14:anchorId="7A9EED0C" wp14:editId="36C31F9C">
            <wp:extent cx="5947410" cy="6488430"/>
            <wp:effectExtent l="0" t="0" r="0" b="7620"/>
            <wp:docPr id="138435867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7410" cy="6488430"/>
                    </a:xfrm>
                    <a:prstGeom prst="rect">
                      <a:avLst/>
                    </a:prstGeom>
                    <a:noFill/>
                    <a:ln>
                      <a:noFill/>
                    </a:ln>
                  </pic:spPr>
                </pic:pic>
              </a:graphicData>
            </a:graphic>
          </wp:inline>
        </w:drawing>
      </w:r>
      <w:r>
        <w:rPr>
          <w:rFonts w:asciiTheme="majorBidi" w:hAnsiTheme="majorBidi" w:cstheme="majorBidi"/>
          <w:b/>
          <w:bCs/>
          <w:noProof/>
        </w:rPr>
        <w:lastRenderedPageBreak/>
        <w:drawing>
          <wp:inline distT="0" distB="0" distL="0" distR="0" wp14:anchorId="7B9A9209" wp14:editId="5F416D25">
            <wp:extent cx="4886325" cy="6488430"/>
            <wp:effectExtent l="0" t="0" r="9525" b="7620"/>
            <wp:docPr id="60915378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86325" cy="6488430"/>
                    </a:xfrm>
                    <a:prstGeom prst="rect">
                      <a:avLst/>
                    </a:prstGeom>
                    <a:noFill/>
                    <a:ln>
                      <a:noFill/>
                    </a:ln>
                  </pic:spPr>
                </pic:pic>
              </a:graphicData>
            </a:graphic>
          </wp:inline>
        </w:drawing>
      </w:r>
    </w:p>
    <w:p w14:paraId="7999843E" w14:textId="77777777" w:rsidR="00AF09D3" w:rsidRDefault="00AF09D3" w:rsidP="00AF09D3">
      <w:pPr>
        <w:rPr>
          <w:rFonts w:asciiTheme="majorBidi" w:hAnsiTheme="majorBidi" w:cstheme="majorBidi"/>
          <w:b/>
          <w:bCs/>
        </w:rPr>
      </w:pPr>
    </w:p>
    <w:p w14:paraId="07439902" w14:textId="3F790CF1" w:rsidR="00AF09D3" w:rsidRDefault="00AF09D3" w:rsidP="00AF09D3">
      <w:pPr>
        <w:rPr>
          <w:rFonts w:asciiTheme="majorBidi" w:hAnsiTheme="majorBidi" w:cstheme="majorBidi"/>
          <w:b/>
          <w:bCs/>
        </w:rPr>
      </w:pPr>
      <w:r>
        <w:rPr>
          <w:rFonts w:asciiTheme="majorBidi" w:hAnsiTheme="majorBidi" w:cstheme="majorBidi"/>
          <w:b/>
          <w:bCs/>
          <w:noProof/>
        </w:rPr>
        <w:lastRenderedPageBreak/>
        <w:drawing>
          <wp:inline distT="0" distB="0" distL="0" distR="0" wp14:anchorId="3D34A572" wp14:editId="15A39432">
            <wp:extent cx="5969000" cy="6276340"/>
            <wp:effectExtent l="0" t="0" r="0" b="0"/>
            <wp:docPr id="154089513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9000" cy="6276340"/>
                    </a:xfrm>
                    <a:prstGeom prst="rect">
                      <a:avLst/>
                    </a:prstGeom>
                    <a:noFill/>
                    <a:ln>
                      <a:noFill/>
                    </a:ln>
                  </pic:spPr>
                </pic:pic>
              </a:graphicData>
            </a:graphic>
          </wp:inline>
        </w:drawing>
      </w:r>
    </w:p>
    <w:p w14:paraId="25F2222A" w14:textId="5AD99549" w:rsidR="00AF09D3" w:rsidRDefault="00AF09D3" w:rsidP="00AF09D3">
      <w:pPr>
        <w:rPr>
          <w:rFonts w:asciiTheme="majorBidi" w:hAnsiTheme="majorBidi" w:cstheme="majorBidi"/>
          <w:b/>
          <w:bCs/>
        </w:rPr>
      </w:pPr>
      <w:r>
        <w:rPr>
          <w:rFonts w:asciiTheme="majorBidi" w:hAnsiTheme="majorBidi" w:cstheme="majorBidi"/>
          <w:b/>
          <w:bCs/>
          <w:noProof/>
        </w:rPr>
        <w:lastRenderedPageBreak/>
        <w:drawing>
          <wp:inline distT="0" distB="0" distL="0" distR="0" wp14:anchorId="086DB630" wp14:editId="0CF98114">
            <wp:extent cx="5969000" cy="7944485"/>
            <wp:effectExtent l="0" t="0" r="0" b="0"/>
            <wp:docPr id="1308491726"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9000" cy="7944485"/>
                    </a:xfrm>
                    <a:prstGeom prst="rect">
                      <a:avLst/>
                    </a:prstGeom>
                    <a:noFill/>
                    <a:ln>
                      <a:noFill/>
                    </a:ln>
                  </pic:spPr>
                </pic:pic>
              </a:graphicData>
            </a:graphic>
          </wp:inline>
        </w:drawing>
      </w:r>
    </w:p>
    <w:p w14:paraId="30C30168" w14:textId="66667CF6" w:rsidR="00AF09D3" w:rsidRPr="00AF09D3" w:rsidRDefault="00AF09D3" w:rsidP="00AF09D3">
      <w:pPr>
        <w:rPr>
          <w:rFonts w:asciiTheme="majorBidi" w:hAnsiTheme="majorBidi" w:cstheme="majorBidi"/>
          <w:b/>
          <w:bCs/>
        </w:rPr>
      </w:pPr>
      <w:r>
        <w:rPr>
          <w:rFonts w:asciiTheme="majorBidi" w:hAnsiTheme="majorBidi" w:cstheme="majorBidi"/>
          <w:b/>
          <w:bCs/>
          <w:noProof/>
        </w:rPr>
        <w:lastRenderedPageBreak/>
        <w:drawing>
          <wp:inline distT="0" distB="0" distL="0" distR="0" wp14:anchorId="64D24810" wp14:editId="387E754A">
            <wp:extent cx="3160395" cy="6488430"/>
            <wp:effectExtent l="0" t="0" r="1905" b="7620"/>
            <wp:docPr id="469090534"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0395" cy="6488430"/>
                    </a:xfrm>
                    <a:prstGeom prst="rect">
                      <a:avLst/>
                    </a:prstGeom>
                    <a:noFill/>
                    <a:ln>
                      <a:noFill/>
                    </a:ln>
                  </pic:spPr>
                </pic:pic>
              </a:graphicData>
            </a:graphic>
          </wp:inline>
        </w:drawing>
      </w:r>
    </w:p>
    <w:p w14:paraId="3C0F9714" w14:textId="21F25E08" w:rsidR="004C0A3D" w:rsidRDefault="004C0A3D" w:rsidP="00AF09D3">
      <w:pPr>
        <w:pStyle w:val="ListeParagraf"/>
        <w:numPr>
          <w:ilvl w:val="2"/>
          <w:numId w:val="1"/>
        </w:numPr>
        <w:rPr>
          <w:rFonts w:asciiTheme="majorBidi" w:hAnsiTheme="majorBidi" w:cstheme="majorBidi"/>
          <w:b/>
          <w:bCs/>
        </w:rPr>
      </w:pPr>
      <w:r w:rsidRPr="00AF09D3">
        <w:rPr>
          <w:rFonts w:asciiTheme="majorBidi" w:hAnsiTheme="majorBidi" w:cstheme="majorBidi"/>
          <w:b/>
          <w:bCs/>
        </w:rPr>
        <w:t>User interface - navigational paths and screen mock-ups</w:t>
      </w:r>
    </w:p>
    <w:p w14:paraId="1580608C" w14:textId="77C0D762" w:rsidR="00AF09D3" w:rsidRPr="00AF09D3" w:rsidRDefault="00AF09D3" w:rsidP="00AF09D3">
      <w:pPr>
        <w:pStyle w:val="ListeParagraf"/>
        <w:numPr>
          <w:ilvl w:val="0"/>
          <w:numId w:val="6"/>
        </w:numPr>
        <w:rPr>
          <w:rFonts w:asciiTheme="majorBidi" w:hAnsiTheme="majorBidi" w:cstheme="majorBidi"/>
        </w:rPr>
      </w:pPr>
      <w:r w:rsidRPr="00AF09D3">
        <w:rPr>
          <w:rFonts w:asciiTheme="majorBidi" w:hAnsiTheme="majorBidi" w:cstheme="majorBidi"/>
          <w:b/>
          <w:bCs/>
        </w:rPr>
        <w:t>Dashboard:</w:t>
      </w:r>
      <w:r w:rsidRPr="00AF09D3">
        <w:rPr>
          <w:rFonts w:asciiTheme="majorBidi" w:hAnsiTheme="majorBidi" w:cstheme="majorBidi"/>
        </w:rPr>
        <w:t xml:space="preserve"> Real-time graphs of alerts and network traffic.</w:t>
      </w:r>
    </w:p>
    <w:p w14:paraId="3F5F44B5" w14:textId="3564938D" w:rsidR="00AF09D3" w:rsidRPr="00AF09D3" w:rsidRDefault="00AF09D3" w:rsidP="00AF09D3">
      <w:pPr>
        <w:pStyle w:val="ListeParagraf"/>
        <w:numPr>
          <w:ilvl w:val="0"/>
          <w:numId w:val="6"/>
        </w:numPr>
        <w:rPr>
          <w:rFonts w:asciiTheme="majorBidi" w:hAnsiTheme="majorBidi" w:cstheme="majorBidi"/>
        </w:rPr>
      </w:pPr>
      <w:r w:rsidRPr="00AF09D3">
        <w:rPr>
          <w:rFonts w:asciiTheme="majorBidi" w:hAnsiTheme="majorBidi" w:cstheme="majorBidi"/>
          <w:b/>
          <w:bCs/>
        </w:rPr>
        <w:t>Threat Intelligence:</w:t>
      </w:r>
      <w:r w:rsidRPr="00AF09D3">
        <w:rPr>
          <w:rFonts w:asciiTheme="majorBidi" w:hAnsiTheme="majorBidi" w:cstheme="majorBidi"/>
        </w:rPr>
        <w:t xml:space="preserve"> Views for Blacklisted IPs and CVE Monitor.</w:t>
      </w:r>
    </w:p>
    <w:p w14:paraId="39ADFCC1" w14:textId="60AA5EE4" w:rsidR="00AF09D3" w:rsidRPr="00AF09D3" w:rsidRDefault="00AF09D3" w:rsidP="00AF09D3">
      <w:pPr>
        <w:pStyle w:val="ListeParagraf"/>
        <w:numPr>
          <w:ilvl w:val="0"/>
          <w:numId w:val="6"/>
        </w:numPr>
        <w:rPr>
          <w:rFonts w:asciiTheme="majorBidi" w:hAnsiTheme="majorBidi" w:cstheme="majorBidi"/>
        </w:rPr>
      </w:pPr>
      <w:r w:rsidRPr="00AF09D3">
        <w:rPr>
          <w:rFonts w:asciiTheme="majorBidi" w:hAnsiTheme="majorBidi" w:cstheme="majorBidi"/>
          <w:b/>
          <w:bCs/>
        </w:rPr>
        <w:t>Analysis Tools:</w:t>
      </w:r>
      <w:r w:rsidRPr="00AF09D3">
        <w:rPr>
          <w:rFonts w:asciiTheme="majorBidi" w:hAnsiTheme="majorBidi" w:cstheme="majorBidi"/>
        </w:rPr>
        <w:t xml:space="preserve"> Tabs for "Attack Surface Scan", "Malware Analysis</w:t>
      </w:r>
      <w:r w:rsidR="009A65C5">
        <w:rPr>
          <w:rFonts w:asciiTheme="majorBidi" w:hAnsiTheme="majorBidi" w:cstheme="majorBidi"/>
        </w:rPr>
        <w:t>”</w:t>
      </w:r>
      <w:r w:rsidRPr="00AF09D3">
        <w:rPr>
          <w:rFonts w:asciiTheme="majorBidi" w:hAnsiTheme="majorBidi" w:cstheme="majorBidi"/>
        </w:rPr>
        <w:t xml:space="preserve"> and "Phishing Detection".</w:t>
      </w:r>
    </w:p>
    <w:p w14:paraId="6D540E89" w14:textId="47DCAD21" w:rsidR="00AF09D3" w:rsidRPr="00AF09D3" w:rsidRDefault="00AF09D3" w:rsidP="00AF09D3">
      <w:pPr>
        <w:pStyle w:val="ListeParagraf"/>
        <w:numPr>
          <w:ilvl w:val="0"/>
          <w:numId w:val="6"/>
        </w:numPr>
        <w:rPr>
          <w:rFonts w:asciiTheme="majorBidi" w:hAnsiTheme="majorBidi" w:cstheme="majorBidi"/>
        </w:rPr>
      </w:pPr>
      <w:r w:rsidRPr="00AF09D3">
        <w:rPr>
          <w:rFonts w:asciiTheme="majorBidi" w:hAnsiTheme="majorBidi" w:cstheme="majorBidi"/>
          <w:b/>
          <w:bCs/>
        </w:rPr>
        <w:t>Reports:</w:t>
      </w:r>
      <w:r w:rsidRPr="00AF09D3">
        <w:rPr>
          <w:rFonts w:asciiTheme="majorBidi" w:hAnsiTheme="majorBidi" w:cstheme="majorBidi"/>
        </w:rPr>
        <w:t xml:space="preserve"> A section to configure filters and download PDF reports.</w:t>
      </w:r>
    </w:p>
    <w:p w14:paraId="1EE24AF7" w14:textId="4CBE84CC" w:rsidR="00AF09D3" w:rsidRPr="00AF09D3" w:rsidRDefault="00AF09D3" w:rsidP="00AF09D3">
      <w:pPr>
        <w:pStyle w:val="ListeParagraf"/>
        <w:numPr>
          <w:ilvl w:val="0"/>
          <w:numId w:val="6"/>
        </w:numPr>
        <w:rPr>
          <w:rFonts w:asciiTheme="majorBidi" w:hAnsiTheme="majorBidi" w:cstheme="majorBidi"/>
        </w:rPr>
      </w:pPr>
      <w:r w:rsidRPr="00AF09D3">
        <w:rPr>
          <w:rFonts w:asciiTheme="majorBidi" w:hAnsiTheme="majorBidi" w:cstheme="majorBidi"/>
          <w:b/>
          <w:bCs/>
        </w:rPr>
        <w:t xml:space="preserve">Settings: </w:t>
      </w:r>
      <w:r w:rsidRPr="00AF09D3">
        <w:rPr>
          <w:rFonts w:asciiTheme="majorBidi" w:hAnsiTheme="majorBidi" w:cstheme="majorBidi"/>
        </w:rPr>
        <w:t>Profile management and 2FA configuration.</w:t>
      </w:r>
    </w:p>
    <w:p w14:paraId="01183B4D" w14:textId="77777777" w:rsidR="00AF09D3" w:rsidRPr="00AF09D3" w:rsidRDefault="00AF09D3" w:rsidP="00AF09D3">
      <w:pPr>
        <w:rPr>
          <w:rFonts w:asciiTheme="majorBidi" w:hAnsiTheme="majorBidi" w:cstheme="majorBidi"/>
        </w:rPr>
      </w:pPr>
    </w:p>
    <w:p w14:paraId="5A5D6D1D" w14:textId="77777777" w:rsidR="004C0A3D" w:rsidRPr="004C0A3D" w:rsidRDefault="004C0A3D" w:rsidP="004C0A3D">
      <w:pPr>
        <w:pStyle w:val="ListeParagraf"/>
        <w:ind w:left="1800"/>
        <w:rPr>
          <w:rFonts w:asciiTheme="majorBidi" w:hAnsiTheme="majorBidi" w:cstheme="majorBidi"/>
          <w:b/>
          <w:bCs/>
        </w:rPr>
      </w:pPr>
    </w:p>
    <w:p w14:paraId="509B271A" w14:textId="77777777" w:rsidR="004C0A3D" w:rsidRDefault="004C0A3D" w:rsidP="004C0A3D">
      <w:pPr>
        <w:pStyle w:val="ListeParagraf"/>
        <w:numPr>
          <w:ilvl w:val="0"/>
          <w:numId w:val="1"/>
        </w:numPr>
        <w:rPr>
          <w:rFonts w:asciiTheme="majorBidi" w:hAnsiTheme="majorBidi" w:cstheme="majorBidi"/>
          <w:b/>
          <w:bCs/>
        </w:rPr>
      </w:pPr>
      <w:r w:rsidRPr="004C0A3D">
        <w:rPr>
          <w:rFonts w:asciiTheme="majorBidi" w:hAnsiTheme="majorBidi" w:cstheme="majorBidi"/>
          <w:b/>
          <w:bCs/>
        </w:rPr>
        <w:t>Glossary</w:t>
      </w:r>
    </w:p>
    <w:p w14:paraId="17E140E1" w14:textId="70E5AE25" w:rsidR="00AF09D3" w:rsidRPr="00AF09D3" w:rsidRDefault="00AF09D3" w:rsidP="00AF09D3">
      <w:pPr>
        <w:pStyle w:val="ListeParagraf"/>
        <w:numPr>
          <w:ilvl w:val="0"/>
          <w:numId w:val="7"/>
        </w:numPr>
        <w:rPr>
          <w:rFonts w:asciiTheme="majorBidi" w:hAnsiTheme="majorBidi" w:cstheme="majorBidi"/>
          <w:b/>
          <w:bCs/>
        </w:rPr>
      </w:pPr>
      <w:r>
        <w:rPr>
          <w:rFonts w:asciiTheme="majorBidi" w:hAnsiTheme="majorBidi" w:cstheme="majorBidi"/>
        </w:rPr>
        <w:t>SOC – Security Operations Center</w:t>
      </w:r>
    </w:p>
    <w:p w14:paraId="36D74524" w14:textId="0508927E" w:rsidR="00AF09D3" w:rsidRPr="00AF09D3" w:rsidRDefault="00AF09D3" w:rsidP="00AF09D3">
      <w:pPr>
        <w:pStyle w:val="ListeParagraf"/>
        <w:numPr>
          <w:ilvl w:val="0"/>
          <w:numId w:val="7"/>
        </w:numPr>
        <w:rPr>
          <w:rFonts w:asciiTheme="majorBidi" w:hAnsiTheme="majorBidi" w:cstheme="majorBidi"/>
          <w:b/>
          <w:bCs/>
        </w:rPr>
      </w:pPr>
      <w:r>
        <w:rPr>
          <w:rFonts w:asciiTheme="majorBidi" w:hAnsiTheme="majorBidi" w:cstheme="majorBidi"/>
        </w:rPr>
        <w:t>CVE – Common Vulnerabilities and Exposures</w:t>
      </w:r>
    </w:p>
    <w:p w14:paraId="5BB665F9" w14:textId="63D3D33C" w:rsidR="00AF09D3" w:rsidRPr="00AF09D3" w:rsidRDefault="00AF09D3" w:rsidP="00AF09D3">
      <w:pPr>
        <w:pStyle w:val="ListeParagraf"/>
        <w:numPr>
          <w:ilvl w:val="0"/>
          <w:numId w:val="7"/>
        </w:numPr>
        <w:rPr>
          <w:rFonts w:asciiTheme="majorBidi" w:hAnsiTheme="majorBidi" w:cstheme="majorBidi"/>
          <w:b/>
          <w:bCs/>
        </w:rPr>
      </w:pPr>
      <w:r>
        <w:rPr>
          <w:rFonts w:asciiTheme="majorBidi" w:hAnsiTheme="majorBidi" w:cstheme="majorBidi"/>
        </w:rPr>
        <w:t>IDS  - Intrusion Detection System</w:t>
      </w:r>
    </w:p>
    <w:p w14:paraId="66180B35" w14:textId="67BC60B4" w:rsidR="00AF09D3" w:rsidRPr="00AF09D3" w:rsidRDefault="00AF09D3" w:rsidP="00AF09D3">
      <w:pPr>
        <w:pStyle w:val="ListeParagraf"/>
        <w:numPr>
          <w:ilvl w:val="0"/>
          <w:numId w:val="7"/>
        </w:numPr>
        <w:rPr>
          <w:rFonts w:asciiTheme="majorBidi" w:hAnsiTheme="majorBidi" w:cstheme="majorBidi"/>
          <w:b/>
          <w:bCs/>
        </w:rPr>
      </w:pPr>
      <w:r>
        <w:rPr>
          <w:rFonts w:asciiTheme="majorBidi" w:hAnsiTheme="majorBidi" w:cstheme="majorBidi"/>
        </w:rPr>
        <w:t>TOTP – Time-based One-time Password</w:t>
      </w:r>
    </w:p>
    <w:p w14:paraId="0B33073E" w14:textId="76FEF4A0" w:rsidR="00AF09D3" w:rsidRDefault="00AF09D3" w:rsidP="00AF09D3">
      <w:pPr>
        <w:pStyle w:val="ListeParagraf"/>
        <w:numPr>
          <w:ilvl w:val="0"/>
          <w:numId w:val="7"/>
        </w:numPr>
        <w:rPr>
          <w:rFonts w:asciiTheme="majorBidi" w:hAnsiTheme="majorBidi" w:cstheme="majorBidi"/>
          <w:b/>
          <w:bCs/>
        </w:rPr>
      </w:pPr>
      <w:r>
        <w:rPr>
          <w:rFonts w:asciiTheme="majorBidi" w:hAnsiTheme="majorBidi" w:cstheme="majorBidi"/>
        </w:rPr>
        <w:t>RBAC – Role-based Access Control</w:t>
      </w:r>
    </w:p>
    <w:p w14:paraId="3FEA18E8" w14:textId="77777777" w:rsidR="004C0A3D" w:rsidRDefault="004C0A3D" w:rsidP="004C0A3D">
      <w:pPr>
        <w:pStyle w:val="ListeParagraf"/>
        <w:rPr>
          <w:rFonts w:asciiTheme="majorBidi" w:hAnsiTheme="majorBidi" w:cstheme="majorBidi"/>
          <w:b/>
          <w:bCs/>
        </w:rPr>
      </w:pPr>
    </w:p>
    <w:p w14:paraId="2F890F14" w14:textId="39536D76" w:rsidR="004C0A3D" w:rsidRDefault="004C0A3D" w:rsidP="004C0A3D">
      <w:pPr>
        <w:pStyle w:val="ListeParagraf"/>
        <w:numPr>
          <w:ilvl w:val="0"/>
          <w:numId w:val="1"/>
        </w:numPr>
        <w:rPr>
          <w:rFonts w:asciiTheme="majorBidi" w:hAnsiTheme="majorBidi" w:cstheme="majorBidi"/>
          <w:b/>
          <w:bCs/>
        </w:rPr>
      </w:pPr>
      <w:r w:rsidRPr="004C0A3D">
        <w:rPr>
          <w:rFonts w:asciiTheme="majorBidi" w:hAnsiTheme="majorBidi" w:cstheme="majorBidi"/>
          <w:b/>
          <w:bCs/>
        </w:rPr>
        <w:t>References</w:t>
      </w:r>
    </w:p>
    <w:p w14:paraId="48633608" w14:textId="616F5EDB" w:rsidR="00AF09D3" w:rsidRPr="00AF09D3" w:rsidRDefault="00AF09D3" w:rsidP="00AF09D3">
      <w:pPr>
        <w:pStyle w:val="ListeParagraf"/>
        <w:numPr>
          <w:ilvl w:val="0"/>
          <w:numId w:val="8"/>
        </w:numPr>
        <w:rPr>
          <w:rFonts w:asciiTheme="majorBidi" w:hAnsiTheme="majorBidi" w:cstheme="majorBidi"/>
        </w:rPr>
      </w:pPr>
      <w:r w:rsidRPr="00AF09D3">
        <w:rPr>
          <w:rFonts w:asciiTheme="majorBidi" w:hAnsiTheme="majorBidi" w:cstheme="majorBidi"/>
        </w:rPr>
        <w:t>Project Proposal Document v3.0.</w:t>
      </w:r>
    </w:p>
    <w:p w14:paraId="653962C3" w14:textId="216D58F9" w:rsidR="00AF09D3" w:rsidRPr="00AF09D3" w:rsidRDefault="00AF09D3" w:rsidP="00AF09D3">
      <w:pPr>
        <w:pStyle w:val="ListeParagraf"/>
        <w:numPr>
          <w:ilvl w:val="0"/>
          <w:numId w:val="8"/>
        </w:numPr>
        <w:rPr>
          <w:rFonts w:asciiTheme="majorBidi" w:hAnsiTheme="majorBidi" w:cstheme="majorBidi"/>
        </w:rPr>
      </w:pPr>
      <w:r w:rsidRPr="00AF09D3">
        <w:rPr>
          <w:rFonts w:asciiTheme="majorBidi" w:hAnsiTheme="majorBidi" w:cstheme="majorBidi"/>
        </w:rPr>
        <w:t>Software Requirements Specification (SRS) v2.0.</w:t>
      </w:r>
    </w:p>
    <w:p w14:paraId="301E42E1" w14:textId="621AD664" w:rsidR="00AF09D3" w:rsidRPr="00AF09D3" w:rsidRDefault="00AF09D3" w:rsidP="00AF09D3">
      <w:pPr>
        <w:pStyle w:val="ListeParagraf"/>
        <w:numPr>
          <w:ilvl w:val="0"/>
          <w:numId w:val="8"/>
        </w:numPr>
        <w:rPr>
          <w:rFonts w:asciiTheme="majorBidi" w:hAnsiTheme="majorBidi" w:cstheme="majorBidi"/>
        </w:rPr>
      </w:pPr>
      <w:r w:rsidRPr="00AF09D3">
        <w:rPr>
          <w:rFonts w:asciiTheme="majorBidi" w:hAnsiTheme="majorBidi" w:cstheme="majorBidi"/>
        </w:rPr>
        <w:t>Software Design Description (SDD) v1.1.</w:t>
      </w:r>
    </w:p>
    <w:p w14:paraId="41713A0A" w14:textId="347763F1" w:rsidR="00AF09D3" w:rsidRPr="00AF09D3" w:rsidRDefault="00AF09D3" w:rsidP="00AF09D3">
      <w:pPr>
        <w:pStyle w:val="ListeParagraf"/>
        <w:numPr>
          <w:ilvl w:val="0"/>
          <w:numId w:val="8"/>
        </w:numPr>
        <w:rPr>
          <w:rFonts w:asciiTheme="majorBidi" w:hAnsiTheme="majorBidi" w:cstheme="majorBidi"/>
        </w:rPr>
      </w:pPr>
      <w:r w:rsidRPr="00AF09D3">
        <w:rPr>
          <w:rFonts w:asciiTheme="majorBidi" w:hAnsiTheme="majorBidi" w:cstheme="majorBidi"/>
        </w:rPr>
        <w:t>Project Management Plan (PMP) v2.0.</w:t>
      </w:r>
    </w:p>
    <w:p w14:paraId="52323C62" w14:textId="61E25843" w:rsidR="00AF09D3" w:rsidRPr="00AF09D3" w:rsidRDefault="00AF09D3" w:rsidP="00AF09D3">
      <w:pPr>
        <w:pStyle w:val="ListeParagraf"/>
        <w:numPr>
          <w:ilvl w:val="0"/>
          <w:numId w:val="8"/>
        </w:numPr>
        <w:rPr>
          <w:rFonts w:asciiTheme="majorBidi" w:hAnsiTheme="majorBidi" w:cstheme="majorBidi"/>
        </w:rPr>
      </w:pPr>
      <w:r w:rsidRPr="00AF09D3">
        <w:rPr>
          <w:rFonts w:asciiTheme="majorBidi" w:hAnsiTheme="majorBidi" w:cstheme="majorBidi"/>
        </w:rPr>
        <w:t>Software Test Plan (STP) v1.0.</w:t>
      </w:r>
    </w:p>
    <w:p w14:paraId="30C1CAAB" w14:textId="6C436912" w:rsidR="00AF09D3" w:rsidRPr="00AF09D3" w:rsidRDefault="00AF09D3" w:rsidP="00AF09D3">
      <w:pPr>
        <w:pStyle w:val="ListeParagraf"/>
        <w:numPr>
          <w:ilvl w:val="0"/>
          <w:numId w:val="8"/>
        </w:numPr>
        <w:rPr>
          <w:rFonts w:asciiTheme="majorBidi" w:hAnsiTheme="majorBidi" w:cstheme="majorBidi"/>
          <w:b/>
          <w:bCs/>
        </w:rPr>
      </w:pPr>
      <w:r w:rsidRPr="00AF09D3">
        <w:rPr>
          <w:rFonts w:asciiTheme="majorBidi" w:hAnsiTheme="majorBidi" w:cstheme="majorBidi"/>
        </w:rPr>
        <w:t>Quality Management Plan (QMP) v1.0.</w:t>
      </w:r>
    </w:p>
    <w:sectPr w:rsidR="00AF09D3" w:rsidRPr="00AF09D3">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0032"/>
    <w:multiLevelType w:val="hybridMultilevel"/>
    <w:tmpl w:val="5F081464"/>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 w15:restartNumberingAfterBreak="0">
    <w:nsid w:val="15286015"/>
    <w:multiLevelType w:val="hybridMultilevel"/>
    <w:tmpl w:val="8FEA805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 w15:restartNumberingAfterBreak="0">
    <w:nsid w:val="152B3761"/>
    <w:multiLevelType w:val="hybridMultilevel"/>
    <w:tmpl w:val="A6A2083A"/>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3" w15:restartNumberingAfterBreak="0">
    <w:nsid w:val="17072AF9"/>
    <w:multiLevelType w:val="hybridMultilevel"/>
    <w:tmpl w:val="866A1516"/>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 w15:restartNumberingAfterBreak="0">
    <w:nsid w:val="381076DE"/>
    <w:multiLevelType w:val="multilevel"/>
    <w:tmpl w:val="F490EE1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4E240B72"/>
    <w:multiLevelType w:val="hybridMultilevel"/>
    <w:tmpl w:val="A69E75C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 w15:restartNumberingAfterBreak="0">
    <w:nsid w:val="4F0713EB"/>
    <w:multiLevelType w:val="hybridMultilevel"/>
    <w:tmpl w:val="C8A85DB0"/>
    <w:lvl w:ilvl="0" w:tplc="041F0001">
      <w:start w:val="1"/>
      <w:numFmt w:val="bullet"/>
      <w:lvlText w:val=""/>
      <w:lvlJc w:val="left"/>
      <w:pPr>
        <w:ind w:left="1440" w:hanging="360"/>
      </w:pPr>
      <w:rPr>
        <w:rFonts w:ascii="Symbol" w:hAnsi="Symbol" w:hint="default"/>
      </w:rPr>
    </w:lvl>
    <w:lvl w:ilvl="1" w:tplc="041F0003">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7" w15:restartNumberingAfterBreak="0">
    <w:nsid w:val="6EBB5853"/>
    <w:multiLevelType w:val="hybridMultilevel"/>
    <w:tmpl w:val="3CDAE04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num w:numId="1" w16cid:durableId="1582182240">
    <w:abstractNumId w:val="4"/>
  </w:num>
  <w:num w:numId="2" w16cid:durableId="1073819774">
    <w:abstractNumId w:val="1"/>
  </w:num>
  <w:num w:numId="3" w16cid:durableId="324550351">
    <w:abstractNumId w:val="6"/>
  </w:num>
  <w:num w:numId="4" w16cid:durableId="1173186125">
    <w:abstractNumId w:val="7"/>
  </w:num>
  <w:num w:numId="5" w16cid:durableId="2064282608">
    <w:abstractNumId w:val="0"/>
  </w:num>
  <w:num w:numId="6" w16cid:durableId="833375070">
    <w:abstractNumId w:val="2"/>
  </w:num>
  <w:num w:numId="7" w16cid:durableId="1410036884">
    <w:abstractNumId w:val="3"/>
  </w:num>
  <w:num w:numId="8" w16cid:durableId="12173558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A3D"/>
    <w:rsid w:val="00291349"/>
    <w:rsid w:val="003B3D14"/>
    <w:rsid w:val="004605A8"/>
    <w:rsid w:val="004C0A3D"/>
    <w:rsid w:val="004C46B1"/>
    <w:rsid w:val="004C72ED"/>
    <w:rsid w:val="0066325B"/>
    <w:rsid w:val="006B1958"/>
    <w:rsid w:val="00822AFD"/>
    <w:rsid w:val="00904499"/>
    <w:rsid w:val="009A65C5"/>
    <w:rsid w:val="00A05B4F"/>
    <w:rsid w:val="00A321BF"/>
    <w:rsid w:val="00A77681"/>
    <w:rsid w:val="00AF09D3"/>
    <w:rsid w:val="00C056CD"/>
    <w:rsid w:val="00D36B9F"/>
    <w:rsid w:val="00D827B4"/>
    <w:rsid w:val="00DF3413"/>
    <w:rsid w:val="00F678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6F978"/>
  <w15:chartTrackingRefBased/>
  <w15:docId w15:val="{2AD4B2BF-FEAD-46D2-9BE3-A95F4D030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C0A3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semiHidden/>
    <w:unhideWhenUsed/>
    <w:qFormat/>
    <w:rsid w:val="004C0A3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4C0A3D"/>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4C0A3D"/>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4C0A3D"/>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4C0A3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C0A3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C0A3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C0A3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C0A3D"/>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semiHidden/>
    <w:rsid w:val="004C0A3D"/>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4C0A3D"/>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4C0A3D"/>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4C0A3D"/>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4C0A3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C0A3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C0A3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C0A3D"/>
    <w:rPr>
      <w:rFonts w:eastAsiaTheme="majorEastAsia" w:cstheme="majorBidi"/>
      <w:color w:val="272727" w:themeColor="text1" w:themeTint="D8"/>
    </w:rPr>
  </w:style>
  <w:style w:type="paragraph" w:styleId="KonuBal">
    <w:name w:val="Title"/>
    <w:basedOn w:val="Normal"/>
    <w:next w:val="Normal"/>
    <w:link w:val="KonuBalChar"/>
    <w:uiPriority w:val="10"/>
    <w:qFormat/>
    <w:rsid w:val="004C0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C0A3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C0A3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C0A3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C0A3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C0A3D"/>
    <w:rPr>
      <w:i/>
      <w:iCs/>
      <w:color w:val="404040" w:themeColor="text1" w:themeTint="BF"/>
    </w:rPr>
  </w:style>
  <w:style w:type="paragraph" w:styleId="ListeParagraf">
    <w:name w:val="List Paragraph"/>
    <w:basedOn w:val="Normal"/>
    <w:uiPriority w:val="34"/>
    <w:qFormat/>
    <w:rsid w:val="004C0A3D"/>
    <w:pPr>
      <w:ind w:left="720"/>
      <w:contextualSpacing/>
    </w:pPr>
  </w:style>
  <w:style w:type="character" w:styleId="GlVurgulama">
    <w:name w:val="Intense Emphasis"/>
    <w:basedOn w:val="VarsaylanParagrafYazTipi"/>
    <w:uiPriority w:val="21"/>
    <w:qFormat/>
    <w:rsid w:val="004C0A3D"/>
    <w:rPr>
      <w:i/>
      <w:iCs/>
      <w:color w:val="2E74B5" w:themeColor="accent1" w:themeShade="BF"/>
    </w:rPr>
  </w:style>
  <w:style w:type="paragraph" w:styleId="GlAlnt">
    <w:name w:val="Intense Quote"/>
    <w:basedOn w:val="Normal"/>
    <w:next w:val="Normal"/>
    <w:link w:val="GlAlntChar"/>
    <w:uiPriority w:val="30"/>
    <w:qFormat/>
    <w:rsid w:val="004C0A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4C0A3D"/>
    <w:rPr>
      <w:i/>
      <w:iCs/>
      <w:color w:val="2E74B5" w:themeColor="accent1" w:themeShade="BF"/>
    </w:rPr>
  </w:style>
  <w:style w:type="character" w:styleId="GlBavuru">
    <w:name w:val="Intense Reference"/>
    <w:basedOn w:val="VarsaylanParagrafYazTipi"/>
    <w:uiPriority w:val="32"/>
    <w:qFormat/>
    <w:rsid w:val="004C0A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11</Pages>
  <Words>732</Words>
  <Characters>4340</Characters>
  <Application>Microsoft Office Word</Application>
  <DocSecurity>0</DocSecurity>
  <Lines>482</Lines>
  <Paragraphs>253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Yücel ÇİMTAY</dc:creator>
  <cp:keywords/>
  <dc:description/>
  <cp:lastModifiedBy>Kerem Elma</cp:lastModifiedBy>
  <cp:revision>11</cp:revision>
  <dcterms:created xsi:type="dcterms:W3CDTF">2025-12-30T11:47:00Z</dcterms:created>
  <dcterms:modified xsi:type="dcterms:W3CDTF">2026-01-19T12:59:00Z</dcterms:modified>
</cp:coreProperties>
</file>