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Quality Measurements and Metrics for SOC Platform</w:t>
      </w:r>
    </w:p>
    <w:p>
      <w:pPr>
        <w:pStyle w:val="Heading2"/>
      </w:pPr>
      <w:r>
        <w:t>1. Blacklist Management</w:t>
      </w:r>
    </w:p>
    <w:p>
      <w:r>
        <w:t>- IP validation success rate: 100%</w:t>
      </w:r>
    </w:p>
    <w:p>
      <w:r>
        <w:t>- Blacklist add operation time: &lt;300 ms</w:t>
      </w:r>
    </w:p>
    <w:p>
      <w:r>
        <w:t>- List load time: &lt;500 ms</w:t>
      </w:r>
    </w:p>
    <w:p>
      <w:r>
        <w:t>- Unauthorized update attempts: 0</w:t>
      </w:r>
    </w:p>
    <w:p>
      <w:r>
        <w:t>- False positive rate from auto-scan: &lt;5%</w:t>
      </w:r>
    </w:p>
    <w:p>
      <w:pPr>
        <w:pStyle w:val="Heading2"/>
      </w:pPr>
      <w:r>
        <w:t>2. CVE / CVSS Tracking</w:t>
      </w:r>
    </w:p>
    <w:p>
      <w:r>
        <w:t>- CVE update interval: ≤24 hours</w:t>
      </w:r>
    </w:p>
    <w:p>
      <w:r>
        <w:t>- Parsing success rate: ≥98%</w:t>
      </w:r>
    </w:p>
    <w:p>
      <w:r>
        <w:t>- CVSS accuracy: 100% alignment with NVD</w:t>
      </w:r>
    </w:p>
    <w:p>
      <w:r>
        <w:t>- List response time: &lt;500 ms</w:t>
      </w:r>
    </w:p>
    <w:p>
      <w:r>
        <w:t>- Data inconsistency: 0</w:t>
      </w:r>
    </w:p>
    <w:p>
      <w:pPr>
        <w:pStyle w:val="Heading2"/>
      </w:pPr>
      <w:r>
        <w:t>3. Attack Surface Monitoring</w:t>
      </w:r>
    </w:p>
    <w:p>
      <w:r>
        <w:t>- Port scan accuracy: ≥97%</w:t>
      </w:r>
    </w:p>
    <w:p>
      <w:r>
        <w:t>- SSL certificate validation accuracy: 100%</w:t>
      </w:r>
    </w:p>
    <w:p>
      <w:r>
        <w:t>- Analysis time per domain: &lt;10 sec</w:t>
      </w:r>
    </w:p>
    <w:p>
      <w:r>
        <w:t>- False negative vulnerability rate: &lt;3%</w:t>
      </w:r>
    </w:p>
    <w:p>
      <w:r>
        <w:t>- Concurrent analysis capacity: ≥5 domains</w:t>
      </w:r>
    </w:p>
    <w:p>
      <w:pPr>
        <w:pStyle w:val="Heading2"/>
      </w:pPr>
      <w:r>
        <w:t>4. Email Leak Detection</w:t>
      </w:r>
    </w:p>
    <w:p>
      <w:r>
        <w:t>- Leak detection accuracy: ≥95%</w:t>
      </w:r>
    </w:p>
    <w:p>
      <w:r>
        <w:t>- False-positive rate: &lt;5%</w:t>
      </w:r>
    </w:p>
    <w:p>
      <w:r>
        <w:t>- Scan completion time: &lt;8 sec</w:t>
      </w:r>
    </w:p>
    <w:p>
      <w:r>
        <w:t>- Privacy violations: 0</w:t>
      </w:r>
    </w:p>
    <w:p>
      <w:pPr>
        <w:pStyle w:val="Heading2"/>
      </w:pPr>
      <w:r>
        <w:t>5. Attack Simulation</w:t>
      </w:r>
    </w:p>
    <w:p>
      <w:r>
        <w:t>- Simulation initiation delay: &lt;2 sec</w:t>
      </w:r>
    </w:p>
    <w:p>
      <w:r>
        <w:t>- System stability (uptime): ≥99%</w:t>
      </w:r>
    </w:p>
    <w:p>
      <w:r>
        <w:t>- Unauthorized simulation: 0</w:t>
      </w:r>
    </w:p>
    <w:p>
      <w:r>
        <w:t>- Log generation completeness: 100%</w:t>
      </w:r>
    </w:p>
    <w:p>
      <w:pPr>
        <w:pStyle w:val="Heading2"/>
      </w:pPr>
      <w:r>
        <w:t>6. IDS / Anomaly Detection</w:t>
      </w:r>
    </w:p>
    <w:p>
      <w:r>
        <w:t>- True positive rate: ≥90%</w:t>
      </w:r>
    </w:p>
    <w:p>
      <w:r>
        <w:t>- False positive rate: &lt;10%</w:t>
      </w:r>
    </w:p>
    <w:p>
      <w:r>
        <w:t>- Event processing time: &lt;200 ms</w:t>
      </w:r>
    </w:p>
    <w:p>
      <w:r>
        <w:t>- SMS alert sending: &lt;5 sec</w:t>
      </w:r>
    </w:p>
    <w:p>
      <w:r>
        <w:t>- Internet-shutdown trigger time: &lt;3 sec</w:t>
      </w:r>
    </w:p>
    <w:p>
      <w:pPr>
        <w:pStyle w:val="Heading2"/>
      </w:pPr>
      <w:r>
        <w:t>7. Phishing Detection</w:t>
      </w:r>
    </w:p>
    <w:p>
      <w:r>
        <w:t>- Detection accuracy: ≥92%</w:t>
      </w:r>
    </w:p>
    <w:p>
      <w:r>
        <w:t>- False-positive rate: &lt;8%</w:t>
      </w:r>
    </w:p>
    <w:p>
      <w:r>
        <w:t>- Email analysis time: &lt;500 ms</w:t>
      </w:r>
    </w:p>
    <w:p>
      <w:r>
        <w:t>- Email fetch error rate: 0</w:t>
      </w:r>
    </w:p>
    <w:p>
      <w:pPr>
        <w:pStyle w:val="Heading2"/>
      </w:pPr>
      <w:r>
        <w:t>8. Malware Detection</w:t>
      </w:r>
    </w:p>
    <w:p>
      <w:r>
        <w:t>- Detection accuracy: ≥90%</w:t>
      </w:r>
    </w:p>
    <w:p>
      <w:r>
        <w:t>- Analysis time: &lt;5 sec</w:t>
      </w:r>
    </w:p>
    <w:p>
      <w:r>
        <w:t>- Max file size: ≥50 MB</w:t>
      </w:r>
    </w:p>
    <w:p>
      <w:r>
        <w:t>- Signature update interval: 24 hours</w:t>
      </w:r>
    </w:p>
    <w:p>
      <w:pPr>
        <w:pStyle w:val="Heading2"/>
      </w:pPr>
      <w:r>
        <w:t>9. Password Strength Analyzer</w:t>
      </w:r>
    </w:p>
    <w:p>
      <w:r>
        <w:t>- Classification accuracy: ≥95%</w:t>
      </w:r>
    </w:p>
    <w:p>
      <w:r>
        <w:t>- Analysis time: &lt;100 ms</w:t>
      </w:r>
    </w:p>
    <w:p>
      <w:r>
        <w:t>- False classification rate: &lt;5%</w:t>
      </w:r>
    </w:p>
    <w:p>
      <w:pPr>
        <w:pStyle w:val="Heading2"/>
      </w:pPr>
      <w:r>
        <w:t>10. PDF Export</w:t>
      </w:r>
    </w:p>
    <w:p>
      <w:r>
        <w:t>- Generation time: &lt;3 sec</w:t>
      </w:r>
    </w:p>
    <w:p>
      <w:r>
        <w:t>- Missing data ratio: 0</w:t>
      </w:r>
    </w:p>
    <w:p>
      <w:r>
        <w:t>- PDF integrity errors: 0</w:t>
      </w:r>
    </w:p>
    <w:p>
      <w:pPr>
        <w:pStyle w:val="Heading2"/>
      </w:pPr>
      <w:r>
        <w:t>11. Cryptography Module</w:t>
      </w:r>
    </w:p>
    <w:p>
      <w:r>
        <w:t>- Encryption/decryption accuracy: 100%</w:t>
      </w:r>
    </w:p>
    <w:p>
      <w:r>
        <w:t>- Key generation time: &lt;200 ms</w:t>
      </w:r>
    </w:p>
    <w:p>
      <w:r>
        <w:t>- Supported algorithms: AES, RSA, SHA-256</w:t>
      </w:r>
    </w:p>
    <w:p>
      <w:r>
        <w:t>- Faulty key generation: 0</w:t>
      </w:r>
    </w:p>
    <w:p>
      <w:pPr>
        <w:pStyle w:val="Heading2"/>
      </w:pPr>
      <w:r>
        <w:t>12. Log Management</w:t>
      </w:r>
    </w:p>
    <w:p>
      <w:r>
        <w:t>- Log loss rate: 0%</w:t>
      </w:r>
    </w:p>
    <w:p>
      <w:r>
        <w:t>- Log search time: &lt;1 sec</w:t>
      </w:r>
    </w:p>
    <w:p>
      <w:r>
        <w:t>- Retention period: ≥90 days</w:t>
      </w:r>
    </w:p>
    <w:p>
      <w:r>
        <w:t>- Log manipulation attempts: 0</w:t>
      </w:r>
    </w:p>
    <w:p>
      <w:pPr>
        <w:pStyle w:val="Heading2"/>
      </w:pPr>
      <w:r>
        <w:t>13. Firewall Rules</w:t>
      </w:r>
    </w:p>
    <w:p>
      <w:r>
        <w:t>- Rule add time: &lt;300 ms</w:t>
      </w:r>
    </w:p>
    <w:p>
      <w:r>
        <w:t>- Interpretation errors: 0</w:t>
      </w:r>
    </w:p>
    <w:p>
      <w:r>
        <w:t>- Conflict detection: 100%</w:t>
      </w:r>
    </w:p>
    <w:p>
      <w:r>
        <w:t>- CPU load: &lt;20%</w:t>
      </w:r>
    </w:p>
    <w:p>
      <w:pPr>
        <w:pStyle w:val="Heading2"/>
      </w:pPr>
      <w:r>
        <w:t>14. Real-Time Dashboard</w:t>
      </w:r>
    </w:p>
    <w:p>
      <w:r>
        <w:t>- Refresh interval: 1–2 sec</w:t>
      </w:r>
    </w:p>
    <w:p>
      <w:r>
        <w:t>- CPU usage: &lt;30%</w:t>
      </w:r>
    </w:p>
    <w:p>
      <w:r>
        <w:t>- Data sync accuracy: 100%</w:t>
      </w:r>
    </w:p>
    <w:p>
      <w:r>
        <w:t>- Widget load time: &lt;300 ms</w:t>
      </w:r>
    </w:p>
    <w:p>
      <w:pPr>
        <w:pStyle w:val="Heading2"/>
      </w:pPr>
      <w:r>
        <w:t>15. User Security</w:t>
      </w:r>
    </w:p>
    <w:p>
      <w:r>
        <w:t>- 2FA success rate: 100%</w:t>
      </w:r>
    </w:p>
    <w:p>
      <w:r>
        <w:t>- Session timeout: 15–30 minutes</w:t>
      </w:r>
    </w:p>
    <w:p>
      <w:r>
        <w:t>- Hashing standard: bcrypt/argon2</w:t>
      </w:r>
    </w:p>
    <w:p>
      <w:r>
        <w:t>- Unauthorized login attempts: 0</w:t>
      </w:r>
    </w:p>
    <w:p>
      <w:pPr>
        <w:pStyle w:val="Heading2"/>
      </w:pPr>
      <w:r>
        <w:t>16. User Roles</w:t>
      </w:r>
    </w:p>
    <w:p>
      <w:r>
        <w:t>- Access violation attempts: 0</w:t>
      </w:r>
    </w:p>
    <w:p>
      <w:r>
        <w:t>- Permission change latency: &lt;200 ms</w:t>
      </w:r>
    </w:p>
    <w:p>
      <w:r>
        <w:t>- Role mapping accuracy: 100%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